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부스트캠프 AI Tech Lv.1 P-Stage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Mask Image Classification</w:t>
      </w:r>
    </w:p>
    <w:p w:rsidR="00000000" w:rsidDel="00000000" w:rsidP="00000000" w:rsidRDefault="00000000" w:rsidRPr="00000000" w14:paraId="00000003">
      <w:pPr>
        <w:shd w:fill="ffffff" w:val="clear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1조 - One AI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&lt;프로젝트 개요&gt;</w:t>
      </w:r>
    </w:p>
    <w:p w:rsidR="00000000" w:rsidDel="00000000" w:rsidP="00000000" w:rsidRDefault="00000000" w:rsidRPr="00000000" w14:paraId="00000005">
      <w:pPr>
        <w:shd w:fill="ffffff" w:val="clear"/>
        <w:ind w:firstLine="10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COVID-19 Pandemic 상황 속 마스크 착용 유무 판단 시스템 구축</w:t>
      </w:r>
    </w:p>
    <w:p w:rsidR="00000000" w:rsidDel="00000000" w:rsidP="00000000" w:rsidRDefault="00000000" w:rsidRPr="00000000" w14:paraId="00000006">
      <w:pPr>
        <w:shd w:fill="ffffff" w:val="clear"/>
        <w:ind w:firstLine="10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&lt;프로젝트 목표&gt;</w:t>
      </w:r>
    </w:p>
    <w:p w:rsidR="00000000" w:rsidDel="00000000" w:rsidP="00000000" w:rsidRDefault="00000000" w:rsidRPr="00000000" w14:paraId="00000008">
      <w:pPr>
        <w:shd w:fill="ffffff" w:val="clear"/>
        <w:ind w:firstLine="1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●  전체 4500명의 데이터 중 60%의 train set을 학습, F1 Score(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macro)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통해 평가 및 순위 매김.</w:t>
      </w:r>
    </w:p>
    <w:p w:rsidR="00000000" w:rsidDel="00000000" w:rsidP="00000000" w:rsidRDefault="00000000" w:rsidRPr="00000000" w14:paraId="00000009">
      <w:pPr>
        <w:shd w:fill="ffffff" w:val="clear"/>
        <w:ind w:firstLine="1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●  마스크 착용 여부, 성별, 나이총 세가지 column이 존재하며 총 18개의 class로 구성</w:t>
      </w:r>
    </w:p>
    <w:p w:rsidR="00000000" w:rsidDel="00000000" w:rsidP="00000000" w:rsidRDefault="00000000" w:rsidRPr="00000000" w14:paraId="0000000A">
      <w:pPr>
        <w:shd w:fill="ffffff" w:val="clear"/>
        <w:ind w:firstLine="1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●  사진이 주어지면 이를 각 class에 맞게 분류하는 모델을 만드는 것이 목표</w:t>
      </w:r>
    </w:p>
    <w:p w:rsidR="00000000" w:rsidDel="00000000" w:rsidP="00000000" w:rsidRDefault="00000000" w:rsidRPr="00000000" w14:paraId="0000000B">
      <w:pPr>
        <w:shd w:fill="ffffff" w:val="clear"/>
        <w:ind w:firstLine="100"/>
        <w:rPr>
          <w:sz w:val="8"/>
          <w:szCs w:val="8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&lt;팀 구성 및 역할&gt;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정유석(팀장) : 모델 개발 </w:t>
      </w:r>
    </w:p>
    <w:p w:rsidR="00000000" w:rsidDel="00000000" w:rsidP="00000000" w:rsidRDefault="00000000" w:rsidRPr="00000000" w14:paraId="0000000E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박상하(팀원) : 논문 리뷰 및 자료 조사</w:t>
      </w:r>
    </w:p>
    <w:p w:rsidR="00000000" w:rsidDel="00000000" w:rsidP="00000000" w:rsidRDefault="00000000" w:rsidRPr="00000000" w14:paraId="0000000F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박진형(팀원) : 모델 개발 및 Wandb</w:t>
      </w:r>
    </w:p>
    <w:p w:rsidR="00000000" w:rsidDel="00000000" w:rsidP="00000000" w:rsidRDefault="00000000" w:rsidRPr="00000000" w14:paraId="00000010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백운경(팀원) : 자료 조사 및 모델 학습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이상은(팀원) : 모델 개발 </w:t>
      </w:r>
    </w:p>
    <w:p w:rsidR="00000000" w:rsidDel="00000000" w:rsidP="00000000" w:rsidRDefault="00000000" w:rsidRPr="00000000" w14:paraId="00000011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  이홍규(팀원) : 모델 개발 및 다양한 실험 진행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&lt;프로젝트 수행 절차 방법&gt;</w:t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10"/>
        <w:gridCol w:w="1125"/>
        <w:gridCol w:w="3525"/>
        <w:tblGridChange w:id="0">
          <w:tblGrid>
            <w:gridCol w:w="1140"/>
            <w:gridCol w:w="3510"/>
            <w:gridCol w:w="1125"/>
            <w:gridCol w:w="352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Do</w:t>
            </w:r>
          </w:p>
        </w:tc>
      </w:tr>
      <w:tr>
        <w:trPr>
          <w:cantSplit w:val="0"/>
          <w:trHeight w:val="1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08/23 (월)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u w:val="single"/>
                <w:rtl w:val="0"/>
              </w:rPr>
              <w:t xml:space="preserve">서버 생성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08/30 (월)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crop, 논문 리뷰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08/24 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Augmentation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08/31 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overfitting 잡기, wandb sweep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08/25 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Dataset, Data generation,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09/01 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overfitting 잡기, label, kfold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08/26 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마지막 개인 제출, Training &amp; 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09/02 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u w:val="single"/>
                <w:rtl w:val="0"/>
              </w:rPr>
              <w:t xml:space="preserve">최종 제출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08/27 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베이스라인 코드,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09/03 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code</w:t>
            </w:r>
          </w:p>
        </w:tc>
      </w:tr>
      <w:tr>
        <w:trPr>
          <w:cantSplit w:val="0"/>
          <w:trHeight w:val="1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08/28 (토)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u w:val="single"/>
                <w:rtl w:val="0"/>
              </w:rPr>
              <w:t xml:space="preserve">모델 확정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09/04 (토)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리포트 작성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&lt;프로젝트 수행 결과&gt;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ind w:left="450" w:hanging="360"/>
      </w:pPr>
      <w:r w:rsidDel="00000000" w:rsidR="00000000" w:rsidRPr="00000000">
        <w:rPr>
          <w:rtl w:val="0"/>
        </w:rPr>
        <w:t xml:space="preserve">EDA 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1076" cy="17469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076" cy="174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Mask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[5:1:1] 모두 같은 비율, 마스크 색이 다 다르고, 손수건 착용, 턱스크, 코스크, 눈스크 등 다양한 사진 존재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30, 59 비율 비슷, 60대 비율 매우 적음, data imbalance 심하다.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여성 데이터가 많음, data imbalance까지는 아니다.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Insight through EDA : Age가 특히 불균형이 심해 Age 불균형 해소에 집중할 필요가 있어 보인다.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45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Perspective, Rotate(limit=20), Normalize, RandomBrightness, HueSaturationValue, RandomContrast, RandomGridShuffle, GaussNoise 사용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450" w:hanging="360"/>
        <w:rPr/>
      </w:pPr>
      <w:r w:rsidDel="00000000" w:rsidR="00000000" w:rsidRPr="00000000">
        <w:rPr>
          <w:rtl w:val="0"/>
        </w:rPr>
        <w:t xml:space="preserve">K-fold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사람별 돌려 overfitting 확인 후, best epoch으로 label별로 돌리기.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EfficientNet</w:t>
      </w:r>
    </w:p>
    <w:p w:rsidR="00000000" w:rsidDel="00000000" w:rsidP="00000000" w:rsidRDefault="00000000" w:rsidRPr="00000000" w14:paraId="0000003C">
      <w:pP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6675" cy="15004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675" cy="15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목표 : 높은 성능을 가진 CNN 기반의 모델을 만든다.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방향 : Baseline의 EfficientNet B3, 4 코드에서 모델의 너비, 깊이, 입력 해상도의 크기를 균형 있게 증가시킴으로써 높은 성능과 효율성을 가진 모델을 만든다.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 MTCNN</w:t>
      </w:r>
    </w:p>
    <w:p w:rsidR="00000000" w:rsidDel="00000000" w:rsidP="00000000" w:rsidRDefault="00000000" w:rsidRPr="00000000" w14:paraId="00000041">
      <w:pP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6163" cy="13922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163" cy="139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목표 : 이미지에서 얼굴을 검출한다.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방향 : 얼굴 검출과 얼굴 특징점 검출의 연관성을 증폭시키기 위해서 Deep Cascade Multi-Task Framework 를 사용한다.</w:t>
      </w:r>
    </w:p>
    <w:p w:rsidR="00000000" w:rsidDel="00000000" w:rsidP="00000000" w:rsidRDefault="00000000" w:rsidRPr="00000000" w14:paraId="00000044">
      <w:pPr>
        <w:shd w:fill="ffffff" w:val="clea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ind w:left="45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학습: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모델을 mask, age, gender로 나눠 각각 학습</w:t>
      </w: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635"/>
        <w:tblGridChange w:id="0">
          <w:tblGrid>
            <w:gridCol w:w="1500"/>
            <w:gridCol w:w="1500"/>
            <w:gridCol w:w="1500"/>
            <w:gridCol w:w="1500"/>
            <w:gridCol w:w="1500"/>
            <w:gridCol w:w="1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Mask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(Batch SIze / Learning Rate / epoch)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(Batch SIze / Learning Rate / epoch)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(Batch SIze / Learning Rate / epoch)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Acc/F1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추가사항</w:t>
            </w:r>
          </w:p>
        </w:tc>
      </w:tr>
      <w:tr>
        <w:trPr>
          <w:cantSplit w:val="0"/>
          <w:trHeight w:val="4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1e-4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78.20/0.726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Crop: MTCNN 적용, Optim:Adam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 , 1e-4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79.68/0.746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age: batch size 변경,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Scheduler: StepLR =&gt; ReduceLROnPlateau로 변경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 , 1e-4 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80.50/0.752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age: epoch 변경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 , 1e-4 ,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 , 3e-4 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77.33/0.705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age: Focal Loss / Random Sample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3e-4,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1e-4 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1e-4 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76.06/0.680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B4 =&gt; B3 / mask, gender: batch size, lr 변경 / Input Image Size 312로 변경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1e-4,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64,1e-4,4*5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81.19/0.753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mask lr 변경, age 반복, crop: 30 =&gt; 15 간격 줄임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1e-4, 2*5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64,1e-4,4*5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64,1e-4,4*5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81.76/0.761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mask, gender: epoch 변경, 반복, age 59, 60 한 클래스로 묶음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 1e-4, 2*5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64,1e-4,4*5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64,1e-4,4*5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81.62/0.763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valid[4]로 통일</w:t>
            </w:r>
          </w:p>
        </w:tc>
      </w:tr>
    </w:tbl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20"/>
        <w:gridCol w:w="2010"/>
        <w:gridCol w:w="930"/>
        <w:gridCol w:w="1620"/>
        <w:gridCol w:w="1665"/>
        <w:gridCol w:w="1035"/>
        <w:tblGridChange w:id="0">
          <w:tblGrid>
            <w:gridCol w:w="1095"/>
            <w:gridCol w:w="720"/>
            <w:gridCol w:w="2010"/>
            <w:gridCol w:w="930"/>
            <w:gridCol w:w="1620"/>
            <w:gridCol w:w="1665"/>
            <w:gridCol w:w="1035"/>
          </w:tblGrid>
        </w:tblGridChange>
      </w:tblGrid>
      <w:tr>
        <w:trPr>
          <w:cantSplit w:val="0"/>
          <w:trHeight w:val="671.95312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 / F1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augmentation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img_size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problem &amp; solution (진행 중) &amp; Hyperparameter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problem &amp; solution about the renewed result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ResNet 50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53%, 0.43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Resize(224, 224), ColorJitter, Normalize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224 * 224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문제점: class 불균형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 방안: Stratified K-fold 5회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부족한 점: epoch 를 3회만 수행, 모델 하나로 class 18종 분류 시도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개선 방안: epoch 늘리고, class 를 세 파트로 구분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직접 구현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B4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77%, 0.722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CenterCrop(380, 380), Normalize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380 * 380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문제점: label imbalance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 방안:stratified K-fold 4회, class_weight 부여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Loss: CE loss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Optim: Adam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Scheduler:ReduceLROnPlateau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class 파트 구분: Mask, Gender, Age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epoch 10회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 for Mask, Gender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81.095%, 0.758</w:t>
            </w:r>
          </w:p>
          <w:p w:rsidR="00000000" w:rsidDel="00000000" w:rsidP="00000000" w:rsidRDefault="00000000" w:rsidRPr="00000000" w14:paraId="0000009F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RandomBrightnessContrast,CenterCrop(350, 300), Normalize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350 * 300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 : CE loss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 : ADAM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Stratified K-fold 4회 / multi sample dropout 추가로 일반화 시도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3번째 아키텍쳐 Emsemble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EfficientNetB3+ViT Base Patch16_224 for Age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RandomBrightnessContrast,CenterCrop(350, 300), Normalize + Resize(224, 224)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224 * 224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Loss: Focal loss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Optim: Adam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Focal loss 로 label imbalance 완화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multi sample dropout 추가로 일반화 시도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EfficientNet B3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76.6825% / 0.697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CenterCrop(380,350) Normalize Resize(312, 312)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312 * 312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Optim: Adam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Loss: CE loss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LabelSmoothing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cutmix, label smoothing을 통한 오버피팅 방지 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hd w:fill="ffffff" w:val="clear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Model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hd w:fill="ffffff" w:val="clear"/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Augmentation 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ALL: Perspective, Rotate(limit=20), Resize(312, 312), Normalize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Mask: RandomBrightness, HueSaturationValue, RandomContrast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 RandomGridShuffle, GaussNoise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GaussNoise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5_fold, label별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: EfficientNet B3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Mask : CrossEntropy Loss / 64 / 1e-4 / 2 * 5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: Focal Loss / 64 / 1e-4 / 4 * 5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: CrossEntropy Loss / 64 / 1e-4 / 4 * 5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: Adam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Scheduler : ReduceLROnPlateau(mode='min', factor=0.2, patience=3)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Image Size : (312, 312)</w:t>
      </w:r>
    </w:p>
    <w:p w:rsidR="00000000" w:rsidDel="00000000" w:rsidP="00000000" w:rsidRDefault="00000000" w:rsidRPr="00000000" w14:paraId="000000C9">
      <w:pPr>
        <w:shd w:fill="ffffff" w:val="clea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&lt;자체 평가 의견&gt;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달성도 및 완성도 : 전체적으로 80%의 성능을 가졌으며 최종 8등을 하면서 무난한 성적을 거두었다..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팀이 잘한 부분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hd w:fill="ffffff" w:val="clear"/>
        <w:spacing w:line="276.00000208074397" w:lineRule="auto"/>
        <w:ind w:left="1440" w:right="10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팀원이 대회를 포기하지 않고 공부했던 점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hd w:fill="ffffff" w:val="clear"/>
        <w:spacing w:line="276.00000208074397" w:lineRule="auto"/>
        <w:ind w:left="1440" w:right="10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뿐만 아니라 다양한 기법을 찾아서 시도했던 점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hd w:fill="ffffff" w:val="clear"/>
        <w:spacing w:line="276.00000208074397" w:lineRule="auto"/>
        <w:ind w:left="1440" w:right="10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이미지 분류와 관련된 다양한 논문 분석했던 점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팀이 아쉬운 부분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리눅스에 대한 공부가 부족했던 점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AutoML과 관련해서 많이 공부하지 못했던 점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체력을 잘 조절하지 못했던 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&lt;Reference&gt;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Paper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CutMix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https://arxiv.org/pdf/1905.04899.pdf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ResNet 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https://arxiv.org/pdf/1512.03385.pdf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EfficientNet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https://arxiv.org/pdf/1905.11946.pdf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MTCNN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https://arxiv.org/pdf/1604.02878.pdf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 Transformer 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https://arxiv.org/pdf/2010.11929.pdf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Focal Loss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https://arxiv.org/pdf/1708.02002.pdf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Fine Tuning 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https://jungnamgyu.tistory.com/34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Classification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https://pytorch.org/tutorials/beginner/finetuning_torchvision_models_tutorial.html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hd w:fill="ffffff" w:val="clear"/>
        <w:ind w:left="1440" w:hanging="360"/>
        <w:rPr>
          <w:sz w:val="20"/>
          <w:szCs w:val="20"/>
          <w:highlight w:val="whit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https://paperswithcode.com/sota/image-classification-on-cifar-100</w:t>
        </w:r>
      </w:hyperlink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720" w:top="720" w:left="1440" w:right="1440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center"/>
      <w:rPr>
        <w:sz w:val="18"/>
        <w:szCs w:val="1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905.11946.pdf" TargetMode="External"/><Relationship Id="rId10" Type="http://schemas.openxmlformats.org/officeDocument/2006/relationships/hyperlink" Target="https://arxiv.org/pdf/1512.03385.pdf" TargetMode="External"/><Relationship Id="rId13" Type="http://schemas.openxmlformats.org/officeDocument/2006/relationships/hyperlink" Target="https://arxiv.org/pdf/2010.11929.pdf" TargetMode="External"/><Relationship Id="rId12" Type="http://schemas.openxmlformats.org/officeDocument/2006/relationships/hyperlink" Target="https://arxiv.org/pdf/1604.0287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905.04899.pdf" TargetMode="External"/><Relationship Id="rId15" Type="http://schemas.openxmlformats.org/officeDocument/2006/relationships/hyperlink" Target="https://jungnamgyu.tistory.com/34" TargetMode="External"/><Relationship Id="rId14" Type="http://schemas.openxmlformats.org/officeDocument/2006/relationships/hyperlink" Target="https://arxiv.org/pdf/1708.02002.pdf" TargetMode="External"/><Relationship Id="rId17" Type="http://schemas.openxmlformats.org/officeDocument/2006/relationships/hyperlink" Target="https://paperswithcode.com/sota/image-classification-on-cifar-100" TargetMode="External"/><Relationship Id="rId16" Type="http://schemas.openxmlformats.org/officeDocument/2006/relationships/hyperlink" Target="https://pytorch.org/tutorials/beginner/finetuning_torchvision_models_tutoria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