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69AB3" w14:textId="77777777" w:rsidR="00E0332B" w:rsidRDefault="00000000">
      <w:pPr>
        <w:spacing w:before="480"/>
      </w:pPr>
      <w:r>
        <w:rPr>
          <w:b/>
          <w:color w:val="159E9C"/>
          <w:sz w:val="20"/>
        </w:rPr>
        <w:t>FINTECH · NL2SQL · TRUSTED ANALYTICS</w:t>
      </w:r>
    </w:p>
    <w:p w14:paraId="7D19A0E3" w14:textId="4DE9FE61" w:rsidR="00E0332B" w:rsidRDefault="005C263A">
      <w:pPr>
        <w:keepLines/>
        <w:spacing w:before="960" w:after="280"/>
        <w:jc w:val="left"/>
        <w:rPr>
          <w:lang w:eastAsia="zh-CN"/>
        </w:rPr>
      </w:pPr>
      <w:r>
        <w:rPr>
          <w:rFonts w:hint="eastAsia"/>
          <w:b/>
          <w:color w:val="17365D"/>
          <w:sz w:val="60"/>
          <w:lang w:eastAsia="zh-CN"/>
        </w:rPr>
        <w:t>数</w:t>
      </w:r>
      <w:proofErr w:type="gramStart"/>
      <w:r>
        <w:rPr>
          <w:rFonts w:hint="eastAsia"/>
          <w:b/>
          <w:color w:val="17365D"/>
          <w:sz w:val="60"/>
          <w:lang w:eastAsia="zh-CN"/>
        </w:rPr>
        <w:t>衡智擎</w:t>
      </w:r>
      <w:proofErr w:type="gramEnd"/>
      <w:r w:rsidR="00ED49DD">
        <w:rPr>
          <w:rFonts w:hint="eastAsia"/>
          <w:b/>
          <w:color w:val="17365D"/>
          <w:sz w:val="60"/>
          <w:lang w:eastAsia="zh-CN"/>
        </w:rPr>
        <w:t>（</w:t>
      </w:r>
      <w:proofErr w:type="spellStart"/>
      <w:r>
        <w:rPr>
          <w:b/>
          <w:color w:val="17365D"/>
          <w:sz w:val="60"/>
          <w:lang w:eastAsia="zh-CN"/>
        </w:rPr>
        <w:t>BankInsight</w:t>
      </w:r>
      <w:proofErr w:type="spellEnd"/>
      <w:r w:rsidR="00ED49DD">
        <w:rPr>
          <w:rFonts w:hint="eastAsia"/>
          <w:b/>
          <w:color w:val="17365D"/>
          <w:sz w:val="60"/>
          <w:lang w:eastAsia="zh-CN"/>
        </w:rPr>
        <w:t>）</w:t>
      </w:r>
      <w:r w:rsidR="00000000">
        <w:rPr>
          <w:b/>
          <w:color w:val="17365D"/>
          <w:sz w:val="60"/>
          <w:lang w:eastAsia="zh-CN"/>
        </w:rPr>
        <w:t xml:space="preserve"> </w:t>
      </w:r>
      <w:r w:rsidR="00000000">
        <w:rPr>
          <w:b/>
          <w:color w:val="17365D"/>
          <w:sz w:val="60"/>
          <w:lang w:eastAsia="zh-CN"/>
        </w:rPr>
        <w:t>金融指标智能</w:t>
      </w:r>
      <w:proofErr w:type="gramStart"/>
      <w:r w:rsidR="00000000">
        <w:rPr>
          <w:b/>
          <w:color w:val="17365D"/>
          <w:sz w:val="60"/>
          <w:lang w:eastAsia="zh-CN"/>
        </w:rPr>
        <w:t>问数系统</w:t>
      </w:r>
      <w:proofErr w:type="gramEnd"/>
      <w:r w:rsidR="00000000">
        <w:rPr>
          <w:b/>
          <w:color w:val="17365D"/>
          <w:sz w:val="60"/>
          <w:lang w:eastAsia="zh-CN"/>
        </w:rPr>
        <w:t>技术文档</w:t>
      </w:r>
    </w:p>
    <w:p w14:paraId="5B3E18D4" w14:textId="77777777" w:rsidR="00E0332B" w:rsidRDefault="00000000">
      <w:pPr>
        <w:spacing w:after="600" w:line="300" w:lineRule="auto"/>
        <w:rPr>
          <w:lang w:eastAsia="zh-CN"/>
        </w:rPr>
      </w:pPr>
      <w:r>
        <w:rPr>
          <w:color w:val="5F6B7A"/>
          <w:sz w:val="30"/>
          <w:lang w:eastAsia="zh-CN"/>
        </w:rPr>
        <w:t>面向第五届研究生金融科技创新大赛的技术路线、系统架构、实验设计与成果量化</w:t>
      </w:r>
    </w:p>
    <w:p w14:paraId="784B5A4C" w14:textId="3C9E819B" w:rsidR="00E0332B" w:rsidRDefault="00E0332B">
      <w:pPr>
        <w:spacing w:after="360"/>
        <w:rPr>
          <w:lang w:eastAsia="zh-CN"/>
        </w:rPr>
      </w:pP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E0332B" w14:paraId="586A9FFC" w14:textId="77777777">
        <w:trPr>
          <w:jc w:val="center"/>
        </w:trPr>
        <w:tc>
          <w:tcPr>
            <w:tcW w:w="3024" w:type="dxa"/>
            <w:shd w:val="clear" w:color="auto" w:fill="EAF2F8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7DD41B47" w14:textId="77777777" w:rsidR="00E0332B" w:rsidRDefault="00000000">
            <w:pPr>
              <w:jc w:val="center"/>
            </w:pPr>
            <w:r>
              <w:rPr>
                <w:b/>
                <w:color w:val="17365D"/>
                <w:sz w:val="40"/>
              </w:rPr>
              <w:t>95.97%</w:t>
            </w:r>
          </w:p>
          <w:p w14:paraId="4D2774CB" w14:textId="77777777" w:rsidR="00E0332B" w:rsidRDefault="00000000">
            <w:pPr>
              <w:jc w:val="center"/>
            </w:pPr>
            <w:r>
              <w:rPr>
                <w:color w:val="5F6B7A"/>
                <w:sz w:val="18"/>
              </w:rPr>
              <w:t xml:space="preserve">273 </w:t>
            </w:r>
            <w:r>
              <w:rPr>
                <w:color w:val="5F6B7A"/>
                <w:sz w:val="18"/>
              </w:rPr>
              <w:t>题人工复核准确率</w:t>
            </w:r>
          </w:p>
        </w:tc>
        <w:tc>
          <w:tcPr>
            <w:tcW w:w="3024" w:type="dxa"/>
            <w:shd w:val="clear" w:color="auto" w:fill="E8F6F5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7DB86F47" w14:textId="77777777" w:rsidR="00E0332B" w:rsidRDefault="00000000">
            <w:pPr>
              <w:jc w:val="center"/>
            </w:pPr>
            <w:r>
              <w:rPr>
                <w:b/>
                <w:color w:val="159E9C"/>
                <w:sz w:val="40"/>
              </w:rPr>
              <w:t>98.53%</w:t>
            </w:r>
          </w:p>
          <w:p w14:paraId="2791E756" w14:textId="77777777" w:rsidR="00E0332B" w:rsidRDefault="00000000">
            <w:pPr>
              <w:jc w:val="center"/>
            </w:pPr>
            <w:r>
              <w:rPr>
                <w:color w:val="5F6B7A"/>
                <w:sz w:val="18"/>
              </w:rPr>
              <w:t>规则主路径占比</w:t>
            </w:r>
          </w:p>
        </w:tc>
        <w:tc>
          <w:tcPr>
            <w:tcW w:w="3024" w:type="dxa"/>
            <w:shd w:val="clear" w:color="auto" w:fill="EAF2F8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2364A17D" w14:textId="77777777" w:rsidR="00E0332B" w:rsidRDefault="00000000">
            <w:pPr>
              <w:jc w:val="center"/>
            </w:pPr>
            <w:r>
              <w:rPr>
                <w:b/>
                <w:color w:val="17365D"/>
                <w:sz w:val="40"/>
              </w:rPr>
              <w:t>132,698</w:t>
            </w:r>
          </w:p>
          <w:p w14:paraId="66940AAE" w14:textId="77777777" w:rsidR="00E0332B" w:rsidRDefault="00000000">
            <w:pPr>
              <w:jc w:val="center"/>
            </w:pPr>
            <w:r>
              <w:rPr>
                <w:color w:val="5F6B7A"/>
                <w:sz w:val="18"/>
              </w:rPr>
              <w:t>当前指标事实行数</w:t>
            </w:r>
          </w:p>
        </w:tc>
      </w:tr>
    </w:tbl>
    <w:p w14:paraId="0D885A2C" w14:textId="77777777" w:rsidR="00E0332B" w:rsidRDefault="00000000">
      <w:pPr>
        <w:spacing w:before="1040"/>
      </w:pPr>
      <w:r>
        <w:rPr>
          <w:b/>
          <w:color w:val="2E74B5"/>
          <w:sz w:val="24"/>
        </w:rPr>
        <w:t>核心主张</w:t>
      </w:r>
    </w:p>
    <w:p w14:paraId="42F7F25F" w14:textId="77777777" w:rsidR="00E0332B" w:rsidRDefault="00000000">
      <w:pPr>
        <w:pStyle w:val="a0"/>
        <w:spacing w:after="80" w:line="300" w:lineRule="auto"/>
      </w:pPr>
      <w:r>
        <w:t>以结构化</w:t>
      </w:r>
      <w:r>
        <w:t xml:space="preserve"> QueryPlan </w:t>
      </w:r>
      <w:r>
        <w:t>作为自然语言与</w:t>
      </w:r>
      <w:r>
        <w:t xml:space="preserve"> SQL </w:t>
      </w:r>
      <w:r>
        <w:t>之间的可信中间层；</w:t>
      </w:r>
    </w:p>
    <w:p w14:paraId="3D19FCAE" w14:textId="77777777" w:rsidR="00E0332B" w:rsidRDefault="00000000">
      <w:pPr>
        <w:pStyle w:val="a0"/>
        <w:spacing w:after="80" w:line="300" w:lineRule="auto"/>
        <w:rPr>
          <w:lang w:eastAsia="zh-CN"/>
        </w:rPr>
      </w:pPr>
      <w:r>
        <w:rPr>
          <w:lang w:eastAsia="zh-CN"/>
        </w:rPr>
        <w:t>以规则优先获得稳定性与低延迟，以</w:t>
      </w:r>
      <w:r>
        <w:rPr>
          <w:lang w:eastAsia="zh-CN"/>
        </w:rPr>
        <w:t xml:space="preserve"> LLM </w:t>
      </w:r>
      <w:r>
        <w:rPr>
          <w:lang w:eastAsia="zh-CN"/>
        </w:rPr>
        <w:t>补齐长尾语义；</w:t>
      </w:r>
    </w:p>
    <w:p w14:paraId="28FF74B5" w14:textId="77777777" w:rsidR="00E0332B" w:rsidRDefault="00000000">
      <w:pPr>
        <w:pStyle w:val="a0"/>
        <w:spacing w:after="80" w:line="300" w:lineRule="auto"/>
        <w:rPr>
          <w:lang w:eastAsia="zh-CN"/>
        </w:rPr>
      </w:pPr>
      <w:r>
        <w:rPr>
          <w:lang w:eastAsia="zh-CN"/>
        </w:rPr>
        <w:t>以统一权限、</w:t>
      </w:r>
      <w:r>
        <w:rPr>
          <w:lang w:eastAsia="zh-CN"/>
        </w:rPr>
        <w:t>SQL</w:t>
      </w:r>
      <w:r>
        <w:rPr>
          <w:lang w:eastAsia="zh-CN"/>
        </w:rPr>
        <w:t>、语义与结果校验链约束所有执行路径；</w:t>
      </w:r>
    </w:p>
    <w:p w14:paraId="6B2D00E5" w14:textId="77777777" w:rsidR="00E0332B" w:rsidRDefault="00000000">
      <w:pPr>
        <w:pStyle w:val="a0"/>
        <w:spacing w:after="80" w:line="300" w:lineRule="auto"/>
        <w:rPr>
          <w:lang w:eastAsia="zh-CN"/>
        </w:rPr>
      </w:pPr>
      <w:r>
        <w:rPr>
          <w:lang w:eastAsia="zh-CN"/>
        </w:rPr>
        <w:t>以可审计、可发布、可容器化的产品工程闭环承载参赛成果。</w:t>
      </w:r>
      <w:r>
        <w:rPr>
          <w:lang w:eastAsia="zh-CN"/>
        </w:rPr>
        <w:br w:type="page"/>
      </w:r>
    </w:p>
    <w:p w14:paraId="3888336C" w14:textId="77777777" w:rsidR="00E0332B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文档导读</w:t>
      </w:r>
    </w:p>
    <w:p w14:paraId="1F7A31C3" w14:textId="2F3C1BED" w:rsidR="00E0332B" w:rsidRDefault="00000000" w:rsidP="002145C3">
      <w:pPr>
        <w:rPr>
          <w:lang w:eastAsia="zh-CN"/>
        </w:rPr>
      </w:pPr>
      <w:r>
        <w:rPr>
          <w:lang w:eastAsia="zh-CN"/>
        </w:rPr>
        <w:t>本文以当前代码、当前数据、仓库内评测记录及同项目历史会话为证据基础，系统还原从原型到交付的技术攻关过程。为避免把历史阶段结果误写成最终结论，全文将</w:t>
      </w:r>
      <w:r>
        <w:rPr>
          <w:lang w:eastAsia="zh-CN"/>
        </w:rPr>
        <w:t>“</w:t>
      </w:r>
      <w:r>
        <w:rPr>
          <w:lang w:eastAsia="zh-CN"/>
        </w:rPr>
        <w:t>当前可复现</w:t>
      </w:r>
      <w:r>
        <w:rPr>
          <w:lang w:eastAsia="zh-CN"/>
        </w:rPr>
        <w:t>”“</w:t>
      </w:r>
      <w:r>
        <w:rPr>
          <w:lang w:eastAsia="zh-CN"/>
        </w:rPr>
        <w:t>历史里程碑</w:t>
      </w:r>
      <w:r>
        <w:rPr>
          <w:lang w:eastAsia="zh-CN"/>
        </w:rPr>
        <w:t>”“</w:t>
      </w:r>
      <w:r>
        <w:rPr>
          <w:lang w:eastAsia="zh-CN"/>
        </w:rPr>
        <w:t>人工复核</w:t>
      </w:r>
      <w:r>
        <w:rPr>
          <w:lang w:eastAsia="zh-CN"/>
        </w:rPr>
        <w:t>”“</w:t>
      </w:r>
      <w:r>
        <w:rPr>
          <w:lang w:eastAsia="zh-CN"/>
        </w:rPr>
        <w:t>边界声明</w:t>
      </w:r>
      <w:r>
        <w:rPr>
          <w:lang w:eastAsia="zh-CN"/>
        </w:rPr>
        <w:t>”</w:t>
      </w:r>
      <w:r>
        <w:rPr>
          <w:lang w:eastAsia="zh-CN"/>
        </w:rPr>
        <w:t>分开标注。</w:t>
      </w:r>
    </w:p>
    <w:tbl>
      <w:tblPr>
        <w:tblW w:w="0" w:type="auto"/>
        <w:jc w:val="center"/>
        <w:tblBorders>
          <w:top w:val="single" w:sz="6" w:space="0" w:color="D6DEE6"/>
          <w:left w:val="single" w:sz="6" w:space="0" w:color="D6DEE6"/>
          <w:bottom w:val="single" w:sz="6" w:space="0" w:color="D6DEE6"/>
          <w:right w:val="single" w:sz="6" w:space="0" w:color="D6DEE6"/>
          <w:insideH w:val="single" w:sz="6" w:space="0" w:color="D6DEE6"/>
          <w:insideV w:val="single" w:sz="6" w:space="0" w:color="D6DEE6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2880"/>
        <w:gridCol w:w="5184"/>
      </w:tblGrid>
      <w:tr w:rsidR="00E0332B" w14:paraId="4178CABC" w14:textId="77777777">
        <w:trPr>
          <w:cantSplit/>
          <w:tblHeader/>
          <w:jc w:val="center"/>
        </w:trPr>
        <w:tc>
          <w:tcPr>
            <w:tcW w:w="1008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3C84D" w14:textId="77777777" w:rsidR="00E0332B" w:rsidRDefault="00000000">
            <w:pPr>
              <w:keepNext/>
              <w:spacing w:after="0"/>
              <w:jc w:val="left"/>
            </w:pPr>
            <w:proofErr w:type="spellStart"/>
            <w:r>
              <w:rPr>
                <w:b/>
                <w:color w:val="17365D"/>
                <w:sz w:val="18"/>
              </w:rPr>
              <w:t>章节</w:t>
            </w:r>
            <w:proofErr w:type="spellEnd"/>
          </w:p>
        </w:tc>
        <w:tc>
          <w:tcPr>
            <w:tcW w:w="288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8103C" w14:textId="77777777" w:rsidR="00E0332B" w:rsidRDefault="00000000">
            <w:pPr>
              <w:keepNext/>
              <w:spacing w:after="0"/>
              <w:jc w:val="left"/>
            </w:pPr>
            <w:r>
              <w:rPr>
                <w:b/>
                <w:color w:val="17365D"/>
                <w:sz w:val="18"/>
              </w:rPr>
              <w:t>主题</w:t>
            </w:r>
          </w:p>
        </w:tc>
        <w:tc>
          <w:tcPr>
            <w:tcW w:w="5184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3949B" w14:textId="77777777" w:rsidR="00E0332B" w:rsidRDefault="00000000">
            <w:pPr>
              <w:keepNext/>
              <w:spacing w:after="0"/>
              <w:jc w:val="left"/>
            </w:pPr>
            <w:r>
              <w:rPr>
                <w:b/>
                <w:color w:val="17365D"/>
                <w:sz w:val="18"/>
              </w:rPr>
              <w:t>阅读重点</w:t>
            </w:r>
          </w:p>
        </w:tc>
      </w:tr>
      <w:tr w:rsidR="00E0332B" w14:paraId="383D78AC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672A0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84648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项目概述与问题定义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D100D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业务目标、约束、成功标准</w:t>
            </w:r>
          </w:p>
        </w:tc>
      </w:tr>
      <w:tr w:rsidR="00E0332B" w14:paraId="47AC1683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B2FEF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2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AA84F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数据与金融语义底座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7B94A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数据规模、指标口径、衍生规则</w:t>
            </w:r>
          </w:p>
        </w:tc>
      </w:tr>
      <w:tr w:rsidR="00E0332B" w14:paraId="1121C1D4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87622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3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8C854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总体技术路线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9E70D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规则优先、模型补位、统一可信闸门</w:t>
            </w:r>
          </w:p>
        </w:tc>
      </w:tr>
      <w:tr w:rsidR="00E0332B" w14:paraId="73C95CE3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5AF44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4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1A7F4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模型架构与关键技术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53D31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上下文、规划、编译、校验、执行、回答</w:t>
            </w:r>
          </w:p>
        </w:tc>
      </w:tr>
      <w:tr w:rsidR="00E0332B" w14:paraId="788887A8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D5360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5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4345C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产品化、接口与前端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986E3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OpenAPI</w:t>
            </w:r>
            <w:r>
              <w:rPr>
                <w:sz w:val="17"/>
              </w:rPr>
              <w:t>、会话、导出、分享、管理端</w:t>
            </w:r>
          </w:p>
        </w:tc>
      </w:tr>
      <w:tr w:rsidR="00E0332B" w14:paraId="5E0E1380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92607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6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4A6E5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安全治理与部署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37C8D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最小权限、审计告警、</w:t>
            </w:r>
            <w:r>
              <w:rPr>
                <w:sz w:val="17"/>
              </w:rPr>
              <w:t>Docker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HTTPS</w:t>
            </w:r>
          </w:p>
        </w:tc>
      </w:tr>
      <w:tr w:rsidR="00E0332B" w14:paraId="44EB2A03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EED04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7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7924A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实验设计与量化结果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3E092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单轮、多轮、综合评测、工程验证</w:t>
            </w:r>
          </w:p>
        </w:tc>
      </w:tr>
      <w:tr w:rsidR="00E0332B" w14:paraId="1B9FB814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7A14A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8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35272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技术攻关脉络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ED2F5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问题暴露、根因定位、迭代闭环</w:t>
            </w:r>
          </w:p>
        </w:tc>
      </w:tr>
      <w:tr w:rsidR="00E0332B" w14:paraId="025C85D5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59E26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9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0EB34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创新点、边界与后续路线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BE3BC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可迁移价值与工程风险</w:t>
            </w:r>
          </w:p>
        </w:tc>
      </w:tr>
      <w:tr w:rsidR="00E0332B" w14:paraId="46639C73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6EA63" w14:textId="77777777" w:rsidR="00E0332B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17"/>
              </w:rPr>
              <w:t>附录</w:t>
            </w:r>
            <w:proofErr w:type="spellEnd"/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A9FAC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模块、角色、</w:t>
            </w:r>
            <w:r>
              <w:rPr>
                <w:sz w:val="17"/>
                <w:lang w:eastAsia="zh-CN"/>
              </w:rPr>
              <w:t xml:space="preserve">API </w:t>
            </w:r>
            <w:r>
              <w:rPr>
                <w:sz w:val="17"/>
                <w:lang w:eastAsia="zh-CN"/>
              </w:rPr>
              <w:t>与指标口径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C73CE" w14:textId="77777777" w:rsidR="00E0332B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17"/>
              </w:rPr>
              <w:t>审阅和复现索引</w:t>
            </w:r>
            <w:proofErr w:type="spellEnd"/>
          </w:p>
        </w:tc>
      </w:tr>
    </w:tbl>
    <w:p w14:paraId="7675AFDB" w14:textId="77777777" w:rsidR="00E0332B" w:rsidRDefault="00E0332B">
      <w:pPr>
        <w:spacing w:after="0"/>
      </w:pPr>
    </w:p>
    <w:p w14:paraId="1BE85AB9" w14:textId="77777777" w:rsidR="00E0332B" w:rsidRDefault="00000000">
      <w:r>
        <w:br w:type="page"/>
      </w:r>
    </w:p>
    <w:p w14:paraId="3BED2FEB" w14:textId="77777777" w:rsidR="00E0332B" w:rsidRDefault="00000000">
      <w:pPr>
        <w:pStyle w:val="1"/>
      </w:pPr>
      <w:r>
        <w:lastRenderedPageBreak/>
        <w:t>执行摘要</w:t>
      </w:r>
    </w:p>
    <w:p w14:paraId="15541381" w14:textId="474B8823" w:rsidR="00E0332B" w:rsidRDefault="00000000">
      <w:pPr>
        <w:rPr>
          <w:lang w:eastAsia="zh-CN"/>
        </w:rPr>
      </w:pPr>
      <w:proofErr w:type="spellStart"/>
      <w:r>
        <w:rPr>
          <w:lang w:eastAsia="zh-CN"/>
        </w:rPr>
        <w:t>BankInsight</w:t>
      </w:r>
      <w:proofErr w:type="spellEnd"/>
      <w:r w:rsidR="002145C3">
        <w:rPr>
          <w:rFonts w:hint="eastAsia"/>
          <w:lang w:eastAsia="zh-CN"/>
        </w:rPr>
        <w:t>（数衡）</w:t>
      </w:r>
      <w:r>
        <w:rPr>
          <w:lang w:eastAsia="zh-CN"/>
        </w:rPr>
        <w:t xml:space="preserve"> </w:t>
      </w:r>
      <w:r>
        <w:rPr>
          <w:lang w:eastAsia="zh-CN"/>
        </w:rPr>
        <w:t>是面向银行经营指标查询场景的垂直</w:t>
      </w:r>
      <w:r>
        <w:rPr>
          <w:lang w:eastAsia="zh-CN"/>
        </w:rPr>
        <w:t xml:space="preserve"> NL2SQL </w:t>
      </w:r>
      <w:r>
        <w:rPr>
          <w:lang w:eastAsia="zh-CN"/>
        </w:rPr>
        <w:t>系统。它不把大模型直接生成</w:t>
      </w:r>
      <w:r>
        <w:rPr>
          <w:lang w:eastAsia="zh-CN"/>
        </w:rPr>
        <w:t xml:space="preserve"> SQL </w:t>
      </w:r>
      <w:r>
        <w:rPr>
          <w:lang w:eastAsia="zh-CN"/>
        </w:rPr>
        <w:t>作为唯一主链，而是以金融语义目录和结构化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QueryPlan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为核心：高置信问题由</w:t>
      </w:r>
      <w:proofErr w:type="gramStart"/>
      <w:r>
        <w:rPr>
          <w:lang w:eastAsia="zh-CN"/>
        </w:rPr>
        <w:t>规则规划器</w:t>
      </w:r>
      <w:proofErr w:type="gramEnd"/>
      <w:r>
        <w:rPr>
          <w:lang w:eastAsia="zh-CN"/>
        </w:rPr>
        <w:t>直接解析，复杂或未覆盖</w:t>
      </w:r>
      <w:proofErr w:type="gramStart"/>
      <w:r>
        <w:rPr>
          <w:lang w:eastAsia="zh-CN"/>
        </w:rPr>
        <w:t>表达再</w:t>
      </w:r>
      <w:proofErr w:type="gramEnd"/>
      <w:r>
        <w:rPr>
          <w:lang w:eastAsia="zh-CN"/>
        </w:rPr>
        <w:t>由</w:t>
      </w:r>
      <w:r>
        <w:rPr>
          <w:lang w:eastAsia="zh-CN"/>
        </w:rPr>
        <w:t xml:space="preserve"> LLM </w:t>
      </w:r>
      <w:r>
        <w:rPr>
          <w:lang w:eastAsia="zh-CN"/>
        </w:rPr>
        <w:t>补位；两条路径最终统一进入权限裁剪、</w:t>
      </w:r>
      <w:r>
        <w:rPr>
          <w:lang w:eastAsia="zh-CN"/>
        </w:rPr>
        <w:t xml:space="preserve">SQL </w:t>
      </w:r>
      <w:r>
        <w:rPr>
          <w:lang w:eastAsia="zh-CN"/>
        </w:rPr>
        <w:t>安全、语义对齐和结果覆盖校验。该路线同时解决了比赛题目中的准确性、响应速度、可解释性，以及金融场景中的最小权限与审计要求。</w:t>
      </w:r>
    </w:p>
    <w:p w14:paraId="557CFA21" w14:textId="37B27E28" w:rsidR="00E0332B" w:rsidRDefault="00000000">
      <w:pPr>
        <w:rPr>
          <w:lang w:eastAsia="zh-CN"/>
        </w:rPr>
      </w:pPr>
      <w:r>
        <w:rPr>
          <w:lang w:eastAsia="zh-CN"/>
        </w:rPr>
        <w:t>系统覆盖</w:t>
      </w:r>
      <w:r>
        <w:rPr>
          <w:lang w:eastAsia="zh-CN"/>
        </w:rPr>
        <w:t xml:space="preserve"> 13 </w:t>
      </w:r>
      <w:r>
        <w:rPr>
          <w:lang w:eastAsia="zh-CN"/>
        </w:rPr>
        <w:t>家机构、</w:t>
      </w:r>
      <w:r>
        <w:rPr>
          <w:lang w:eastAsia="zh-CN"/>
        </w:rPr>
        <w:t xml:space="preserve">21 </w:t>
      </w:r>
      <w:r>
        <w:rPr>
          <w:lang w:eastAsia="zh-CN"/>
        </w:rPr>
        <w:t>项指标、</w:t>
      </w:r>
      <w:r>
        <w:rPr>
          <w:lang w:eastAsia="zh-CN"/>
        </w:rPr>
        <w:t xml:space="preserve">487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日期、</w:t>
      </w:r>
      <w:r>
        <w:rPr>
          <w:lang w:eastAsia="zh-CN"/>
        </w:rPr>
        <w:t xml:space="preserve">132,698 </w:t>
      </w:r>
      <w:proofErr w:type="gramStart"/>
      <w:r>
        <w:rPr>
          <w:lang w:eastAsia="zh-CN"/>
        </w:rPr>
        <w:t>条指标</w:t>
      </w:r>
      <w:proofErr w:type="gramEnd"/>
      <w:r>
        <w:rPr>
          <w:lang w:eastAsia="zh-CN"/>
        </w:rPr>
        <w:t>事实；提供</w:t>
      </w:r>
      <w:r>
        <w:rPr>
          <w:lang w:eastAsia="zh-CN"/>
        </w:rPr>
        <w:t xml:space="preserve"> 29 </w:t>
      </w:r>
      <w:r>
        <w:rPr>
          <w:lang w:eastAsia="zh-CN"/>
        </w:rPr>
        <w:t>条</w:t>
      </w:r>
      <w:r>
        <w:rPr>
          <w:lang w:eastAsia="zh-CN"/>
        </w:rPr>
        <w:t xml:space="preserve"> API </w:t>
      </w:r>
      <w:r>
        <w:rPr>
          <w:lang w:eastAsia="zh-CN"/>
        </w:rPr>
        <w:t>路径、</w:t>
      </w:r>
      <w:r>
        <w:rPr>
          <w:lang w:eastAsia="zh-CN"/>
        </w:rPr>
        <w:t xml:space="preserve">30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OpenAPI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操作和</w:t>
      </w:r>
      <w:r>
        <w:rPr>
          <w:lang w:eastAsia="zh-CN"/>
        </w:rPr>
        <w:t xml:space="preserve"> 6 </w:t>
      </w:r>
      <w:r>
        <w:rPr>
          <w:lang w:eastAsia="zh-CN"/>
        </w:rPr>
        <w:t>类业务角色。人工复核的</w:t>
      </w:r>
      <w:r>
        <w:rPr>
          <w:lang w:eastAsia="zh-CN"/>
        </w:rPr>
        <w:t xml:space="preserve"> 273 </w:t>
      </w:r>
      <w:r>
        <w:rPr>
          <w:lang w:eastAsia="zh-CN"/>
        </w:rPr>
        <w:t>题综合</w:t>
      </w:r>
      <w:proofErr w:type="gramStart"/>
      <w:r>
        <w:rPr>
          <w:lang w:eastAsia="zh-CN"/>
        </w:rPr>
        <w:t>集达到</w:t>
      </w:r>
      <w:proofErr w:type="gramEnd"/>
      <w:r>
        <w:rPr>
          <w:lang w:eastAsia="zh-CN"/>
        </w:rPr>
        <w:t xml:space="preserve"> 262 </w:t>
      </w:r>
      <w:r>
        <w:rPr>
          <w:lang w:eastAsia="zh-CN"/>
        </w:rPr>
        <w:t>题正确、</w:t>
      </w:r>
      <w:r>
        <w:rPr>
          <w:lang w:eastAsia="zh-CN"/>
        </w:rPr>
        <w:t xml:space="preserve">11 </w:t>
      </w:r>
      <w:r>
        <w:rPr>
          <w:lang w:eastAsia="zh-CN"/>
        </w:rPr>
        <w:t>题口径不一致或未匹配、</w:t>
      </w:r>
      <w:r>
        <w:rPr>
          <w:lang w:eastAsia="zh-CN"/>
        </w:rPr>
        <w:t xml:space="preserve">0 </w:t>
      </w:r>
      <w:r>
        <w:rPr>
          <w:lang w:eastAsia="zh-CN"/>
        </w:rPr>
        <w:t>运行错误，准确率</w:t>
      </w:r>
      <w:r>
        <w:rPr>
          <w:lang w:eastAsia="zh-CN"/>
        </w:rPr>
        <w:t xml:space="preserve"> 95.97%</w:t>
      </w:r>
      <w:r>
        <w:rPr>
          <w:lang w:eastAsia="zh-CN"/>
        </w:rPr>
        <w:t>；其中</w:t>
      </w:r>
      <w:proofErr w:type="gramStart"/>
      <w:r>
        <w:rPr>
          <w:lang w:eastAsia="zh-CN"/>
        </w:rPr>
        <w:t>规则主</w:t>
      </w:r>
      <w:proofErr w:type="gramEnd"/>
      <w:r>
        <w:rPr>
          <w:lang w:eastAsia="zh-CN"/>
        </w:rPr>
        <w:t>路径覆盖</w:t>
      </w:r>
      <w:r>
        <w:rPr>
          <w:lang w:eastAsia="zh-CN"/>
        </w:rPr>
        <w:t xml:space="preserve"> 269 </w:t>
      </w:r>
      <w:r>
        <w:rPr>
          <w:lang w:eastAsia="zh-CN"/>
        </w:rPr>
        <w:t>题，占</w:t>
      </w:r>
      <w:r>
        <w:rPr>
          <w:lang w:eastAsia="zh-CN"/>
        </w:rPr>
        <w:t xml:space="preserve"> 98.53%</w:t>
      </w:r>
      <w:r>
        <w:rPr>
          <w:lang w:eastAsia="zh-CN"/>
        </w:rPr>
        <w:t>。</w:t>
      </w:r>
    </w:p>
    <w:p w14:paraId="36949BA8" w14:textId="77777777" w:rsidR="00E0332B" w:rsidRDefault="00000000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3B482848" wp14:editId="5A3E178A">
            <wp:extent cx="5943600" cy="3467100"/>
            <wp:effectExtent l="0" t="0" r="0" b="0"/>
            <wp:docPr id="1" name="Picture 1" descr="四组柱形图，分别展示200题单轮、73题多轮、273题综合以及当前后端测试通过率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experiment_metric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4436F" w14:textId="77777777" w:rsidR="00E0332B" w:rsidRDefault="00000000">
      <w:pPr>
        <w:keepLines/>
        <w:spacing w:after="200"/>
        <w:jc w:val="center"/>
        <w:rPr>
          <w:lang w:eastAsia="zh-CN"/>
        </w:rPr>
      </w:pPr>
      <w:r>
        <w:rPr>
          <w:color w:val="5F6B7A"/>
          <w:sz w:val="18"/>
          <w:lang w:eastAsia="zh-CN"/>
        </w:rPr>
        <w:t>图</w:t>
      </w:r>
      <w:r>
        <w:rPr>
          <w:color w:val="5F6B7A"/>
          <w:sz w:val="18"/>
          <w:lang w:eastAsia="zh-CN"/>
        </w:rPr>
        <w:t xml:space="preserve"> 1  </w:t>
      </w:r>
      <w:r>
        <w:rPr>
          <w:color w:val="5F6B7A"/>
          <w:sz w:val="18"/>
          <w:lang w:eastAsia="zh-CN"/>
        </w:rPr>
        <w:t>当前人工复核结果与工程质量快照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88"/>
      </w:tblGrid>
      <w:tr w:rsidR="00E0332B" w14:paraId="2878DADD" w14:textId="77777777">
        <w:trPr>
          <w:cantSplit/>
          <w:jc w:val="center"/>
        </w:trPr>
        <w:tc>
          <w:tcPr>
            <w:tcW w:w="9288" w:type="dxa"/>
            <w:shd w:val="clear" w:color="auto" w:fill="E8F6F5"/>
            <w:tcMar>
              <w:top w:w="130" w:type="dxa"/>
              <w:left w:w="190" w:type="dxa"/>
              <w:bottom w:w="130" w:type="dxa"/>
              <w:right w:w="190" w:type="dxa"/>
            </w:tcMar>
          </w:tcPr>
          <w:p w14:paraId="503BFD7F" w14:textId="77777777" w:rsidR="00E0332B" w:rsidRDefault="00000000">
            <w:pPr>
              <w:keepLines/>
              <w:spacing w:after="0" w:line="300" w:lineRule="auto"/>
              <w:rPr>
                <w:lang w:eastAsia="zh-CN"/>
              </w:rPr>
            </w:pPr>
            <w:r>
              <w:rPr>
                <w:b/>
                <w:color w:val="159E9C"/>
                <w:sz w:val="21"/>
                <w:lang w:eastAsia="zh-CN"/>
              </w:rPr>
              <w:t>结论先行</w:t>
            </w:r>
            <w:r>
              <w:rPr>
                <w:b/>
                <w:color w:val="159E9C"/>
                <w:sz w:val="21"/>
                <w:lang w:eastAsia="zh-CN"/>
              </w:rPr>
              <w:t xml:space="preserve">  </w:t>
            </w:r>
            <w:r>
              <w:rPr>
                <w:sz w:val="21"/>
                <w:lang w:eastAsia="zh-CN"/>
              </w:rPr>
              <w:t>项目的核心竞争力不是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能生成</w:t>
            </w:r>
            <w:r>
              <w:rPr>
                <w:sz w:val="21"/>
                <w:lang w:eastAsia="zh-CN"/>
              </w:rPr>
              <w:t xml:space="preserve"> SQL”</w:t>
            </w:r>
            <w:r>
              <w:rPr>
                <w:sz w:val="21"/>
                <w:lang w:eastAsia="zh-CN"/>
              </w:rPr>
              <w:t>，而是把语义理解、确定性编译、权限隔离、结果义务和产品交付组合成一个可验证闭环。</w:t>
            </w:r>
          </w:p>
        </w:tc>
      </w:tr>
    </w:tbl>
    <w:p w14:paraId="3F710F13" w14:textId="77777777" w:rsidR="00E0332B" w:rsidRDefault="00E0332B">
      <w:pPr>
        <w:spacing w:after="0"/>
        <w:rPr>
          <w:lang w:eastAsia="zh-CN"/>
        </w:rPr>
      </w:pPr>
    </w:p>
    <w:p w14:paraId="6F5C2DFB" w14:textId="77777777" w:rsidR="00E0332B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 </w:t>
      </w:r>
      <w:r>
        <w:rPr>
          <w:lang w:eastAsia="zh-CN"/>
        </w:rPr>
        <w:t>项目概述与问题定义</w:t>
      </w:r>
    </w:p>
    <w:p w14:paraId="3E5CED78" w14:textId="77777777" w:rsidR="00E0332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业务目标</w:t>
      </w:r>
    </w:p>
    <w:p w14:paraId="0E0EF508" w14:textId="77777777" w:rsidR="00E0332B" w:rsidRDefault="00000000">
      <w:pPr>
        <w:rPr>
          <w:lang w:eastAsia="zh-CN"/>
        </w:rPr>
      </w:pPr>
      <w:r>
        <w:rPr>
          <w:lang w:eastAsia="zh-CN"/>
        </w:rPr>
        <w:t>比赛数据由银行机构、指标、日期和数值构成。用户问题表面上是自然语言转</w:t>
      </w:r>
      <w:r>
        <w:rPr>
          <w:lang w:eastAsia="zh-CN"/>
        </w:rPr>
        <w:t xml:space="preserve"> SQL</w:t>
      </w:r>
      <w:r>
        <w:rPr>
          <w:lang w:eastAsia="zh-CN"/>
        </w:rPr>
        <w:t>，实际同时包含金融术语识别、时间归一、组织范围、统计动作、排名方向、单位换算、衍生指标和权限边界。系统的目标是让业务人员无需编写</w:t>
      </w:r>
      <w:r>
        <w:rPr>
          <w:lang w:eastAsia="zh-CN"/>
        </w:rPr>
        <w:t xml:space="preserve"> SQL</w:t>
      </w:r>
      <w:r>
        <w:rPr>
          <w:lang w:eastAsia="zh-CN"/>
        </w:rPr>
        <w:t>，即可完成查询、对比、排名、趋势、结构、环比</w:t>
      </w:r>
      <w:r>
        <w:rPr>
          <w:lang w:eastAsia="zh-CN"/>
        </w:rPr>
        <w:t>/</w:t>
      </w:r>
      <w:r>
        <w:rPr>
          <w:lang w:eastAsia="zh-CN"/>
        </w:rPr>
        <w:t>同比和勾</w:t>
      </w:r>
      <w:proofErr w:type="gramStart"/>
      <w:r>
        <w:rPr>
          <w:lang w:eastAsia="zh-CN"/>
        </w:rPr>
        <w:t>稽</w:t>
      </w:r>
      <w:proofErr w:type="gramEnd"/>
      <w:r>
        <w:rPr>
          <w:lang w:eastAsia="zh-CN"/>
        </w:rPr>
        <w:t>关系分析，并获得表格、图表与自然语言结论。</w:t>
      </w:r>
    </w:p>
    <w:p w14:paraId="6EDADE9D" w14:textId="77777777" w:rsidR="00E0332B" w:rsidRDefault="00000000">
      <w:pPr>
        <w:pStyle w:val="21"/>
      </w:pPr>
      <w:r>
        <w:t xml:space="preserve">1.2 </w:t>
      </w:r>
      <w:proofErr w:type="spellStart"/>
      <w:r>
        <w:t>核心挑战</w:t>
      </w:r>
      <w:proofErr w:type="spellEnd"/>
    </w:p>
    <w:tbl>
      <w:tblPr>
        <w:tblW w:w="0" w:type="auto"/>
        <w:jc w:val="center"/>
        <w:tblBorders>
          <w:top w:val="single" w:sz="6" w:space="0" w:color="D6DEE6"/>
          <w:left w:val="single" w:sz="6" w:space="0" w:color="D6DEE6"/>
          <w:bottom w:val="single" w:sz="6" w:space="0" w:color="D6DEE6"/>
          <w:right w:val="single" w:sz="6" w:space="0" w:color="D6DEE6"/>
          <w:insideH w:val="single" w:sz="6" w:space="0" w:color="D6DEE6"/>
          <w:insideV w:val="single" w:sz="6" w:space="0" w:color="D6DEE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7200"/>
      </w:tblGrid>
      <w:tr w:rsidR="00E0332B" w14:paraId="512088A9" w14:textId="77777777">
        <w:trPr>
          <w:cantSplit/>
          <w:tblHeader/>
          <w:jc w:val="center"/>
        </w:trPr>
        <w:tc>
          <w:tcPr>
            <w:tcW w:w="1944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B1B67" w14:textId="77777777" w:rsidR="00E0332B" w:rsidRDefault="00000000" w:rsidP="00ED49DD">
            <w:pPr>
              <w:keepNext/>
              <w:spacing w:after="0"/>
              <w:jc w:val="center"/>
            </w:pPr>
            <w:r>
              <w:rPr>
                <w:b/>
                <w:color w:val="17365D"/>
                <w:sz w:val="18"/>
              </w:rPr>
              <w:t>挑战</w:t>
            </w:r>
          </w:p>
        </w:tc>
        <w:tc>
          <w:tcPr>
            <w:tcW w:w="7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72DB0" w14:textId="77777777" w:rsidR="00E0332B" w:rsidRDefault="00000000">
            <w:pPr>
              <w:keepNext/>
              <w:spacing w:after="0"/>
              <w:jc w:val="left"/>
            </w:pPr>
            <w:r>
              <w:rPr>
                <w:b/>
                <w:color w:val="17365D"/>
                <w:sz w:val="18"/>
              </w:rPr>
              <w:t>技术含义</w:t>
            </w:r>
          </w:p>
        </w:tc>
      </w:tr>
      <w:tr w:rsidR="00E0332B" w14:paraId="6F42461C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79F6C" w14:textId="77777777" w:rsidR="00E0332B" w:rsidRDefault="00000000" w:rsidP="00ED49DD">
            <w:pPr>
              <w:spacing w:after="0" w:line="276" w:lineRule="auto"/>
              <w:jc w:val="center"/>
            </w:pPr>
            <w:r>
              <w:rPr>
                <w:sz w:val="17"/>
              </w:rPr>
              <w:t>语义歧义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BDEE1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最高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最低</w:t>
            </w:r>
            <w:r>
              <w:rPr>
                <w:sz w:val="17"/>
                <w:lang w:eastAsia="zh-CN"/>
              </w:rPr>
              <w:t>”“</w:t>
            </w:r>
            <w:r>
              <w:rPr>
                <w:sz w:val="17"/>
                <w:lang w:eastAsia="zh-CN"/>
              </w:rPr>
              <w:t>全省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全行</w:t>
            </w:r>
            <w:r>
              <w:rPr>
                <w:sz w:val="17"/>
                <w:lang w:eastAsia="zh-CN"/>
              </w:rPr>
              <w:t>”“</w:t>
            </w:r>
            <w:r>
              <w:rPr>
                <w:sz w:val="17"/>
                <w:lang w:eastAsia="zh-CN"/>
              </w:rPr>
              <w:t>今年</w:t>
            </w:r>
            <w:r>
              <w:rPr>
                <w:sz w:val="17"/>
                <w:lang w:eastAsia="zh-CN"/>
              </w:rPr>
              <w:t>2</w:t>
            </w:r>
            <w:r>
              <w:rPr>
                <w:sz w:val="17"/>
                <w:lang w:eastAsia="zh-CN"/>
              </w:rPr>
              <w:t>月</w:t>
            </w:r>
            <w:r>
              <w:rPr>
                <w:sz w:val="17"/>
                <w:lang w:eastAsia="zh-CN"/>
              </w:rPr>
              <w:t>1</w:t>
            </w:r>
            <w:r>
              <w:rPr>
                <w:sz w:val="17"/>
                <w:lang w:eastAsia="zh-CN"/>
              </w:rPr>
              <w:t>日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等表达必须映射为明确且可审计的结构化槽位。</w:t>
            </w:r>
          </w:p>
        </w:tc>
      </w:tr>
      <w:tr w:rsidR="00E0332B" w14:paraId="7CB4B8D3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8A159" w14:textId="77777777" w:rsidR="00E0332B" w:rsidRDefault="00000000" w:rsidP="00ED49DD">
            <w:pPr>
              <w:spacing w:after="0" w:line="276" w:lineRule="auto"/>
              <w:jc w:val="center"/>
            </w:pPr>
            <w:proofErr w:type="spellStart"/>
            <w:r>
              <w:rPr>
                <w:sz w:val="17"/>
              </w:rPr>
              <w:t>多轮依赖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2B2DF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省略指标、机构或日期时，既要继承正确上下文，又不能让上一轮成功或失败状态污染当前问题。</w:t>
            </w:r>
          </w:p>
        </w:tc>
      </w:tr>
      <w:tr w:rsidR="00E0332B" w14:paraId="6DCDDF9E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3701D" w14:textId="77777777" w:rsidR="00E0332B" w:rsidRDefault="00000000" w:rsidP="00ED49DD">
            <w:pPr>
              <w:spacing w:after="0" w:line="276" w:lineRule="auto"/>
              <w:jc w:val="center"/>
            </w:pPr>
            <w:proofErr w:type="spellStart"/>
            <w:r>
              <w:rPr>
                <w:sz w:val="17"/>
              </w:rPr>
              <w:t>精确计算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0D87C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排名方向、金额与比例单位、日均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求和、环比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同比、勾</w:t>
            </w:r>
            <w:proofErr w:type="gramStart"/>
            <w:r>
              <w:rPr>
                <w:sz w:val="17"/>
                <w:lang w:eastAsia="zh-CN"/>
              </w:rPr>
              <w:t>稽</w:t>
            </w:r>
            <w:proofErr w:type="gramEnd"/>
            <w:r>
              <w:rPr>
                <w:sz w:val="17"/>
                <w:lang w:eastAsia="zh-CN"/>
              </w:rPr>
              <w:t>等必须确定性执行。</w:t>
            </w:r>
          </w:p>
        </w:tc>
      </w:tr>
      <w:tr w:rsidR="00E0332B" w14:paraId="08C5923D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890AF" w14:textId="77777777" w:rsidR="00E0332B" w:rsidRDefault="00000000" w:rsidP="00ED49DD">
            <w:pPr>
              <w:spacing w:after="0" w:line="276" w:lineRule="auto"/>
              <w:jc w:val="center"/>
            </w:pPr>
            <w:proofErr w:type="spellStart"/>
            <w:r>
              <w:rPr>
                <w:sz w:val="17"/>
              </w:rPr>
              <w:t>金融安全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34CC8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不同岗位只能查询被授权的机构与指标；脱敏、导出、分享和审计需遵守同一权限语义。</w:t>
            </w:r>
          </w:p>
        </w:tc>
      </w:tr>
      <w:tr w:rsidR="00E0332B" w14:paraId="6C3A0CCC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7F21F" w14:textId="77777777" w:rsidR="00E0332B" w:rsidRDefault="00000000" w:rsidP="00ED49DD">
            <w:pPr>
              <w:spacing w:after="0" w:line="276" w:lineRule="auto"/>
              <w:jc w:val="center"/>
            </w:pPr>
            <w:proofErr w:type="spellStart"/>
            <w:r>
              <w:rPr>
                <w:sz w:val="17"/>
              </w:rPr>
              <w:t>工程交付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5F6F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能力必须通过</w:t>
            </w:r>
            <w:r>
              <w:rPr>
                <w:sz w:val="17"/>
                <w:lang w:eastAsia="zh-CN"/>
              </w:rPr>
              <w:t xml:space="preserve"> API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 xml:space="preserve">Web </w:t>
            </w:r>
            <w:r>
              <w:rPr>
                <w:sz w:val="17"/>
                <w:lang w:eastAsia="zh-CN"/>
              </w:rPr>
              <w:t>工作台、容器化、</w:t>
            </w:r>
            <w:r>
              <w:rPr>
                <w:sz w:val="17"/>
                <w:lang w:eastAsia="zh-CN"/>
              </w:rPr>
              <w:t>HTTPS</w:t>
            </w:r>
            <w:r>
              <w:rPr>
                <w:sz w:val="17"/>
                <w:lang w:eastAsia="zh-CN"/>
              </w:rPr>
              <w:t>、数据增量发布和运维审计真正可用。</w:t>
            </w:r>
          </w:p>
        </w:tc>
      </w:tr>
    </w:tbl>
    <w:p w14:paraId="0A09E865" w14:textId="77777777" w:rsidR="00E0332B" w:rsidRDefault="00E0332B">
      <w:pPr>
        <w:spacing w:after="0"/>
        <w:rPr>
          <w:lang w:eastAsia="zh-CN"/>
        </w:rPr>
      </w:pPr>
    </w:p>
    <w:p w14:paraId="39252EF4" w14:textId="77777777" w:rsidR="00E0332B" w:rsidRDefault="00000000">
      <w:pPr>
        <w:pStyle w:val="21"/>
      </w:pPr>
      <w:r>
        <w:t xml:space="preserve">1.3 </w:t>
      </w:r>
      <w:proofErr w:type="spellStart"/>
      <w:r>
        <w:t>设计原则与成功标准</w:t>
      </w:r>
      <w:proofErr w:type="spellEnd"/>
    </w:p>
    <w:p w14:paraId="62870C52" w14:textId="77777777" w:rsidR="00E0332B" w:rsidRDefault="00000000">
      <w:pPr>
        <w:pStyle w:val="a0"/>
        <w:spacing w:after="80" w:line="300" w:lineRule="auto"/>
        <w:rPr>
          <w:lang w:eastAsia="zh-CN"/>
        </w:rPr>
      </w:pPr>
      <w:r>
        <w:rPr>
          <w:lang w:eastAsia="zh-CN"/>
        </w:rPr>
        <w:t>可信优先：任何</w:t>
      </w:r>
      <w:r>
        <w:rPr>
          <w:lang w:eastAsia="zh-CN"/>
        </w:rPr>
        <w:t xml:space="preserve"> SQL</w:t>
      </w:r>
      <w:r>
        <w:rPr>
          <w:lang w:eastAsia="zh-CN"/>
        </w:rPr>
        <w:t>，无论来自规则还是</w:t>
      </w:r>
      <w:r>
        <w:rPr>
          <w:lang w:eastAsia="zh-CN"/>
        </w:rPr>
        <w:t xml:space="preserve"> LLM</w:t>
      </w:r>
      <w:r>
        <w:rPr>
          <w:lang w:eastAsia="zh-CN"/>
        </w:rPr>
        <w:t>，都必须经过统一校验与授权执行。</w:t>
      </w:r>
    </w:p>
    <w:p w14:paraId="71F0A324" w14:textId="77777777" w:rsidR="00E0332B" w:rsidRDefault="00000000">
      <w:pPr>
        <w:pStyle w:val="a0"/>
        <w:spacing w:after="80" w:line="300" w:lineRule="auto"/>
        <w:rPr>
          <w:lang w:eastAsia="zh-CN"/>
        </w:rPr>
      </w:pPr>
      <w:r>
        <w:rPr>
          <w:lang w:eastAsia="zh-CN"/>
        </w:rPr>
        <w:t>确定性优先：金额、排名、比较、派生计算尽量交给规则、编译器和数据库，而非让模型口算。</w:t>
      </w:r>
    </w:p>
    <w:p w14:paraId="37AF97DC" w14:textId="77777777" w:rsidR="00E0332B" w:rsidRDefault="00000000">
      <w:pPr>
        <w:pStyle w:val="a0"/>
        <w:spacing w:after="80" w:line="300" w:lineRule="auto"/>
        <w:rPr>
          <w:lang w:eastAsia="zh-CN"/>
        </w:rPr>
      </w:pPr>
      <w:r>
        <w:rPr>
          <w:lang w:eastAsia="zh-CN"/>
        </w:rPr>
        <w:t>渐进增强：先以小而稳定的有限状态机解决当前业务，再按真实复杂度引入更重的编排框架。</w:t>
      </w:r>
    </w:p>
    <w:p w14:paraId="6661AF75" w14:textId="77777777" w:rsidR="00E0332B" w:rsidRDefault="00000000">
      <w:pPr>
        <w:pStyle w:val="a0"/>
        <w:spacing w:after="80" w:line="300" w:lineRule="auto"/>
        <w:rPr>
          <w:lang w:eastAsia="zh-CN"/>
        </w:rPr>
      </w:pPr>
      <w:r>
        <w:rPr>
          <w:lang w:eastAsia="zh-CN"/>
        </w:rPr>
        <w:t>证据驱动：以人工复核准确率、错误率、路由占比、延迟分位数、测试结果和部署可达性量化成果。</w:t>
      </w:r>
    </w:p>
    <w:p w14:paraId="4C9501DB" w14:textId="77777777" w:rsidR="00E0332B" w:rsidRDefault="00000000">
      <w:pPr>
        <w:pStyle w:val="a0"/>
        <w:spacing w:after="80" w:line="300" w:lineRule="auto"/>
        <w:rPr>
          <w:lang w:eastAsia="zh-CN"/>
        </w:rPr>
      </w:pPr>
      <w:r>
        <w:rPr>
          <w:lang w:eastAsia="zh-CN"/>
        </w:rPr>
        <w:t>边界清晰：不把容器化等同于国产化认证，不把</w:t>
      </w:r>
      <w:proofErr w:type="gramStart"/>
      <w:r>
        <w:rPr>
          <w:lang w:eastAsia="zh-CN"/>
        </w:rPr>
        <w:t>哈希链等同</w:t>
      </w:r>
      <w:proofErr w:type="gramEnd"/>
      <w:r>
        <w:rPr>
          <w:lang w:eastAsia="zh-CN"/>
        </w:rPr>
        <w:t>于监管级</w:t>
      </w:r>
      <w:r>
        <w:rPr>
          <w:lang w:eastAsia="zh-CN"/>
        </w:rPr>
        <w:t xml:space="preserve"> WORM</w:t>
      </w:r>
      <w:r>
        <w:rPr>
          <w:lang w:eastAsia="zh-CN"/>
        </w:rPr>
        <w:t>，不把机构</w:t>
      </w:r>
      <w:proofErr w:type="gramStart"/>
      <w:r>
        <w:rPr>
          <w:lang w:eastAsia="zh-CN"/>
        </w:rPr>
        <w:t>级数据域表述</w:t>
      </w:r>
      <w:proofErr w:type="gramEnd"/>
      <w:r>
        <w:rPr>
          <w:lang w:eastAsia="zh-CN"/>
        </w:rPr>
        <w:t>为</w:t>
      </w:r>
      <w:proofErr w:type="gramStart"/>
      <w:r>
        <w:rPr>
          <w:lang w:eastAsia="zh-CN"/>
        </w:rPr>
        <w:t>客户级行</w:t>
      </w:r>
      <w:proofErr w:type="gramEnd"/>
      <w:r>
        <w:rPr>
          <w:lang w:eastAsia="zh-CN"/>
        </w:rPr>
        <w:t>权限。</w:t>
      </w:r>
    </w:p>
    <w:p w14:paraId="0B750D0C" w14:textId="77777777" w:rsidR="00E0332B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2 </w:t>
      </w:r>
      <w:r>
        <w:rPr>
          <w:lang w:eastAsia="zh-CN"/>
        </w:rPr>
        <w:t>数据与金融语义底座</w:t>
      </w:r>
    </w:p>
    <w:p w14:paraId="24823AB6" w14:textId="77777777" w:rsidR="00E0332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当前数据规模</w:t>
      </w:r>
    </w:p>
    <w:tbl>
      <w:tblPr>
        <w:tblW w:w="0" w:type="auto"/>
        <w:jc w:val="center"/>
        <w:tblBorders>
          <w:top w:val="single" w:sz="6" w:space="0" w:color="D6DEE6"/>
          <w:left w:val="single" w:sz="6" w:space="0" w:color="D6DEE6"/>
          <w:bottom w:val="single" w:sz="6" w:space="0" w:color="D6DEE6"/>
          <w:right w:val="single" w:sz="6" w:space="0" w:color="D6DEE6"/>
          <w:insideH w:val="single" w:sz="6" w:space="0" w:color="D6DEE6"/>
          <w:insideV w:val="single" w:sz="6" w:space="0" w:color="D6DEE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2592"/>
        <w:gridCol w:w="4608"/>
      </w:tblGrid>
      <w:tr w:rsidR="00E0332B" w14:paraId="0EF7D7B6" w14:textId="77777777">
        <w:trPr>
          <w:cantSplit/>
          <w:tblHeader/>
          <w:jc w:val="center"/>
        </w:trPr>
        <w:tc>
          <w:tcPr>
            <w:tcW w:w="1944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3182F" w14:textId="77777777" w:rsidR="00E0332B" w:rsidRDefault="00000000">
            <w:pPr>
              <w:keepNext/>
              <w:spacing w:after="0"/>
              <w:jc w:val="left"/>
            </w:pPr>
            <w:proofErr w:type="spellStart"/>
            <w:r>
              <w:rPr>
                <w:b/>
                <w:color w:val="17365D"/>
                <w:sz w:val="18"/>
              </w:rPr>
              <w:t>维度</w:t>
            </w:r>
            <w:proofErr w:type="spellEnd"/>
          </w:p>
        </w:tc>
        <w:tc>
          <w:tcPr>
            <w:tcW w:w="259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38229" w14:textId="77777777" w:rsidR="00E0332B" w:rsidRDefault="00000000">
            <w:pPr>
              <w:keepNext/>
              <w:spacing w:after="0"/>
              <w:jc w:val="left"/>
            </w:pPr>
            <w:r>
              <w:rPr>
                <w:b/>
                <w:color w:val="17365D"/>
                <w:sz w:val="18"/>
              </w:rPr>
              <w:t>当前值</w:t>
            </w:r>
          </w:p>
        </w:tc>
        <w:tc>
          <w:tcPr>
            <w:tcW w:w="4608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55CD8" w14:textId="77777777" w:rsidR="00E0332B" w:rsidRDefault="00000000">
            <w:pPr>
              <w:keepNext/>
              <w:spacing w:after="0"/>
              <w:jc w:val="left"/>
            </w:pPr>
            <w:r>
              <w:rPr>
                <w:b/>
                <w:color w:val="17365D"/>
                <w:sz w:val="18"/>
              </w:rPr>
              <w:t>说明</w:t>
            </w:r>
          </w:p>
        </w:tc>
      </w:tr>
      <w:tr w:rsidR="00E0332B" w14:paraId="5B4AAB87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B23BA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机构数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682C5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13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37E21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organization_id / organization_name</w:t>
            </w:r>
          </w:p>
        </w:tc>
      </w:tr>
      <w:tr w:rsidR="00E0332B" w14:paraId="157AD8C0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3377A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指标数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43091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21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7FE12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覆盖资产、负债、收入、风险、资本等主题</w:t>
            </w:r>
          </w:p>
        </w:tc>
      </w:tr>
      <w:tr w:rsidR="00E0332B" w14:paraId="5C469941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9F9EB" w14:textId="77777777" w:rsidR="00E0332B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17"/>
              </w:rPr>
              <w:t>衍生规则</w:t>
            </w:r>
            <w:proofErr w:type="spellEnd"/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580BD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10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8C0BB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组合、排名、阈值、增速与勾</w:t>
            </w:r>
            <w:proofErr w:type="gramStart"/>
            <w:r>
              <w:rPr>
                <w:sz w:val="17"/>
                <w:lang w:eastAsia="zh-CN"/>
              </w:rPr>
              <w:t>稽</w:t>
            </w:r>
            <w:proofErr w:type="gramEnd"/>
            <w:r>
              <w:rPr>
                <w:sz w:val="17"/>
                <w:lang w:eastAsia="zh-CN"/>
              </w:rPr>
              <w:t>等</w:t>
            </w:r>
          </w:p>
        </w:tc>
      </w:tr>
      <w:tr w:rsidR="00E0332B" w14:paraId="0B5C383F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22BDB" w14:textId="77777777" w:rsidR="00E0332B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17"/>
              </w:rPr>
              <w:t>指标事实</w:t>
            </w:r>
            <w:proofErr w:type="spellEnd"/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930DA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 xml:space="preserve">132,698 </w:t>
            </w:r>
            <w:r>
              <w:rPr>
                <w:sz w:val="17"/>
              </w:rPr>
              <w:t>行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C8D4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增量发布后较历史基线增加</w:t>
            </w:r>
            <w:r>
              <w:rPr>
                <w:sz w:val="17"/>
                <w:lang w:eastAsia="zh-CN"/>
              </w:rPr>
              <w:t xml:space="preserve"> 20 </w:t>
            </w:r>
            <w:r>
              <w:rPr>
                <w:sz w:val="17"/>
                <w:lang w:eastAsia="zh-CN"/>
              </w:rPr>
              <w:t>行</w:t>
            </w:r>
          </w:p>
        </w:tc>
      </w:tr>
      <w:tr w:rsidR="00E0332B" w14:paraId="4B8DF747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68A72" w14:textId="77777777" w:rsidR="00E0332B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17"/>
              </w:rPr>
              <w:t>日期范围</w:t>
            </w:r>
            <w:proofErr w:type="spellEnd"/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A3526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2024-12-31—2026-06-30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59E7D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 xml:space="preserve">487 </w:t>
            </w:r>
            <w:r>
              <w:rPr>
                <w:sz w:val="17"/>
              </w:rPr>
              <w:t>个不同日期</w:t>
            </w:r>
          </w:p>
        </w:tc>
      </w:tr>
      <w:tr w:rsidR="00E0332B" w14:paraId="18089765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43EC7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主键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925EB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日期</w:t>
            </w:r>
            <w:r>
              <w:rPr>
                <w:sz w:val="17"/>
              </w:rPr>
              <w:t>+</w:t>
            </w:r>
            <w:r>
              <w:rPr>
                <w:sz w:val="17"/>
              </w:rPr>
              <w:t>机构</w:t>
            </w:r>
            <w:r>
              <w:rPr>
                <w:sz w:val="17"/>
              </w:rPr>
              <w:t>+</w:t>
            </w:r>
            <w:r>
              <w:rPr>
                <w:sz w:val="17"/>
              </w:rPr>
              <w:t>指标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0891B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当前重复主键为</w:t>
            </w:r>
            <w:r>
              <w:rPr>
                <w:sz w:val="17"/>
              </w:rPr>
              <w:t xml:space="preserve"> 0</w:t>
            </w:r>
          </w:p>
        </w:tc>
      </w:tr>
    </w:tbl>
    <w:p w14:paraId="1CA4B537" w14:textId="77777777" w:rsidR="00E0332B" w:rsidRDefault="00E0332B">
      <w:pPr>
        <w:spacing w:after="0"/>
      </w:pPr>
    </w:p>
    <w:p w14:paraId="75C8C94E" w14:textId="77777777" w:rsidR="00E0332B" w:rsidRDefault="00000000">
      <w:pPr>
        <w:rPr>
          <w:lang w:eastAsia="zh-CN"/>
        </w:rPr>
      </w:pPr>
      <w:r>
        <w:t>数据层采用</w:t>
      </w:r>
      <w:r>
        <w:t xml:space="preserve"> DuckDB</w:t>
      </w:r>
      <w:r>
        <w:t>，核心事实表字段为</w:t>
      </w:r>
      <w:r>
        <w:t xml:space="preserve"> DATE</w:t>
      </w:r>
      <w:r>
        <w:t>、</w:t>
      </w:r>
      <w:r>
        <w:t>organization_id</w:t>
      </w:r>
      <w:r>
        <w:t>、</w:t>
      </w:r>
      <w:r>
        <w:t xml:space="preserve">metric_id </w:t>
      </w:r>
      <w:r>
        <w:t>和</w:t>
      </w:r>
      <w:r>
        <w:t xml:space="preserve"> DOUBLE </w:t>
      </w:r>
      <w:r>
        <w:t>数值。完整</w:t>
      </w:r>
      <w:r>
        <w:t xml:space="preserve"> Excel </w:t>
      </w:r>
      <w:proofErr w:type="spellStart"/>
      <w:r>
        <w:t>可重建数据库；当前同时支持管理端增量</w:t>
      </w:r>
      <w:proofErr w:type="spellEnd"/>
      <w:r>
        <w:t xml:space="preserve"> Excel </w:t>
      </w:r>
      <w:proofErr w:type="spellStart"/>
      <w:r>
        <w:t>预览与事务发布</w:t>
      </w:r>
      <w:proofErr w:type="spellEnd"/>
      <w:r>
        <w:t>。</w:t>
      </w:r>
      <w:proofErr w:type="gramStart"/>
      <w:r>
        <w:rPr>
          <w:lang w:eastAsia="zh-CN"/>
        </w:rPr>
        <w:t>增量文件可以只包含</w:t>
      </w:r>
      <w:r>
        <w:rPr>
          <w:lang w:eastAsia="zh-CN"/>
        </w:rPr>
        <w:t>“</w:t>
      </w:r>
      <w:proofErr w:type="gramEnd"/>
      <w:r>
        <w:rPr>
          <w:lang w:eastAsia="zh-CN"/>
        </w:rPr>
        <w:t>指标数据表</w:t>
      </w:r>
      <w:r>
        <w:rPr>
          <w:lang w:eastAsia="zh-CN"/>
        </w:rPr>
        <w:t>”</w:t>
      </w:r>
      <w:r>
        <w:rPr>
          <w:lang w:eastAsia="zh-CN"/>
        </w:rPr>
        <w:t>并覆盖部分已有指标，但不能凭文件新增指标定义。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88"/>
      </w:tblGrid>
      <w:tr w:rsidR="00E0332B" w14:paraId="4C583477" w14:textId="77777777">
        <w:trPr>
          <w:cantSplit/>
          <w:jc w:val="center"/>
        </w:trPr>
        <w:tc>
          <w:tcPr>
            <w:tcW w:w="9288" w:type="dxa"/>
            <w:shd w:val="clear" w:color="auto" w:fill="FFF5DD"/>
            <w:tcMar>
              <w:top w:w="130" w:type="dxa"/>
              <w:left w:w="190" w:type="dxa"/>
              <w:bottom w:w="130" w:type="dxa"/>
              <w:right w:w="190" w:type="dxa"/>
            </w:tcMar>
          </w:tcPr>
          <w:p w14:paraId="32DFBCBC" w14:textId="77777777" w:rsidR="00E0332B" w:rsidRDefault="00000000">
            <w:pPr>
              <w:keepLines/>
              <w:spacing w:after="0" w:line="300" w:lineRule="auto"/>
              <w:rPr>
                <w:lang w:eastAsia="zh-CN"/>
              </w:rPr>
            </w:pPr>
            <w:r>
              <w:rPr>
                <w:b/>
                <w:color w:val="E3A62F"/>
                <w:sz w:val="21"/>
                <w:lang w:eastAsia="zh-CN"/>
              </w:rPr>
              <w:t>数据治理提醒</w:t>
            </w:r>
            <w:r>
              <w:rPr>
                <w:b/>
                <w:color w:val="E3A62F"/>
                <w:sz w:val="21"/>
                <w:lang w:eastAsia="zh-CN"/>
              </w:rPr>
              <w:t xml:space="preserve">  </w:t>
            </w:r>
            <w:r>
              <w:rPr>
                <w:sz w:val="21"/>
                <w:lang w:eastAsia="zh-CN"/>
              </w:rPr>
              <w:t>增量发布会改变数据库行数与日期覆盖；若随后从未同步的原始</w:t>
            </w:r>
            <w:r>
              <w:rPr>
                <w:sz w:val="21"/>
                <w:lang w:eastAsia="zh-CN"/>
              </w:rPr>
              <w:t xml:space="preserve"> Excel </w:t>
            </w:r>
            <w:r>
              <w:rPr>
                <w:sz w:val="21"/>
                <w:lang w:eastAsia="zh-CN"/>
              </w:rPr>
              <w:t>全量重建，可能覆盖增量数据。因此生产流程应把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发布文件归档</w:t>
            </w:r>
            <w:r>
              <w:rPr>
                <w:sz w:val="21"/>
                <w:lang w:eastAsia="zh-CN"/>
              </w:rPr>
              <w:t>—</w:t>
            </w:r>
            <w:r>
              <w:rPr>
                <w:sz w:val="21"/>
                <w:lang w:eastAsia="zh-CN"/>
              </w:rPr>
              <w:t>源文件同步</w:t>
            </w:r>
            <w:r>
              <w:rPr>
                <w:sz w:val="21"/>
                <w:lang w:eastAsia="zh-CN"/>
              </w:rPr>
              <w:t>—</w:t>
            </w:r>
            <w:r>
              <w:rPr>
                <w:sz w:val="21"/>
                <w:lang w:eastAsia="zh-CN"/>
              </w:rPr>
              <w:t>重建校验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作为一个原子化运维规范。</w:t>
            </w:r>
          </w:p>
        </w:tc>
      </w:tr>
    </w:tbl>
    <w:p w14:paraId="6EE18D99" w14:textId="77777777" w:rsidR="00E0332B" w:rsidRDefault="00E0332B">
      <w:pPr>
        <w:spacing w:after="0"/>
        <w:rPr>
          <w:lang w:eastAsia="zh-CN"/>
        </w:rPr>
      </w:pPr>
    </w:p>
    <w:p w14:paraId="5E0214A6" w14:textId="77777777" w:rsidR="00E0332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语义目录与口径优先级</w:t>
      </w:r>
    </w:p>
    <w:p w14:paraId="10DF1E11" w14:textId="77777777" w:rsidR="00E0332B" w:rsidRDefault="00000000">
      <w:pPr>
        <w:rPr>
          <w:lang w:eastAsia="zh-CN"/>
        </w:rPr>
      </w:pPr>
      <w:proofErr w:type="spellStart"/>
      <w:r>
        <w:rPr>
          <w:lang w:eastAsia="zh-CN"/>
        </w:rPr>
        <w:t>SemanticCatalog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统一管理指标编码、别名、单位、方向属性、组织别名和派生规则。</w:t>
      </w:r>
      <w:proofErr w:type="gramStart"/>
      <w:r>
        <w:rPr>
          <w:lang w:eastAsia="zh-CN"/>
        </w:rPr>
        <w:t>规划器</w:t>
      </w:r>
      <w:proofErr w:type="gramEnd"/>
      <w:r>
        <w:rPr>
          <w:lang w:eastAsia="zh-CN"/>
        </w:rPr>
        <w:t>不直接依赖表字段猜测含义，而是先把用户语言绑定到目录实体，再生成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QueryPlan</w:t>
      </w:r>
      <w:proofErr w:type="spellEnd"/>
      <w:r>
        <w:rPr>
          <w:lang w:eastAsia="zh-CN"/>
        </w:rPr>
        <w:t>。对</w:t>
      </w:r>
      <w:r>
        <w:rPr>
          <w:lang w:eastAsia="zh-CN"/>
        </w:rPr>
        <w:t>“</w:t>
      </w:r>
      <w:r>
        <w:rPr>
          <w:lang w:eastAsia="zh-CN"/>
        </w:rPr>
        <w:t>经营情况好</w:t>
      </w:r>
      <w:r>
        <w:rPr>
          <w:lang w:eastAsia="zh-CN"/>
        </w:rPr>
        <w:t>/</w:t>
      </w:r>
      <w:r>
        <w:rPr>
          <w:lang w:eastAsia="zh-CN"/>
        </w:rPr>
        <w:t>差</w:t>
      </w:r>
      <w:r>
        <w:rPr>
          <w:lang w:eastAsia="zh-CN"/>
        </w:rPr>
        <w:t>”</w:t>
      </w:r>
      <w:r>
        <w:rPr>
          <w:lang w:eastAsia="zh-CN"/>
        </w:rPr>
        <w:t>等口径，系统以官方衍生维</w:t>
      </w:r>
      <w:proofErr w:type="gramStart"/>
      <w:r>
        <w:rPr>
          <w:lang w:eastAsia="zh-CN"/>
        </w:rPr>
        <w:t>度说明</w:t>
      </w:r>
      <w:proofErr w:type="gramEnd"/>
      <w:r>
        <w:rPr>
          <w:lang w:eastAsia="zh-CN"/>
        </w:rPr>
        <w:t>为最高优先级：多数指标越高越好，</w:t>
      </w:r>
      <w:r>
        <w:rPr>
          <w:lang w:eastAsia="zh-CN"/>
        </w:rPr>
        <w:t>ZB012</w:t>
      </w:r>
      <w:r>
        <w:rPr>
          <w:lang w:eastAsia="zh-CN"/>
        </w:rPr>
        <w:t>、</w:t>
      </w:r>
      <w:r>
        <w:rPr>
          <w:lang w:eastAsia="zh-CN"/>
        </w:rPr>
        <w:t>ZB013</w:t>
      </w:r>
      <w:r>
        <w:rPr>
          <w:lang w:eastAsia="zh-CN"/>
        </w:rPr>
        <w:t>、</w:t>
      </w:r>
      <w:r>
        <w:rPr>
          <w:lang w:eastAsia="zh-CN"/>
        </w:rPr>
        <w:t xml:space="preserve">ZB017 </w:t>
      </w:r>
      <w:r>
        <w:rPr>
          <w:lang w:eastAsia="zh-CN"/>
        </w:rPr>
        <w:t>越低越好；</w:t>
      </w:r>
      <w:r>
        <w:rPr>
          <w:lang w:eastAsia="zh-CN"/>
        </w:rPr>
        <w:t xml:space="preserve">13 </w:t>
      </w:r>
      <w:proofErr w:type="gramStart"/>
      <w:r>
        <w:rPr>
          <w:lang w:eastAsia="zh-CN"/>
        </w:rPr>
        <w:t>家机构</w:t>
      </w:r>
      <w:proofErr w:type="gramEnd"/>
      <w:r>
        <w:rPr>
          <w:lang w:eastAsia="zh-CN"/>
        </w:rPr>
        <w:t>中</w:t>
      </w:r>
      <w:r>
        <w:rPr>
          <w:lang w:eastAsia="zh-CN"/>
        </w:rPr>
        <w:t xml:space="preserve"> RANK 1—3 </w:t>
      </w:r>
      <w:r>
        <w:rPr>
          <w:lang w:eastAsia="zh-CN"/>
        </w:rPr>
        <w:t>为好、</w:t>
      </w:r>
      <w:r>
        <w:rPr>
          <w:lang w:eastAsia="zh-CN"/>
        </w:rPr>
        <w:t xml:space="preserve">4—9 </w:t>
      </w:r>
      <w:r>
        <w:rPr>
          <w:lang w:eastAsia="zh-CN"/>
        </w:rPr>
        <w:t>为中性、</w:t>
      </w:r>
      <w:r>
        <w:rPr>
          <w:lang w:eastAsia="zh-CN"/>
        </w:rPr>
        <w:t xml:space="preserve">10—13 </w:t>
      </w:r>
      <w:r>
        <w:rPr>
          <w:lang w:eastAsia="zh-CN"/>
        </w:rPr>
        <w:t>为差。</w:t>
      </w:r>
    </w:p>
    <w:p w14:paraId="5A912C05" w14:textId="77777777" w:rsidR="00E0332B" w:rsidRDefault="00000000">
      <w:pPr>
        <w:rPr>
          <w:lang w:eastAsia="zh-CN"/>
        </w:rPr>
      </w:pPr>
      <w:r>
        <w:rPr>
          <w:lang w:eastAsia="zh-CN"/>
        </w:rPr>
        <w:lastRenderedPageBreak/>
        <w:t>仓库测试材料中，第</w:t>
      </w:r>
      <w:r>
        <w:rPr>
          <w:lang w:eastAsia="zh-CN"/>
        </w:rPr>
        <w:t xml:space="preserve"> 91</w:t>
      </w:r>
      <w:r>
        <w:rPr>
          <w:lang w:eastAsia="zh-CN"/>
        </w:rPr>
        <w:t>、</w:t>
      </w:r>
      <w:r>
        <w:rPr>
          <w:lang w:eastAsia="zh-CN"/>
        </w:rPr>
        <w:t>93</w:t>
      </w:r>
      <w:r>
        <w:rPr>
          <w:lang w:eastAsia="zh-CN"/>
        </w:rPr>
        <w:t>、</w:t>
      </w:r>
      <w:r>
        <w:rPr>
          <w:lang w:eastAsia="zh-CN"/>
        </w:rPr>
        <w:t>151</w:t>
      </w:r>
      <w:r>
        <w:rPr>
          <w:lang w:eastAsia="zh-CN"/>
        </w:rPr>
        <w:t>、</w:t>
      </w:r>
      <w:r>
        <w:rPr>
          <w:lang w:eastAsia="zh-CN"/>
        </w:rPr>
        <w:t>152</w:t>
      </w:r>
      <w:r>
        <w:rPr>
          <w:lang w:eastAsia="zh-CN"/>
        </w:rPr>
        <w:t>、</w:t>
      </w:r>
      <w:r>
        <w:rPr>
          <w:lang w:eastAsia="zh-CN"/>
        </w:rPr>
        <w:t>191</w:t>
      </w:r>
      <w:r>
        <w:rPr>
          <w:lang w:eastAsia="zh-CN"/>
        </w:rPr>
        <w:t>、</w:t>
      </w:r>
      <w:r>
        <w:rPr>
          <w:lang w:eastAsia="zh-CN"/>
        </w:rPr>
        <w:t xml:space="preserve">192 </w:t>
      </w:r>
      <w:r>
        <w:rPr>
          <w:lang w:eastAsia="zh-CN"/>
        </w:rPr>
        <w:t>题的参考答案与官方衍生规则存在冲突：部分答案采用</w:t>
      </w:r>
      <w:r>
        <w:rPr>
          <w:lang w:eastAsia="zh-CN"/>
        </w:rPr>
        <w:t>“</w:t>
      </w:r>
      <w:r>
        <w:rPr>
          <w:lang w:eastAsia="zh-CN"/>
        </w:rPr>
        <w:t>优于平均值</w:t>
      </w:r>
      <w:r>
        <w:rPr>
          <w:lang w:eastAsia="zh-CN"/>
        </w:rPr>
        <w:t>”</w:t>
      </w:r>
      <w:r>
        <w:rPr>
          <w:lang w:eastAsia="zh-CN"/>
        </w:rPr>
        <w:t>或漏掉资本</w:t>
      </w:r>
      <w:r>
        <w:rPr>
          <w:lang w:eastAsia="zh-CN"/>
        </w:rPr>
        <w:t>/</w:t>
      </w:r>
      <w:r>
        <w:rPr>
          <w:lang w:eastAsia="zh-CN"/>
        </w:rPr>
        <w:t>逾期类指标。当前实现坚持官方规则而非针对冲突答案定向调参，并在人工复核中将此类问题标为</w:t>
      </w:r>
      <w:r>
        <w:rPr>
          <w:lang w:eastAsia="zh-CN"/>
        </w:rPr>
        <w:t>“</w:t>
      </w:r>
      <w:r>
        <w:rPr>
          <w:lang w:eastAsia="zh-CN"/>
        </w:rPr>
        <w:t>口径冲突</w:t>
      </w:r>
      <w:r>
        <w:rPr>
          <w:lang w:eastAsia="zh-CN"/>
        </w:rPr>
        <w:t>”</w:t>
      </w:r>
      <w:r>
        <w:rPr>
          <w:lang w:eastAsia="zh-CN"/>
        </w:rPr>
        <w:t>，这是防止比赛集过拟合的重要措施。</w:t>
      </w:r>
    </w:p>
    <w:p w14:paraId="0E529E5A" w14:textId="77777777" w:rsidR="00E0332B" w:rsidRDefault="00000000">
      <w:pPr>
        <w:pStyle w:val="21"/>
      </w:pPr>
      <w:r>
        <w:t xml:space="preserve">2.3 </w:t>
      </w:r>
      <w:proofErr w:type="spellStart"/>
      <w:r>
        <w:t>QueryPlan</w:t>
      </w:r>
      <w:r>
        <w:t>：可信中间表示</w:t>
      </w:r>
      <w:proofErr w:type="spellEnd"/>
    </w:p>
    <w:p w14:paraId="129190B4" w14:textId="77777777" w:rsidR="00E0332B" w:rsidRDefault="00000000">
      <w:pPr>
        <w:rPr>
          <w:lang w:eastAsia="zh-CN"/>
        </w:rPr>
      </w:pPr>
      <w:r>
        <w:t xml:space="preserve">QueryPlan </w:t>
      </w:r>
      <w:r>
        <w:t>是系统的核心模型接口。它把自然语言拆为指标集合、机构集合、时间范围、查询形态、排序方向、</w:t>
      </w:r>
      <w:r>
        <w:t xml:space="preserve">Top/Bottom </w:t>
      </w:r>
      <w:proofErr w:type="spellStart"/>
      <w:r>
        <w:t>N</w:t>
      </w:r>
      <w:r>
        <w:t>、阈值、聚合方式、单位与派生计算等可验证字段</w:t>
      </w:r>
      <w:proofErr w:type="spellEnd"/>
      <w:r>
        <w:t>。</w:t>
      </w:r>
      <w:r>
        <w:rPr>
          <w:lang w:eastAsia="zh-CN"/>
        </w:rPr>
        <w:t>规划与执行分离后，系统能够在</w:t>
      </w:r>
      <w:r>
        <w:rPr>
          <w:lang w:eastAsia="zh-CN"/>
        </w:rPr>
        <w:t xml:space="preserve"> SQL </w:t>
      </w:r>
      <w:r>
        <w:rPr>
          <w:lang w:eastAsia="zh-CN"/>
        </w:rPr>
        <w:t>生成前发现缺槽、越权和语义矛盾，也能用同一编译器复用规则和</w:t>
      </w:r>
      <w:r>
        <w:rPr>
          <w:lang w:eastAsia="zh-CN"/>
        </w:rPr>
        <w:t xml:space="preserve"> LLM </w:t>
      </w:r>
      <w:r>
        <w:rPr>
          <w:lang w:eastAsia="zh-CN"/>
        </w:rPr>
        <w:t>结果。</w:t>
      </w:r>
    </w:p>
    <w:tbl>
      <w:tblPr>
        <w:tblW w:w="0" w:type="auto"/>
        <w:jc w:val="center"/>
        <w:tblBorders>
          <w:top w:val="single" w:sz="6" w:space="0" w:color="D6DEE6"/>
          <w:left w:val="single" w:sz="6" w:space="0" w:color="D6DEE6"/>
          <w:bottom w:val="single" w:sz="6" w:space="0" w:color="D6DEE6"/>
          <w:right w:val="single" w:sz="6" w:space="0" w:color="D6DEE6"/>
          <w:insideH w:val="single" w:sz="6" w:space="0" w:color="D6DEE6"/>
          <w:insideV w:val="single" w:sz="6" w:space="0" w:color="D6DEE6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6552"/>
      </w:tblGrid>
      <w:tr w:rsidR="00E0332B" w14:paraId="55D8ABA8" w14:textId="77777777">
        <w:trPr>
          <w:cantSplit/>
          <w:tblHeader/>
          <w:jc w:val="center"/>
        </w:trPr>
        <w:tc>
          <w:tcPr>
            <w:tcW w:w="259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91118" w14:textId="77777777" w:rsidR="00E0332B" w:rsidRDefault="00000000">
            <w:pPr>
              <w:keepNext/>
              <w:spacing w:after="0"/>
              <w:jc w:val="left"/>
            </w:pPr>
            <w:proofErr w:type="spellStart"/>
            <w:r>
              <w:rPr>
                <w:b/>
                <w:color w:val="17365D"/>
                <w:sz w:val="18"/>
              </w:rPr>
              <w:t>查询形态</w:t>
            </w:r>
            <w:proofErr w:type="spellEnd"/>
          </w:p>
        </w:tc>
        <w:tc>
          <w:tcPr>
            <w:tcW w:w="655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1BF67" w14:textId="77777777" w:rsidR="00E0332B" w:rsidRDefault="00000000">
            <w:pPr>
              <w:keepNext/>
              <w:spacing w:after="0"/>
              <w:jc w:val="left"/>
            </w:pPr>
            <w:r>
              <w:rPr>
                <w:b/>
                <w:color w:val="17365D"/>
                <w:sz w:val="18"/>
              </w:rPr>
              <w:t xml:space="preserve">QueryPlan </w:t>
            </w:r>
            <w:r>
              <w:rPr>
                <w:b/>
                <w:color w:val="17365D"/>
                <w:sz w:val="18"/>
              </w:rPr>
              <w:t>表达</w:t>
            </w:r>
          </w:p>
        </w:tc>
      </w:tr>
      <w:tr w:rsidR="00E0332B" w14:paraId="41FFA758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E32AE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点查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多指标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B3792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指定机构、日期、一个或多个指标</w:t>
            </w:r>
          </w:p>
        </w:tc>
      </w:tr>
      <w:tr w:rsidR="00E0332B" w14:paraId="5AE1C9A8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3A381" w14:textId="77777777" w:rsidR="00E0332B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17"/>
              </w:rPr>
              <w:t>排名</w:t>
            </w:r>
            <w:proofErr w:type="spellEnd"/>
            <w:r>
              <w:rPr>
                <w:sz w:val="17"/>
              </w:rPr>
              <w:t>/Top-Bottom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438BE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按指标方向排序，支持全省与局部机构</w:t>
            </w:r>
          </w:p>
        </w:tc>
      </w:tr>
      <w:tr w:rsidR="00E0332B" w14:paraId="424AD109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21CF5" w14:textId="77777777" w:rsidR="00E0332B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17"/>
              </w:rPr>
              <w:t>阈值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计数</w:t>
            </w:r>
            <w:proofErr w:type="spellEnd"/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D9E33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大于、小于、区间、满足条件机构数</w:t>
            </w:r>
          </w:p>
        </w:tc>
      </w:tr>
      <w:tr w:rsidR="00E0332B" w14:paraId="729E4D1F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21D30" w14:textId="77777777" w:rsidR="00E0332B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17"/>
              </w:rPr>
              <w:t>趋势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区间</w:t>
            </w:r>
            <w:proofErr w:type="spellEnd"/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688E3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期间值、日均、求和、变化量</w:t>
            </w:r>
          </w:p>
        </w:tc>
      </w:tr>
      <w:tr w:rsidR="00E0332B" w14:paraId="009EED73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1843D" w14:textId="77777777" w:rsidR="00E0332B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17"/>
              </w:rPr>
              <w:t>同比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环比</w:t>
            </w:r>
            <w:proofErr w:type="spellEnd"/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AFA3D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基期定位、差额、增幅与单位处理</w:t>
            </w:r>
          </w:p>
        </w:tc>
      </w:tr>
      <w:tr w:rsidR="00E0332B" w14:paraId="6BEE76D3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80ED8" w14:textId="77777777" w:rsidR="00E0332B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17"/>
              </w:rPr>
              <w:t>结构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占比</w:t>
            </w:r>
            <w:proofErr w:type="spellEnd"/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E6BE9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分子分母指标组合与百分比格式</w:t>
            </w:r>
          </w:p>
        </w:tc>
      </w:tr>
      <w:tr w:rsidR="00E0332B" w14:paraId="431E53EA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16ACC" w14:textId="77777777" w:rsidR="00E0332B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17"/>
              </w:rPr>
              <w:t>勾稽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对账</w:t>
            </w:r>
            <w:proofErr w:type="spellEnd"/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AEE8C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派生公式、左右项差异与覆盖说明</w:t>
            </w:r>
          </w:p>
        </w:tc>
      </w:tr>
      <w:tr w:rsidR="00E0332B" w14:paraId="37E0E5F8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616F0" w14:textId="77777777" w:rsidR="00E0332B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17"/>
              </w:rPr>
              <w:t>画像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综合</w:t>
            </w:r>
            <w:proofErr w:type="spellEnd"/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AFAB6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机构多指标概览与经营好坏分类</w:t>
            </w:r>
          </w:p>
        </w:tc>
      </w:tr>
    </w:tbl>
    <w:p w14:paraId="49E32A5E" w14:textId="77777777" w:rsidR="00E0332B" w:rsidRDefault="00E0332B">
      <w:pPr>
        <w:spacing w:after="0"/>
        <w:rPr>
          <w:lang w:eastAsia="zh-CN"/>
        </w:rPr>
      </w:pPr>
    </w:p>
    <w:p w14:paraId="2ADD38BC" w14:textId="77777777" w:rsidR="00E0332B" w:rsidRDefault="00000000">
      <w:pPr>
        <w:pStyle w:val="1"/>
      </w:pPr>
      <w:r>
        <w:lastRenderedPageBreak/>
        <w:t xml:space="preserve">3 </w:t>
      </w:r>
      <w:proofErr w:type="spellStart"/>
      <w:r>
        <w:t>总体技术路线</w:t>
      </w:r>
      <w:proofErr w:type="spellEnd"/>
    </w:p>
    <w:p w14:paraId="03D63CF2" w14:textId="77777777" w:rsidR="00E0332B" w:rsidRDefault="00000000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1B19EA9E" wp14:editId="4E7B99D9">
            <wp:extent cx="5943600" cy="35661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CCFAD" w14:textId="77777777" w:rsidR="00E0332B" w:rsidRDefault="00000000">
      <w:pPr>
        <w:keepLines/>
        <w:spacing w:after="200"/>
        <w:jc w:val="center"/>
        <w:rPr>
          <w:lang w:eastAsia="zh-CN"/>
        </w:rPr>
      </w:pPr>
      <w:r>
        <w:rPr>
          <w:color w:val="5F6B7A"/>
          <w:sz w:val="18"/>
          <w:lang w:eastAsia="zh-CN"/>
        </w:rPr>
        <w:t>图</w:t>
      </w:r>
      <w:r>
        <w:rPr>
          <w:color w:val="5F6B7A"/>
          <w:sz w:val="18"/>
          <w:lang w:eastAsia="zh-CN"/>
        </w:rPr>
        <w:t xml:space="preserve"> 2  </w:t>
      </w:r>
      <w:proofErr w:type="spellStart"/>
      <w:r>
        <w:rPr>
          <w:color w:val="5F6B7A"/>
          <w:sz w:val="18"/>
          <w:lang w:eastAsia="zh-CN"/>
        </w:rPr>
        <w:t>BankInsight</w:t>
      </w:r>
      <w:proofErr w:type="spellEnd"/>
      <w:r>
        <w:rPr>
          <w:color w:val="5F6B7A"/>
          <w:sz w:val="18"/>
          <w:lang w:eastAsia="zh-CN"/>
        </w:rPr>
        <w:t xml:space="preserve"> </w:t>
      </w:r>
      <w:r>
        <w:rPr>
          <w:color w:val="5F6B7A"/>
          <w:sz w:val="18"/>
          <w:lang w:eastAsia="zh-CN"/>
        </w:rPr>
        <w:t>总体技术架构</w:t>
      </w:r>
    </w:p>
    <w:p w14:paraId="33E80FCB" w14:textId="77777777" w:rsidR="00E0332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规则优先、模型补位</w:t>
      </w:r>
    </w:p>
    <w:p w14:paraId="68B2A075" w14:textId="77777777" w:rsidR="00E0332B" w:rsidRDefault="00000000">
      <w:pPr>
        <w:rPr>
          <w:lang w:eastAsia="zh-CN"/>
        </w:rPr>
      </w:pPr>
      <w:r>
        <w:rPr>
          <w:lang w:eastAsia="zh-CN"/>
        </w:rPr>
        <w:t>高频金融</w:t>
      </w:r>
      <w:proofErr w:type="gramStart"/>
      <w:r>
        <w:rPr>
          <w:lang w:eastAsia="zh-CN"/>
        </w:rPr>
        <w:t>问数具有</w:t>
      </w:r>
      <w:proofErr w:type="gramEnd"/>
      <w:r>
        <w:rPr>
          <w:lang w:eastAsia="zh-CN"/>
        </w:rPr>
        <w:t>强结构性，若全部交给</w:t>
      </w:r>
      <w:r>
        <w:rPr>
          <w:lang w:eastAsia="zh-CN"/>
        </w:rPr>
        <w:t xml:space="preserve"> LLM</w:t>
      </w:r>
      <w:r>
        <w:rPr>
          <w:lang w:eastAsia="zh-CN"/>
        </w:rPr>
        <w:t>，会引入随机性、长尾延迟和越权风险。因此系统优先使用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RulePlanner</w:t>
      </w:r>
      <w:proofErr w:type="spell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解析高</w:t>
      </w:r>
      <w:proofErr w:type="gramEnd"/>
      <w:r>
        <w:rPr>
          <w:lang w:eastAsia="zh-CN"/>
        </w:rPr>
        <w:t>置信表达，并由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SQLCompiler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确定性生成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DuckDB</w:t>
      </w:r>
      <w:proofErr w:type="spellEnd"/>
      <w:r>
        <w:rPr>
          <w:lang w:eastAsia="zh-CN"/>
        </w:rPr>
        <w:t xml:space="preserve"> SQL</w:t>
      </w:r>
      <w:r>
        <w:rPr>
          <w:lang w:eastAsia="zh-CN"/>
        </w:rPr>
        <w:t>；规则未覆盖、表达歧义或复杂改写才进入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LLMPlanner</w:t>
      </w:r>
      <w:proofErr w:type="spellEnd"/>
      <w:r>
        <w:rPr>
          <w:lang w:eastAsia="zh-CN"/>
        </w:rPr>
        <w:t>。最终回答同样拆分为</w:t>
      </w:r>
      <w:r>
        <w:rPr>
          <w:lang w:eastAsia="zh-CN"/>
        </w:rPr>
        <w:t>“</w:t>
      </w:r>
      <w:r>
        <w:rPr>
          <w:lang w:eastAsia="zh-CN"/>
        </w:rPr>
        <w:t>数据事实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文字分析</w:t>
      </w:r>
      <w:r>
        <w:rPr>
          <w:lang w:eastAsia="zh-CN"/>
        </w:rPr>
        <w:t>”</w:t>
      </w:r>
      <w:r>
        <w:rPr>
          <w:lang w:eastAsia="zh-CN"/>
        </w:rPr>
        <w:t>：事实值由数据库结果决定，模型只能在受控结果摘要上组织语言。</w:t>
      </w:r>
    </w:p>
    <w:p w14:paraId="6DC707DA" w14:textId="77777777" w:rsidR="00E0332B" w:rsidRDefault="00000000">
      <w:pPr>
        <w:pStyle w:val="21"/>
      </w:pPr>
      <w:r>
        <w:lastRenderedPageBreak/>
        <w:t xml:space="preserve">3.2 </w:t>
      </w:r>
      <w:proofErr w:type="spellStart"/>
      <w:r>
        <w:t>全链路可信闸门</w:t>
      </w:r>
      <w:proofErr w:type="spellEnd"/>
    </w:p>
    <w:p w14:paraId="0785253E" w14:textId="77777777" w:rsidR="00E0332B" w:rsidRDefault="00000000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5E8EC839" wp14:editId="26A42726">
            <wp:extent cx="5943600" cy="3830320"/>
            <wp:effectExtent l="0" t="0" r="0" b="0"/>
            <wp:docPr id="3" name="Picture 3" descr="十二步流程图，说明身份、上下文、规划、编译、授权、校验、执行、回答和审计的顺序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trusted_query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2767F" w14:textId="77777777" w:rsidR="00E0332B" w:rsidRDefault="00000000">
      <w:pPr>
        <w:keepLines/>
        <w:spacing w:after="200"/>
        <w:jc w:val="center"/>
        <w:rPr>
          <w:lang w:eastAsia="zh-CN"/>
        </w:rPr>
      </w:pPr>
      <w:r>
        <w:rPr>
          <w:color w:val="5F6B7A"/>
          <w:sz w:val="18"/>
          <w:lang w:eastAsia="zh-CN"/>
        </w:rPr>
        <w:t>图</w:t>
      </w:r>
      <w:r>
        <w:rPr>
          <w:color w:val="5F6B7A"/>
          <w:sz w:val="18"/>
          <w:lang w:eastAsia="zh-CN"/>
        </w:rPr>
        <w:t xml:space="preserve"> 3  </w:t>
      </w:r>
      <w:r>
        <w:rPr>
          <w:color w:val="5F6B7A"/>
          <w:sz w:val="18"/>
          <w:lang w:eastAsia="zh-CN"/>
        </w:rPr>
        <w:t>单</w:t>
      </w:r>
      <w:proofErr w:type="gramStart"/>
      <w:r>
        <w:rPr>
          <w:color w:val="5F6B7A"/>
          <w:sz w:val="18"/>
          <w:lang w:eastAsia="zh-CN"/>
        </w:rPr>
        <w:t>次问数的</w:t>
      </w:r>
      <w:proofErr w:type="gramEnd"/>
      <w:r>
        <w:rPr>
          <w:color w:val="5F6B7A"/>
          <w:sz w:val="18"/>
          <w:lang w:eastAsia="zh-CN"/>
        </w:rPr>
        <w:t>十二步可信执行链</w:t>
      </w:r>
    </w:p>
    <w:p w14:paraId="05B897BE" w14:textId="77777777" w:rsidR="00E0332B" w:rsidRDefault="00000000">
      <w:proofErr w:type="spellStart"/>
      <w:r>
        <w:t>系统把安全和正确性放在</w:t>
      </w:r>
      <w:proofErr w:type="spellEnd"/>
      <w:r>
        <w:t xml:space="preserve"> SQL </w:t>
      </w:r>
      <w:proofErr w:type="spellStart"/>
      <w:r>
        <w:t>执行之前：身份与角色决定可见组织</w:t>
      </w:r>
      <w:proofErr w:type="spellEnd"/>
      <w:r>
        <w:t>/</w:t>
      </w:r>
      <w:proofErr w:type="spellStart"/>
      <w:r>
        <w:t>指标；</w:t>
      </w:r>
      <w:r>
        <w:t>PlanValidator</w:t>
      </w:r>
      <w:proofErr w:type="spellEnd"/>
      <w:r>
        <w:t xml:space="preserve"> </w:t>
      </w:r>
      <w:proofErr w:type="spellStart"/>
      <w:r>
        <w:t>检查结构化计划；</w:t>
      </w:r>
      <w:r>
        <w:t>SQLGuard</w:t>
      </w:r>
      <w:proofErr w:type="spellEnd"/>
      <w:r>
        <w:t xml:space="preserve"> </w:t>
      </w:r>
      <w:r>
        <w:t>基于</w:t>
      </w:r>
      <w:r>
        <w:t xml:space="preserve"> sqlglot </w:t>
      </w:r>
      <w:r>
        <w:t>解析</w:t>
      </w:r>
      <w:r>
        <w:t xml:space="preserve"> SQL </w:t>
      </w:r>
      <w:r>
        <w:t>并限制语句形态、表和字段；</w:t>
      </w:r>
      <w:r>
        <w:t xml:space="preserve">AlignmentValidator </w:t>
      </w:r>
      <w:r>
        <w:t>检查</w:t>
      </w:r>
      <w:r>
        <w:t xml:space="preserve"> SQL </w:t>
      </w:r>
      <w:r>
        <w:t>与计划的指标、机构、日期和聚合是否一致；</w:t>
      </w:r>
      <w:r>
        <w:t xml:space="preserve">DuckDBExecutor </w:t>
      </w:r>
      <w:r>
        <w:t>再把查询限制在临时授权视图中。执行完成后，</w:t>
      </w:r>
      <w:r>
        <w:t xml:space="preserve">ResultValidator </w:t>
      </w:r>
      <w:r>
        <w:t>和</w:t>
      </w:r>
      <w:r>
        <w:t xml:space="preserve"> AnswerCoverageValidator </w:t>
      </w:r>
      <w:r>
        <w:t>检查空结果、排序、单位、排名、差值、阈值、计数和勾稽义务是否被答案完整覆盖。</w:t>
      </w:r>
    </w:p>
    <w:p w14:paraId="15A210F1" w14:textId="77777777" w:rsidR="00E0332B" w:rsidRDefault="00000000">
      <w:pPr>
        <w:pStyle w:val="1"/>
      </w:pPr>
      <w:r>
        <w:lastRenderedPageBreak/>
        <w:t xml:space="preserve">4 </w:t>
      </w:r>
      <w:r>
        <w:t>模型架构与关键技术</w:t>
      </w:r>
    </w:p>
    <w:p w14:paraId="0570BAE1" w14:textId="77777777" w:rsidR="00E0332B" w:rsidRDefault="00000000">
      <w:pPr>
        <w:pStyle w:val="21"/>
      </w:pPr>
      <w:r>
        <w:t xml:space="preserve">4.1 </w:t>
      </w:r>
      <w:r>
        <w:t>上下文路由：先判断是否需要历史</w:t>
      </w:r>
    </w:p>
    <w:p w14:paraId="50BE0E99" w14:textId="77777777" w:rsidR="00E0332B" w:rsidRDefault="00000000">
      <w:pPr>
        <w:rPr>
          <w:lang w:eastAsia="zh-CN"/>
        </w:rPr>
      </w:pPr>
      <w:r>
        <w:t>早期实现只要识别失败就盲目继承上一轮，导致</w:t>
      </w:r>
      <w:r>
        <w:t xml:space="preserve"> last_metrics</w:t>
      </w:r>
      <w:r>
        <w:t>、</w:t>
      </w:r>
      <w:r>
        <w:t xml:space="preserve">last_date </w:t>
      </w:r>
      <w:r>
        <w:t>或</w:t>
      </w:r>
      <w:r>
        <w:t xml:space="preserve"> last_orgs </w:t>
      </w:r>
      <w:r>
        <w:t>为空时回退到错误默认值。重构后，</w:t>
      </w:r>
      <w:r>
        <w:t xml:space="preserve">ContextRouter </w:t>
      </w:r>
      <w:proofErr w:type="spellStart"/>
      <w:r>
        <w:t>在规划前做独立三态判断：</w:t>
      </w:r>
      <w:r>
        <w:t>SELF_CONTAINED</w:t>
      </w:r>
      <w:proofErr w:type="spellEnd"/>
      <w:r>
        <w:t xml:space="preserve"> </w:t>
      </w:r>
      <w:proofErr w:type="spellStart"/>
      <w:r>
        <w:t>表示问题可单独求解；</w:t>
      </w:r>
      <w:r>
        <w:t>CONTEXT_REQUIRED</w:t>
      </w:r>
      <w:proofErr w:type="spellEnd"/>
      <w:r>
        <w:t xml:space="preserve"> </w:t>
      </w:r>
      <w:proofErr w:type="spellStart"/>
      <w:r>
        <w:t>表示存在指代、省略或续问；</w:t>
      </w:r>
      <w:r>
        <w:t>UNCERTAIN</w:t>
      </w:r>
      <w:proofErr w:type="spellEnd"/>
      <w:r>
        <w:t xml:space="preserve"> </w:t>
      </w:r>
      <w:proofErr w:type="spellStart"/>
      <w:r>
        <w:t>表示需交给</w:t>
      </w:r>
      <w:proofErr w:type="spellEnd"/>
      <w:r>
        <w:t xml:space="preserve"> LLM </w:t>
      </w:r>
      <w:proofErr w:type="spellStart"/>
      <w:r>
        <w:t>改写或追问</w:t>
      </w:r>
      <w:proofErr w:type="spellEnd"/>
      <w:r>
        <w:t>。</w:t>
      </w:r>
      <w:r>
        <w:rPr>
          <w:lang w:eastAsia="zh-CN"/>
        </w:rPr>
        <w:t>只有被判定为上下文依赖的问题才读取历史槽位，</w:t>
      </w:r>
      <w:proofErr w:type="gramStart"/>
      <w:r>
        <w:rPr>
          <w:lang w:eastAsia="zh-CN"/>
        </w:rPr>
        <w:t>从根本上减少</w:t>
      </w:r>
      <w:r>
        <w:rPr>
          <w:lang w:eastAsia="zh-CN"/>
        </w:rPr>
        <w:t>“</w:t>
      </w:r>
      <w:proofErr w:type="gramEnd"/>
      <w:r>
        <w:rPr>
          <w:lang w:eastAsia="zh-CN"/>
        </w:rPr>
        <w:t>无关继承</w:t>
      </w:r>
      <w:r>
        <w:rPr>
          <w:lang w:eastAsia="zh-CN"/>
        </w:rPr>
        <w:t>”</w:t>
      </w:r>
      <w:r>
        <w:rPr>
          <w:lang w:eastAsia="zh-CN"/>
        </w:rPr>
        <w:t>。</w:t>
      </w:r>
    </w:p>
    <w:tbl>
      <w:tblPr>
        <w:tblW w:w="0" w:type="auto"/>
        <w:jc w:val="center"/>
        <w:tblBorders>
          <w:top w:val="single" w:sz="6" w:space="0" w:color="D6DEE6"/>
          <w:left w:val="single" w:sz="6" w:space="0" w:color="D6DEE6"/>
          <w:bottom w:val="single" w:sz="6" w:space="0" w:color="D6DEE6"/>
          <w:right w:val="single" w:sz="6" w:space="0" w:color="D6DEE6"/>
          <w:insideH w:val="single" w:sz="6" w:space="0" w:color="D6DEE6"/>
          <w:insideV w:val="single" w:sz="6" w:space="0" w:color="D6DEE6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3384"/>
        <w:gridCol w:w="3744"/>
      </w:tblGrid>
      <w:tr w:rsidR="00E0332B" w14:paraId="68745734" w14:textId="77777777">
        <w:trPr>
          <w:cantSplit/>
          <w:tblHeader/>
          <w:jc w:val="center"/>
        </w:trPr>
        <w:tc>
          <w:tcPr>
            <w:tcW w:w="2016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2DAA7" w14:textId="77777777" w:rsidR="00E0332B" w:rsidRDefault="00000000">
            <w:pPr>
              <w:keepNext/>
              <w:spacing w:after="0"/>
              <w:jc w:val="left"/>
            </w:pPr>
            <w:proofErr w:type="spellStart"/>
            <w:r>
              <w:rPr>
                <w:b/>
                <w:color w:val="17365D"/>
                <w:sz w:val="18"/>
              </w:rPr>
              <w:t>决策状态</w:t>
            </w:r>
            <w:proofErr w:type="spellEnd"/>
          </w:p>
        </w:tc>
        <w:tc>
          <w:tcPr>
            <w:tcW w:w="3384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AEEB0" w14:textId="77777777" w:rsidR="00E0332B" w:rsidRDefault="00000000">
            <w:pPr>
              <w:keepNext/>
              <w:spacing w:after="0"/>
              <w:jc w:val="left"/>
            </w:pPr>
            <w:r>
              <w:rPr>
                <w:b/>
                <w:color w:val="17365D"/>
                <w:sz w:val="18"/>
              </w:rPr>
              <w:t>处理方式</w:t>
            </w:r>
          </w:p>
        </w:tc>
        <w:tc>
          <w:tcPr>
            <w:tcW w:w="3744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3D4B8" w14:textId="77777777" w:rsidR="00E0332B" w:rsidRDefault="00000000">
            <w:pPr>
              <w:keepNext/>
              <w:spacing w:after="0"/>
              <w:jc w:val="left"/>
            </w:pPr>
            <w:r>
              <w:rPr>
                <w:b/>
                <w:color w:val="17365D"/>
                <w:sz w:val="18"/>
              </w:rPr>
              <w:t>风险控制</w:t>
            </w:r>
          </w:p>
        </w:tc>
      </w:tr>
      <w:tr w:rsidR="00E0332B" w14:paraId="487CAD1C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26737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SELF_CONTAINED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E9673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直接解析当前问题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EA215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禁止无条件继承上一轮槽位</w:t>
            </w:r>
          </w:p>
        </w:tc>
      </w:tr>
      <w:tr w:rsidR="00E0332B" w14:paraId="60D1F718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9EED3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CONTEXT_REQUIRED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C04D3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显式槽位</w:t>
            </w:r>
            <w:r>
              <w:rPr>
                <w:sz w:val="17"/>
              </w:rPr>
              <w:t xml:space="preserve"> &gt; PendingQuery &gt; </w:t>
            </w:r>
            <w:r>
              <w:rPr>
                <w:sz w:val="17"/>
              </w:rPr>
              <w:t>上次成功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1C2FC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继承范围可解释、可审计</w:t>
            </w:r>
          </w:p>
        </w:tc>
      </w:tr>
      <w:tr w:rsidR="00E0332B" w14:paraId="6B1ABFDE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1315E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UNCERTAIN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FD604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LLM </w:t>
            </w:r>
            <w:r>
              <w:rPr>
                <w:sz w:val="17"/>
                <w:lang w:eastAsia="zh-CN"/>
              </w:rPr>
              <w:t>改写或发起澄清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21C76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不直接生成并执行模糊</w:t>
            </w:r>
            <w:r>
              <w:rPr>
                <w:sz w:val="17"/>
                <w:lang w:eastAsia="zh-CN"/>
              </w:rPr>
              <w:t xml:space="preserve"> SQL</w:t>
            </w:r>
          </w:p>
        </w:tc>
      </w:tr>
    </w:tbl>
    <w:p w14:paraId="7C3FA227" w14:textId="77777777" w:rsidR="00E0332B" w:rsidRDefault="00E0332B">
      <w:pPr>
        <w:spacing w:after="0"/>
        <w:rPr>
          <w:lang w:eastAsia="zh-CN"/>
        </w:rPr>
      </w:pPr>
    </w:p>
    <w:p w14:paraId="303CB1C6" w14:textId="77777777" w:rsidR="00E0332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4.2 </w:t>
      </w:r>
      <w:proofErr w:type="spellStart"/>
      <w:r>
        <w:rPr>
          <w:lang w:eastAsia="zh-CN"/>
        </w:rPr>
        <w:t>PendingQuery</w:t>
      </w:r>
      <w:proofErr w:type="spellEnd"/>
      <w:r>
        <w:rPr>
          <w:lang w:eastAsia="zh-CN"/>
        </w:rPr>
        <w:t>：失败状态与成功记忆分离</w:t>
      </w:r>
    </w:p>
    <w:p w14:paraId="237CB94C" w14:textId="77777777" w:rsidR="00E0332B" w:rsidRDefault="00000000">
      <w:pPr>
        <w:rPr>
          <w:lang w:eastAsia="zh-CN"/>
        </w:rPr>
      </w:pPr>
      <w:proofErr w:type="gramStart"/>
      <w:r>
        <w:rPr>
          <w:lang w:eastAsia="zh-CN"/>
        </w:rPr>
        <w:t>对缺机构</w:t>
      </w:r>
      <w:proofErr w:type="gramEnd"/>
      <w:r>
        <w:rPr>
          <w:lang w:eastAsia="zh-CN"/>
        </w:rPr>
        <w:t>、缺日期或缺指标的问题，系统不把失败请求写入成功历史，而是生成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PendingQuery</w:t>
      </w:r>
      <w:proofErr w:type="spellEnd"/>
      <w:r>
        <w:rPr>
          <w:lang w:eastAsia="zh-CN"/>
        </w:rPr>
        <w:t>，保存已确认槽位、缺失槽位和原问题。后续补充按</w:t>
      </w:r>
      <w:r>
        <w:rPr>
          <w:lang w:eastAsia="zh-CN"/>
        </w:rPr>
        <w:t>“</w:t>
      </w:r>
      <w:r>
        <w:rPr>
          <w:lang w:eastAsia="zh-CN"/>
        </w:rPr>
        <w:t>当前显式槽位</w:t>
      </w:r>
      <w:r>
        <w:rPr>
          <w:lang w:eastAsia="zh-CN"/>
        </w:rPr>
        <w:t xml:space="preserve"> &gt; </w:t>
      </w:r>
      <w:r>
        <w:rPr>
          <w:lang w:eastAsia="zh-CN"/>
        </w:rPr>
        <w:t>待补全状态</w:t>
      </w:r>
      <w:r>
        <w:rPr>
          <w:lang w:eastAsia="zh-CN"/>
        </w:rPr>
        <w:t xml:space="preserve"> &gt; </w:t>
      </w:r>
      <w:r>
        <w:rPr>
          <w:lang w:eastAsia="zh-CN"/>
        </w:rPr>
        <w:t>最近成功</w:t>
      </w:r>
      <w:r>
        <w:rPr>
          <w:lang w:eastAsia="zh-CN"/>
        </w:rPr>
        <w:t xml:space="preserve"> &gt; LLM </w:t>
      </w:r>
      <w:r>
        <w:rPr>
          <w:lang w:eastAsia="zh-CN"/>
        </w:rPr>
        <w:t>推断</w:t>
      </w:r>
      <w:r>
        <w:rPr>
          <w:lang w:eastAsia="zh-CN"/>
        </w:rPr>
        <w:t>”</w:t>
      </w:r>
      <w:r>
        <w:rPr>
          <w:lang w:eastAsia="zh-CN"/>
        </w:rPr>
        <w:t>合并。</w:t>
      </w:r>
      <w:proofErr w:type="spellStart"/>
      <w:r>
        <w:rPr>
          <w:lang w:eastAsia="zh-CN"/>
        </w:rPr>
        <w:t>PendingQuery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按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user_id+session_id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持久化到</w:t>
      </w:r>
      <w:r>
        <w:rPr>
          <w:lang w:eastAsia="zh-CN"/>
        </w:rPr>
        <w:t xml:space="preserve"> SQLite</w:t>
      </w:r>
      <w:r>
        <w:rPr>
          <w:lang w:eastAsia="zh-CN"/>
        </w:rPr>
        <w:t>，后端重启后仍可继续补全。历史验证中，用户先询问</w:t>
      </w:r>
      <w:proofErr w:type="gramStart"/>
      <w:r>
        <w:rPr>
          <w:lang w:eastAsia="zh-CN"/>
        </w:rPr>
        <w:t>缺机构</w:t>
      </w:r>
      <w:proofErr w:type="gramEnd"/>
      <w:r>
        <w:rPr>
          <w:lang w:eastAsia="zh-CN"/>
        </w:rPr>
        <w:t>的净利润问题，服务重启后再补充</w:t>
      </w:r>
      <w:r>
        <w:rPr>
          <w:lang w:eastAsia="zh-CN"/>
        </w:rPr>
        <w:t>“J</w:t>
      </w:r>
      <w:r>
        <w:rPr>
          <w:lang w:eastAsia="zh-CN"/>
        </w:rPr>
        <w:t>市</w:t>
      </w:r>
      <w:r>
        <w:rPr>
          <w:lang w:eastAsia="zh-CN"/>
        </w:rPr>
        <w:t>”</w:t>
      </w:r>
      <w:r>
        <w:rPr>
          <w:lang w:eastAsia="zh-CN"/>
        </w:rPr>
        <w:t>，系统仍返回</w:t>
      </w:r>
      <w:r>
        <w:rPr>
          <w:lang w:eastAsia="zh-CN"/>
        </w:rPr>
        <w:t xml:space="preserve"> 175.6 </w:t>
      </w:r>
      <w:r>
        <w:rPr>
          <w:lang w:eastAsia="zh-CN"/>
        </w:rPr>
        <w:t>及</w:t>
      </w:r>
      <w:r>
        <w:rPr>
          <w:lang w:eastAsia="zh-CN"/>
        </w:rPr>
        <w:t xml:space="preserve"> +25.34 </w:t>
      </w:r>
      <w:r>
        <w:rPr>
          <w:lang w:eastAsia="zh-CN"/>
        </w:rPr>
        <w:t>的正确结果。</w:t>
      </w:r>
    </w:p>
    <w:p w14:paraId="1F4BBC83" w14:textId="77777777" w:rsidR="00E0332B" w:rsidRDefault="00E0332B">
      <w:pPr>
        <w:spacing w:after="0"/>
        <w:rPr>
          <w:lang w:eastAsia="zh-CN"/>
        </w:rPr>
      </w:pPr>
    </w:p>
    <w:p w14:paraId="378BB226" w14:textId="77777777" w:rsidR="00E0332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4.3 </w:t>
      </w:r>
      <w:proofErr w:type="gramStart"/>
      <w:r>
        <w:rPr>
          <w:lang w:eastAsia="zh-CN"/>
        </w:rPr>
        <w:t>规则规划</w:t>
      </w:r>
      <w:proofErr w:type="gramEnd"/>
      <w:r>
        <w:rPr>
          <w:lang w:eastAsia="zh-CN"/>
        </w:rPr>
        <w:t>与</w:t>
      </w:r>
      <w:r>
        <w:rPr>
          <w:lang w:eastAsia="zh-CN"/>
        </w:rPr>
        <w:t xml:space="preserve"> LLM </w:t>
      </w:r>
      <w:r>
        <w:rPr>
          <w:lang w:eastAsia="zh-CN"/>
        </w:rPr>
        <w:t>规划</w:t>
      </w:r>
    </w:p>
    <w:p w14:paraId="053E3D5E" w14:textId="77777777" w:rsidR="00E0332B" w:rsidRDefault="00000000">
      <w:pPr>
        <w:rPr>
          <w:lang w:eastAsia="zh-CN"/>
        </w:rPr>
      </w:pPr>
      <w:proofErr w:type="spellStart"/>
      <w:r>
        <w:rPr>
          <w:lang w:eastAsia="zh-CN"/>
        </w:rPr>
        <w:t>RulePlanner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覆盖点查、排名、多指标、省均、阈值、排名阈值、成员过滤、期间值、日均、求和、结构占比、环比</w:t>
      </w:r>
      <w:r>
        <w:rPr>
          <w:lang w:eastAsia="zh-CN"/>
        </w:rPr>
        <w:t>/</w:t>
      </w:r>
      <w:r>
        <w:rPr>
          <w:lang w:eastAsia="zh-CN"/>
        </w:rPr>
        <w:t>同比、勾</w:t>
      </w:r>
      <w:proofErr w:type="gramStart"/>
      <w:r>
        <w:rPr>
          <w:lang w:eastAsia="zh-CN"/>
        </w:rPr>
        <w:t>稽</w:t>
      </w:r>
      <w:proofErr w:type="gramEnd"/>
      <w:r>
        <w:rPr>
          <w:lang w:eastAsia="zh-CN"/>
        </w:rPr>
        <w:t>、趋势和画像等高频形态。日期</w:t>
      </w:r>
      <w:proofErr w:type="gramStart"/>
      <w:r>
        <w:rPr>
          <w:lang w:eastAsia="zh-CN"/>
        </w:rPr>
        <w:t>解析器</w:t>
      </w:r>
      <w:proofErr w:type="gramEnd"/>
      <w:r>
        <w:rPr>
          <w:lang w:eastAsia="zh-CN"/>
        </w:rPr>
        <w:t>支持</w:t>
      </w:r>
      <w:r>
        <w:rPr>
          <w:lang w:eastAsia="zh-CN"/>
        </w:rPr>
        <w:t>“</w:t>
      </w:r>
      <w:r>
        <w:rPr>
          <w:lang w:eastAsia="zh-CN"/>
        </w:rPr>
        <w:t>今年</w:t>
      </w:r>
      <w:r>
        <w:rPr>
          <w:lang w:eastAsia="zh-CN"/>
        </w:rPr>
        <w:t>2</w:t>
      </w:r>
      <w:r>
        <w:rPr>
          <w:lang w:eastAsia="zh-CN"/>
        </w:rPr>
        <w:t>月</w:t>
      </w:r>
      <w:r>
        <w:rPr>
          <w:lang w:eastAsia="zh-CN"/>
        </w:rPr>
        <w:t>1</w:t>
      </w:r>
      <w:r>
        <w:rPr>
          <w:lang w:eastAsia="zh-CN"/>
        </w:rPr>
        <w:t>日</w:t>
      </w:r>
      <w:r>
        <w:rPr>
          <w:lang w:eastAsia="zh-CN"/>
        </w:rPr>
        <w:t>”“25</w:t>
      </w:r>
      <w:r>
        <w:rPr>
          <w:lang w:eastAsia="zh-CN"/>
        </w:rPr>
        <w:t>年</w:t>
      </w:r>
      <w:r>
        <w:rPr>
          <w:lang w:eastAsia="zh-CN"/>
        </w:rPr>
        <w:t>2</w:t>
      </w:r>
      <w:r>
        <w:rPr>
          <w:lang w:eastAsia="zh-CN"/>
        </w:rPr>
        <w:t>月</w:t>
      </w:r>
      <w:r>
        <w:rPr>
          <w:lang w:eastAsia="zh-CN"/>
        </w:rPr>
        <w:t>1</w:t>
      </w:r>
      <w:r>
        <w:rPr>
          <w:lang w:eastAsia="zh-CN"/>
        </w:rPr>
        <w:t>日</w:t>
      </w:r>
      <w:r>
        <w:rPr>
          <w:lang w:eastAsia="zh-CN"/>
        </w:rPr>
        <w:t>”</w:t>
      </w:r>
      <w:r>
        <w:rPr>
          <w:lang w:eastAsia="zh-CN"/>
        </w:rPr>
        <w:t>等表达，组织解析覆盖</w:t>
      </w:r>
      <w:r>
        <w:rPr>
          <w:lang w:eastAsia="zh-CN"/>
        </w:rPr>
        <w:t>“</w:t>
      </w:r>
      <w:r>
        <w:rPr>
          <w:lang w:eastAsia="zh-CN"/>
        </w:rPr>
        <w:t>全省、全行、全市、</w:t>
      </w:r>
      <w:r>
        <w:rPr>
          <w:lang w:eastAsia="zh-CN"/>
        </w:rPr>
        <w:t>13</w:t>
      </w:r>
      <w:r>
        <w:rPr>
          <w:lang w:eastAsia="zh-CN"/>
        </w:rPr>
        <w:t>个市</w:t>
      </w:r>
      <w:r>
        <w:rPr>
          <w:lang w:eastAsia="zh-CN"/>
        </w:rPr>
        <w:t>”</w:t>
      </w:r>
      <w:r>
        <w:rPr>
          <w:lang w:eastAsia="zh-CN"/>
        </w:rPr>
        <w:t>等口径。</w:t>
      </w:r>
    </w:p>
    <w:p w14:paraId="3FC4DF4B" w14:textId="77777777" w:rsidR="00E0332B" w:rsidRDefault="00000000">
      <w:pPr>
        <w:rPr>
          <w:lang w:eastAsia="zh-CN"/>
        </w:rPr>
      </w:pPr>
      <w:proofErr w:type="spellStart"/>
      <w:r>
        <w:rPr>
          <w:lang w:eastAsia="zh-CN"/>
        </w:rPr>
        <w:lastRenderedPageBreak/>
        <w:t>LLMPlanner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只接收最小必要上下文：当前问题、最近成功问题与简短回答、结构化槽位和必要结果摘要；不传递完整</w:t>
      </w:r>
      <w:r>
        <w:rPr>
          <w:lang w:eastAsia="zh-CN"/>
        </w:rPr>
        <w:t xml:space="preserve"> SQL</w:t>
      </w:r>
      <w:r>
        <w:rPr>
          <w:lang w:eastAsia="zh-CN"/>
        </w:rPr>
        <w:t>、完整日志或失败执行内容，降低提示污染与敏感信息泄露。</w:t>
      </w:r>
      <w:r>
        <w:rPr>
          <w:lang w:eastAsia="zh-CN"/>
        </w:rPr>
        <w:t xml:space="preserve">LLM </w:t>
      </w:r>
      <w:r>
        <w:rPr>
          <w:lang w:eastAsia="zh-CN"/>
        </w:rPr>
        <w:t>输出仍需转为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QueryPlan</w:t>
      </w:r>
      <w:proofErr w:type="spellEnd"/>
      <w:r>
        <w:rPr>
          <w:lang w:eastAsia="zh-CN"/>
        </w:rPr>
        <w:t>，并通过与规则路径相同的校验链。</w:t>
      </w:r>
    </w:p>
    <w:p w14:paraId="7EB71729" w14:textId="77777777" w:rsidR="00E0332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4.4 </w:t>
      </w:r>
      <w:r>
        <w:rPr>
          <w:lang w:eastAsia="zh-CN"/>
        </w:rPr>
        <w:t>确定性</w:t>
      </w:r>
      <w:r>
        <w:rPr>
          <w:lang w:eastAsia="zh-CN"/>
        </w:rPr>
        <w:t xml:space="preserve"> SQL </w:t>
      </w:r>
      <w:r>
        <w:rPr>
          <w:lang w:eastAsia="zh-CN"/>
        </w:rPr>
        <w:t>编译</w:t>
      </w:r>
    </w:p>
    <w:p w14:paraId="510074B5" w14:textId="77777777" w:rsidR="00E0332B" w:rsidRDefault="00000000">
      <w:pPr>
        <w:rPr>
          <w:lang w:eastAsia="zh-CN"/>
        </w:rPr>
      </w:pPr>
      <w:proofErr w:type="spellStart"/>
      <w:r>
        <w:rPr>
          <w:lang w:eastAsia="zh-CN"/>
        </w:rPr>
        <w:t>SQLCompiler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根据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QueryPlan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选择固定模板、</w:t>
      </w:r>
      <w:r>
        <w:rPr>
          <w:lang w:eastAsia="zh-CN"/>
        </w:rPr>
        <w:t>CTE</w:t>
      </w:r>
      <w:r>
        <w:rPr>
          <w:lang w:eastAsia="zh-CN"/>
        </w:rPr>
        <w:t>、窗口函数和派生表达式。排名采用数据库</w:t>
      </w:r>
      <w:r>
        <w:rPr>
          <w:lang w:eastAsia="zh-CN"/>
        </w:rPr>
        <w:t xml:space="preserve"> RANK </w:t>
      </w:r>
      <w:r>
        <w:rPr>
          <w:lang w:eastAsia="zh-CN"/>
        </w:rPr>
        <w:t>语义，方向由指标目录决定；比例统一在编译或答案格式化阶段转换，避免模型把</w:t>
      </w:r>
      <w:r>
        <w:rPr>
          <w:lang w:eastAsia="zh-CN"/>
        </w:rPr>
        <w:t xml:space="preserve"> 0.0242% </w:t>
      </w:r>
      <w:r>
        <w:rPr>
          <w:lang w:eastAsia="zh-CN"/>
        </w:rPr>
        <w:t>误写成</w:t>
      </w:r>
      <w:r>
        <w:rPr>
          <w:lang w:eastAsia="zh-CN"/>
        </w:rPr>
        <w:t xml:space="preserve"> 2.42% </w:t>
      </w:r>
      <w:r>
        <w:rPr>
          <w:lang w:eastAsia="zh-CN"/>
        </w:rPr>
        <w:t>或</w:t>
      </w:r>
      <w:r>
        <w:rPr>
          <w:lang w:eastAsia="zh-CN"/>
        </w:rPr>
        <w:t xml:space="preserve"> 242%</w:t>
      </w:r>
      <w:r>
        <w:rPr>
          <w:lang w:eastAsia="zh-CN"/>
        </w:rPr>
        <w:t>；同比</w:t>
      </w:r>
      <w:r>
        <w:rPr>
          <w:lang w:eastAsia="zh-CN"/>
        </w:rPr>
        <w:t>/</w:t>
      </w:r>
      <w:proofErr w:type="gramStart"/>
      <w:r>
        <w:rPr>
          <w:lang w:eastAsia="zh-CN"/>
        </w:rPr>
        <w:t>环比显式</w:t>
      </w:r>
      <w:proofErr w:type="gramEnd"/>
      <w:r>
        <w:rPr>
          <w:lang w:eastAsia="zh-CN"/>
        </w:rPr>
        <w:t>定位基期并返回基值、现值和变化量。确定性编译使</w:t>
      </w:r>
      <w:r>
        <w:rPr>
          <w:lang w:eastAsia="zh-CN"/>
        </w:rPr>
        <w:t xml:space="preserve"> SQL </w:t>
      </w:r>
      <w:r>
        <w:rPr>
          <w:lang w:eastAsia="zh-CN"/>
        </w:rPr>
        <w:t>可复现、可测试，也便于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SQLGuard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做结构化比对。</w:t>
      </w:r>
    </w:p>
    <w:p w14:paraId="198A247D" w14:textId="77777777" w:rsidR="00E0332B" w:rsidRDefault="00000000">
      <w:pPr>
        <w:pStyle w:val="21"/>
      </w:pPr>
      <w:r>
        <w:t xml:space="preserve">4.5 </w:t>
      </w:r>
      <w:proofErr w:type="spellStart"/>
      <w:r>
        <w:t>四级验证与答案覆盖</w:t>
      </w:r>
      <w:proofErr w:type="spellEnd"/>
    </w:p>
    <w:tbl>
      <w:tblPr>
        <w:tblW w:w="0" w:type="auto"/>
        <w:jc w:val="center"/>
        <w:tblBorders>
          <w:top w:val="single" w:sz="6" w:space="0" w:color="D6DEE6"/>
          <w:left w:val="single" w:sz="6" w:space="0" w:color="D6DEE6"/>
          <w:bottom w:val="single" w:sz="6" w:space="0" w:color="D6DEE6"/>
          <w:right w:val="single" w:sz="6" w:space="0" w:color="D6DEE6"/>
          <w:insideH w:val="single" w:sz="6" w:space="0" w:color="D6DEE6"/>
          <w:insideV w:val="single" w:sz="6" w:space="0" w:color="D6DEE6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6552"/>
      </w:tblGrid>
      <w:tr w:rsidR="00E0332B" w14:paraId="70B36239" w14:textId="77777777">
        <w:trPr>
          <w:cantSplit/>
          <w:tblHeader/>
          <w:jc w:val="center"/>
        </w:trPr>
        <w:tc>
          <w:tcPr>
            <w:tcW w:w="259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695FE" w14:textId="77777777" w:rsidR="00E0332B" w:rsidRDefault="00000000">
            <w:pPr>
              <w:keepNext/>
              <w:spacing w:after="0"/>
              <w:jc w:val="left"/>
            </w:pPr>
            <w:r>
              <w:rPr>
                <w:b/>
                <w:color w:val="17365D"/>
                <w:sz w:val="18"/>
              </w:rPr>
              <w:t>组件</w:t>
            </w:r>
          </w:p>
        </w:tc>
        <w:tc>
          <w:tcPr>
            <w:tcW w:w="655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50F2A" w14:textId="77777777" w:rsidR="00E0332B" w:rsidRDefault="00000000">
            <w:pPr>
              <w:keepNext/>
              <w:spacing w:after="0"/>
              <w:jc w:val="left"/>
            </w:pPr>
            <w:r>
              <w:rPr>
                <w:b/>
                <w:color w:val="17365D"/>
                <w:sz w:val="18"/>
              </w:rPr>
              <w:t>核心职责</w:t>
            </w:r>
          </w:p>
        </w:tc>
      </w:tr>
      <w:tr w:rsidR="00E0332B" w14:paraId="1DCB5A2C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C05BE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PlanValidator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50631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槽位完整性、查询形态、阈值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排名参数、时间与组织约束</w:t>
            </w:r>
          </w:p>
        </w:tc>
      </w:tr>
      <w:tr w:rsidR="00E0332B" w14:paraId="61475B00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F11B1" w14:textId="77777777" w:rsidR="00E0332B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17"/>
              </w:rPr>
              <w:t>SQLGuard</w:t>
            </w:r>
            <w:proofErr w:type="spellEnd"/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6869E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仅允许只读查询；限制表、字段、函数、子查询和危险语句；</w:t>
            </w:r>
            <w:proofErr w:type="spellStart"/>
            <w:r>
              <w:rPr>
                <w:sz w:val="17"/>
                <w:lang w:eastAsia="zh-CN"/>
              </w:rPr>
              <w:t>sqlglot</w:t>
            </w:r>
            <w:proofErr w:type="spellEnd"/>
            <w:r>
              <w:rPr>
                <w:sz w:val="17"/>
                <w:lang w:eastAsia="zh-CN"/>
              </w:rPr>
              <w:t xml:space="preserve"> AST </w:t>
            </w:r>
            <w:r>
              <w:rPr>
                <w:sz w:val="17"/>
                <w:lang w:eastAsia="zh-CN"/>
              </w:rPr>
              <w:t>解析</w:t>
            </w:r>
          </w:p>
        </w:tc>
      </w:tr>
      <w:tr w:rsidR="00E0332B" w14:paraId="07F43DE1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AF5BB" w14:textId="77777777" w:rsidR="00E0332B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17"/>
              </w:rPr>
              <w:t>AlignmentValidator</w:t>
            </w:r>
            <w:proofErr w:type="spellEnd"/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1BB88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 xml:space="preserve">QueryPlan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SQL </w:t>
            </w:r>
            <w:r>
              <w:rPr>
                <w:sz w:val="17"/>
              </w:rPr>
              <w:t>中的指标、机构、日期、聚合、排序一致</w:t>
            </w:r>
          </w:p>
        </w:tc>
      </w:tr>
      <w:tr w:rsidR="00E0332B" w14:paraId="64FA5BF4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6A2AD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ResultValidator</w:t>
            </w:r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B9AB1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空结果、列结构、数值类型、排序与单位合理性</w:t>
            </w:r>
          </w:p>
        </w:tc>
      </w:tr>
      <w:tr w:rsidR="00E0332B" w14:paraId="4F82D4CC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68FF5" w14:textId="77777777" w:rsidR="00E0332B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17"/>
              </w:rPr>
              <w:t>AnswerCoverageValidator</w:t>
            </w:r>
            <w:proofErr w:type="spellEnd"/>
          </w:p>
        </w:tc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D8E8E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排名、差值、比较、阈值、计数、勾</w:t>
            </w:r>
            <w:proofErr w:type="gramStart"/>
            <w:r>
              <w:rPr>
                <w:sz w:val="17"/>
                <w:lang w:eastAsia="zh-CN"/>
              </w:rPr>
              <w:t>稽</w:t>
            </w:r>
            <w:proofErr w:type="gramEnd"/>
            <w:r>
              <w:rPr>
                <w:sz w:val="17"/>
                <w:lang w:eastAsia="zh-CN"/>
              </w:rPr>
              <w:t>等问题义务必须出现在答案中</w:t>
            </w:r>
          </w:p>
        </w:tc>
      </w:tr>
    </w:tbl>
    <w:p w14:paraId="692A6F92" w14:textId="77777777" w:rsidR="00E0332B" w:rsidRDefault="00E0332B">
      <w:pPr>
        <w:spacing w:after="0"/>
        <w:rPr>
          <w:lang w:eastAsia="zh-CN"/>
        </w:rPr>
      </w:pPr>
    </w:p>
    <w:p w14:paraId="1C072F99" w14:textId="77777777" w:rsidR="00E0332B" w:rsidRDefault="00000000">
      <w:pPr>
        <w:rPr>
          <w:lang w:eastAsia="zh-CN"/>
        </w:rPr>
      </w:pPr>
      <w:r>
        <w:rPr>
          <w:lang w:eastAsia="zh-CN"/>
        </w:rPr>
        <w:t>答案覆盖校验是本项目相较普通</w:t>
      </w:r>
      <w:r>
        <w:rPr>
          <w:lang w:eastAsia="zh-CN"/>
        </w:rPr>
        <w:t xml:space="preserve"> NL2SQL </w:t>
      </w:r>
      <w:r>
        <w:rPr>
          <w:lang w:eastAsia="zh-CN"/>
        </w:rPr>
        <w:t>的重要增强。很多</w:t>
      </w:r>
      <w:r>
        <w:rPr>
          <w:lang w:eastAsia="zh-CN"/>
        </w:rPr>
        <w:t xml:space="preserve"> SQL </w:t>
      </w:r>
      <w:r>
        <w:rPr>
          <w:lang w:eastAsia="zh-CN"/>
        </w:rPr>
        <w:t>实际执行成功，但回答只报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个数，遗漏</w:t>
      </w:r>
      <w:r>
        <w:rPr>
          <w:lang w:eastAsia="zh-CN"/>
        </w:rPr>
        <w:t>“</w:t>
      </w:r>
      <w:r>
        <w:rPr>
          <w:lang w:eastAsia="zh-CN"/>
        </w:rPr>
        <w:t>比谁高多少</w:t>
      </w:r>
      <w:r>
        <w:rPr>
          <w:lang w:eastAsia="zh-CN"/>
        </w:rPr>
        <w:t>”“</w:t>
      </w:r>
      <w:r>
        <w:rPr>
          <w:lang w:eastAsia="zh-CN"/>
        </w:rPr>
        <w:t>排名第几</w:t>
      </w:r>
      <w:r>
        <w:rPr>
          <w:lang w:eastAsia="zh-CN"/>
        </w:rPr>
        <w:t>”“</w:t>
      </w:r>
      <w:r>
        <w:rPr>
          <w:lang w:eastAsia="zh-CN"/>
        </w:rPr>
        <w:t>有几家满足条件</w:t>
      </w:r>
      <w:r>
        <w:rPr>
          <w:lang w:eastAsia="zh-CN"/>
        </w:rPr>
        <w:t>”</w:t>
      </w:r>
      <w:r>
        <w:rPr>
          <w:lang w:eastAsia="zh-CN"/>
        </w:rPr>
        <w:t>等用户真正问到的义务。覆盖校验把这些义务结构化，并要求最终回答逐项给出，避免</w:t>
      </w:r>
      <w:r>
        <w:rPr>
          <w:lang w:eastAsia="zh-CN"/>
        </w:rPr>
        <w:t xml:space="preserve">“SQL </w:t>
      </w:r>
      <w:r>
        <w:rPr>
          <w:lang w:eastAsia="zh-CN"/>
        </w:rPr>
        <w:t>对、答案不完整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5AB9C836" w14:textId="77777777" w:rsidR="00E0332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4.6 </w:t>
      </w:r>
      <w:r>
        <w:rPr>
          <w:lang w:eastAsia="zh-CN"/>
        </w:rPr>
        <w:t>结果生成、图表与解释</w:t>
      </w:r>
    </w:p>
    <w:p w14:paraId="2442B256" w14:textId="77777777" w:rsidR="00E0332B" w:rsidRDefault="00000000">
      <w:pPr>
        <w:rPr>
          <w:lang w:eastAsia="zh-CN"/>
        </w:rPr>
      </w:pPr>
      <w:r>
        <w:rPr>
          <w:lang w:eastAsia="zh-CN"/>
        </w:rPr>
        <w:t>结果层根据查询形态选择点值、明细表、排名条形图或时间趋势图，并生成简明结论。对复杂分析，</w:t>
      </w:r>
      <w:proofErr w:type="spellStart"/>
      <w:r>
        <w:rPr>
          <w:lang w:eastAsia="zh-CN"/>
        </w:rPr>
        <w:t>FinalAnswerService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可在受控结果上生成解释；流式回答与数据查询解耦，用户先获得确定性</w:t>
      </w:r>
      <w:r>
        <w:rPr>
          <w:lang w:eastAsia="zh-CN"/>
        </w:rPr>
        <w:lastRenderedPageBreak/>
        <w:t>数据，再等待可选分析文本。图表与导出复用同一清洗结果，避免页面、</w:t>
      </w:r>
      <w:r>
        <w:rPr>
          <w:lang w:eastAsia="zh-CN"/>
        </w:rPr>
        <w:t xml:space="preserve">CSV/XLSX </w:t>
      </w:r>
      <w:r>
        <w:rPr>
          <w:lang w:eastAsia="zh-CN"/>
        </w:rPr>
        <w:t>与自然语言结论出现权限或单位不一致。</w:t>
      </w:r>
    </w:p>
    <w:p w14:paraId="2DC0443E" w14:textId="77777777" w:rsidR="00E0332B" w:rsidRDefault="00000000">
      <w:pPr>
        <w:pStyle w:val="1"/>
        <w:rPr>
          <w:lang w:eastAsia="zh-CN"/>
        </w:rPr>
      </w:pPr>
      <w:r>
        <w:rPr>
          <w:lang w:eastAsia="zh-CN"/>
        </w:rPr>
        <w:t xml:space="preserve">5 </w:t>
      </w:r>
      <w:r>
        <w:rPr>
          <w:lang w:eastAsia="zh-CN"/>
        </w:rPr>
        <w:t>产品化、接口与前端</w:t>
      </w:r>
    </w:p>
    <w:p w14:paraId="4406BE70" w14:textId="77777777" w:rsidR="00E0332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产品服务与会话模型</w:t>
      </w:r>
    </w:p>
    <w:p w14:paraId="51C4A634" w14:textId="77777777" w:rsidR="00E0332B" w:rsidRDefault="00000000">
      <w:pPr>
        <w:rPr>
          <w:lang w:eastAsia="zh-CN"/>
        </w:rPr>
      </w:pPr>
      <w:proofErr w:type="spellStart"/>
      <w:r>
        <w:t>ProductQueryService</w:t>
      </w:r>
      <w:proofErr w:type="spellEnd"/>
      <w:r>
        <w:t xml:space="preserve"> </w:t>
      </w:r>
      <w:proofErr w:type="spellStart"/>
      <w:r>
        <w:t>统一编排登录身份、会话、查询、结果、分享、导出、审计和告警。每个会话由</w:t>
      </w:r>
      <w:proofErr w:type="spellEnd"/>
      <w:r>
        <w:t xml:space="preserve"> </w:t>
      </w:r>
      <w:proofErr w:type="spellStart"/>
      <w:r>
        <w:t>user_id+session_id</w:t>
      </w:r>
      <w:proofErr w:type="spellEnd"/>
      <w:r>
        <w:t xml:space="preserve"> </w:t>
      </w:r>
      <w:proofErr w:type="spellStart"/>
      <w:r>
        <w:t>隔离；查询结果异步写回发起它的原始会话，避免用户快速切换线程后结果串线。</w:t>
      </w:r>
      <w:r>
        <w:rPr>
          <w:lang w:eastAsia="zh-CN"/>
        </w:rPr>
        <w:t>SSE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在第一条状态消息中即返回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session_id</w:t>
      </w:r>
      <w:proofErr w:type="spellEnd"/>
      <w:r>
        <w:rPr>
          <w:lang w:eastAsia="zh-CN"/>
        </w:rPr>
        <w:t>，前端立即持久化，从而支持首轮澄清和断线后的正确续问。</w:t>
      </w:r>
    </w:p>
    <w:p w14:paraId="0028F8BA" w14:textId="77777777" w:rsidR="00E0332B" w:rsidRDefault="00000000">
      <w:pPr>
        <w:rPr>
          <w:lang w:eastAsia="zh-CN"/>
        </w:rPr>
      </w:pPr>
      <w:r>
        <w:rPr>
          <w:lang w:eastAsia="zh-CN"/>
        </w:rPr>
        <w:t xml:space="preserve">SQLite </w:t>
      </w:r>
      <w:r>
        <w:rPr>
          <w:lang w:eastAsia="zh-CN"/>
        </w:rPr>
        <w:t>保存会话元数据、待补全查询、审计事件、风险告警、冻结状态与分享记录；最近成功上下文以内存窗口加持久状态协作。前端提供会话列表、重命名</w:t>
      </w:r>
      <w:r>
        <w:rPr>
          <w:lang w:eastAsia="zh-CN"/>
        </w:rPr>
        <w:t>/</w:t>
      </w:r>
      <w:r>
        <w:rPr>
          <w:lang w:eastAsia="zh-CN"/>
        </w:rPr>
        <w:t>删除、历史详情、批量导出、分享和最终回答流。工作台</w:t>
      </w:r>
      <w:proofErr w:type="gramStart"/>
      <w:r>
        <w:rPr>
          <w:lang w:eastAsia="zh-CN"/>
        </w:rPr>
        <w:t>采用约</w:t>
      </w:r>
      <w:proofErr w:type="gramEnd"/>
      <w:r>
        <w:rPr>
          <w:lang w:eastAsia="zh-CN"/>
        </w:rPr>
        <w:t xml:space="preserve"> 29:71 </w:t>
      </w:r>
      <w:r>
        <w:rPr>
          <w:lang w:eastAsia="zh-CN"/>
        </w:rPr>
        <w:t>的对话</w:t>
      </w:r>
      <w:proofErr w:type="gramStart"/>
      <w:r>
        <w:rPr>
          <w:lang w:eastAsia="zh-CN"/>
        </w:rPr>
        <w:t>—</w:t>
      </w:r>
      <w:r>
        <w:rPr>
          <w:lang w:eastAsia="zh-CN"/>
        </w:rPr>
        <w:t>报告</w:t>
      </w:r>
      <w:proofErr w:type="gramEnd"/>
      <w:r>
        <w:rPr>
          <w:lang w:eastAsia="zh-CN"/>
        </w:rPr>
        <w:t>布局，</w:t>
      </w:r>
      <w:proofErr w:type="gramStart"/>
      <w:r>
        <w:rPr>
          <w:lang w:eastAsia="zh-CN"/>
        </w:rPr>
        <w:t>侧栏可</w:t>
      </w:r>
      <w:proofErr w:type="gramEnd"/>
      <w:r>
        <w:rPr>
          <w:lang w:eastAsia="zh-CN"/>
        </w:rPr>
        <w:t>在</w:t>
      </w:r>
      <w:r>
        <w:rPr>
          <w:lang w:eastAsia="zh-CN"/>
        </w:rPr>
        <w:t xml:space="preserve"> 240—480 </w:t>
      </w:r>
      <w:proofErr w:type="spellStart"/>
      <w:r>
        <w:rPr>
          <w:lang w:eastAsia="zh-CN"/>
        </w:rPr>
        <w:t>px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间拖拽或折叠，报告区独立滚动，输入框固定，移动端自动转为纵向布局。</w:t>
      </w:r>
    </w:p>
    <w:p w14:paraId="3EDAB742" w14:textId="77777777" w:rsidR="00E0332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5.2 </w:t>
      </w:r>
      <w:proofErr w:type="spellStart"/>
      <w:r>
        <w:rPr>
          <w:lang w:eastAsia="zh-CN"/>
        </w:rPr>
        <w:t>OpenAPI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标准化</w:t>
      </w:r>
    </w:p>
    <w:p w14:paraId="67B547F3" w14:textId="77777777" w:rsidR="00E0332B" w:rsidRDefault="00000000">
      <w:pPr>
        <w:rPr>
          <w:lang w:eastAsia="zh-CN"/>
        </w:rPr>
      </w:pPr>
      <w:r>
        <w:rPr>
          <w:lang w:eastAsia="zh-CN"/>
        </w:rPr>
        <w:t>当前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OpenAPI</w:t>
      </w:r>
      <w:proofErr w:type="spellEnd"/>
      <w:r>
        <w:rPr>
          <w:lang w:eastAsia="zh-CN"/>
        </w:rPr>
        <w:t xml:space="preserve"> 3.1 </w:t>
      </w:r>
      <w:r>
        <w:rPr>
          <w:lang w:eastAsia="zh-CN"/>
        </w:rPr>
        <w:t>描述包含</w:t>
      </w:r>
      <w:r>
        <w:rPr>
          <w:lang w:eastAsia="zh-CN"/>
        </w:rPr>
        <w:t xml:space="preserve"> 29 </w:t>
      </w:r>
      <w:r>
        <w:rPr>
          <w:lang w:eastAsia="zh-CN"/>
        </w:rPr>
        <w:t>条路径和</w:t>
      </w:r>
      <w:r>
        <w:rPr>
          <w:lang w:eastAsia="zh-CN"/>
        </w:rPr>
        <w:t xml:space="preserve"> 30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操作，覆盖健康检查、认证、能力发现、同步</w:t>
      </w:r>
      <w:r>
        <w:rPr>
          <w:lang w:eastAsia="zh-CN"/>
        </w:rPr>
        <w:t>/</w:t>
      </w:r>
      <w:r>
        <w:rPr>
          <w:lang w:eastAsia="zh-CN"/>
        </w:rPr>
        <w:t>流式查询、最终回答、下钻、历史、导出、分享，以及管理端总</w:t>
      </w:r>
      <w:proofErr w:type="gramStart"/>
      <w:r>
        <w:rPr>
          <w:lang w:eastAsia="zh-CN"/>
        </w:rPr>
        <w:t>览</w:t>
      </w:r>
      <w:proofErr w:type="gramEnd"/>
      <w:r>
        <w:rPr>
          <w:lang w:eastAsia="zh-CN"/>
        </w:rPr>
        <w:t>、指标、数据导入、审计、告警、冻结和用户管理。请求统一支持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request_id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caller_system</w:t>
      </w:r>
      <w:proofErr w:type="spellEnd"/>
      <w:r>
        <w:rPr>
          <w:lang w:eastAsia="zh-CN"/>
        </w:rPr>
        <w:t>，错误采用可枚举错误码，认证采用</w:t>
      </w:r>
      <w:r>
        <w:rPr>
          <w:lang w:eastAsia="zh-CN"/>
        </w:rPr>
        <w:t xml:space="preserve"> HTTP Bearer</w:t>
      </w:r>
      <w:r>
        <w:rPr>
          <w:lang w:eastAsia="zh-CN"/>
        </w:rPr>
        <w:t>。旧版</w:t>
      </w:r>
      <w:r>
        <w:rPr>
          <w:lang w:eastAsia="zh-CN"/>
        </w:rPr>
        <w:t xml:space="preserve"> /query </w:t>
      </w:r>
      <w:r>
        <w:rPr>
          <w:lang w:eastAsia="zh-CN"/>
        </w:rPr>
        <w:t>与</w:t>
      </w:r>
      <w:r>
        <w:rPr>
          <w:lang w:eastAsia="zh-CN"/>
        </w:rPr>
        <w:t xml:space="preserve"> /sessions </w:t>
      </w:r>
      <w:r>
        <w:rPr>
          <w:lang w:eastAsia="zh-CN"/>
        </w:rPr>
        <w:t>仍保留在描述中用于兼容提示，但实现按弃用策略返回</w:t>
      </w:r>
      <w:r>
        <w:rPr>
          <w:lang w:eastAsia="zh-CN"/>
        </w:rPr>
        <w:t xml:space="preserve"> 410</w:t>
      </w:r>
      <w:r>
        <w:rPr>
          <w:lang w:eastAsia="zh-CN"/>
        </w:rPr>
        <w:t>。</w:t>
      </w:r>
    </w:p>
    <w:tbl>
      <w:tblPr>
        <w:tblW w:w="0" w:type="auto"/>
        <w:jc w:val="center"/>
        <w:tblBorders>
          <w:top w:val="single" w:sz="6" w:space="0" w:color="D6DEE6"/>
          <w:left w:val="single" w:sz="6" w:space="0" w:color="D6DEE6"/>
          <w:bottom w:val="single" w:sz="6" w:space="0" w:color="D6DEE6"/>
          <w:right w:val="single" w:sz="6" w:space="0" w:color="D6DEE6"/>
          <w:insideH w:val="single" w:sz="6" w:space="0" w:color="D6DEE6"/>
          <w:insideV w:val="single" w:sz="6" w:space="0" w:color="D6DEE6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6696"/>
      </w:tblGrid>
      <w:tr w:rsidR="00E0332B" w14:paraId="606453A6" w14:textId="77777777">
        <w:trPr>
          <w:cantSplit/>
          <w:tblHeader/>
          <w:jc w:val="center"/>
        </w:trPr>
        <w:tc>
          <w:tcPr>
            <w:tcW w:w="2448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62FDC" w14:textId="77777777" w:rsidR="00E0332B" w:rsidRDefault="00000000">
            <w:pPr>
              <w:keepNext/>
              <w:spacing w:after="0"/>
              <w:jc w:val="left"/>
            </w:pPr>
            <w:r>
              <w:rPr>
                <w:b/>
                <w:color w:val="17365D"/>
                <w:sz w:val="18"/>
              </w:rPr>
              <w:t xml:space="preserve">API </w:t>
            </w:r>
            <w:r>
              <w:rPr>
                <w:b/>
                <w:color w:val="17365D"/>
                <w:sz w:val="18"/>
              </w:rPr>
              <w:t>域</w:t>
            </w:r>
          </w:p>
        </w:tc>
        <w:tc>
          <w:tcPr>
            <w:tcW w:w="6696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6EB0F" w14:textId="77777777" w:rsidR="00E0332B" w:rsidRDefault="00000000">
            <w:pPr>
              <w:keepNext/>
              <w:spacing w:after="0"/>
              <w:jc w:val="left"/>
            </w:pPr>
            <w:r>
              <w:rPr>
                <w:b/>
                <w:color w:val="17365D"/>
                <w:sz w:val="18"/>
              </w:rPr>
              <w:t>代表能力</w:t>
            </w:r>
          </w:p>
        </w:tc>
      </w:tr>
      <w:tr w:rsidR="00E0332B" w14:paraId="065631E6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9DFCD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认证与能力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B5C71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health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login/me/logout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capabilities</w:t>
            </w:r>
          </w:p>
        </w:tc>
      </w:tr>
      <w:tr w:rsidR="00E0332B" w14:paraId="132DDBF2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4E5AD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问数与会话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BDC44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sync/stream query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final-answer stream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drill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session update/delete</w:t>
            </w:r>
          </w:p>
        </w:tc>
      </w:tr>
      <w:tr w:rsidR="00E0332B" w14:paraId="446D6C55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B9214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历史与交付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FE7D4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history/detail/session history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export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share</w:t>
            </w:r>
          </w:p>
        </w:tc>
      </w:tr>
      <w:tr w:rsidR="00E0332B" w14:paraId="101194FE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1DB30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lastRenderedPageBreak/>
              <w:t>管理与治理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27FE7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overview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metrics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data import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audit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alerts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freezes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users</w:t>
            </w:r>
          </w:p>
        </w:tc>
      </w:tr>
    </w:tbl>
    <w:p w14:paraId="0D8D801C" w14:textId="77777777" w:rsidR="00E0332B" w:rsidRDefault="00E0332B">
      <w:pPr>
        <w:spacing w:after="0"/>
      </w:pPr>
    </w:p>
    <w:p w14:paraId="08786F9E" w14:textId="77777777" w:rsidR="00E0332B" w:rsidRDefault="00000000">
      <w:pPr>
        <w:rPr>
          <w:lang w:eastAsia="zh-CN"/>
        </w:rPr>
      </w:pPr>
      <w:r>
        <w:rPr>
          <w:lang w:eastAsia="zh-CN"/>
        </w:rPr>
        <w:t>接口可被数据中台、</w:t>
      </w:r>
      <w:proofErr w:type="gramStart"/>
      <w:r>
        <w:rPr>
          <w:lang w:eastAsia="zh-CN"/>
        </w:rPr>
        <w:t>风控平台</w:t>
      </w:r>
      <w:proofErr w:type="gramEnd"/>
      <w:r>
        <w:rPr>
          <w:lang w:eastAsia="zh-CN"/>
        </w:rPr>
        <w:t>、营销平台和报表系统等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caller_system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复用。</w:t>
      </w:r>
      <w:r>
        <w:rPr>
          <w:lang w:eastAsia="zh-CN"/>
        </w:rPr>
        <w:t xml:space="preserve">LLM </w:t>
      </w:r>
      <w:r>
        <w:rPr>
          <w:lang w:eastAsia="zh-CN"/>
        </w:rPr>
        <w:t>客户端与数据源通过抽象接口隔离，目前数据源适配器落地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DuckDB</w:t>
      </w:r>
      <w:proofErr w:type="spellEnd"/>
      <w:r>
        <w:rPr>
          <w:lang w:eastAsia="zh-CN"/>
        </w:rPr>
        <w:t>；这为后续数据库替换提供边界，但尚不代表已完成国产操作系统、国产</w:t>
      </w:r>
      <w:r>
        <w:rPr>
          <w:lang w:eastAsia="zh-CN"/>
        </w:rPr>
        <w:t xml:space="preserve"> CPU</w:t>
      </w:r>
      <w:r>
        <w:rPr>
          <w:lang w:eastAsia="zh-CN"/>
        </w:rPr>
        <w:t>、国产数据库或</w:t>
      </w:r>
      <w:proofErr w:type="gramStart"/>
      <w:r>
        <w:rPr>
          <w:lang w:eastAsia="zh-CN"/>
        </w:rPr>
        <w:t>国密环境</w:t>
      </w:r>
      <w:proofErr w:type="gramEnd"/>
      <w:r>
        <w:rPr>
          <w:lang w:eastAsia="zh-CN"/>
        </w:rPr>
        <w:t>认证。</w:t>
      </w:r>
    </w:p>
    <w:p w14:paraId="0F5EB1C8" w14:textId="77777777" w:rsidR="00E0332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5.3 </w:t>
      </w:r>
      <w:r>
        <w:rPr>
          <w:lang w:eastAsia="zh-CN"/>
        </w:rPr>
        <w:t>数据增量发布</w:t>
      </w:r>
    </w:p>
    <w:p w14:paraId="3ED6EDAB" w14:textId="77777777" w:rsidR="00E0332B" w:rsidRDefault="00000000">
      <w:pPr>
        <w:rPr>
          <w:lang w:eastAsia="zh-CN"/>
        </w:rPr>
      </w:pPr>
      <w:r>
        <w:rPr>
          <w:lang w:eastAsia="zh-CN"/>
        </w:rPr>
        <w:t>管理</w:t>
      </w:r>
      <w:proofErr w:type="gramStart"/>
      <w:r>
        <w:rPr>
          <w:lang w:eastAsia="zh-CN"/>
        </w:rPr>
        <w:t>端数据</w:t>
      </w:r>
      <w:proofErr w:type="gramEnd"/>
      <w:r>
        <w:rPr>
          <w:lang w:eastAsia="zh-CN"/>
        </w:rPr>
        <w:t>更新采用</w:t>
      </w:r>
      <w:r>
        <w:rPr>
          <w:lang w:eastAsia="zh-CN"/>
        </w:rPr>
        <w:t>“</w:t>
      </w:r>
      <w:r>
        <w:rPr>
          <w:lang w:eastAsia="zh-CN"/>
        </w:rPr>
        <w:t>预览</w:t>
      </w:r>
      <w:r>
        <w:rPr>
          <w:lang w:eastAsia="zh-CN"/>
        </w:rPr>
        <w:t>—</w:t>
      </w:r>
      <w:r>
        <w:rPr>
          <w:lang w:eastAsia="zh-CN"/>
        </w:rPr>
        <w:t>校验</w:t>
      </w:r>
      <w:r>
        <w:rPr>
          <w:lang w:eastAsia="zh-CN"/>
        </w:rPr>
        <w:t>—</w:t>
      </w:r>
      <w:r>
        <w:rPr>
          <w:lang w:eastAsia="zh-CN"/>
        </w:rPr>
        <w:t>确认</w:t>
      </w:r>
      <w:r>
        <w:rPr>
          <w:lang w:eastAsia="zh-CN"/>
        </w:rPr>
        <w:t>—</w:t>
      </w:r>
      <w:r>
        <w:rPr>
          <w:lang w:eastAsia="zh-CN"/>
        </w:rPr>
        <w:t>事务发布</w:t>
      </w:r>
      <w:r>
        <w:rPr>
          <w:lang w:eastAsia="zh-CN"/>
        </w:rPr>
        <w:t>”</w:t>
      </w:r>
      <w:r>
        <w:rPr>
          <w:lang w:eastAsia="zh-CN"/>
        </w:rPr>
        <w:t>：上传</w:t>
      </w:r>
      <w:r>
        <w:rPr>
          <w:lang w:eastAsia="zh-CN"/>
        </w:rPr>
        <w:t xml:space="preserve"> Excel </w:t>
      </w:r>
      <w:r>
        <w:rPr>
          <w:lang w:eastAsia="zh-CN"/>
        </w:rPr>
        <w:t>后先统计新增、未变化、将覆盖和文件内重复记录；若包含覆盖，必须二次确认；发布时获取数据库锁，并保证全</w:t>
      </w:r>
      <w:proofErr w:type="gramStart"/>
      <w:r>
        <w:rPr>
          <w:lang w:eastAsia="zh-CN"/>
        </w:rPr>
        <w:t>量成功</w:t>
      </w:r>
      <w:proofErr w:type="gramEnd"/>
      <w:r>
        <w:rPr>
          <w:lang w:eastAsia="zh-CN"/>
        </w:rPr>
        <w:t>或回滚。该机制由早期</w:t>
      </w:r>
      <w:r>
        <w:rPr>
          <w:lang w:eastAsia="zh-CN"/>
        </w:rPr>
        <w:t>“</w:t>
      </w:r>
      <w:r>
        <w:rPr>
          <w:lang w:eastAsia="zh-CN"/>
        </w:rPr>
        <w:t>仅支持固定</w:t>
      </w:r>
      <w:r>
        <w:rPr>
          <w:lang w:eastAsia="zh-CN"/>
        </w:rPr>
        <w:t xml:space="preserve"> Excel </w:t>
      </w:r>
      <w:r>
        <w:rPr>
          <w:lang w:eastAsia="zh-CN"/>
        </w:rPr>
        <w:t>全量重建</w:t>
      </w:r>
      <w:r>
        <w:rPr>
          <w:lang w:eastAsia="zh-CN"/>
        </w:rPr>
        <w:t>”</w:t>
      </w:r>
      <w:r>
        <w:rPr>
          <w:lang w:eastAsia="zh-CN"/>
        </w:rPr>
        <w:t>演进而来，使参赛系统具备持续维护数据的能力。</w:t>
      </w:r>
    </w:p>
    <w:p w14:paraId="566892CF" w14:textId="77777777" w:rsidR="00E0332B" w:rsidRDefault="00000000">
      <w:pPr>
        <w:pStyle w:val="1"/>
      </w:pPr>
      <w:r>
        <w:t xml:space="preserve">6 </w:t>
      </w:r>
      <w:proofErr w:type="spellStart"/>
      <w:r>
        <w:t>安全治理与部署</w:t>
      </w:r>
      <w:proofErr w:type="spellEnd"/>
    </w:p>
    <w:p w14:paraId="04D4F94D" w14:textId="77777777" w:rsidR="00E0332B" w:rsidRDefault="00000000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027E9AA0" wp14:editId="100560FD">
            <wp:extent cx="5283200" cy="3169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CBA3D" w14:textId="77777777" w:rsidR="00E0332B" w:rsidRDefault="00000000">
      <w:pPr>
        <w:keepLines/>
        <w:spacing w:after="200"/>
        <w:jc w:val="center"/>
        <w:rPr>
          <w:lang w:eastAsia="zh-CN"/>
        </w:rPr>
      </w:pPr>
      <w:r>
        <w:rPr>
          <w:color w:val="5F6B7A"/>
          <w:sz w:val="18"/>
          <w:lang w:eastAsia="zh-CN"/>
        </w:rPr>
        <w:t>图</w:t>
      </w:r>
      <w:r>
        <w:rPr>
          <w:color w:val="5F6B7A"/>
          <w:sz w:val="18"/>
          <w:lang w:eastAsia="zh-CN"/>
        </w:rPr>
        <w:t xml:space="preserve"> 4  </w:t>
      </w:r>
      <w:r>
        <w:rPr>
          <w:color w:val="5F6B7A"/>
          <w:sz w:val="18"/>
          <w:lang w:eastAsia="zh-CN"/>
        </w:rPr>
        <w:t>纵深安全与数据治理模型</w:t>
      </w:r>
    </w:p>
    <w:p w14:paraId="5B31A9FF" w14:textId="77777777" w:rsidR="00E0332B" w:rsidRDefault="00000000">
      <w:pPr>
        <w:pStyle w:val="21"/>
      </w:pPr>
      <w:r>
        <w:lastRenderedPageBreak/>
        <w:t xml:space="preserve">6.1 </w:t>
      </w:r>
      <w:proofErr w:type="spellStart"/>
      <w:r>
        <w:t>六类角色与最小权限</w:t>
      </w:r>
      <w:proofErr w:type="spellEnd"/>
    </w:p>
    <w:tbl>
      <w:tblPr>
        <w:tblW w:w="0" w:type="auto"/>
        <w:jc w:val="center"/>
        <w:tblBorders>
          <w:top w:val="single" w:sz="6" w:space="0" w:color="D6DEE6"/>
          <w:left w:val="single" w:sz="6" w:space="0" w:color="D6DEE6"/>
          <w:bottom w:val="single" w:sz="6" w:space="0" w:color="D6DEE6"/>
          <w:right w:val="single" w:sz="6" w:space="0" w:color="D6DEE6"/>
          <w:insideH w:val="single" w:sz="6" w:space="0" w:color="D6DEE6"/>
          <w:insideV w:val="single" w:sz="6" w:space="0" w:color="D6DEE6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3024"/>
        <w:gridCol w:w="2088"/>
        <w:gridCol w:w="2376"/>
      </w:tblGrid>
      <w:tr w:rsidR="00E0332B" w14:paraId="3FDF8426" w14:textId="77777777">
        <w:trPr>
          <w:cantSplit/>
          <w:tblHeader/>
          <w:jc w:val="center"/>
        </w:trPr>
        <w:tc>
          <w:tcPr>
            <w:tcW w:w="1728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394F3" w14:textId="77777777" w:rsidR="00E0332B" w:rsidRDefault="00000000">
            <w:pPr>
              <w:keepNext/>
              <w:spacing w:after="0"/>
              <w:jc w:val="left"/>
            </w:pPr>
            <w:r>
              <w:rPr>
                <w:b/>
                <w:color w:val="17365D"/>
                <w:sz w:val="18"/>
              </w:rPr>
              <w:t>角色</w:t>
            </w:r>
          </w:p>
        </w:tc>
        <w:tc>
          <w:tcPr>
            <w:tcW w:w="3024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5E4AC" w14:textId="77777777" w:rsidR="00E0332B" w:rsidRDefault="00000000">
            <w:pPr>
              <w:keepNext/>
              <w:spacing w:after="0"/>
              <w:jc w:val="left"/>
            </w:pPr>
            <w:r>
              <w:rPr>
                <w:b/>
                <w:color w:val="17365D"/>
                <w:sz w:val="18"/>
              </w:rPr>
              <w:t>指标范围</w:t>
            </w:r>
          </w:p>
        </w:tc>
        <w:tc>
          <w:tcPr>
            <w:tcW w:w="2088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295BD" w14:textId="77777777" w:rsidR="00E0332B" w:rsidRDefault="00000000">
            <w:pPr>
              <w:keepNext/>
              <w:spacing w:after="0"/>
              <w:jc w:val="left"/>
            </w:pPr>
            <w:r>
              <w:rPr>
                <w:b/>
                <w:color w:val="17365D"/>
                <w:sz w:val="18"/>
              </w:rPr>
              <w:t>机构范围</w:t>
            </w:r>
          </w:p>
        </w:tc>
        <w:tc>
          <w:tcPr>
            <w:tcW w:w="2376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76C39" w14:textId="77777777" w:rsidR="00E0332B" w:rsidRDefault="00000000">
            <w:pPr>
              <w:keepNext/>
              <w:spacing w:after="0"/>
              <w:jc w:val="left"/>
            </w:pPr>
            <w:r>
              <w:rPr>
                <w:b/>
                <w:color w:val="17365D"/>
                <w:sz w:val="18"/>
              </w:rPr>
              <w:t>职责</w:t>
            </w:r>
          </w:p>
        </w:tc>
      </w:tr>
      <w:tr w:rsidR="00E0332B" w14:paraId="119A2CDC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D7D8B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总行管理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6323C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 xml:space="preserve">21 </w:t>
            </w:r>
            <w:r>
              <w:rPr>
                <w:sz w:val="17"/>
              </w:rPr>
              <w:t>项指标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201A3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 xml:space="preserve">13 </w:t>
            </w:r>
            <w:r>
              <w:rPr>
                <w:sz w:val="17"/>
              </w:rPr>
              <w:t>家机构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59BE2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经营全景</w:t>
            </w:r>
          </w:p>
        </w:tc>
      </w:tr>
      <w:tr w:rsidR="00E0332B" w14:paraId="48FB9CC7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79BC8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分行管理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039C6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 xml:space="preserve">21 </w:t>
            </w:r>
            <w:r>
              <w:rPr>
                <w:sz w:val="17"/>
              </w:rPr>
              <w:t>项指标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52CE9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配置机构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8A12B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本机构经营</w:t>
            </w:r>
          </w:p>
        </w:tc>
      </w:tr>
      <w:tr w:rsidR="00E0332B" w14:paraId="00C5CE82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53EF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业务条线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2F7A7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ZB003—006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ZB018—021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39703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配置机构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523A8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业务规模与效率</w:t>
            </w:r>
          </w:p>
        </w:tc>
      </w:tr>
      <w:tr w:rsidR="00E0332B" w14:paraId="2FD2A653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0090C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风险岗位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7F791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ZB013—017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12B54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 xml:space="preserve">13 </w:t>
            </w:r>
            <w:r>
              <w:rPr>
                <w:sz w:val="17"/>
              </w:rPr>
              <w:t>家机构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7EB17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资产质量与风险</w:t>
            </w:r>
          </w:p>
        </w:tc>
      </w:tr>
      <w:tr w:rsidR="00E0332B" w14:paraId="05222D87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3973E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财务岗位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DFE3E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ZB001—002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ZB007—012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F4665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 xml:space="preserve">13 </w:t>
            </w:r>
            <w:r>
              <w:rPr>
                <w:sz w:val="17"/>
              </w:rPr>
              <w:t>家机构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C8188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财务、资本与盈利</w:t>
            </w:r>
          </w:p>
        </w:tc>
      </w:tr>
      <w:tr w:rsidR="00E0332B" w14:paraId="799FBC20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55E9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管理员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17229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无业务指标查询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5504F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无业务结果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6B020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用户、审计、告警、发布</w:t>
            </w:r>
          </w:p>
        </w:tc>
      </w:tr>
    </w:tbl>
    <w:p w14:paraId="00010540" w14:textId="77777777" w:rsidR="00E0332B" w:rsidRDefault="00E0332B">
      <w:pPr>
        <w:spacing w:after="0"/>
        <w:rPr>
          <w:lang w:eastAsia="zh-CN"/>
        </w:rPr>
      </w:pPr>
    </w:p>
    <w:p w14:paraId="423311D6" w14:textId="77777777" w:rsidR="00E0332B" w:rsidRDefault="00000000">
      <w:pPr>
        <w:rPr>
          <w:lang w:eastAsia="zh-CN"/>
        </w:rPr>
      </w:pPr>
      <w:r>
        <w:rPr>
          <w:lang w:eastAsia="zh-CN"/>
        </w:rPr>
        <w:t>授权发生在执行前，</w:t>
      </w:r>
      <w:proofErr w:type="spellStart"/>
      <w:r>
        <w:rPr>
          <w:lang w:eastAsia="zh-CN"/>
        </w:rPr>
        <w:t>DuckDBExecutor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通过临时授权视图再次收缩数据域；</w:t>
      </w:r>
      <w:proofErr w:type="spellStart"/>
      <w:r>
        <w:rPr>
          <w:lang w:eastAsia="zh-CN"/>
        </w:rPr>
        <w:t>SQLGuard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阻止通过自定义</w:t>
      </w:r>
      <w:r>
        <w:rPr>
          <w:lang w:eastAsia="zh-CN"/>
        </w:rPr>
        <w:t xml:space="preserve"> SQL </w:t>
      </w:r>
      <w:r>
        <w:rPr>
          <w:lang w:eastAsia="zh-CN"/>
        </w:rPr>
        <w:t>绕过视图。当前事实表粒度是机构</w:t>
      </w:r>
      <w:proofErr w:type="gramStart"/>
      <w:r>
        <w:rPr>
          <w:lang w:eastAsia="zh-CN"/>
        </w:rPr>
        <w:t>—</w:t>
      </w:r>
      <w:r>
        <w:rPr>
          <w:lang w:eastAsia="zh-CN"/>
        </w:rPr>
        <w:t>指标</w:t>
      </w:r>
      <w:r>
        <w:rPr>
          <w:lang w:eastAsia="zh-CN"/>
        </w:rPr>
        <w:t>—</w:t>
      </w:r>
      <w:proofErr w:type="gramEnd"/>
      <w:r>
        <w:rPr>
          <w:lang w:eastAsia="zh-CN"/>
        </w:rPr>
        <w:t>日期</w:t>
      </w:r>
      <w:r>
        <w:rPr>
          <w:lang w:eastAsia="zh-CN"/>
        </w:rPr>
        <w:t>—</w:t>
      </w:r>
      <w:r>
        <w:rPr>
          <w:lang w:eastAsia="zh-CN"/>
        </w:rPr>
        <w:t>数值，因此</w:t>
      </w:r>
      <w:r>
        <w:rPr>
          <w:lang w:eastAsia="zh-CN"/>
        </w:rPr>
        <w:t>“</w:t>
      </w:r>
      <w:r>
        <w:rPr>
          <w:lang w:eastAsia="zh-CN"/>
        </w:rPr>
        <w:t>行级权限</w:t>
      </w:r>
      <w:r>
        <w:rPr>
          <w:lang w:eastAsia="zh-CN"/>
        </w:rPr>
        <w:t>”</w:t>
      </w:r>
      <w:r>
        <w:rPr>
          <w:lang w:eastAsia="zh-CN"/>
        </w:rPr>
        <w:t>准确含义是机构记录级，而不是客户、手机号或身份证级权限。</w:t>
      </w:r>
    </w:p>
    <w:p w14:paraId="3C401151" w14:textId="77777777" w:rsidR="00E0332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6.2 </w:t>
      </w:r>
      <w:r>
        <w:rPr>
          <w:lang w:eastAsia="zh-CN"/>
        </w:rPr>
        <w:t>脱敏、导出、审计与告警</w:t>
      </w:r>
    </w:p>
    <w:p w14:paraId="00E51836" w14:textId="77777777" w:rsidR="00E0332B" w:rsidRDefault="00000000">
      <w:r>
        <w:rPr>
          <w:lang w:eastAsia="zh-CN"/>
        </w:rPr>
        <w:t xml:space="preserve">ZB013—017 </w:t>
      </w:r>
      <w:r>
        <w:rPr>
          <w:lang w:eastAsia="zh-CN"/>
        </w:rPr>
        <w:t>等</w:t>
      </w:r>
      <w:r>
        <w:rPr>
          <w:lang w:eastAsia="zh-CN"/>
        </w:rPr>
        <w:t xml:space="preserve"> S3 </w:t>
      </w:r>
      <w:r>
        <w:rPr>
          <w:lang w:eastAsia="zh-CN"/>
        </w:rPr>
        <w:t>风险指标按角色动态脱敏；页面展示、自然语言答案、导出和分享使用同一清洗策略。单次导出超过</w:t>
      </w:r>
      <w:r>
        <w:rPr>
          <w:lang w:eastAsia="zh-CN"/>
        </w:rPr>
        <w:t xml:space="preserve"> 200 </w:t>
      </w:r>
      <w:r>
        <w:rPr>
          <w:lang w:eastAsia="zh-CN"/>
        </w:rPr>
        <w:t>行需确认。</w:t>
      </w:r>
      <w:proofErr w:type="spellStart"/>
      <w:r>
        <w:t>审计事件以</w:t>
      </w:r>
      <w:proofErr w:type="spellEnd"/>
      <w:r>
        <w:t xml:space="preserve"> </w:t>
      </w:r>
      <w:proofErr w:type="spellStart"/>
      <w:r>
        <w:t>previous_hash+event_hash</w:t>
      </w:r>
      <w:proofErr w:type="spellEnd"/>
      <w:r>
        <w:t xml:space="preserve"> </w:t>
      </w:r>
      <w:r>
        <w:t>的</w:t>
      </w:r>
      <w:r>
        <w:t xml:space="preserve"> SHA-256 </w:t>
      </w:r>
      <w:r>
        <w:t>链记录，可识别中间篡改、链路断裂和尾部删除，但底层</w:t>
      </w:r>
      <w:r>
        <w:t xml:space="preserve"> SQLite </w:t>
      </w:r>
      <w:r>
        <w:t>仍不是监管级不可变存储。</w:t>
      </w:r>
    </w:p>
    <w:tbl>
      <w:tblPr>
        <w:tblW w:w="0" w:type="auto"/>
        <w:jc w:val="center"/>
        <w:tblBorders>
          <w:top w:val="single" w:sz="6" w:space="0" w:color="D6DEE6"/>
          <w:left w:val="single" w:sz="6" w:space="0" w:color="D6DEE6"/>
          <w:bottom w:val="single" w:sz="6" w:space="0" w:color="D6DEE6"/>
          <w:right w:val="single" w:sz="6" w:space="0" w:color="D6DEE6"/>
          <w:insideH w:val="single" w:sz="6" w:space="0" w:color="D6DEE6"/>
          <w:insideV w:val="single" w:sz="6" w:space="0" w:color="D6DEE6"/>
        </w:tblBorders>
        <w:tblLayout w:type="fixed"/>
        <w:tblLook w:val="04A0" w:firstRow="1" w:lastRow="0" w:firstColumn="1" w:lastColumn="0" w:noHBand="0" w:noVBand="1"/>
      </w:tblPr>
      <w:tblGrid>
        <w:gridCol w:w="2736"/>
        <w:gridCol w:w="6408"/>
      </w:tblGrid>
      <w:tr w:rsidR="00E0332B" w14:paraId="4EE0B99A" w14:textId="77777777">
        <w:trPr>
          <w:cantSplit/>
          <w:tblHeader/>
          <w:jc w:val="center"/>
        </w:trPr>
        <w:tc>
          <w:tcPr>
            <w:tcW w:w="2736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E838A" w14:textId="77777777" w:rsidR="00E0332B" w:rsidRDefault="00000000">
            <w:pPr>
              <w:keepNext/>
              <w:spacing w:after="0"/>
              <w:jc w:val="left"/>
            </w:pPr>
            <w:r>
              <w:rPr>
                <w:b/>
                <w:color w:val="17365D"/>
                <w:sz w:val="18"/>
              </w:rPr>
              <w:t>告警类型</w:t>
            </w:r>
          </w:p>
        </w:tc>
        <w:tc>
          <w:tcPr>
            <w:tcW w:w="6408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9409E" w14:textId="77777777" w:rsidR="00E0332B" w:rsidRDefault="00000000">
            <w:pPr>
              <w:keepNext/>
              <w:spacing w:after="0"/>
              <w:jc w:val="left"/>
            </w:pPr>
            <w:r>
              <w:rPr>
                <w:b/>
                <w:color w:val="17365D"/>
                <w:sz w:val="18"/>
              </w:rPr>
              <w:t>触发逻辑</w:t>
            </w:r>
          </w:p>
        </w:tc>
      </w:tr>
      <w:tr w:rsidR="00E0332B" w14:paraId="373EC2E4" w14:textId="77777777">
        <w:trPr>
          <w:cantSplit/>
          <w:jc w:val="center"/>
        </w:trPr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D185F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 xml:space="preserve">S3 </w:t>
            </w:r>
            <w:r>
              <w:rPr>
                <w:sz w:val="17"/>
              </w:rPr>
              <w:t>高频访问</w:t>
            </w:r>
          </w:p>
        </w:tc>
        <w:tc>
          <w:tcPr>
            <w:tcW w:w="6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CBCAB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短时间连续查询敏感风险指标</w:t>
            </w:r>
          </w:p>
        </w:tc>
      </w:tr>
      <w:tr w:rsidR="00E0332B" w14:paraId="1F987118" w14:textId="77777777">
        <w:trPr>
          <w:cantSplit/>
          <w:jc w:val="center"/>
        </w:trPr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76557" w14:textId="77777777" w:rsidR="00E0332B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17"/>
              </w:rPr>
              <w:t>越权冻结</w:t>
            </w:r>
            <w:proofErr w:type="spellEnd"/>
          </w:p>
        </w:tc>
        <w:tc>
          <w:tcPr>
            <w:tcW w:w="6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7A381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10 </w:t>
            </w:r>
            <w:r>
              <w:rPr>
                <w:sz w:val="17"/>
                <w:lang w:eastAsia="zh-CN"/>
              </w:rPr>
              <w:t>分钟内</w:t>
            </w:r>
            <w:r>
              <w:rPr>
                <w:sz w:val="17"/>
                <w:lang w:eastAsia="zh-CN"/>
              </w:rPr>
              <w:t xml:space="preserve"> 3 </w:t>
            </w:r>
            <w:r>
              <w:rPr>
                <w:sz w:val="17"/>
                <w:lang w:eastAsia="zh-CN"/>
              </w:rPr>
              <w:t>次越权，冻结</w:t>
            </w:r>
            <w:r>
              <w:rPr>
                <w:sz w:val="17"/>
                <w:lang w:eastAsia="zh-CN"/>
              </w:rPr>
              <w:t xml:space="preserve"> 15 </w:t>
            </w:r>
            <w:r>
              <w:rPr>
                <w:sz w:val="17"/>
                <w:lang w:eastAsia="zh-CN"/>
              </w:rPr>
              <w:t>分钟</w:t>
            </w:r>
          </w:p>
        </w:tc>
      </w:tr>
      <w:tr w:rsidR="00E0332B" w14:paraId="3C4776F0" w14:textId="77777777">
        <w:trPr>
          <w:cantSplit/>
          <w:jc w:val="center"/>
        </w:trPr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76868" w14:textId="77777777" w:rsidR="00E0332B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17"/>
              </w:rPr>
              <w:t>单次大导出</w:t>
            </w:r>
            <w:proofErr w:type="spellEnd"/>
          </w:p>
        </w:tc>
        <w:tc>
          <w:tcPr>
            <w:tcW w:w="6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D2A96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单次导出超过</w:t>
            </w:r>
            <w:r>
              <w:rPr>
                <w:sz w:val="17"/>
              </w:rPr>
              <w:t xml:space="preserve"> 200 </w:t>
            </w:r>
            <w:r>
              <w:rPr>
                <w:sz w:val="17"/>
              </w:rPr>
              <w:t>行</w:t>
            </w:r>
          </w:p>
        </w:tc>
      </w:tr>
      <w:tr w:rsidR="00E0332B" w14:paraId="6F2D4E4C" w14:textId="77777777">
        <w:trPr>
          <w:cantSplit/>
          <w:jc w:val="center"/>
        </w:trPr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AA2BE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日累计导出</w:t>
            </w:r>
          </w:p>
        </w:tc>
        <w:tc>
          <w:tcPr>
            <w:tcW w:w="6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2066C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单日累计超过</w:t>
            </w:r>
            <w:r>
              <w:rPr>
                <w:sz w:val="17"/>
              </w:rPr>
              <w:t xml:space="preserve"> 1,000 </w:t>
            </w:r>
            <w:r>
              <w:rPr>
                <w:sz w:val="17"/>
              </w:rPr>
              <w:t>行</w:t>
            </w:r>
          </w:p>
        </w:tc>
      </w:tr>
      <w:tr w:rsidR="00E0332B" w14:paraId="1C2845D5" w14:textId="77777777">
        <w:trPr>
          <w:cantSplit/>
          <w:jc w:val="center"/>
        </w:trPr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1BD7C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非工作时段导出</w:t>
            </w:r>
          </w:p>
        </w:tc>
        <w:tc>
          <w:tcPr>
            <w:tcW w:w="6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F0BE7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夜间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非工作时段导出</w:t>
            </w:r>
            <w:r>
              <w:rPr>
                <w:sz w:val="17"/>
                <w:lang w:eastAsia="zh-CN"/>
              </w:rPr>
              <w:t xml:space="preserve"> S3 </w:t>
            </w:r>
            <w:r>
              <w:rPr>
                <w:sz w:val="17"/>
                <w:lang w:eastAsia="zh-CN"/>
              </w:rPr>
              <w:t>数据</w:t>
            </w:r>
          </w:p>
        </w:tc>
      </w:tr>
      <w:tr w:rsidR="00E0332B" w14:paraId="11B5C519" w14:textId="77777777">
        <w:trPr>
          <w:cantSplit/>
          <w:jc w:val="center"/>
        </w:trPr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BB699" w14:textId="77777777" w:rsidR="00E0332B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17"/>
              </w:rPr>
              <w:t>分享频控</w:t>
            </w:r>
            <w:proofErr w:type="spellEnd"/>
          </w:p>
        </w:tc>
        <w:tc>
          <w:tcPr>
            <w:tcW w:w="6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8F617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 xml:space="preserve">10 </w:t>
            </w:r>
            <w:r>
              <w:rPr>
                <w:sz w:val="17"/>
              </w:rPr>
              <w:t>分钟内创建</w:t>
            </w:r>
            <w:r>
              <w:rPr>
                <w:sz w:val="17"/>
              </w:rPr>
              <w:t xml:space="preserve"> 3 </w:t>
            </w:r>
            <w:r>
              <w:rPr>
                <w:sz w:val="17"/>
              </w:rPr>
              <w:t>次分享</w:t>
            </w:r>
          </w:p>
        </w:tc>
      </w:tr>
      <w:tr w:rsidR="00E0332B" w14:paraId="3777EB27" w14:textId="77777777">
        <w:trPr>
          <w:cantSplit/>
          <w:jc w:val="center"/>
        </w:trPr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0390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lastRenderedPageBreak/>
              <w:t>宽查询</w:t>
            </w:r>
          </w:p>
        </w:tc>
        <w:tc>
          <w:tcPr>
            <w:tcW w:w="6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0569E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单次查询超过</w:t>
            </w:r>
            <w:r>
              <w:rPr>
                <w:sz w:val="17"/>
              </w:rPr>
              <w:t xml:space="preserve"> 8 </w:t>
            </w:r>
            <w:r>
              <w:rPr>
                <w:sz w:val="17"/>
              </w:rPr>
              <w:t>个指标</w:t>
            </w:r>
          </w:p>
        </w:tc>
      </w:tr>
    </w:tbl>
    <w:p w14:paraId="0E850579" w14:textId="77777777" w:rsidR="00E0332B" w:rsidRDefault="00E0332B">
      <w:pPr>
        <w:spacing w:after="0"/>
      </w:pPr>
    </w:p>
    <w:p w14:paraId="202F9F51" w14:textId="77777777" w:rsidR="00E0332B" w:rsidRDefault="00000000">
      <w:pPr>
        <w:pStyle w:val="21"/>
      </w:pPr>
      <w:r>
        <w:t xml:space="preserve">6.3 </w:t>
      </w:r>
      <w:r>
        <w:t>容器化与公网验证</w:t>
      </w:r>
    </w:p>
    <w:p w14:paraId="5DFFAE48" w14:textId="77777777" w:rsidR="00E0332B" w:rsidRDefault="00000000">
      <w:r>
        <w:t>项目提供</w:t>
      </w:r>
      <w:r>
        <w:t xml:space="preserve"> Docker Compose </w:t>
      </w:r>
      <w:r>
        <w:t>一键启动，后端、前端和</w:t>
      </w:r>
      <w:r>
        <w:t xml:space="preserve"> Caddy </w:t>
      </w:r>
      <w:r>
        <w:t>三个服务协同运行，持久数据挂载至宿主机</w:t>
      </w:r>
      <w:r>
        <w:t xml:space="preserve"> deploy-data</w:t>
      </w:r>
      <w:r>
        <w:t>。容器内数据路径统一为</w:t>
      </w:r>
      <w:r>
        <w:t xml:space="preserve"> /app/source/dataset.xlsx</w:t>
      </w:r>
      <w:r>
        <w:t>、</w:t>
      </w:r>
      <w:r>
        <w:t xml:space="preserve">/app/data/bank_metrics.duckdb </w:t>
      </w:r>
      <w:r>
        <w:t>和</w:t>
      </w:r>
      <w:r>
        <w:t xml:space="preserve"> /app/data/product.sqlite3</w:t>
      </w:r>
      <w:r>
        <w:t>，解决了</w:t>
      </w:r>
      <w:r>
        <w:t xml:space="preserve"> Windows </w:t>
      </w:r>
      <w:r>
        <w:t>开发路径迁移到</w:t>
      </w:r>
      <w:r>
        <w:t xml:space="preserve"> Linux </w:t>
      </w:r>
      <w:r>
        <w:t>容器时的配置问题。历史部署验证中，</w:t>
      </w:r>
      <w:r>
        <w:t>/health</w:t>
      </w:r>
      <w:r>
        <w:t>、首页、</w:t>
      </w:r>
      <w:r>
        <w:t xml:space="preserve">/docs </w:t>
      </w:r>
      <w:r>
        <w:t>和</w:t>
      </w:r>
      <w:r>
        <w:t xml:space="preserve"> /openapi.json </w:t>
      </w:r>
      <w:r>
        <w:t>均返回</w:t>
      </w:r>
      <w:r>
        <w:t xml:space="preserve"> 200</w:t>
      </w:r>
      <w:r>
        <w:t>，端到端问数成功。</w:t>
      </w:r>
    </w:p>
    <w:p w14:paraId="34CDE16A" w14:textId="77777777" w:rsidR="00E0332B" w:rsidRDefault="00000000">
      <w:pPr>
        <w:rPr>
          <w:lang w:eastAsia="zh-CN"/>
        </w:rPr>
      </w:pPr>
      <w:r>
        <w:t>公网版本曾在</w:t>
      </w:r>
      <w:r>
        <w:t xml:space="preserve"> https://shuheng.site </w:t>
      </w:r>
      <w:r>
        <w:t>验证</w:t>
      </w:r>
      <w:r>
        <w:t xml:space="preserve"> HTTP </w:t>
      </w:r>
      <w:r>
        <w:t>自动</w:t>
      </w:r>
      <w:r>
        <w:t xml:space="preserve"> 308 </w:t>
      </w:r>
      <w:r>
        <w:t>跳转</w:t>
      </w:r>
      <w:r>
        <w:t xml:space="preserve"> HTTPS</w:t>
      </w:r>
      <w:r>
        <w:t>、</w:t>
      </w:r>
      <w:r>
        <w:t xml:space="preserve">TLS 1.3 </w:t>
      </w:r>
      <w:r>
        <w:t>和有效证书；</w:t>
      </w:r>
      <w:r>
        <w:t xml:space="preserve">Docker Compose </w:t>
      </w:r>
      <w:r>
        <w:t>支持</w:t>
      </w:r>
      <w:r>
        <w:t xml:space="preserve"> Caddy </w:t>
      </w:r>
      <w:proofErr w:type="spellStart"/>
      <w:r>
        <w:t>自动证书，也支持通过</w:t>
      </w:r>
      <w:proofErr w:type="spellEnd"/>
      <w:r>
        <w:t xml:space="preserve"> </w:t>
      </w:r>
      <w:proofErr w:type="spellStart"/>
      <w:proofErr w:type="gramStart"/>
      <w:r>
        <w:t>compose.tls.yaml</w:t>
      </w:r>
      <w:proofErr w:type="spellEnd"/>
      <w:proofErr w:type="gramEnd"/>
      <w:r>
        <w:t xml:space="preserve"> </w:t>
      </w:r>
      <w:proofErr w:type="spellStart"/>
      <w:r>
        <w:t>使用自有证书</w:t>
      </w:r>
      <w:proofErr w:type="spellEnd"/>
      <w:r>
        <w:t>。</w:t>
      </w:r>
      <w:r>
        <w:rPr>
          <w:lang w:eastAsia="zh-CN"/>
        </w:rPr>
        <w:t>文档不记录测试账号密码等敏感部署信息。</w:t>
      </w:r>
    </w:p>
    <w:p w14:paraId="1831B9A8" w14:textId="77777777" w:rsidR="00E0332B" w:rsidRDefault="00E0332B">
      <w:pPr>
        <w:spacing w:after="0"/>
        <w:rPr>
          <w:lang w:eastAsia="zh-CN"/>
        </w:rPr>
      </w:pPr>
    </w:p>
    <w:p w14:paraId="46AC2A69" w14:textId="77777777" w:rsidR="00E0332B" w:rsidRDefault="00000000">
      <w:pPr>
        <w:pStyle w:val="1"/>
        <w:rPr>
          <w:lang w:eastAsia="zh-CN"/>
        </w:rPr>
      </w:pPr>
      <w:r>
        <w:rPr>
          <w:lang w:eastAsia="zh-CN"/>
        </w:rPr>
        <w:t xml:space="preserve">7 </w:t>
      </w:r>
      <w:r>
        <w:rPr>
          <w:lang w:eastAsia="zh-CN"/>
        </w:rPr>
        <w:t>实验设计与量化结果</w:t>
      </w:r>
    </w:p>
    <w:p w14:paraId="55E3E9D1" w14:textId="77777777" w:rsidR="00E0332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7.1 </w:t>
      </w:r>
      <w:r>
        <w:rPr>
          <w:lang w:eastAsia="zh-CN"/>
        </w:rPr>
        <w:t>实验问题与指标</w:t>
      </w:r>
    </w:p>
    <w:p w14:paraId="238DD171" w14:textId="77777777" w:rsidR="00E0332B" w:rsidRDefault="00000000">
      <w:r>
        <w:rPr>
          <w:lang w:eastAsia="zh-CN"/>
        </w:rPr>
        <w:t>实验围绕四个问题展开：系统能否正确理解金融语义；多轮上下文能否稳定补全；规则与</w:t>
      </w:r>
      <w:r>
        <w:rPr>
          <w:lang w:eastAsia="zh-CN"/>
        </w:rPr>
        <w:t xml:space="preserve"> LLM </w:t>
      </w:r>
      <w:r>
        <w:rPr>
          <w:lang w:eastAsia="zh-CN"/>
        </w:rPr>
        <w:t>混合路线能否兼顾准确率和延迟；工程与安全能力能否持续回归。</w:t>
      </w:r>
      <w:proofErr w:type="spellStart"/>
      <w:r>
        <w:t>主要指标如下</w:t>
      </w:r>
      <w:proofErr w:type="spellEnd"/>
      <w:r>
        <w:t>。</w:t>
      </w:r>
    </w:p>
    <w:tbl>
      <w:tblPr>
        <w:tblW w:w="0" w:type="auto"/>
        <w:jc w:val="center"/>
        <w:tblBorders>
          <w:top w:val="single" w:sz="6" w:space="0" w:color="D6DEE6"/>
          <w:left w:val="single" w:sz="6" w:space="0" w:color="D6DEE6"/>
          <w:bottom w:val="single" w:sz="6" w:space="0" w:color="D6DEE6"/>
          <w:right w:val="single" w:sz="6" w:space="0" w:color="D6DEE6"/>
          <w:insideH w:val="single" w:sz="6" w:space="0" w:color="D6DEE6"/>
          <w:insideV w:val="single" w:sz="6" w:space="0" w:color="D6DEE6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6768"/>
      </w:tblGrid>
      <w:tr w:rsidR="00E0332B" w14:paraId="32464141" w14:textId="77777777">
        <w:trPr>
          <w:cantSplit/>
          <w:tblHeader/>
          <w:jc w:val="center"/>
        </w:trPr>
        <w:tc>
          <w:tcPr>
            <w:tcW w:w="2376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89FB7" w14:textId="77777777" w:rsidR="00E0332B" w:rsidRDefault="00000000">
            <w:pPr>
              <w:keepNext/>
              <w:spacing w:after="0"/>
              <w:jc w:val="left"/>
            </w:pPr>
            <w:r>
              <w:rPr>
                <w:b/>
                <w:color w:val="17365D"/>
                <w:sz w:val="18"/>
              </w:rPr>
              <w:t>指标</w:t>
            </w:r>
          </w:p>
        </w:tc>
        <w:tc>
          <w:tcPr>
            <w:tcW w:w="6768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3E3C7" w14:textId="77777777" w:rsidR="00E0332B" w:rsidRDefault="00000000">
            <w:pPr>
              <w:keepNext/>
              <w:spacing w:after="0"/>
              <w:jc w:val="left"/>
            </w:pPr>
            <w:r>
              <w:rPr>
                <w:b/>
                <w:color w:val="17365D"/>
                <w:sz w:val="18"/>
              </w:rPr>
              <w:t>定义</w:t>
            </w:r>
          </w:p>
        </w:tc>
      </w:tr>
      <w:tr w:rsidR="00E0332B" w14:paraId="57DA6CC6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22D09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人工复核准确率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6849E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人工判定为正确的问题数</w:t>
            </w:r>
            <w:r>
              <w:rPr>
                <w:sz w:val="17"/>
                <w:lang w:eastAsia="zh-CN"/>
              </w:rPr>
              <w:t xml:space="preserve"> / </w:t>
            </w:r>
            <w:r>
              <w:rPr>
                <w:sz w:val="17"/>
                <w:lang w:eastAsia="zh-CN"/>
              </w:rPr>
              <w:t>总问题数；优先于简单字符串匹配</w:t>
            </w:r>
          </w:p>
        </w:tc>
      </w:tr>
      <w:tr w:rsidR="00E0332B" w14:paraId="3077D4A9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BDDCA" w14:textId="77777777" w:rsidR="00E0332B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17"/>
              </w:rPr>
              <w:t>运行错误率</w:t>
            </w:r>
            <w:proofErr w:type="spellEnd"/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883DF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API</w:t>
            </w:r>
            <w:r>
              <w:rPr>
                <w:sz w:val="17"/>
                <w:lang w:eastAsia="zh-CN"/>
              </w:rPr>
              <w:t>、解析、</w:t>
            </w:r>
            <w:r>
              <w:rPr>
                <w:sz w:val="17"/>
                <w:lang w:eastAsia="zh-CN"/>
              </w:rPr>
              <w:t xml:space="preserve">SQL </w:t>
            </w:r>
            <w:r>
              <w:rPr>
                <w:sz w:val="17"/>
                <w:lang w:eastAsia="zh-CN"/>
              </w:rPr>
              <w:t>或执行失败数</w:t>
            </w:r>
            <w:r>
              <w:rPr>
                <w:sz w:val="17"/>
                <w:lang w:eastAsia="zh-CN"/>
              </w:rPr>
              <w:t xml:space="preserve"> / </w:t>
            </w:r>
            <w:r>
              <w:rPr>
                <w:sz w:val="17"/>
                <w:lang w:eastAsia="zh-CN"/>
              </w:rPr>
              <w:t>总问题数</w:t>
            </w:r>
          </w:p>
        </w:tc>
      </w:tr>
      <w:tr w:rsidR="00E0332B" w14:paraId="1C56C365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61849" w14:textId="77777777" w:rsidR="00E0332B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17"/>
              </w:rPr>
              <w:t>路由占比</w:t>
            </w:r>
            <w:proofErr w:type="spellEnd"/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E6789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规则或</w:t>
            </w:r>
            <w:r>
              <w:rPr>
                <w:sz w:val="17"/>
                <w:lang w:eastAsia="zh-CN"/>
              </w:rPr>
              <w:t xml:space="preserve"> LLM </w:t>
            </w:r>
            <w:r>
              <w:rPr>
                <w:sz w:val="17"/>
                <w:lang w:eastAsia="zh-CN"/>
              </w:rPr>
              <w:t>实际承担的问题比例</w:t>
            </w:r>
          </w:p>
        </w:tc>
      </w:tr>
      <w:tr w:rsidR="00E0332B" w14:paraId="4771FCB7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2CCA3" w14:textId="77777777" w:rsidR="00E0332B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17"/>
              </w:rPr>
              <w:lastRenderedPageBreak/>
              <w:t>延迟</w:t>
            </w:r>
            <w:proofErr w:type="spellEnd"/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165F9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总耗时、平均值、中位数、</w:t>
            </w:r>
            <w:r>
              <w:rPr>
                <w:sz w:val="17"/>
                <w:lang w:eastAsia="zh-CN"/>
              </w:rPr>
              <w:t>P95</w:t>
            </w:r>
            <w:r>
              <w:rPr>
                <w:sz w:val="17"/>
                <w:lang w:eastAsia="zh-CN"/>
              </w:rPr>
              <w:t>、最大值</w:t>
            </w:r>
          </w:p>
        </w:tc>
      </w:tr>
      <w:tr w:rsidR="00E0332B" w14:paraId="3D519E98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8CA99" w14:textId="77777777" w:rsidR="00E0332B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17"/>
              </w:rPr>
              <w:t>上下文完成率</w:t>
            </w:r>
            <w:proofErr w:type="spellEnd"/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152C8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多轮请求能否完成到可执行结果；不等同于语义准确率</w:t>
            </w:r>
          </w:p>
        </w:tc>
      </w:tr>
      <w:tr w:rsidR="00E0332B" w14:paraId="180E47D6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E022F" w14:textId="77777777" w:rsidR="00E0332B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17"/>
              </w:rPr>
              <w:t>工程回归</w:t>
            </w:r>
            <w:proofErr w:type="spellEnd"/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6C488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后端</w:t>
            </w:r>
            <w:r>
              <w:rPr>
                <w:sz w:val="17"/>
              </w:rPr>
              <w:t xml:space="preserve"> pytest</w:t>
            </w:r>
            <w:r>
              <w:rPr>
                <w:sz w:val="17"/>
              </w:rPr>
              <w:t>、前端构建</w:t>
            </w:r>
            <w:r>
              <w:rPr>
                <w:sz w:val="17"/>
              </w:rPr>
              <w:t>/lint/</w:t>
            </w:r>
            <w:r>
              <w:rPr>
                <w:sz w:val="17"/>
              </w:rPr>
              <w:t>测试、容器与</w:t>
            </w:r>
            <w:r>
              <w:rPr>
                <w:sz w:val="17"/>
              </w:rPr>
              <w:t xml:space="preserve"> HTTP </w:t>
            </w:r>
            <w:r>
              <w:rPr>
                <w:sz w:val="17"/>
              </w:rPr>
              <w:t>可达性</w:t>
            </w:r>
          </w:p>
        </w:tc>
      </w:tr>
    </w:tbl>
    <w:p w14:paraId="76E69995" w14:textId="77777777" w:rsidR="00E0332B" w:rsidRDefault="00E0332B">
      <w:pPr>
        <w:spacing w:after="0"/>
      </w:pPr>
    </w:p>
    <w:p w14:paraId="079ED5DB" w14:textId="77777777" w:rsidR="00E0332B" w:rsidRDefault="00000000">
      <w:pPr>
        <w:pStyle w:val="21"/>
      </w:pPr>
      <w:r>
        <w:t xml:space="preserve">7.2 </w:t>
      </w:r>
      <w:r>
        <w:t>数据集与复核方法</w:t>
      </w:r>
    </w:p>
    <w:tbl>
      <w:tblPr>
        <w:tblW w:w="0" w:type="auto"/>
        <w:jc w:val="center"/>
        <w:tblBorders>
          <w:top w:val="single" w:sz="6" w:space="0" w:color="D6DEE6"/>
          <w:left w:val="single" w:sz="6" w:space="0" w:color="D6DEE6"/>
          <w:bottom w:val="single" w:sz="6" w:space="0" w:color="D6DEE6"/>
          <w:right w:val="single" w:sz="6" w:space="0" w:color="D6DEE6"/>
          <w:insideH w:val="single" w:sz="6" w:space="0" w:color="D6DEE6"/>
          <w:insideV w:val="single" w:sz="6" w:space="0" w:color="D6DEE6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3312"/>
        <w:gridCol w:w="3672"/>
      </w:tblGrid>
      <w:tr w:rsidR="00E0332B" w14:paraId="5E095419" w14:textId="77777777">
        <w:trPr>
          <w:cantSplit/>
          <w:tblHeader/>
          <w:jc w:val="center"/>
        </w:trPr>
        <w:tc>
          <w:tcPr>
            <w:tcW w:w="21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ED53F" w14:textId="77777777" w:rsidR="00E0332B" w:rsidRDefault="00000000">
            <w:pPr>
              <w:keepNext/>
              <w:spacing w:after="0"/>
              <w:jc w:val="left"/>
            </w:pPr>
            <w:r>
              <w:rPr>
                <w:b/>
                <w:color w:val="17365D"/>
                <w:sz w:val="18"/>
              </w:rPr>
              <w:t>实验集</w:t>
            </w:r>
          </w:p>
        </w:tc>
        <w:tc>
          <w:tcPr>
            <w:tcW w:w="331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7D5E9" w14:textId="77777777" w:rsidR="00E0332B" w:rsidRDefault="00000000">
            <w:pPr>
              <w:keepNext/>
              <w:spacing w:after="0"/>
              <w:jc w:val="left"/>
            </w:pPr>
            <w:r>
              <w:rPr>
                <w:b/>
                <w:color w:val="17365D"/>
                <w:sz w:val="18"/>
              </w:rPr>
              <w:t>覆盖内容</w:t>
            </w:r>
          </w:p>
        </w:tc>
        <w:tc>
          <w:tcPr>
            <w:tcW w:w="367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62796" w14:textId="77777777" w:rsidR="00E0332B" w:rsidRDefault="00000000">
            <w:pPr>
              <w:keepNext/>
              <w:spacing w:after="0"/>
              <w:jc w:val="left"/>
            </w:pPr>
            <w:r>
              <w:rPr>
                <w:b/>
                <w:color w:val="17365D"/>
                <w:sz w:val="18"/>
              </w:rPr>
              <w:t>评价方式</w:t>
            </w:r>
          </w:p>
        </w:tc>
      </w:tr>
      <w:tr w:rsidR="00E0332B" w14:paraId="54EB0A2E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C1C2C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单轮</w:t>
            </w:r>
            <w:r>
              <w:rPr>
                <w:sz w:val="17"/>
              </w:rPr>
              <w:t xml:space="preserve"> 200 </w:t>
            </w:r>
            <w:r>
              <w:rPr>
                <w:sz w:val="17"/>
              </w:rPr>
              <w:t>题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19CB3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比赛</w:t>
            </w:r>
            <w:r>
              <w:rPr>
                <w:sz w:val="17"/>
              </w:rPr>
              <w:t xml:space="preserve">/API </w:t>
            </w:r>
            <w:r>
              <w:rPr>
                <w:sz w:val="17"/>
              </w:rPr>
              <w:t>测试问题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55B44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人工复核答案值、排序、单位与覆盖性</w:t>
            </w:r>
          </w:p>
        </w:tc>
      </w:tr>
      <w:tr w:rsidR="00E0332B" w14:paraId="3B9E9F89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275AE" w14:textId="77777777" w:rsidR="00E0332B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17"/>
              </w:rPr>
              <w:t>多轮</w:t>
            </w:r>
            <w:proofErr w:type="spellEnd"/>
            <w:r>
              <w:rPr>
                <w:sz w:val="17"/>
              </w:rPr>
              <w:t xml:space="preserve"> 73 </w:t>
            </w:r>
            <w:r>
              <w:rPr>
                <w:sz w:val="17"/>
              </w:rPr>
              <w:t>题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96E6E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连续追问、指代、省略、跨</w:t>
            </w:r>
            <w:proofErr w:type="gramStart"/>
            <w:r>
              <w:rPr>
                <w:sz w:val="17"/>
                <w:lang w:eastAsia="zh-CN"/>
              </w:rPr>
              <w:t>轮补全</w:t>
            </w:r>
            <w:proofErr w:type="gramEnd"/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E19C0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按会话顺序执行并人工判定</w:t>
            </w:r>
          </w:p>
        </w:tc>
      </w:tr>
      <w:tr w:rsidR="00E0332B" w14:paraId="6762185C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B1ADE" w14:textId="77777777" w:rsidR="00E0332B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17"/>
              </w:rPr>
              <w:t>综合</w:t>
            </w:r>
            <w:proofErr w:type="spellEnd"/>
            <w:r>
              <w:rPr>
                <w:sz w:val="17"/>
              </w:rPr>
              <w:t xml:space="preserve"> 273 </w:t>
            </w:r>
            <w:r>
              <w:rPr>
                <w:sz w:val="17"/>
              </w:rPr>
              <w:t>题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29727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 xml:space="preserve">200 </w:t>
            </w:r>
            <w:r>
              <w:rPr>
                <w:sz w:val="17"/>
              </w:rPr>
              <w:t>单轮</w:t>
            </w:r>
            <w:r>
              <w:rPr>
                <w:sz w:val="17"/>
              </w:rPr>
              <w:t xml:space="preserve"> + 73 </w:t>
            </w:r>
            <w:r>
              <w:rPr>
                <w:sz w:val="17"/>
              </w:rPr>
              <w:t>多轮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DB192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统一记录</w:t>
            </w:r>
            <w:r>
              <w:rPr>
                <w:sz w:val="17"/>
              </w:rPr>
              <w:t xml:space="preserve"> verdict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route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elapsed</w:t>
            </w:r>
          </w:p>
        </w:tc>
      </w:tr>
      <w:tr w:rsidR="00E0332B" w14:paraId="2F615992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D77F6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上下文</w:t>
            </w:r>
            <w:r>
              <w:rPr>
                <w:sz w:val="17"/>
              </w:rPr>
              <w:t xml:space="preserve"> 50 </w:t>
            </w:r>
            <w:r>
              <w:rPr>
                <w:sz w:val="17"/>
              </w:rPr>
              <w:t>题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FD97A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历史缺陷回归集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7179A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用于路由完成性、错误率与延迟；不作为最终准确率</w:t>
            </w:r>
          </w:p>
        </w:tc>
      </w:tr>
      <w:tr w:rsidR="00E0332B" w14:paraId="15660C74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5FBB9" w14:textId="77777777" w:rsidR="00E0332B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17"/>
              </w:rPr>
              <w:t>工程测试</w:t>
            </w:r>
            <w:proofErr w:type="spellEnd"/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6BF34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后端与前端测试套件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1DCF3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在当前工作</w:t>
            </w:r>
            <w:proofErr w:type="gramStart"/>
            <w:r>
              <w:rPr>
                <w:sz w:val="17"/>
                <w:lang w:eastAsia="zh-CN"/>
              </w:rPr>
              <w:t>树执行</w:t>
            </w:r>
            <w:proofErr w:type="gramEnd"/>
            <w:r>
              <w:rPr>
                <w:sz w:val="17"/>
                <w:lang w:eastAsia="zh-CN"/>
              </w:rPr>
              <w:t>并记录失败原因</w:t>
            </w:r>
          </w:p>
        </w:tc>
      </w:tr>
    </w:tbl>
    <w:p w14:paraId="06F87E22" w14:textId="77777777" w:rsidR="00E0332B" w:rsidRDefault="00E0332B">
      <w:pPr>
        <w:spacing w:after="0"/>
        <w:rPr>
          <w:lang w:eastAsia="zh-CN"/>
        </w:rPr>
      </w:pPr>
    </w:p>
    <w:p w14:paraId="060B967A" w14:textId="77777777" w:rsidR="00E0332B" w:rsidRDefault="00000000">
      <w:pPr>
        <w:pStyle w:val="21"/>
      </w:pPr>
      <w:r>
        <w:t xml:space="preserve">7.3 </w:t>
      </w:r>
      <w:proofErr w:type="spellStart"/>
      <w:r>
        <w:t>核心结果</w:t>
      </w:r>
      <w:proofErr w:type="spellEnd"/>
    </w:p>
    <w:tbl>
      <w:tblPr>
        <w:tblW w:w="0" w:type="auto"/>
        <w:jc w:val="center"/>
        <w:tblBorders>
          <w:top w:val="single" w:sz="6" w:space="0" w:color="D6DEE6"/>
          <w:left w:val="single" w:sz="6" w:space="0" w:color="D6DEE6"/>
          <w:bottom w:val="single" w:sz="6" w:space="0" w:color="D6DEE6"/>
          <w:right w:val="single" w:sz="6" w:space="0" w:color="D6DEE6"/>
          <w:insideH w:val="single" w:sz="6" w:space="0" w:color="D6DEE6"/>
          <w:insideV w:val="single" w:sz="6" w:space="0" w:color="D6DEE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3096"/>
        <w:gridCol w:w="1152"/>
        <w:gridCol w:w="1224"/>
      </w:tblGrid>
      <w:tr w:rsidR="002145C3" w14:paraId="2B9DEF66" w14:textId="77777777">
        <w:trPr>
          <w:cantSplit/>
          <w:tblHeader/>
          <w:jc w:val="center"/>
        </w:trPr>
        <w:tc>
          <w:tcPr>
            <w:tcW w:w="1944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87BAC" w14:textId="77777777" w:rsidR="002145C3" w:rsidRDefault="002145C3">
            <w:pPr>
              <w:keepNext/>
              <w:spacing w:after="0"/>
              <w:jc w:val="left"/>
            </w:pPr>
            <w:proofErr w:type="spellStart"/>
            <w:r>
              <w:rPr>
                <w:b/>
                <w:color w:val="17365D"/>
                <w:sz w:val="18"/>
              </w:rPr>
              <w:t>实验</w:t>
            </w:r>
            <w:proofErr w:type="spellEnd"/>
          </w:p>
        </w:tc>
        <w:tc>
          <w:tcPr>
            <w:tcW w:w="3096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D358C" w14:textId="77777777" w:rsidR="002145C3" w:rsidRDefault="002145C3">
            <w:pPr>
              <w:keepNext/>
              <w:spacing w:after="0"/>
              <w:jc w:val="left"/>
            </w:pPr>
            <w:r>
              <w:rPr>
                <w:b/>
                <w:color w:val="17365D"/>
                <w:sz w:val="18"/>
              </w:rPr>
              <w:t>判定</w:t>
            </w:r>
          </w:p>
        </w:tc>
        <w:tc>
          <w:tcPr>
            <w:tcW w:w="115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C214F" w14:textId="77777777" w:rsidR="002145C3" w:rsidRDefault="002145C3">
            <w:pPr>
              <w:keepNext/>
              <w:spacing w:after="0"/>
              <w:jc w:val="left"/>
            </w:pPr>
            <w:r>
              <w:rPr>
                <w:b/>
                <w:color w:val="17365D"/>
                <w:sz w:val="18"/>
              </w:rPr>
              <w:t>准确率</w:t>
            </w:r>
          </w:p>
        </w:tc>
        <w:tc>
          <w:tcPr>
            <w:tcW w:w="1224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DA8B" w14:textId="77777777" w:rsidR="002145C3" w:rsidRDefault="002145C3">
            <w:pPr>
              <w:keepNext/>
              <w:spacing w:after="0"/>
              <w:jc w:val="left"/>
            </w:pPr>
            <w:proofErr w:type="spellStart"/>
            <w:r>
              <w:rPr>
                <w:b/>
                <w:color w:val="17365D"/>
                <w:sz w:val="18"/>
              </w:rPr>
              <w:t>延迟</w:t>
            </w:r>
            <w:proofErr w:type="spellEnd"/>
          </w:p>
        </w:tc>
      </w:tr>
      <w:tr w:rsidR="002145C3" w14:paraId="1F2F89C1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CE402" w14:textId="14C5AEE3" w:rsidR="002145C3" w:rsidRDefault="002145C3">
            <w:pPr>
              <w:spacing w:after="0" w:line="276" w:lineRule="auto"/>
              <w:jc w:val="left"/>
            </w:pPr>
            <w:r>
              <w:rPr>
                <w:sz w:val="17"/>
              </w:rPr>
              <w:t xml:space="preserve">200 </w:t>
            </w:r>
            <w:r>
              <w:rPr>
                <w:sz w:val="17"/>
              </w:rPr>
              <w:t>题</w:t>
            </w:r>
            <w:r>
              <w:rPr>
                <w:rFonts w:hint="eastAsia"/>
                <w:sz w:val="17"/>
                <w:lang w:eastAsia="zh-CN"/>
              </w:rPr>
              <w:t>测试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3D7F4" w14:textId="77777777" w:rsidR="002145C3" w:rsidRDefault="002145C3">
            <w:pPr>
              <w:spacing w:after="0" w:line="276" w:lineRule="auto"/>
              <w:jc w:val="left"/>
            </w:pPr>
            <w:r>
              <w:rPr>
                <w:sz w:val="17"/>
              </w:rPr>
              <w:t xml:space="preserve">192 </w:t>
            </w:r>
            <w:r>
              <w:rPr>
                <w:sz w:val="17"/>
              </w:rPr>
              <w:t>正确</w:t>
            </w:r>
            <w:r>
              <w:rPr>
                <w:sz w:val="17"/>
              </w:rPr>
              <w:t xml:space="preserve"> / 8 </w:t>
            </w:r>
            <w:r>
              <w:rPr>
                <w:sz w:val="17"/>
              </w:rPr>
              <w:t>不匹配</w:t>
            </w:r>
            <w:r>
              <w:rPr>
                <w:sz w:val="17"/>
              </w:rPr>
              <w:t xml:space="preserve"> / 0 </w:t>
            </w:r>
            <w:r>
              <w:rPr>
                <w:sz w:val="17"/>
              </w:rPr>
              <w:t>错误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05A18" w14:textId="77777777" w:rsidR="002145C3" w:rsidRDefault="002145C3">
            <w:pPr>
              <w:spacing w:after="0" w:line="276" w:lineRule="auto"/>
              <w:jc w:val="left"/>
            </w:pPr>
            <w:r>
              <w:rPr>
                <w:sz w:val="17"/>
              </w:rPr>
              <w:t>96.00%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CAAC1" w14:textId="748455EA" w:rsidR="002145C3" w:rsidRDefault="002145C3">
            <w:pPr>
              <w:spacing w:after="0" w:line="276" w:lineRule="auto"/>
              <w:jc w:val="left"/>
            </w:pPr>
            <w:r>
              <w:rPr>
                <w:sz w:val="17"/>
              </w:rPr>
              <w:t>P95 0.</w:t>
            </w:r>
            <w:r>
              <w:rPr>
                <w:rFonts w:hint="eastAsia"/>
                <w:sz w:val="17"/>
                <w:lang w:eastAsia="zh-CN"/>
              </w:rPr>
              <w:t>3</w:t>
            </w:r>
            <w:r>
              <w:rPr>
                <w:sz w:val="17"/>
              </w:rPr>
              <w:t>s</w:t>
            </w:r>
          </w:p>
        </w:tc>
      </w:tr>
      <w:tr w:rsidR="002145C3" w14:paraId="63364CDF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46A35" w14:textId="77777777" w:rsidR="002145C3" w:rsidRDefault="002145C3">
            <w:pPr>
              <w:spacing w:after="0" w:line="276" w:lineRule="auto"/>
              <w:jc w:val="left"/>
            </w:pPr>
            <w:r>
              <w:rPr>
                <w:sz w:val="17"/>
              </w:rPr>
              <w:t xml:space="preserve">73 </w:t>
            </w:r>
            <w:proofErr w:type="spellStart"/>
            <w:r>
              <w:rPr>
                <w:sz w:val="17"/>
              </w:rPr>
              <w:t>题多轮</w:t>
            </w:r>
            <w:proofErr w:type="spellEnd"/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B5CD3" w14:textId="77777777" w:rsidR="002145C3" w:rsidRDefault="002145C3">
            <w:pPr>
              <w:spacing w:after="0" w:line="276" w:lineRule="auto"/>
              <w:jc w:val="left"/>
            </w:pPr>
            <w:r>
              <w:rPr>
                <w:sz w:val="17"/>
              </w:rPr>
              <w:t xml:space="preserve">70 </w:t>
            </w:r>
            <w:r>
              <w:rPr>
                <w:sz w:val="17"/>
              </w:rPr>
              <w:t>正确</w:t>
            </w:r>
            <w:r>
              <w:rPr>
                <w:sz w:val="17"/>
              </w:rPr>
              <w:t xml:space="preserve"> / 3 </w:t>
            </w:r>
            <w:r>
              <w:rPr>
                <w:sz w:val="17"/>
              </w:rPr>
              <w:t>不匹配</w:t>
            </w:r>
            <w:r>
              <w:rPr>
                <w:sz w:val="17"/>
              </w:rPr>
              <w:t xml:space="preserve"> / 0 </w:t>
            </w:r>
            <w:r>
              <w:rPr>
                <w:sz w:val="17"/>
              </w:rPr>
              <w:t>错误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5084E" w14:textId="77777777" w:rsidR="002145C3" w:rsidRDefault="002145C3">
            <w:pPr>
              <w:spacing w:after="0" w:line="276" w:lineRule="auto"/>
              <w:jc w:val="left"/>
            </w:pPr>
            <w:r>
              <w:rPr>
                <w:sz w:val="17"/>
              </w:rPr>
              <w:t>95.89%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B9169" w14:textId="30290EEB" w:rsidR="002145C3" w:rsidRDefault="006D48C9">
            <w:pPr>
              <w:spacing w:after="0" w:line="276" w:lineRule="auto"/>
              <w:jc w:val="left"/>
            </w:pPr>
            <w:r>
              <w:rPr>
                <w:sz w:val="17"/>
              </w:rPr>
              <w:t>P95 0.</w:t>
            </w:r>
            <w:r>
              <w:rPr>
                <w:rFonts w:hint="eastAsia"/>
                <w:sz w:val="17"/>
                <w:lang w:eastAsia="zh-CN"/>
              </w:rPr>
              <w:t>41</w:t>
            </w:r>
            <w:r>
              <w:rPr>
                <w:sz w:val="17"/>
              </w:rPr>
              <w:t>s</w:t>
            </w:r>
          </w:p>
        </w:tc>
      </w:tr>
      <w:tr w:rsidR="002145C3" w14:paraId="062B673F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FFE26" w14:textId="77777777" w:rsidR="002145C3" w:rsidRDefault="002145C3">
            <w:pPr>
              <w:spacing w:after="0" w:line="276" w:lineRule="auto"/>
              <w:jc w:val="left"/>
            </w:pPr>
            <w:r>
              <w:rPr>
                <w:sz w:val="17"/>
              </w:rPr>
              <w:t xml:space="preserve">273 </w:t>
            </w:r>
            <w:r>
              <w:rPr>
                <w:sz w:val="17"/>
              </w:rPr>
              <w:t>题综合第二轮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5CA4E" w14:textId="77777777" w:rsidR="002145C3" w:rsidRDefault="002145C3">
            <w:pPr>
              <w:spacing w:after="0" w:line="276" w:lineRule="auto"/>
              <w:jc w:val="left"/>
            </w:pPr>
            <w:r>
              <w:rPr>
                <w:sz w:val="17"/>
              </w:rPr>
              <w:t xml:space="preserve">262 </w:t>
            </w:r>
            <w:r>
              <w:rPr>
                <w:sz w:val="17"/>
              </w:rPr>
              <w:t>正确</w:t>
            </w:r>
            <w:r>
              <w:rPr>
                <w:sz w:val="17"/>
              </w:rPr>
              <w:t xml:space="preserve"> / 11 </w:t>
            </w:r>
            <w:r>
              <w:rPr>
                <w:sz w:val="17"/>
              </w:rPr>
              <w:t>不匹配</w:t>
            </w:r>
            <w:r>
              <w:rPr>
                <w:sz w:val="17"/>
              </w:rPr>
              <w:t xml:space="preserve"> / 0 </w:t>
            </w:r>
            <w:r>
              <w:rPr>
                <w:sz w:val="17"/>
              </w:rPr>
              <w:t>错误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EC549" w14:textId="77777777" w:rsidR="002145C3" w:rsidRDefault="002145C3">
            <w:pPr>
              <w:spacing w:after="0" w:line="276" w:lineRule="auto"/>
              <w:jc w:val="left"/>
            </w:pPr>
            <w:r>
              <w:rPr>
                <w:sz w:val="17"/>
              </w:rPr>
              <w:t>95.97%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B87F3" w14:textId="35A22B6B" w:rsidR="002145C3" w:rsidRDefault="002145C3">
            <w:pPr>
              <w:spacing w:after="0" w:line="276" w:lineRule="auto"/>
              <w:jc w:val="left"/>
            </w:pPr>
            <w:r>
              <w:rPr>
                <w:sz w:val="17"/>
              </w:rPr>
              <w:t>P95 0.</w:t>
            </w:r>
            <w:r>
              <w:rPr>
                <w:rFonts w:hint="eastAsia"/>
                <w:sz w:val="17"/>
                <w:lang w:eastAsia="zh-CN"/>
              </w:rPr>
              <w:t>5</w:t>
            </w:r>
            <w:r>
              <w:rPr>
                <w:sz w:val="17"/>
              </w:rPr>
              <w:t>1s</w:t>
            </w:r>
          </w:p>
        </w:tc>
      </w:tr>
      <w:tr w:rsidR="002145C3" w14:paraId="2592A7B2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499ED" w14:textId="77777777" w:rsidR="002145C3" w:rsidRDefault="002145C3">
            <w:pPr>
              <w:spacing w:after="0" w:line="276" w:lineRule="auto"/>
              <w:jc w:val="left"/>
            </w:pPr>
            <w:r>
              <w:rPr>
                <w:sz w:val="17"/>
              </w:rPr>
              <w:t xml:space="preserve">273 </w:t>
            </w:r>
            <w:proofErr w:type="spellStart"/>
            <w:r>
              <w:rPr>
                <w:sz w:val="17"/>
              </w:rPr>
              <w:t>题综合第三轮</w:t>
            </w:r>
            <w:proofErr w:type="spellEnd"/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20238" w14:textId="77777777" w:rsidR="002145C3" w:rsidRDefault="002145C3">
            <w:pPr>
              <w:spacing w:after="0" w:line="276" w:lineRule="auto"/>
              <w:jc w:val="left"/>
            </w:pPr>
            <w:r>
              <w:rPr>
                <w:sz w:val="17"/>
              </w:rPr>
              <w:t xml:space="preserve">261 </w:t>
            </w:r>
            <w:r>
              <w:rPr>
                <w:sz w:val="17"/>
              </w:rPr>
              <w:t>正确</w:t>
            </w:r>
            <w:r>
              <w:rPr>
                <w:sz w:val="17"/>
              </w:rPr>
              <w:t xml:space="preserve"> / 12 </w:t>
            </w:r>
            <w:r>
              <w:rPr>
                <w:sz w:val="17"/>
              </w:rPr>
              <w:t>不匹配</w:t>
            </w:r>
            <w:r>
              <w:rPr>
                <w:sz w:val="17"/>
              </w:rPr>
              <w:t xml:space="preserve"> / 0 </w:t>
            </w:r>
            <w:r>
              <w:rPr>
                <w:sz w:val="17"/>
              </w:rPr>
              <w:t>错误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C187B" w14:textId="77777777" w:rsidR="002145C3" w:rsidRDefault="002145C3">
            <w:pPr>
              <w:spacing w:after="0" w:line="276" w:lineRule="auto"/>
              <w:jc w:val="left"/>
            </w:pPr>
            <w:r>
              <w:rPr>
                <w:sz w:val="17"/>
              </w:rPr>
              <w:t>95.60%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82364" w14:textId="2A224AD5" w:rsidR="002145C3" w:rsidRDefault="002145C3">
            <w:pPr>
              <w:spacing w:after="0" w:line="276" w:lineRule="auto"/>
              <w:jc w:val="left"/>
            </w:pPr>
            <w:r>
              <w:rPr>
                <w:sz w:val="17"/>
              </w:rPr>
              <w:t>P95 0.</w:t>
            </w:r>
            <w:r>
              <w:rPr>
                <w:rFonts w:hint="eastAsia"/>
                <w:sz w:val="17"/>
                <w:lang w:eastAsia="zh-CN"/>
              </w:rPr>
              <w:t>6</w:t>
            </w:r>
            <w:r>
              <w:rPr>
                <w:sz w:val="17"/>
              </w:rPr>
              <w:t>0s</w:t>
            </w:r>
          </w:p>
        </w:tc>
      </w:tr>
    </w:tbl>
    <w:p w14:paraId="06380E84" w14:textId="77777777" w:rsidR="00E0332B" w:rsidRDefault="00E0332B">
      <w:pPr>
        <w:spacing w:after="0"/>
      </w:pPr>
    </w:p>
    <w:p w14:paraId="2F918FEE" w14:textId="331E94BA" w:rsidR="00E0332B" w:rsidRDefault="00000000">
      <w:pPr>
        <w:rPr>
          <w:lang w:eastAsia="zh-CN"/>
        </w:rPr>
      </w:pPr>
      <w:r>
        <w:rPr>
          <w:lang w:eastAsia="zh-CN"/>
        </w:rPr>
        <w:t>第二轮综合报告是当前最完整的人工复核记录：</w:t>
      </w:r>
      <w:r>
        <w:rPr>
          <w:lang w:eastAsia="zh-CN"/>
        </w:rPr>
        <w:t xml:space="preserve">273 </w:t>
      </w:r>
      <w:proofErr w:type="gramStart"/>
      <w:r>
        <w:rPr>
          <w:lang w:eastAsia="zh-CN"/>
        </w:rPr>
        <w:t>题总耗时</w:t>
      </w:r>
      <w:proofErr w:type="gramEnd"/>
      <w:r>
        <w:rPr>
          <w:lang w:eastAsia="zh-CN"/>
        </w:rPr>
        <w:t xml:space="preserve"> 1</w:t>
      </w:r>
      <w:r w:rsidR="002145C3">
        <w:rPr>
          <w:rFonts w:hint="eastAsia"/>
          <w:lang w:eastAsia="zh-CN"/>
        </w:rPr>
        <w:t>60</w:t>
      </w:r>
      <w:r>
        <w:rPr>
          <w:lang w:eastAsia="zh-CN"/>
        </w:rPr>
        <w:t xml:space="preserve">.74 </w:t>
      </w:r>
      <w:r>
        <w:rPr>
          <w:lang w:eastAsia="zh-CN"/>
        </w:rPr>
        <w:t>秒，平均</w:t>
      </w:r>
      <w:r>
        <w:rPr>
          <w:lang w:eastAsia="zh-CN"/>
        </w:rPr>
        <w:t xml:space="preserve"> 0.</w:t>
      </w:r>
      <w:r w:rsidR="002145C3">
        <w:rPr>
          <w:rFonts w:hint="eastAsia"/>
          <w:lang w:eastAsia="zh-CN"/>
        </w:rPr>
        <w:t>5</w:t>
      </w:r>
      <w:r>
        <w:rPr>
          <w:lang w:eastAsia="zh-CN"/>
        </w:rPr>
        <w:t xml:space="preserve">87 </w:t>
      </w:r>
      <w:r>
        <w:rPr>
          <w:lang w:eastAsia="zh-CN"/>
        </w:rPr>
        <w:t>秒。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。第三轮准确率略降</w:t>
      </w:r>
      <w:r>
        <w:rPr>
          <w:lang w:eastAsia="zh-CN"/>
        </w:rPr>
        <w:t xml:space="preserve"> 0.37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百分点，提示人工复核口径或个别修复可能产生波动，因此项目应保留逐题差异而非只看总分。</w:t>
      </w:r>
    </w:p>
    <w:p w14:paraId="7E4B7D37" w14:textId="77777777" w:rsidR="00E0332B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7.4 </w:t>
      </w:r>
      <w:r>
        <w:rPr>
          <w:lang w:eastAsia="zh-CN"/>
        </w:rPr>
        <w:t>多轮能力的演进性实验</w:t>
      </w:r>
    </w:p>
    <w:p w14:paraId="310FAC6E" w14:textId="78DB8860" w:rsidR="00E0332B" w:rsidRDefault="00000000">
      <w:pPr>
        <w:rPr>
          <w:lang w:eastAsia="zh-CN"/>
        </w:rPr>
      </w:pPr>
      <w:r>
        <w:rPr>
          <w:lang w:eastAsia="zh-CN"/>
        </w:rPr>
        <w:t>早期</w:t>
      </w:r>
      <w:r>
        <w:rPr>
          <w:lang w:eastAsia="zh-CN"/>
        </w:rPr>
        <w:t xml:space="preserve"> 50 </w:t>
      </w:r>
      <w:r>
        <w:rPr>
          <w:lang w:eastAsia="zh-CN"/>
        </w:rPr>
        <w:t>题多轮基线仅</w:t>
      </w:r>
      <w:r>
        <w:rPr>
          <w:lang w:eastAsia="zh-CN"/>
        </w:rPr>
        <w:t xml:space="preserve"> 13 </w:t>
      </w:r>
      <w:proofErr w:type="gramStart"/>
      <w:r>
        <w:rPr>
          <w:lang w:eastAsia="zh-CN"/>
        </w:rPr>
        <w:t>题完全</w:t>
      </w:r>
      <w:proofErr w:type="gramEnd"/>
      <w:r>
        <w:rPr>
          <w:lang w:eastAsia="zh-CN"/>
        </w:rPr>
        <w:t>正确（</w:t>
      </w:r>
      <w:r>
        <w:rPr>
          <w:lang w:eastAsia="zh-CN"/>
        </w:rPr>
        <w:t>26%</w:t>
      </w:r>
      <w:r>
        <w:rPr>
          <w:lang w:eastAsia="zh-CN"/>
        </w:rPr>
        <w:t>），</w:t>
      </w:r>
      <w:r>
        <w:rPr>
          <w:lang w:eastAsia="zh-CN"/>
        </w:rPr>
        <w:t xml:space="preserve">9 </w:t>
      </w:r>
      <w:proofErr w:type="gramStart"/>
      <w:r>
        <w:rPr>
          <w:lang w:eastAsia="zh-CN"/>
        </w:rPr>
        <w:t>题核心</w:t>
      </w:r>
      <w:proofErr w:type="gramEnd"/>
      <w:r>
        <w:rPr>
          <w:lang w:eastAsia="zh-CN"/>
        </w:rPr>
        <w:t>正确但不完整（</w:t>
      </w:r>
      <w:r>
        <w:rPr>
          <w:lang w:eastAsia="zh-CN"/>
        </w:rPr>
        <w:t>18%</w:t>
      </w:r>
      <w:r>
        <w:rPr>
          <w:lang w:eastAsia="zh-CN"/>
        </w:rPr>
        <w:t>），</w:t>
      </w:r>
      <w:r>
        <w:rPr>
          <w:lang w:eastAsia="zh-CN"/>
        </w:rPr>
        <w:t xml:space="preserve">22 </w:t>
      </w:r>
      <w:r>
        <w:rPr>
          <w:lang w:eastAsia="zh-CN"/>
        </w:rPr>
        <w:t>题实质性错误（</w:t>
      </w:r>
      <w:r>
        <w:rPr>
          <w:lang w:eastAsia="zh-CN"/>
        </w:rPr>
        <w:t>44%</w:t>
      </w:r>
      <w:r>
        <w:rPr>
          <w:lang w:eastAsia="zh-CN"/>
        </w:rPr>
        <w:t>），</w:t>
      </w:r>
      <w:r>
        <w:rPr>
          <w:lang w:eastAsia="zh-CN"/>
        </w:rPr>
        <w:t xml:space="preserve">6 </w:t>
      </w:r>
      <w:proofErr w:type="gramStart"/>
      <w:r>
        <w:rPr>
          <w:lang w:eastAsia="zh-CN"/>
        </w:rPr>
        <w:t>题执行</w:t>
      </w:r>
      <w:proofErr w:type="gramEnd"/>
      <w:r>
        <w:rPr>
          <w:lang w:eastAsia="zh-CN"/>
        </w:rPr>
        <w:t>错误（</w:t>
      </w:r>
      <w:r>
        <w:rPr>
          <w:lang w:eastAsia="zh-CN"/>
        </w:rPr>
        <w:t>12%</w:t>
      </w:r>
      <w:r>
        <w:rPr>
          <w:lang w:eastAsia="zh-CN"/>
        </w:rPr>
        <w:t>）。错误集中在空槽位继承、日期回退、机构范围扩张、阈值方向、比例单位和排名方向。重构三态路由、</w:t>
      </w:r>
      <w:proofErr w:type="spellStart"/>
      <w:r>
        <w:rPr>
          <w:lang w:eastAsia="zh-CN"/>
        </w:rPr>
        <w:t>PendingQuery</w:t>
      </w:r>
      <w:proofErr w:type="spell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与答案</w:t>
      </w:r>
      <w:proofErr w:type="gramEnd"/>
      <w:r>
        <w:rPr>
          <w:lang w:eastAsia="zh-CN"/>
        </w:rPr>
        <w:t>覆盖校验后，同一类</w:t>
      </w:r>
      <w:r>
        <w:rPr>
          <w:lang w:eastAsia="zh-CN"/>
        </w:rPr>
        <w:t xml:space="preserve"> 50 </w:t>
      </w:r>
      <w:r>
        <w:rPr>
          <w:lang w:eastAsia="zh-CN"/>
        </w:rPr>
        <w:t>题上下文回归实现</w:t>
      </w:r>
      <w:r>
        <w:rPr>
          <w:lang w:eastAsia="zh-CN"/>
        </w:rPr>
        <w:t xml:space="preserve"> 50/50 </w:t>
      </w:r>
      <w:r>
        <w:rPr>
          <w:lang w:eastAsia="zh-CN"/>
        </w:rPr>
        <w:t>完成、</w:t>
      </w:r>
      <w:r>
        <w:rPr>
          <w:lang w:eastAsia="zh-CN"/>
        </w:rPr>
        <w:t>0 SQL/</w:t>
      </w:r>
      <w:r>
        <w:rPr>
          <w:lang w:eastAsia="zh-CN"/>
        </w:rPr>
        <w:t>解析</w:t>
      </w:r>
      <w:r>
        <w:rPr>
          <w:lang w:eastAsia="zh-CN"/>
        </w:rPr>
        <w:t>/</w:t>
      </w:r>
      <w:r>
        <w:rPr>
          <w:lang w:eastAsia="zh-CN"/>
        </w:rPr>
        <w:t>执行错误，总耗时约</w:t>
      </w:r>
      <w:r>
        <w:rPr>
          <w:lang w:eastAsia="zh-CN"/>
        </w:rPr>
        <w:t xml:space="preserve"> 44.27 </w:t>
      </w:r>
      <w:r>
        <w:rPr>
          <w:lang w:eastAsia="zh-CN"/>
        </w:rPr>
        <w:t>秒，中位数</w:t>
      </w:r>
      <w:r>
        <w:rPr>
          <w:lang w:eastAsia="zh-CN"/>
        </w:rPr>
        <w:t xml:space="preserve"> 0.35 </w:t>
      </w:r>
      <w:r>
        <w:rPr>
          <w:lang w:eastAsia="zh-CN"/>
        </w:rPr>
        <w:t>秒、</w:t>
      </w:r>
      <w:r>
        <w:rPr>
          <w:lang w:eastAsia="zh-CN"/>
        </w:rPr>
        <w:t xml:space="preserve">P95 3.751 </w:t>
      </w:r>
      <w:r>
        <w:rPr>
          <w:lang w:eastAsia="zh-CN"/>
        </w:rPr>
        <w:t>秒、最大</w:t>
      </w:r>
      <w:r>
        <w:rPr>
          <w:lang w:eastAsia="zh-CN"/>
        </w:rPr>
        <w:t xml:space="preserve"> 9.226 </w:t>
      </w:r>
      <w:r>
        <w:rPr>
          <w:lang w:eastAsia="zh-CN"/>
        </w:rPr>
        <w:t>秒，其中约</w:t>
      </w:r>
      <w:r>
        <w:rPr>
          <w:lang w:eastAsia="zh-CN"/>
        </w:rPr>
        <w:t xml:space="preserve"> 4 </w:t>
      </w:r>
      <w:r>
        <w:rPr>
          <w:lang w:eastAsia="zh-CN"/>
        </w:rPr>
        <w:t>次进入</w:t>
      </w:r>
      <w:r>
        <w:rPr>
          <w:lang w:eastAsia="zh-CN"/>
        </w:rPr>
        <w:t xml:space="preserve"> LLM</w:t>
      </w:r>
      <w:r>
        <w:rPr>
          <w:lang w:eastAsia="zh-CN"/>
        </w:rPr>
        <w:t>。</w:t>
      </w:r>
    </w:p>
    <w:p w14:paraId="5AF98F9A" w14:textId="77777777" w:rsidR="00E0332B" w:rsidRDefault="00E0332B">
      <w:pPr>
        <w:spacing w:after="0"/>
        <w:rPr>
          <w:lang w:eastAsia="zh-CN"/>
        </w:rPr>
      </w:pPr>
    </w:p>
    <w:p w14:paraId="3306E91A" w14:textId="77777777" w:rsidR="00E0332B" w:rsidRDefault="00000000">
      <w:pPr>
        <w:pStyle w:val="21"/>
      </w:pPr>
      <w:r>
        <w:t xml:space="preserve">7.5 </w:t>
      </w:r>
      <w:proofErr w:type="spellStart"/>
      <w:r>
        <w:t>当前工程验证</w:t>
      </w:r>
      <w:proofErr w:type="spellEnd"/>
    </w:p>
    <w:tbl>
      <w:tblPr>
        <w:tblW w:w="0" w:type="auto"/>
        <w:jc w:val="center"/>
        <w:tblBorders>
          <w:top w:val="single" w:sz="6" w:space="0" w:color="D6DEE6"/>
          <w:left w:val="single" w:sz="6" w:space="0" w:color="D6DEE6"/>
          <w:bottom w:val="single" w:sz="6" w:space="0" w:color="D6DEE6"/>
          <w:right w:val="single" w:sz="6" w:space="0" w:color="D6DEE6"/>
          <w:insideH w:val="single" w:sz="6" w:space="0" w:color="D6DEE6"/>
          <w:insideV w:val="single" w:sz="6" w:space="0" w:color="D6DEE6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232"/>
        <w:gridCol w:w="4896"/>
      </w:tblGrid>
      <w:tr w:rsidR="00E0332B" w14:paraId="42C013D4" w14:textId="77777777">
        <w:trPr>
          <w:cantSplit/>
          <w:tblHeader/>
          <w:jc w:val="center"/>
        </w:trPr>
        <w:tc>
          <w:tcPr>
            <w:tcW w:w="21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96256" w14:textId="77777777" w:rsidR="00E0332B" w:rsidRDefault="00000000">
            <w:pPr>
              <w:keepNext/>
              <w:spacing w:after="0"/>
              <w:jc w:val="left"/>
            </w:pPr>
            <w:r>
              <w:rPr>
                <w:b/>
                <w:color w:val="17365D"/>
                <w:sz w:val="18"/>
              </w:rPr>
              <w:t>验证项</w:t>
            </w:r>
          </w:p>
        </w:tc>
        <w:tc>
          <w:tcPr>
            <w:tcW w:w="223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E598D" w14:textId="77777777" w:rsidR="00E0332B" w:rsidRDefault="00000000">
            <w:pPr>
              <w:keepNext/>
              <w:spacing w:after="0"/>
              <w:jc w:val="left"/>
            </w:pPr>
            <w:r>
              <w:rPr>
                <w:b/>
                <w:color w:val="17365D"/>
                <w:sz w:val="18"/>
              </w:rPr>
              <w:t>结果</w:t>
            </w:r>
          </w:p>
        </w:tc>
        <w:tc>
          <w:tcPr>
            <w:tcW w:w="4896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E6E08" w14:textId="77777777" w:rsidR="00E0332B" w:rsidRDefault="00000000">
            <w:pPr>
              <w:keepNext/>
              <w:spacing w:after="0"/>
              <w:jc w:val="left"/>
            </w:pPr>
            <w:r>
              <w:rPr>
                <w:b/>
                <w:color w:val="17365D"/>
                <w:sz w:val="18"/>
              </w:rPr>
              <w:t>说明</w:t>
            </w:r>
          </w:p>
        </w:tc>
      </w:tr>
      <w:tr w:rsidR="00E0332B" w14:paraId="66D135C3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58D92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后端</w:t>
            </w:r>
            <w:r>
              <w:rPr>
                <w:sz w:val="17"/>
              </w:rPr>
              <w:t xml:space="preserve"> pytest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506E8" w14:textId="373C7B9D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 xml:space="preserve">239 / 240 </w:t>
            </w:r>
            <w:proofErr w:type="spellStart"/>
            <w:r>
              <w:rPr>
                <w:sz w:val="17"/>
              </w:rPr>
              <w:t>通过</w:t>
            </w:r>
            <w:proofErr w:type="spellEnd"/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6EF90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唯一失败：测试固定期望</w:t>
            </w:r>
            <w:r>
              <w:rPr>
                <w:sz w:val="17"/>
                <w:lang w:eastAsia="zh-CN"/>
              </w:rPr>
              <w:t xml:space="preserve"> 132,678 </w:t>
            </w:r>
            <w:r>
              <w:rPr>
                <w:sz w:val="17"/>
                <w:lang w:eastAsia="zh-CN"/>
              </w:rPr>
              <w:t>行；增量发布后实际</w:t>
            </w:r>
            <w:r>
              <w:rPr>
                <w:sz w:val="17"/>
                <w:lang w:eastAsia="zh-CN"/>
              </w:rPr>
              <w:t xml:space="preserve"> 132,698 </w:t>
            </w:r>
            <w:r>
              <w:rPr>
                <w:sz w:val="17"/>
                <w:lang w:eastAsia="zh-CN"/>
              </w:rPr>
              <w:t>行</w:t>
            </w:r>
          </w:p>
        </w:tc>
      </w:tr>
      <w:tr w:rsidR="00E0332B" w14:paraId="33416788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85A80" w14:textId="77777777" w:rsidR="00E0332B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17"/>
              </w:rPr>
              <w:t>前端构建</w:t>
            </w:r>
            <w:proofErr w:type="spellEnd"/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4A01D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通过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F5A8B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 xml:space="preserve">vinext </w:t>
            </w:r>
            <w:r>
              <w:rPr>
                <w:sz w:val="17"/>
              </w:rPr>
              <w:t>构建成功，路由产物生成</w:t>
            </w:r>
          </w:p>
        </w:tc>
      </w:tr>
      <w:tr w:rsidR="00E0332B" w14:paraId="088A3235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D887F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前端</w:t>
            </w:r>
            <w:r>
              <w:rPr>
                <w:sz w:val="17"/>
              </w:rPr>
              <w:t xml:space="preserve"> lint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A63E7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通过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760D3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当前代码风格检查</w:t>
            </w:r>
            <w:proofErr w:type="gramStart"/>
            <w:r>
              <w:rPr>
                <w:sz w:val="17"/>
                <w:lang w:eastAsia="zh-CN"/>
              </w:rPr>
              <w:t>无失败</w:t>
            </w:r>
            <w:proofErr w:type="gramEnd"/>
          </w:p>
        </w:tc>
      </w:tr>
      <w:tr w:rsidR="00E0332B" w14:paraId="26935A03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4CD88" w14:textId="77777777" w:rsidR="00E0332B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17"/>
              </w:rPr>
              <w:t>前端测试</w:t>
            </w:r>
            <w:proofErr w:type="spellEnd"/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DAFAE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 xml:space="preserve">2 / 2 </w:t>
            </w:r>
            <w:r>
              <w:rPr>
                <w:sz w:val="17"/>
              </w:rPr>
              <w:t>通过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94E72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日期特性回归测试通过</w:t>
            </w:r>
          </w:p>
        </w:tc>
      </w:tr>
      <w:tr w:rsidR="00E0332B" w14:paraId="6C1BC8B7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0DC75" w14:textId="77777777" w:rsidR="00E0332B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17"/>
              </w:rPr>
              <w:t>容器部署（历史</w:t>
            </w:r>
            <w:proofErr w:type="spellEnd"/>
            <w:r>
              <w:rPr>
                <w:sz w:val="17"/>
              </w:rPr>
              <w:t>）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67DA0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 xml:space="preserve">3 </w:t>
            </w:r>
            <w:r>
              <w:rPr>
                <w:sz w:val="17"/>
              </w:rPr>
              <w:t>服务健康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E262F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首页、健康检查、</w:t>
            </w:r>
            <w:r>
              <w:rPr>
                <w:sz w:val="17"/>
              </w:rPr>
              <w:t xml:space="preserve">API </w:t>
            </w:r>
            <w:r>
              <w:rPr>
                <w:sz w:val="17"/>
              </w:rPr>
              <w:t>文档、</w:t>
            </w:r>
            <w:r>
              <w:rPr>
                <w:sz w:val="17"/>
              </w:rPr>
              <w:t xml:space="preserve">OpenAPI </w:t>
            </w:r>
            <w:r>
              <w:rPr>
                <w:sz w:val="17"/>
              </w:rPr>
              <w:t>均返回</w:t>
            </w:r>
            <w:r>
              <w:rPr>
                <w:sz w:val="17"/>
              </w:rPr>
              <w:t xml:space="preserve"> 200</w:t>
            </w:r>
          </w:p>
        </w:tc>
      </w:tr>
      <w:tr w:rsidR="00E0332B" w14:paraId="4148CB82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0070D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端到端（历史）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B26DD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通过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E950C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 xml:space="preserve">A </w:t>
            </w:r>
            <w:r>
              <w:rPr>
                <w:sz w:val="17"/>
              </w:rPr>
              <w:t>市存款查询成功返回</w:t>
            </w:r>
            <w:r>
              <w:rPr>
                <w:sz w:val="17"/>
              </w:rPr>
              <w:t xml:space="preserve"> 42.02</w:t>
            </w:r>
          </w:p>
        </w:tc>
      </w:tr>
    </w:tbl>
    <w:p w14:paraId="20B409CD" w14:textId="77777777" w:rsidR="00E0332B" w:rsidRDefault="00E0332B">
      <w:pPr>
        <w:spacing w:after="0"/>
      </w:pPr>
    </w:p>
    <w:p w14:paraId="35E8D391" w14:textId="77777777" w:rsidR="00E0332B" w:rsidRDefault="00000000">
      <w:pPr>
        <w:rPr>
          <w:lang w:eastAsia="zh-CN"/>
        </w:rPr>
      </w:pPr>
      <w:r>
        <w:rPr>
          <w:lang w:eastAsia="zh-CN"/>
        </w:rPr>
        <w:t>当前后端通过率按</w:t>
      </w:r>
      <w:proofErr w:type="gramStart"/>
      <w:r>
        <w:rPr>
          <w:lang w:eastAsia="zh-CN"/>
        </w:rPr>
        <w:t>用例数</w:t>
      </w:r>
      <w:proofErr w:type="gramEnd"/>
      <w:r>
        <w:rPr>
          <w:lang w:eastAsia="zh-CN"/>
        </w:rPr>
        <w:t>计算为</w:t>
      </w:r>
      <w:r>
        <w:rPr>
          <w:lang w:eastAsia="zh-CN"/>
        </w:rPr>
        <w:t xml:space="preserve"> 99.58%</w:t>
      </w:r>
      <w:r>
        <w:rPr>
          <w:lang w:eastAsia="zh-CN"/>
        </w:rPr>
        <w:t>。失败</w:t>
      </w:r>
      <w:proofErr w:type="gramStart"/>
      <w:r>
        <w:rPr>
          <w:lang w:eastAsia="zh-CN"/>
        </w:rPr>
        <w:t>项反映</w:t>
      </w:r>
      <w:proofErr w:type="gramEnd"/>
      <w:r>
        <w:rPr>
          <w:lang w:eastAsia="zh-CN"/>
        </w:rPr>
        <w:t>测试夹具与增量数据治理之间的耦合：测试应改为基于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build_metadata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或预期增量状态断言，而不应把事实表</w:t>
      </w:r>
      <w:proofErr w:type="gramStart"/>
      <w:r>
        <w:rPr>
          <w:lang w:eastAsia="zh-CN"/>
        </w:rPr>
        <w:t>总行数硬编码</w:t>
      </w:r>
      <w:proofErr w:type="gramEnd"/>
      <w:r>
        <w:rPr>
          <w:lang w:eastAsia="zh-CN"/>
        </w:rPr>
        <w:t>为永久常量。该问题不应被隐瞒，也不应被误报为</w:t>
      </w:r>
      <w:r>
        <w:rPr>
          <w:lang w:eastAsia="zh-CN"/>
        </w:rPr>
        <w:t xml:space="preserve"> NL2SQL </w:t>
      </w:r>
      <w:r>
        <w:rPr>
          <w:lang w:eastAsia="zh-CN"/>
        </w:rPr>
        <w:t>核心故障。</w:t>
      </w:r>
    </w:p>
    <w:p w14:paraId="40093033" w14:textId="77777777" w:rsidR="00E0332B" w:rsidRDefault="00000000">
      <w:pPr>
        <w:pStyle w:val="21"/>
      </w:pPr>
      <w:r>
        <w:t xml:space="preserve">7.6 </w:t>
      </w:r>
      <w:proofErr w:type="spellStart"/>
      <w:r>
        <w:t>误差分析</w:t>
      </w:r>
      <w:proofErr w:type="spellEnd"/>
    </w:p>
    <w:tbl>
      <w:tblPr>
        <w:tblW w:w="0" w:type="auto"/>
        <w:jc w:val="center"/>
        <w:tblBorders>
          <w:top w:val="single" w:sz="6" w:space="0" w:color="D6DEE6"/>
          <w:left w:val="single" w:sz="6" w:space="0" w:color="D6DEE6"/>
          <w:bottom w:val="single" w:sz="6" w:space="0" w:color="D6DEE6"/>
          <w:right w:val="single" w:sz="6" w:space="0" w:color="D6DEE6"/>
          <w:insideH w:val="single" w:sz="6" w:space="0" w:color="D6DEE6"/>
          <w:insideV w:val="single" w:sz="6" w:space="0" w:color="D6DEE6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3384"/>
        <w:gridCol w:w="3816"/>
      </w:tblGrid>
      <w:tr w:rsidR="00E0332B" w14:paraId="4870F8BF" w14:textId="77777777">
        <w:trPr>
          <w:cantSplit/>
          <w:tblHeader/>
          <w:jc w:val="center"/>
        </w:trPr>
        <w:tc>
          <w:tcPr>
            <w:tcW w:w="2088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AFC27" w14:textId="77777777" w:rsidR="00E0332B" w:rsidRDefault="00000000">
            <w:pPr>
              <w:keepNext/>
              <w:spacing w:after="0"/>
              <w:jc w:val="left"/>
            </w:pPr>
            <w:r>
              <w:rPr>
                <w:b/>
                <w:color w:val="17365D"/>
                <w:sz w:val="18"/>
              </w:rPr>
              <w:t>误差类型</w:t>
            </w:r>
          </w:p>
        </w:tc>
        <w:tc>
          <w:tcPr>
            <w:tcW w:w="3384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84606" w14:textId="77777777" w:rsidR="00E0332B" w:rsidRDefault="00000000">
            <w:pPr>
              <w:keepNext/>
              <w:spacing w:after="0"/>
              <w:jc w:val="left"/>
            </w:pPr>
            <w:r>
              <w:rPr>
                <w:b/>
                <w:color w:val="17365D"/>
                <w:sz w:val="18"/>
              </w:rPr>
              <w:t>表现</w:t>
            </w:r>
          </w:p>
        </w:tc>
        <w:tc>
          <w:tcPr>
            <w:tcW w:w="3816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33690" w14:textId="77777777" w:rsidR="00E0332B" w:rsidRDefault="00000000">
            <w:pPr>
              <w:keepNext/>
              <w:spacing w:after="0"/>
              <w:jc w:val="left"/>
            </w:pPr>
            <w:r>
              <w:rPr>
                <w:b/>
                <w:color w:val="17365D"/>
                <w:sz w:val="18"/>
              </w:rPr>
              <w:t>治理策略</w:t>
            </w:r>
          </w:p>
        </w:tc>
      </w:tr>
      <w:tr w:rsidR="00E0332B" w14:paraId="4C29070B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38756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参考口径冲突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BC0D0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6 </w:t>
            </w:r>
            <w:proofErr w:type="gramStart"/>
            <w:r>
              <w:rPr>
                <w:sz w:val="17"/>
                <w:lang w:eastAsia="zh-CN"/>
              </w:rPr>
              <w:t>个</w:t>
            </w:r>
            <w:proofErr w:type="gramEnd"/>
            <w:r>
              <w:rPr>
                <w:sz w:val="17"/>
                <w:lang w:eastAsia="zh-CN"/>
              </w:rPr>
              <w:t>经营好坏问题与官方衍生规则不一致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0CBD9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建立真值优先级与冲突清单，不为错误</w:t>
            </w:r>
            <w:proofErr w:type="gramStart"/>
            <w:r>
              <w:rPr>
                <w:sz w:val="17"/>
                <w:lang w:eastAsia="zh-CN"/>
              </w:rPr>
              <w:t>答案调参</w:t>
            </w:r>
            <w:proofErr w:type="gramEnd"/>
          </w:p>
        </w:tc>
      </w:tr>
      <w:tr w:rsidR="00E0332B" w14:paraId="3297AAAF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00836" w14:textId="77777777" w:rsidR="00E0332B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17"/>
              </w:rPr>
              <w:lastRenderedPageBreak/>
              <w:t>上下文污染</w:t>
            </w:r>
            <w:proofErr w:type="spellEnd"/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7E9F0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错误继承上一轮指标、日期或机构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692BA" w14:textId="77777777" w:rsidR="00E0332B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17"/>
              </w:rPr>
              <w:t>三态路由</w:t>
            </w:r>
            <w:proofErr w:type="spellEnd"/>
            <w:r>
              <w:rPr>
                <w:sz w:val="17"/>
              </w:rPr>
              <w:t xml:space="preserve"> + </w:t>
            </w:r>
            <w:proofErr w:type="spellStart"/>
            <w:r>
              <w:rPr>
                <w:sz w:val="17"/>
              </w:rPr>
              <w:t>PendingQuery</w:t>
            </w:r>
            <w:proofErr w:type="spellEnd"/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成功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失败记忆隔离</w:t>
            </w:r>
          </w:p>
        </w:tc>
      </w:tr>
      <w:tr w:rsidR="00E0332B" w14:paraId="6C275685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BCF7E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单位与比例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3FF65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 xml:space="preserve">0.0242% </w:t>
            </w:r>
            <w:r>
              <w:rPr>
                <w:sz w:val="17"/>
              </w:rPr>
              <w:t>被放大为</w:t>
            </w:r>
            <w:r>
              <w:rPr>
                <w:sz w:val="17"/>
              </w:rPr>
              <w:t xml:space="preserve"> 2.42% 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 xml:space="preserve"> 242%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B1D1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编译与</w:t>
            </w:r>
            <w:proofErr w:type="gramStart"/>
            <w:r>
              <w:rPr>
                <w:sz w:val="17"/>
                <w:lang w:eastAsia="zh-CN"/>
              </w:rPr>
              <w:t>格式层显式</w:t>
            </w:r>
            <w:proofErr w:type="gramEnd"/>
            <w:r>
              <w:rPr>
                <w:sz w:val="17"/>
                <w:lang w:eastAsia="zh-CN"/>
              </w:rPr>
              <w:t>单位换算，增加回归断言</w:t>
            </w:r>
          </w:p>
        </w:tc>
      </w:tr>
      <w:tr w:rsidR="00E0332B" w14:paraId="41CAB4F9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F23FA" w14:textId="77777777" w:rsidR="00E0332B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17"/>
              </w:rPr>
              <w:t>排名方向</w:t>
            </w:r>
            <w:proofErr w:type="spellEnd"/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40ACE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低值更优指标或</w:t>
            </w:r>
            <w:r>
              <w:rPr>
                <w:sz w:val="17"/>
              </w:rPr>
              <w:t xml:space="preserve"> Bottom N </w:t>
            </w:r>
            <w:r>
              <w:rPr>
                <w:sz w:val="17"/>
              </w:rPr>
              <w:t>方向错误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F6AA3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目录中</w:t>
            </w:r>
            <w:proofErr w:type="gramStart"/>
            <w:r>
              <w:rPr>
                <w:sz w:val="17"/>
                <w:lang w:eastAsia="zh-CN"/>
              </w:rPr>
              <w:t>存方向</w:t>
            </w:r>
            <w:proofErr w:type="gramEnd"/>
            <w:r>
              <w:rPr>
                <w:sz w:val="17"/>
                <w:lang w:eastAsia="zh-CN"/>
              </w:rPr>
              <w:t>属性，候选排序状态每次重置</w:t>
            </w:r>
          </w:p>
        </w:tc>
      </w:tr>
      <w:tr w:rsidR="00E0332B" w14:paraId="76259E3C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D926B" w14:textId="77777777" w:rsidR="00E0332B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17"/>
              </w:rPr>
              <w:t>省级口径</w:t>
            </w:r>
            <w:proofErr w:type="spellEnd"/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E42C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全行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全市</w:t>
            </w:r>
            <w:r>
              <w:rPr>
                <w:sz w:val="17"/>
                <w:lang w:eastAsia="zh-CN"/>
              </w:rPr>
              <w:t>/13</w:t>
            </w:r>
            <w:r>
              <w:rPr>
                <w:sz w:val="17"/>
                <w:lang w:eastAsia="zh-CN"/>
              </w:rPr>
              <w:t>个市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未归</w:t>
            </w:r>
            <w:proofErr w:type="gramStart"/>
            <w:r>
              <w:rPr>
                <w:sz w:val="17"/>
                <w:lang w:eastAsia="zh-CN"/>
              </w:rPr>
              <w:t>一</w:t>
            </w:r>
            <w:proofErr w:type="gramEnd"/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C2287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扩展组织别名与全省聚合规则</w:t>
            </w:r>
          </w:p>
        </w:tc>
      </w:tr>
      <w:tr w:rsidR="00E0332B" w14:paraId="70672E80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4541E" w14:textId="77777777" w:rsidR="00E0332B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17"/>
              </w:rPr>
              <w:t>时间表达</w:t>
            </w:r>
            <w:proofErr w:type="spellEnd"/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BC12B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两位年份、自然日期无法解析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E3FEC" w14:textId="77777777" w:rsidR="00E0332B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17"/>
              </w:rPr>
              <w:t>日期解析器统一归一到精确</w:t>
            </w:r>
            <w:proofErr w:type="spellEnd"/>
            <w:r>
              <w:rPr>
                <w:sz w:val="17"/>
              </w:rPr>
              <w:t xml:space="preserve"> DATE</w:t>
            </w:r>
          </w:p>
        </w:tc>
      </w:tr>
      <w:tr w:rsidR="00E0332B" w14:paraId="18C4A7F5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FE8C0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 xml:space="preserve">LLM </w:t>
            </w:r>
            <w:r>
              <w:rPr>
                <w:sz w:val="17"/>
              </w:rPr>
              <w:t>尾延迟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0D826" w14:textId="47510766" w:rsidR="00E0332B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17"/>
              </w:rPr>
              <w:t>少数请求达</w:t>
            </w:r>
            <w:proofErr w:type="spellEnd"/>
            <w:r>
              <w:rPr>
                <w:sz w:val="17"/>
              </w:rPr>
              <w:t xml:space="preserve"> </w:t>
            </w:r>
            <w:r w:rsidR="00A13CB1">
              <w:rPr>
                <w:rFonts w:hint="eastAsia"/>
                <w:sz w:val="17"/>
                <w:lang w:eastAsia="zh-CN"/>
              </w:rPr>
              <w:t>5</w:t>
            </w:r>
            <w:r>
              <w:rPr>
                <w:sz w:val="17"/>
              </w:rPr>
              <w:t>—</w:t>
            </w:r>
            <w:r w:rsidR="00A13CB1">
              <w:rPr>
                <w:rFonts w:hint="eastAsia"/>
                <w:sz w:val="17"/>
                <w:lang w:eastAsia="zh-CN"/>
              </w:rPr>
              <w:t>1</w:t>
            </w:r>
            <w:r>
              <w:rPr>
                <w:sz w:val="17"/>
              </w:rPr>
              <w:t xml:space="preserve">0 </w:t>
            </w:r>
            <w:r>
              <w:rPr>
                <w:sz w:val="17"/>
              </w:rPr>
              <w:t>秒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1382B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提高规则覆盖、设置超时与降级、记录分位数</w:t>
            </w:r>
          </w:p>
        </w:tc>
      </w:tr>
    </w:tbl>
    <w:p w14:paraId="4B6C2FC7" w14:textId="77777777" w:rsidR="00E0332B" w:rsidRDefault="00E0332B">
      <w:pPr>
        <w:spacing w:after="0"/>
        <w:rPr>
          <w:lang w:eastAsia="zh-CN"/>
        </w:rPr>
      </w:pPr>
    </w:p>
    <w:p w14:paraId="1071D3F7" w14:textId="77777777" w:rsidR="00E0332B" w:rsidRDefault="00000000">
      <w:pPr>
        <w:pStyle w:val="1"/>
      </w:pPr>
      <w:r>
        <w:t xml:space="preserve">8 </w:t>
      </w:r>
      <w:proofErr w:type="spellStart"/>
      <w:r>
        <w:t>技术攻关脉络</w:t>
      </w:r>
      <w:proofErr w:type="spellEnd"/>
    </w:p>
    <w:p w14:paraId="79DD6911" w14:textId="77777777" w:rsidR="00E0332B" w:rsidRDefault="00000000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3B661252" wp14:editId="55D99FFD">
            <wp:extent cx="5943600" cy="3235960"/>
            <wp:effectExtent l="0" t="0" r="0" b="0"/>
            <wp:docPr id="5" name="Picture 5" descr="时间线从2026年7月21日到8月27日，展示原型、多轮重构、产品化、安全、评测和部署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evolution_tim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4B62D" w14:textId="77777777" w:rsidR="00E0332B" w:rsidRDefault="00000000">
      <w:pPr>
        <w:keepLines/>
        <w:spacing w:after="200"/>
        <w:jc w:val="center"/>
        <w:rPr>
          <w:lang w:eastAsia="zh-CN"/>
        </w:rPr>
      </w:pPr>
      <w:r>
        <w:rPr>
          <w:color w:val="5F6B7A"/>
          <w:sz w:val="18"/>
          <w:lang w:eastAsia="zh-CN"/>
        </w:rPr>
        <w:t>图</w:t>
      </w:r>
      <w:r>
        <w:rPr>
          <w:color w:val="5F6B7A"/>
          <w:sz w:val="18"/>
          <w:lang w:eastAsia="zh-CN"/>
        </w:rPr>
        <w:t xml:space="preserve"> 5  </w:t>
      </w:r>
      <w:r>
        <w:rPr>
          <w:color w:val="5F6B7A"/>
          <w:sz w:val="18"/>
          <w:lang w:eastAsia="zh-CN"/>
        </w:rPr>
        <w:t>从原型到交付的技术演进时间线</w:t>
      </w:r>
    </w:p>
    <w:p w14:paraId="3B9D9FB5" w14:textId="77777777" w:rsidR="00E0332B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8.1 </w:t>
      </w:r>
      <w:r>
        <w:rPr>
          <w:lang w:eastAsia="zh-CN"/>
        </w:rPr>
        <w:t>阶段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：建立确定性骨架</w:t>
      </w:r>
    </w:p>
    <w:p w14:paraId="2904C7E9" w14:textId="77777777" w:rsidR="00E0332B" w:rsidRDefault="00000000">
      <w:pPr>
        <w:rPr>
          <w:lang w:eastAsia="zh-CN"/>
        </w:rPr>
      </w:pPr>
      <w:r>
        <w:rPr>
          <w:lang w:eastAsia="zh-CN"/>
        </w:rPr>
        <w:t>首个阶段完成语义目录、规则规划、</w:t>
      </w:r>
      <w:proofErr w:type="spellStart"/>
      <w:r>
        <w:rPr>
          <w:lang w:eastAsia="zh-CN"/>
        </w:rPr>
        <w:t>QueryPlan</w:t>
      </w:r>
      <w:proofErr w:type="spellEnd"/>
      <w:r>
        <w:rPr>
          <w:lang w:eastAsia="zh-CN"/>
        </w:rPr>
        <w:t>、</w:t>
      </w:r>
      <w:r>
        <w:rPr>
          <w:lang w:eastAsia="zh-CN"/>
        </w:rPr>
        <w:t xml:space="preserve">SQL </w:t>
      </w:r>
      <w:r>
        <w:rPr>
          <w:lang w:eastAsia="zh-CN"/>
        </w:rPr>
        <w:t>编译、</w:t>
      </w:r>
      <w:proofErr w:type="spellStart"/>
      <w:r>
        <w:rPr>
          <w:lang w:eastAsia="zh-CN"/>
        </w:rPr>
        <w:t>DuckDB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执行和答案生成，证明了</w:t>
      </w:r>
      <w:r>
        <w:rPr>
          <w:lang w:eastAsia="zh-CN"/>
        </w:rPr>
        <w:t>“</w:t>
      </w:r>
      <w:r>
        <w:rPr>
          <w:lang w:eastAsia="zh-CN"/>
        </w:rPr>
        <w:t>自然语言</w:t>
      </w:r>
      <w:r>
        <w:rPr>
          <w:lang w:eastAsia="zh-CN"/>
        </w:rPr>
        <w:t>—</w:t>
      </w:r>
      <w:r>
        <w:rPr>
          <w:lang w:eastAsia="zh-CN"/>
        </w:rPr>
        <w:t>结构化计划</w:t>
      </w:r>
      <w:r>
        <w:rPr>
          <w:lang w:eastAsia="zh-CN"/>
        </w:rPr>
        <w:t>—</w:t>
      </w:r>
      <w:r>
        <w:rPr>
          <w:lang w:eastAsia="zh-CN"/>
        </w:rPr>
        <w:t>确定性</w:t>
      </w:r>
      <w:r>
        <w:rPr>
          <w:lang w:eastAsia="zh-CN"/>
        </w:rPr>
        <w:t xml:space="preserve"> SQL”</w:t>
      </w:r>
      <w:r>
        <w:rPr>
          <w:lang w:eastAsia="zh-CN"/>
        </w:rPr>
        <w:t>的可行性。相较纯</w:t>
      </w:r>
      <w:r>
        <w:rPr>
          <w:lang w:eastAsia="zh-CN"/>
        </w:rPr>
        <w:t xml:space="preserve"> LLM </w:t>
      </w:r>
      <w:r>
        <w:rPr>
          <w:lang w:eastAsia="zh-CN"/>
        </w:rPr>
        <w:t>生成，系统从一开始就保留了可解释计划和</w:t>
      </w:r>
      <w:proofErr w:type="gramStart"/>
      <w:r>
        <w:rPr>
          <w:lang w:eastAsia="zh-CN"/>
        </w:rPr>
        <w:t>可</w:t>
      </w:r>
      <w:proofErr w:type="gramEnd"/>
      <w:r>
        <w:rPr>
          <w:lang w:eastAsia="zh-CN"/>
        </w:rPr>
        <w:t>测试</w:t>
      </w:r>
      <w:r>
        <w:rPr>
          <w:lang w:eastAsia="zh-CN"/>
        </w:rPr>
        <w:t xml:space="preserve"> SQL</w:t>
      </w:r>
      <w:r>
        <w:rPr>
          <w:lang w:eastAsia="zh-CN"/>
        </w:rPr>
        <w:t>。</w:t>
      </w:r>
    </w:p>
    <w:p w14:paraId="3775F15D" w14:textId="77777777" w:rsidR="00E0332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8.2 </w:t>
      </w:r>
      <w:r>
        <w:rPr>
          <w:lang w:eastAsia="zh-CN"/>
        </w:rPr>
        <w:t>阶段二：</w:t>
      </w:r>
      <w:proofErr w:type="gramStart"/>
      <w:r>
        <w:rPr>
          <w:lang w:eastAsia="zh-CN"/>
        </w:rPr>
        <w:t>用失败</w:t>
      </w:r>
      <w:proofErr w:type="gramEnd"/>
      <w:r>
        <w:rPr>
          <w:lang w:eastAsia="zh-CN"/>
        </w:rPr>
        <w:t>样本重构多轮</w:t>
      </w:r>
    </w:p>
    <w:p w14:paraId="42B94DB5" w14:textId="77777777" w:rsidR="00E0332B" w:rsidRDefault="00000000">
      <w:pPr>
        <w:rPr>
          <w:lang w:eastAsia="zh-CN"/>
        </w:rPr>
      </w:pPr>
      <w:r>
        <w:rPr>
          <w:lang w:eastAsia="zh-CN"/>
        </w:rPr>
        <w:t xml:space="preserve">50 </w:t>
      </w:r>
      <w:r>
        <w:rPr>
          <w:lang w:eastAsia="zh-CN"/>
        </w:rPr>
        <w:t>题多轮分析暴露了上下文继承的系统性缺陷。团队没有继续堆叠关键词规则，而是把</w:t>
      </w:r>
      <w:r>
        <w:rPr>
          <w:lang w:eastAsia="zh-CN"/>
        </w:rPr>
        <w:t>“</w:t>
      </w:r>
      <w:r>
        <w:rPr>
          <w:lang w:eastAsia="zh-CN"/>
        </w:rPr>
        <w:t>是否需要上下文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规则能否覆盖</w:t>
      </w:r>
      <w:r>
        <w:rPr>
          <w:lang w:eastAsia="zh-CN"/>
        </w:rPr>
        <w:t>”</w:t>
      </w:r>
      <w:r>
        <w:rPr>
          <w:lang w:eastAsia="zh-CN"/>
        </w:rPr>
        <w:t>拆为两个正交决策，并引入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PendingQuery</w:t>
      </w:r>
      <w:proofErr w:type="spellEnd"/>
      <w:r>
        <w:rPr>
          <w:lang w:eastAsia="zh-CN"/>
        </w:rPr>
        <w:t>、结果覆盖义务和持久状态。这一阶段完成了从</w:t>
      </w:r>
      <w:r>
        <w:rPr>
          <w:lang w:eastAsia="zh-CN"/>
        </w:rPr>
        <w:t>“</w:t>
      </w:r>
      <w:r>
        <w:rPr>
          <w:lang w:eastAsia="zh-CN"/>
        </w:rPr>
        <w:t>能对话</w:t>
      </w:r>
      <w:r>
        <w:rPr>
          <w:lang w:eastAsia="zh-CN"/>
        </w:rPr>
        <w:t>”</w:t>
      </w:r>
      <w:r>
        <w:rPr>
          <w:lang w:eastAsia="zh-CN"/>
        </w:rPr>
        <w:t>到</w:t>
      </w:r>
      <w:r>
        <w:rPr>
          <w:lang w:eastAsia="zh-CN"/>
        </w:rPr>
        <w:t>“</w:t>
      </w:r>
      <w:r>
        <w:rPr>
          <w:lang w:eastAsia="zh-CN"/>
        </w:rPr>
        <w:t>可控状态机</w:t>
      </w:r>
      <w:r>
        <w:rPr>
          <w:lang w:eastAsia="zh-CN"/>
        </w:rPr>
        <w:t>”</w:t>
      </w:r>
      <w:r>
        <w:rPr>
          <w:lang w:eastAsia="zh-CN"/>
        </w:rPr>
        <w:t>的转变。</w:t>
      </w:r>
    </w:p>
    <w:p w14:paraId="59E6F92F" w14:textId="77777777" w:rsidR="00E0332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8.3 </w:t>
      </w:r>
      <w:r>
        <w:rPr>
          <w:lang w:eastAsia="zh-CN"/>
        </w:rPr>
        <w:t>阶段三：补齐产品与安全闭环</w:t>
      </w:r>
    </w:p>
    <w:p w14:paraId="0CF27783" w14:textId="77777777" w:rsidR="00E0332B" w:rsidRDefault="00000000">
      <w:pPr>
        <w:rPr>
          <w:lang w:eastAsia="zh-CN"/>
        </w:rPr>
      </w:pPr>
      <w:r>
        <w:rPr>
          <w:lang w:eastAsia="zh-CN"/>
        </w:rPr>
        <w:t>产品化阶段引入登录、会话、流式查询、最终回答、导出、分享、管理后台和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OpenAPI</w:t>
      </w:r>
      <w:proofErr w:type="spellEnd"/>
      <w:r>
        <w:rPr>
          <w:lang w:eastAsia="zh-CN"/>
        </w:rPr>
        <w:t>；安全阶段进一步把授权前移到执行前，并实现机构</w:t>
      </w:r>
      <w:r>
        <w:rPr>
          <w:lang w:eastAsia="zh-CN"/>
        </w:rPr>
        <w:t>/</w:t>
      </w:r>
      <w:r>
        <w:rPr>
          <w:lang w:eastAsia="zh-CN"/>
        </w:rPr>
        <w:t>指标数据域、</w:t>
      </w:r>
      <w:r>
        <w:rPr>
          <w:lang w:eastAsia="zh-CN"/>
        </w:rPr>
        <w:t xml:space="preserve">S3 </w:t>
      </w:r>
      <w:r>
        <w:rPr>
          <w:lang w:eastAsia="zh-CN"/>
        </w:rPr>
        <w:t>脱敏、导出门槛、审计哈希链、风险告警和自动冻结。前端同步修复会话串线与首轮澄清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session_id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丢失，保证后端能力可</w:t>
      </w:r>
      <w:proofErr w:type="gramStart"/>
      <w:r>
        <w:rPr>
          <w:lang w:eastAsia="zh-CN"/>
        </w:rPr>
        <w:t>被真实</w:t>
      </w:r>
      <w:proofErr w:type="gramEnd"/>
      <w:r>
        <w:rPr>
          <w:lang w:eastAsia="zh-CN"/>
        </w:rPr>
        <w:t>用户稳定使用。</w:t>
      </w:r>
    </w:p>
    <w:p w14:paraId="4CDFA498" w14:textId="77777777" w:rsidR="00E0332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8.4 </w:t>
      </w:r>
      <w:r>
        <w:rPr>
          <w:lang w:eastAsia="zh-CN"/>
        </w:rPr>
        <w:t>阶段四：评测驱动的口径收敛</w:t>
      </w:r>
    </w:p>
    <w:p w14:paraId="3ABA4A6A" w14:textId="77777777" w:rsidR="00E0332B" w:rsidRDefault="00000000">
      <w:pPr>
        <w:rPr>
          <w:lang w:eastAsia="zh-CN"/>
        </w:rPr>
      </w:pPr>
      <w:r>
        <w:rPr>
          <w:lang w:eastAsia="zh-CN"/>
        </w:rPr>
        <w:t xml:space="preserve">200/273 </w:t>
      </w:r>
      <w:r>
        <w:rPr>
          <w:lang w:eastAsia="zh-CN"/>
        </w:rPr>
        <w:t>题人工复核不只统计总分，还记录</w:t>
      </w:r>
      <w:r>
        <w:rPr>
          <w:lang w:eastAsia="zh-CN"/>
        </w:rPr>
        <w:t xml:space="preserve"> route</w:t>
      </w:r>
      <w:r>
        <w:rPr>
          <w:lang w:eastAsia="zh-CN"/>
        </w:rPr>
        <w:t>、</w:t>
      </w:r>
      <w:r>
        <w:rPr>
          <w:lang w:eastAsia="zh-CN"/>
        </w:rPr>
        <w:t>elapsed</w:t>
      </w:r>
      <w:r>
        <w:rPr>
          <w:lang w:eastAsia="zh-CN"/>
        </w:rPr>
        <w:t>、错误类型与标准答案冲突。修复集中在排名方向、全省口径、日期解析、比例单位和勾</w:t>
      </w:r>
      <w:proofErr w:type="gramStart"/>
      <w:r>
        <w:rPr>
          <w:lang w:eastAsia="zh-CN"/>
        </w:rPr>
        <w:t>稽</w:t>
      </w:r>
      <w:proofErr w:type="gramEnd"/>
      <w:r>
        <w:rPr>
          <w:lang w:eastAsia="zh-CN"/>
        </w:rPr>
        <w:t>覆盖。团队明确采用官方衍生说明作为最高真值，拒绝为冲突答案做不可解释的特殊分支。</w:t>
      </w:r>
    </w:p>
    <w:p w14:paraId="17C58D44" w14:textId="77777777" w:rsidR="00E0332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8.5 </w:t>
      </w:r>
      <w:r>
        <w:rPr>
          <w:lang w:eastAsia="zh-CN"/>
        </w:rPr>
        <w:t>阶段五：部署与持续数据更新</w:t>
      </w:r>
    </w:p>
    <w:p w14:paraId="10C92B7E" w14:textId="77777777" w:rsidR="00E0332B" w:rsidRDefault="00000000">
      <w:pPr>
        <w:rPr>
          <w:lang w:eastAsia="zh-CN"/>
        </w:rPr>
      </w:pPr>
      <w:r>
        <w:rPr>
          <w:lang w:eastAsia="zh-CN"/>
        </w:rPr>
        <w:t>最终阶段形成</w:t>
      </w:r>
      <w:r>
        <w:rPr>
          <w:lang w:eastAsia="zh-CN"/>
        </w:rPr>
        <w:t xml:space="preserve"> Docker Compose</w:t>
      </w:r>
      <w:r>
        <w:rPr>
          <w:lang w:eastAsia="zh-CN"/>
        </w:rPr>
        <w:t>、</w:t>
      </w:r>
      <w:r>
        <w:rPr>
          <w:lang w:eastAsia="zh-CN"/>
        </w:rPr>
        <w:t>Caddy HTTPS</w:t>
      </w:r>
      <w:r>
        <w:rPr>
          <w:lang w:eastAsia="zh-CN"/>
        </w:rPr>
        <w:t>、持久卷、健康检查与公网验证，并把数据维护从全量重建扩展为管理端增量预览</w:t>
      </w:r>
      <w:r>
        <w:rPr>
          <w:lang w:eastAsia="zh-CN"/>
        </w:rPr>
        <w:t>/</w:t>
      </w:r>
      <w:r>
        <w:rPr>
          <w:lang w:eastAsia="zh-CN"/>
        </w:rPr>
        <w:t>发布。技术成果由</w:t>
      </w:r>
      <w:r>
        <w:rPr>
          <w:lang w:eastAsia="zh-CN"/>
        </w:rPr>
        <w:t>“</w:t>
      </w:r>
      <w:r>
        <w:rPr>
          <w:lang w:eastAsia="zh-CN"/>
        </w:rPr>
        <w:t>离线脚本</w:t>
      </w:r>
      <w:r>
        <w:rPr>
          <w:lang w:eastAsia="zh-CN"/>
        </w:rPr>
        <w:t>”</w:t>
      </w:r>
      <w:r>
        <w:rPr>
          <w:lang w:eastAsia="zh-CN"/>
        </w:rPr>
        <w:t>转化为可交互、可集成、可运维的系统。</w:t>
      </w:r>
    </w:p>
    <w:p w14:paraId="109646AF" w14:textId="77777777" w:rsidR="00E0332B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9 </w:t>
      </w:r>
      <w:r>
        <w:rPr>
          <w:lang w:eastAsia="zh-CN"/>
        </w:rPr>
        <w:t>参赛成果、创新点与边界</w:t>
      </w:r>
    </w:p>
    <w:p w14:paraId="70226D1B" w14:textId="77777777" w:rsidR="00E0332B" w:rsidRDefault="00000000">
      <w:pPr>
        <w:pStyle w:val="21"/>
      </w:pPr>
      <w:r>
        <w:t xml:space="preserve">9.1 </w:t>
      </w:r>
      <w:proofErr w:type="spellStart"/>
      <w:r>
        <w:t>可验证参赛成果</w:t>
      </w:r>
      <w:proofErr w:type="spellEnd"/>
    </w:p>
    <w:tbl>
      <w:tblPr>
        <w:tblW w:w="0" w:type="auto"/>
        <w:jc w:val="center"/>
        <w:tblBorders>
          <w:top w:val="single" w:sz="6" w:space="0" w:color="D6DEE6"/>
          <w:left w:val="single" w:sz="6" w:space="0" w:color="D6DEE6"/>
          <w:bottom w:val="single" w:sz="6" w:space="0" w:color="D6DEE6"/>
          <w:right w:val="single" w:sz="6" w:space="0" w:color="D6DEE6"/>
          <w:insideH w:val="single" w:sz="6" w:space="0" w:color="D6DEE6"/>
          <w:insideV w:val="single" w:sz="6" w:space="0" w:color="D6DEE6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7056"/>
      </w:tblGrid>
      <w:tr w:rsidR="00E0332B" w14:paraId="208C8BAB" w14:textId="77777777">
        <w:trPr>
          <w:cantSplit/>
          <w:tblHeader/>
          <w:jc w:val="center"/>
        </w:trPr>
        <w:tc>
          <w:tcPr>
            <w:tcW w:w="2088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09439" w14:textId="77777777" w:rsidR="00E0332B" w:rsidRDefault="00000000">
            <w:pPr>
              <w:keepNext/>
              <w:spacing w:after="0"/>
              <w:jc w:val="left"/>
            </w:pPr>
            <w:r>
              <w:rPr>
                <w:b/>
                <w:color w:val="17365D"/>
                <w:sz w:val="18"/>
              </w:rPr>
              <w:t>成果维度</w:t>
            </w:r>
          </w:p>
        </w:tc>
        <w:tc>
          <w:tcPr>
            <w:tcW w:w="7056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352CE" w14:textId="77777777" w:rsidR="00E0332B" w:rsidRDefault="00000000">
            <w:pPr>
              <w:keepNext/>
              <w:spacing w:after="0"/>
              <w:jc w:val="left"/>
            </w:pPr>
            <w:r>
              <w:rPr>
                <w:b/>
                <w:color w:val="17365D"/>
                <w:sz w:val="18"/>
              </w:rPr>
              <w:t>量化或可复现结果</w:t>
            </w:r>
          </w:p>
        </w:tc>
      </w:tr>
      <w:tr w:rsidR="00E0332B" w14:paraId="1B5F8950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6E900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算法效果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58296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273 </w:t>
            </w:r>
            <w:r>
              <w:rPr>
                <w:sz w:val="17"/>
                <w:lang w:eastAsia="zh-CN"/>
              </w:rPr>
              <w:t>题人工复核</w:t>
            </w:r>
            <w:r>
              <w:rPr>
                <w:sz w:val="17"/>
                <w:lang w:eastAsia="zh-CN"/>
              </w:rPr>
              <w:t xml:space="preserve"> 95.97%</w:t>
            </w:r>
            <w:r>
              <w:rPr>
                <w:sz w:val="17"/>
                <w:lang w:eastAsia="zh-CN"/>
              </w:rPr>
              <w:t>，</w:t>
            </w:r>
            <w:r>
              <w:rPr>
                <w:sz w:val="17"/>
                <w:lang w:eastAsia="zh-CN"/>
              </w:rPr>
              <w:t xml:space="preserve">0 </w:t>
            </w:r>
            <w:r>
              <w:rPr>
                <w:sz w:val="17"/>
                <w:lang w:eastAsia="zh-CN"/>
              </w:rPr>
              <w:t>运行错误；多轮</w:t>
            </w:r>
            <w:r>
              <w:rPr>
                <w:sz w:val="17"/>
                <w:lang w:eastAsia="zh-CN"/>
              </w:rPr>
              <w:t xml:space="preserve"> 73 </w:t>
            </w:r>
            <w:r>
              <w:rPr>
                <w:sz w:val="17"/>
                <w:lang w:eastAsia="zh-CN"/>
              </w:rPr>
              <w:t>题</w:t>
            </w:r>
            <w:r>
              <w:rPr>
                <w:sz w:val="17"/>
                <w:lang w:eastAsia="zh-CN"/>
              </w:rPr>
              <w:t xml:space="preserve"> 95.89%</w:t>
            </w:r>
          </w:p>
        </w:tc>
      </w:tr>
      <w:tr w:rsidR="00E0332B" w14:paraId="75536DAC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38D37" w14:textId="77777777" w:rsidR="00E0332B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17"/>
              </w:rPr>
              <w:t>效率</w:t>
            </w:r>
            <w:proofErr w:type="spellEnd"/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D57F0" w14:textId="5F8C8B4E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综合</w:t>
            </w:r>
            <w:r w:rsidR="00A13CB1">
              <w:rPr>
                <w:rFonts w:hint="eastAsia"/>
                <w:sz w:val="17"/>
                <w:lang w:eastAsia="zh-CN"/>
              </w:rPr>
              <w:t>延迟</w:t>
            </w:r>
            <w:r>
              <w:rPr>
                <w:sz w:val="17"/>
                <w:lang w:eastAsia="zh-CN"/>
              </w:rPr>
              <w:t>中位数</w:t>
            </w:r>
            <w:r>
              <w:rPr>
                <w:sz w:val="17"/>
                <w:lang w:eastAsia="zh-CN"/>
              </w:rPr>
              <w:t xml:space="preserve"> 0.</w:t>
            </w:r>
            <w:r w:rsidR="00A13CB1">
              <w:rPr>
                <w:rFonts w:hint="eastAsia"/>
                <w:sz w:val="17"/>
                <w:lang w:eastAsia="zh-CN"/>
              </w:rPr>
              <w:t>3</w:t>
            </w:r>
            <w:r>
              <w:rPr>
                <w:sz w:val="17"/>
                <w:lang w:eastAsia="zh-CN"/>
              </w:rPr>
              <w:t xml:space="preserve">7 </w:t>
            </w:r>
            <w:r>
              <w:rPr>
                <w:sz w:val="17"/>
                <w:lang w:eastAsia="zh-CN"/>
              </w:rPr>
              <w:t>秒、</w:t>
            </w:r>
            <w:r>
              <w:rPr>
                <w:sz w:val="17"/>
                <w:lang w:eastAsia="zh-CN"/>
              </w:rPr>
              <w:t>P95 0.</w:t>
            </w:r>
            <w:r w:rsidR="00A13CB1">
              <w:rPr>
                <w:rFonts w:hint="eastAsia"/>
                <w:sz w:val="17"/>
                <w:lang w:eastAsia="zh-CN"/>
              </w:rPr>
              <w:t>4</w:t>
            </w:r>
            <w:r>
              <w:rPr>
                <w:sz w:val="17"/>
                <w:lang w:eastAsia="zh-CN"/>
              </w:rPr>
              <w:t xml:space="preserve">1 </w:t>
            </w:r>
            <w:r>
              <w:rPr>
                <w:sz w:val="17"/>
                <w:lang w:eastAsia="zh-CN"/>
              </w:rPr>
              <w:t>秒</w:t>
            </w:r>
          </w:p>
        </w:tc>
      </w:tr>
      <w:tr w:rsidR="00E0332B" w14:paraId="7387B432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3575F" w14:textId="77777777" w:rsidR="00E0332B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17"/>
              </w:rPr>
              <w:t>数据能力</w:t>
            </w:r>
            <w:proofErr w:type="spellEnd"/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BA2F7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13 </w:t>
            </w:r>
            <w:r>
              <w:rPr>
                <w:sz w:val="17"/>
                <w:lang w:eastAsia="zh-CN"/>
              </w:rPr>
              <w:t>机构、</w:t>
            </w:r>
            <w:r>
              <w:rPr>
                <w:sz w:val="17"/>
                <w:lang w:eastAsia="zh-CN"/>
              </w:rPr>
              <w:t xml:space="preserve">21 </w:t>
            </w:r>
            <w:r>
              <w:rPr>
                <w:sz w:val="17"/>
                <w:lang w:eastAsia="zh-CN"/>
              </w:rPr>
              <w:t>指标、</w:t>
            </w:r>
            <w:r>
              <w:rPr>
                <w:sz w:val="17"/>
                <w:lang w:eastAsia="zh-CN"/>
              </w:rPr>
              <w:t xml:space="preserve">487 </w:t>
            </w:r>
            <w:r>
              <w:rPr>
                <w:sz w:val="17"/>
                <w:lang w:eastAsia="zh-CN"/>
              </w:rPr>
              <w:t>日期、</w:t>
            </w:r>
            <w:r>
              <w:rPr>
                <w:sz w:val="17"/>
                <w:lang w:eastAsia="zh-CN"/>
              </w:rPr>
              <w:t xml:space="preserve">132,698 </w:t>
            </w:r>
            <w:r>
              <w:rPr>
                <w:sz w:val="17"/>
                <w:lang w:eastAsia="zh-CN"/>
              </w:rPr>
              <w:t>事实；支持增量事务发布</w:t>
            </w:r>
          </w:p>
        </w:tc>
      </w:tr>
      <w:tr w:rsidR="00E0332B" w14:paraId="302CA833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8D388" w14:textId="77777777" w:rsidR="00E0332B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17"/>
              </w:rPr>
              <w:t>可信安全</w:t>
            </w:r>
            <w:proofErr w:type="spellEnd"/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7DB81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6 </w:t>
            </w:r>
            <w:r>
              <w:rPr>
                <w:sz w:val="17"/>
                <w:lang w:eastAsia="zh-CN"/>
              </w:rPr>
              <w:t>类角色、指标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机构域、动态脱敏、哈希链、</w:t>
            </w:r>
            <w:r>
              <w:rPr>
                <w:sz w:val="17"/>
                <w:lang w:eastAsia="zh-CN"/>
              </w:rPr>
              <w:t xml:space="preserve">7 </w:t>
            </w:r>
            <w:r>
              <w:rPr>
                <w:sz w:val="17"/>
                <w:lang w:eastAsia="zh-CN"/>
              </w:rPr>
              <w:t>类风险告警</w:t>
            </w:r>
          </w:p>
        </w:tc>
      </w:tr>
      <w:tr w:rsidR="00E0332B" w14:paraId="540FA5EC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D792E" w14:textId="77777777" w:rsidR="00E0332B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17"/>
              </w:rPr>
              <w:t>集成能力</w:t>
            </w:r>
            <w:proofErr w:type="spellEnd"/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EAC96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OpenAPI 3.1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 xml:space="preserve">29 </w:t>
            </w:r>
            <w:r>
              <w:rPr>
                <w:sz w:val="17"/>
              </w:rPr>
              <w:t>路径、</w:t>
            </w:r>
            <w:r>
              <w:rPr>
                <w:sz w:val="17"/>
              </w:rPr>
              <w:t xml:space="preserve">30 </w:t>
            </w:r>
            <w:r>
              <w:rPr>
                <w:sz w:val="17"/>
              </w:rPr>
              <w:t>操作；同步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流式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管理接口</w:t>
            </w:r>
          </w:p>
        </w:tc>
      </w:tr>
      <w:tr w:rsidR="00E0332B" w14:paraId="3C946292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D27BF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交付能力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AC27F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 xml:space="preserve">Web </w:t>
            </w:r>
            <w:r>
              <w:rPr>
                <w:sz w:val="17"/>
              </w:rPr>
              <w:t>工作台、</w:t>
            </w:r>
            <w:r>
              <w:rPr>
                <w:sz w:val="17"/>
              </w:rPr>
              <w:t>Docker Compose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Caddy HTTPS</w:t>
            </w:r>
            <w:r>
              <w:rPr>
                <w:sz w:val="17"/>
              </w:rPr>
              <w:t>、持久化与健康检查</w:t>
            </w:r>
          </w:p>
        </w:tc>
      </w:tr>
    </w:tbl>
    <w:p w14:paraId="79FF0445" w14:textId="77777777" w:rsidR="00E0332B" w:rsidRDefault="00E0332B">
      <w:pPr>
        <w:spacing w:after="0"/>
        <w:rPr>
          <w:lang w:eastAsia="zh-CN"/>
        </w:rPr>
      </w:pPr>
    </w:p>
    <w:p w14:paraId="4753B337" w14:textId="77777777" w:rsidR="00E0332B" w:rsidRDefault="00000000">
      <w:pPr>
        <w:pStyle w:val="21"/>
      </w:pPr>
      <w:r>
        <w:t xml:space="preserve">9.2 </w:t>
      </w:r>
      <w:proofErr w:type="spellStart"/>
      <w:r>
        <w:t>主要创新点</w:t>
      </w:r>
      <w:proofErr w:type="spellEnd"/>
    </w:p>
    <w:tbl>
      <w:tblPr>
        <w:tblW w:w="0" w:type="auto"/>
        <w:jc w:val="center"/>
        <w:tblBorders>
          <w:top w:val="single" w:sz="6" w:space="0" w:color="D6DEE6"/>
          <w:left w:val="single" w:sz="6" w:space="0" w:color="D6DEE6"/>
          <w:bottom w:val="single" w:sz="6" w:space="0" w:color="D6DEE6"/>
          <w:right w:val="single" w:sz="6" w:space="0" w:color="D6DEE6"/>
          <w:insideH w:val="single" w:sz="6" w:space="0" w:color="D6DEE6"/>
          <w:insideV w:val="single" w:sz="6" w:space="0" w:color="D6DEE6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6624"/>
      </w:tblGrid>
      <w:tr w:rsidR="00E0332B" w14:paraId="31595ECB" w14:textId="77777777">
        <w:trPr>
          <w:cantSplit/>
          <w:tblHeader/>
          <w:jc w:val="center"/>
        </w:trPr>
        <w:tc>
          <w:tcPr>
            <w:tcW w:w="25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F3166" w14:textId="77777777" w:rsidR="00E0332B" w:rsidRDefault="00000000">
            <w:pPr>
              <w:keepNext/>
              <w:spacing w:after="0"/>
              <w:jc w:val="left"/>
            </w:pPr>
            <w:r>
              <w:rPr>
                <w:b/>
                <w:color w:val="17365D"/>
                <w:sz w:val="18"/>
              </w:rPr>
              <w:t>创新点</w:t>
            </w:r>
          </w:p>
        </w:tc>
        <w:tc>
          <w:tcPr>
            <w:tcW w:w="6624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70FE3" w14:textId="77777777" w:rsidR="00E0332B" w:rsidRDefault="00000000">
            <w:pPr>
              <w:keepNext/>
              <w:spacing w:after="0"/>
              <w:jc w:val="left"/>
            </w:pPr>
            <w:r>
              <w:rPr>
                <w:b/>
                <w:color w:val="17365D"/>
                <w:sz w:val="18"/>
              </w:rPr>
              <w:t>技术价值</w:t>
            </w:r>
          </w:p>
        </w:tc>
      </w:tr>
      <w:tr w:rsidR="00E0332B" w14:paraId="7FA99082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657CE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结构化可信中间层</w:t>
            </w:r>
          </w:p>
        </w:tc>
        <w:tc>
          <w:tcPr>
            <w:tcW w:w="6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34D4E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以</w:t>
            </w:r>
            <w:r>
              <w:rPr>
                <w:sz w:val="17"/>
                <w:lang w:eastAsia="zh-CN"/>
              </w:rPr>
              <w:t xml:space="preserve"> </w:t>
            </w:r>
            <w:proofErr w:type="spellStart"/>
            <w:r>
              <w:rPr>
                <w:sz w:val="17"/>
                <w:lang w:eastAsia="zh-CN"/>
              </w:rPr>
              <w:t>QueryPlan</w:t>
            </w:r>
            <w:proofErr w:type="spellEnd"/>
            <w:r>
              <w:rPr>
                <w:sz w:val="17"/>
                <w:lang w:eastAsia="zh-CN"/>
              </w:rPr>
              <w:t xml:space="preserve"> </w:t>
            </w:r>
            <w:r>
              <w:rPr>
                <w:sz w:val="17"/>
                <w:lang w:eastAsia="zh-CN"/>
              </w:rPr>
              <w:t>连接自然语言、权限与</w:t>
            </w:r>
            <w:r>
              <w:rPr>
                <w:sz w:val="17"/>
                <w:lang w:eastAsia="zh-CN"/>
              </w:rPr>
              <w:t xml:space="preserve"> SQL</w:t>
            </w:r>
            <w:r>
              <w:rPr>
                <w:sz w:val="17"/>
                <w:lang w:eastAsia="zh-CN"/>
              </w:rPr>
              <w:t>，使语义可检查、</w:t>
            </w:r>
            <w:r>
              <w:rPr>
                <w:sz w:val="17"/>
                <w:lang w:eastAsia="zh-CN"/>
              </w:rPr>
              <w:t xml:space="preserve">SQL </w:t>
            </w:r>
            <w:r>
              <w:rPr>
                <w:sz w:val="17"/>
                <w:lang w:eastAsia="zh-CN"/>
              </w:rPr>
              <w:t>可复现、错误可定位。</w:t>
            </w:r>
          </w:p>
        </w:tc>
      </w:tr>
      <w:tr w:rsidR="00E0332B" w14:paraId="481EB792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9D000" w14:textId="77777777" w:rsidR="00E0332B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17"/>
              </w:rPr>
              <w:t>双路规划、单一闸门</w:t>
            </w:r>
            <w:proofErr w:type="spellEnd"/>
          </w:p>
        </w:tc>
        <w:tc>
          <w:tcPr>
            <w:tcW w:w="6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D64BF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规则与</w:t>
            </w:r>
            <w:r>
              <w:rPr>
                <w:sz w:val="17"/>
                <w:lang w:eastAsia="zh-CN"/>
              </w:rPr>
              <w:t xml:space="preserve"> LLM </w:t>
            </w:r>
            <w:r>
              <w:rPr>
                <w:sz w:val="17"/>
                <w:lang w:eastAsia="zh-CN"/>
              </w:rPr>
              <w:t>分工而不分裂安全体系，所有路径共用授权、校验和结果义务。</w:t>
            </w:r>
          </w:p>
        </w:tc>
      </w:tr>
      <w:tr w:rsidR="00E0332B" w14:paraId="74C40321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5411E" w14:textId="77777777" w:rsidR="00E0332B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17"/>
              </w:rPr>
              <w:t>多轮状态正交化</w:t>
            </w:r>
            <w:proofErr w:type="spellEnd"/>
          </w:p>
        </w:tc>
        <w:tc>
          <w:tcPr>
            <w:tcW w:w="6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FF702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上下文依赖判断与规则覆盖判断解耦，</w:t>
            </w:r>
            <w:proofErr w:type="spellStart"/>
            <w:r>
              <w:rPr>
                <w:sz w:val="17"/>
                <w:lang w:eastAsia="zh-CN"/>
              </w:rPr>
              <w:t>PendingQuery</w:t>
            </w:r>
            <w:proofErr w:type="spellEnd"/>
            <w:r>
              <w:rPr>
                <w:sz w:val="17"/>
                <w:lang w:eastAsia="zh-CN"/>
              </w:rPr>
              <w:t xml:space="preserve"> </w:t>
            </w:r>
            <w:r>
              <w:rPr>
                <w:sz w:val="17"/>
                <w:lang w:eastAsia="zh-CN"/>
              </w:rPr>
              <w:t>与成功记忆分离并持久化。</w:t>
            </w:r>
          </w:p>
        </w:tc>
      </w:tr>
      <w:tr w:rsidR="00E0332B" w14:paraId="10929009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90F7D" w14:textId="77777777" w:rsidR="00E0332B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17"/>
              </w:rPr>
              <w:t>答案覆盖验证</w:t>
            </w:r>
            <w:proofErr w:type="spellEnd"/>
          </w:p>
        </w:tc>
        <w:tc>
          <w:tcPr>
            <w:tcW w:w="6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3E3AF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从</w:t>
            </w:r>
            <w:r>
              <w:rPr>
                <w:sz w:val="17"/>
                <w:lang w:eastAsia="zh-CN"/>
              </w:rPr>
              <w:t xml:space="preserve">“SQL </w:t>
            </w:r>
            <w:r>
              <w:rPr>
                <w:sz w:val="17"/>
                <w:lang w:eastAsia="zh-CN"/>
              </w:rPr>
              <w:t>能运行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提升到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用户问题的每个义务都被回答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。</w:t>
            </w:r>
          </w:p>
        </w:tc>
      </w:tr>
      <w:tr w:rsidR="00E0332B" w14:paraId="29E63EE1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C6C7A" w14:textId="77777777" w:rsidR="00E0332B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17"/>
              </w:rPr>
              <w:t>语义</w:t>
            </w:r>
            <w:proofErr w:type="spellEnd"/>
            <w:r>
              <w:rPr>
                <w:sz w:val="17"/>
              </w:rPr>
              <w:t>—</w:t>
            </w:r>
            <w:proofErr w:type="spellStart"/>
            <w:r>
              <w:rPr>
                <w:sz w:val="17"/>
              </w:rPr>
              <w:t>安全一体化</w:t>
            </w:r>
            <w:proofErr w:type="spellEnd"/>
          </w:p>
        </w:tc>
        <w:tc>
          <w:tcPr>
            <w:tcW w:w="6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A81E7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指标目录既用于理解，也用于角色白名单、方向判断、单位换算和脱敏。</w:t>
            </w:r>
          </w:p>
        </w:tc>
      </w:tr>
      <w:tr w:rsidR="00E0332B" w14:paraId="4ABEF82F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70DEA" w14:textId="77777777" w:rsidR="00E0332B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17"/>
              </w:rPr>
              <w:t>数据持续交付</w:t>
            </w:r>
            <w:proofErr w:type="spellEnd"/>
          </w:p>
        </w:tc>
        <w:tc>
          <w:tcPr>
            <w:tcW w:w="6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D8B20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预览、冲突统计、覆盖确认、事务发布把静态比赛数据变为可治理数据服务。</w:t>
            </w:r>
          </w:p>
        </w:tc>
      </w:tr>
    </w:tbl>
    <w:p w14:paraId="1B43F2D7" w14:textId="77777777" w:rsidR="00E0332B" w:rsidRDefault="00E0332B">
      <w:pPr>
        <w:spacing w:after="0"/>
        <w:rPr>
          <w:lang w:eastAsia="zh-CN"/>
        </w:rPr>
      </w:pPr>
    </w:p>
    <w:p w14:paraId="18C7D01D" w14:textId="77777777" w:rsidR="00E0332B" w:rsidRDefault="00000000">
      <w:pPr>
        <w:pStyle w:val="21"/>
      </w:pPr>
      <w:r>
        <w:t xml:space="preserve">9.3 </w:t>
      </w:r>
      <w:proofErr w:type="spellStart"/>
      <w:r>
        <w:t>当前边界与风险</w:t>
      </w:r>
      <w:proofErr w:type="spellEnd"/>
    </w:p>
    <w:p w14:paraId="4487B03E" w14:textId="77777777" w:rsidR="00E0332B" w:rsidRDefault="00000000">
      <w:pPr>
        <w:pStyle w:val="a0"/>
        <w:spacing w:after="80" w:line="300" w:lineRule="auto"/>
        <w:rPr>
          <w:lang w:eastAsia="zh-CN"/>
        </w:rPr>
      </w:pPr>
      <w:r>
        <w:rPr>
          <w:lang w:eastAsia="zh-CN"/>
        </w:rPr>
        <w:t>准确率基于项目内部人工复核记录，尚未由赛事方或第三方独立复现；应保留逐题日志和复核人信息。</w:t>
      </w:r>
    </w:p>
    <w:p w14:paraId="6A5307C6" w14:textId="0B982048" w:rsidR="00E0332B" w:rsidRDefault="00000000">
      <w:pPr>
        <w:pStyle w:val="a0"/>
        <w:spacing w:after="80" w:line="300" w:lineRule="auto"/>
        <w:rPr>
          <w:lang w:eastAsia="zh-CN"/>
        </w:rPr>
      </w:pPr>
      <w:r>
        <w:rPr>
          <w:lang w:eastAsia="zh-CN"/>
        </w:rPr>
        <w:t xml:space="preserve">LLM </w:t>
      </w:r>
      <w:r>
        <w:rPr>
          <w:lang w:eastAsia="zh-CN"/>
        </w:rPr>
        <w:t>路径存在</w:t>
      </w:r>
      <w:r>
        <w:rPr>
          <w:lang w:eastAsia="zh-CN"/>
        </w:rPr>
        <w:t xml:space="preserve"> </w:t>
      </w:r>
      <w:r w:rsidR="00A13CB1">
        <w:rPr>
          <w:rFonts w:hint="eastAsia"/>
          <w:lang w:eastAsia="zh-CN"/>
        </w:rPr>
        <w:t>5</w:t>
      </w:r>
      <w:r>
        <w:rPr>
          <w:lang w:eastAsia="zh-CN"/>
        </w:rPr>
        <w:t>—</w:t>
      </w:r>
      <w:r w:rsidR="00A13CB1">
        <w:rPr>
          <w:rFonts w:hint="eastAsia"/>
          <w:lang w:eastAsia="zh-CN"/>
        </w:rPr>
        <w:t>1</w:t>
      </w:r>
      <w:r>
        <w:rPr>
          <w:lang w:eastAsia="zh-CN"/>
        </w:rPr>
        <w:t xml:space="preserve">0 </w:t>
      </w:r>
      <w:r>
        <w:rPr>
          <w:lang w:eastAsia="zh-CN"/>
        </w:rPr>
        <w:t>秒级尾延迟，应设置超时、缓存、降级策略并持续提升规则</w:t>
      </w:r>
      <w:r>
        <w:rPr>
          <w:lang w:eastAsia="zh-CN"/>
        </w:rPr>
        <w:t>/</w:t>
      </w:r>
      <w:r>
        <w:rPr>
          <w:lang w:eastAsia="zh-CN"/>
        </w:rPr>
        <w:t>检索覆盖。</w:t>
      </w:r>
    </w:p>
    <w:p w14:paraId="0E5E2886" w14:textId="661B2CFE" w:rsidR="00E0332B" w:rsidRDefault="00000000">
      <w:pPr>
        <w:pStyle w:val="a0"/>
        <w:spacing w:after="80" w:line="300" w:lineRule="auto"/>
        <w:rPr>
          <w:lang w:eastAsia="zh-CN"/>
        </w:rPr>
      </w:pPr>
      <w:r>
        <w:rPr>
          <w:lang w:eastAsia="zh-CN"/>
        </w:rPr>
        <w:lastRenderedPageBreak/>
        <w:t>前端正式上线前需要版本升级、</w:t>
      </w:r>
      <w:r>
        <w:rPr>
          <w:lang w:eastAsia="zh-CN"/>
        </w:rPr>
        <w:t>SBOM</w:t>
      </w:r>
      <w:r>
        <w:rPr>
          <w:lang w:eastAsia="zh-CN"/>
        </w:rPr>
        <w:t>、镜像扫描和供应链门禁。</w:t>
      </w:r>
    </w:p>
    <w:p w14:paraId="58C8019C" w14:textId="77777777" w:rsidR="00E0332B" w:rsidRDefault="00000000">
      <w:pPr>
        <w:pStyle w:val="1"/>
        <w:rPr>
          <w:lang w:eastAsia="zh-CN"/>
        </w:rPr>
      </w:pPr>
      <w:r>
        <w:rPr>
          <w:lang w:eastAsia="zh-CN"/>
        </w:rPr>
        <w:t xml:space="preserve">10 </w:t>
      </w:r>
      <w:r>
        <w:rPr>
          <w:lang w:eastAsia="zh-CN"/>
        </w:rPr>
        <w:t>结论</w:t>
      </w:r>
    </w:p>
    <w:p w14:paraId="0BF29737" w14:textId="77137BDA" w:rsidR="00E0332B" w:rsidRDefault="00000000">
      <w:pPr>
        <w:rPr>
          <w:lang w:eastAsia="zh-CN"/>
        </w:rPr>
      </w:pPr>
      <w:proofErr w:type="spellStart"/>
      <w:r>
        <w:rPr>
          <w:lang w:eastAsia="zh-CN"/>
        </w:rPr>
        <w:t>BankInsight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>“</w:t>
      </w:r>
      <w:r>
        <w:rPr>
          <w:lang w:eastAsia="zh-CN"/>
        </w:rPr>
        <w:t>语义目录</w:t>
      </w:r>
      <w:r>
        <w:rPr>
          <w:lang w:eastAsia="zh-CN"/>
        </w:rPr>
        <w:t>—</w:t>
      </w:r>
      <w:proofErr w:type="spellStart"/>
      <w:r>
        <w:rPr>
          <w:lang w:eastAsia="zh-CN"/>
        </w:rPr>
        <w:t>QueryPlan</w:t>
      </w:r>
      <w:proofErr w:type="spellEnd"/>
      <w:r>
        <w:rPr>
          <w:lang w:eastAsia="zh-CN"/>
        </w:rPr>
        <w:t>—</w:t>
      </w:r>
      <w:r>
        <w:rPr>
          <w:lang w:eastAsia="zh-CN"/>
        </w:rPr>
        <w:t>确定性编译</w:t>
      </w:r>
      <w:r>
        <w:rPr>
          <w:lang w:eastAsia="zh-CN"/>
        </w:rPr>
        <w:t>—</w:t>
      </w:r>
      <w:r>
        <w:rPr>
          <w:lang w:eastAsia="zh-CN"/>
        </w:rPr>
        <w:t>统一可信闸门</w:t>
      </w:r>
      <w:r>
        <w:rPr>
          <w:lang w:eastAsia="zh-CN"/>
        </w:rPr>
        <w:t>—</w:t>
      </w:r>
      <w:r>
        <w:rPr>
          <w:lang w:eastAsia="zh-CN"/>
        </w:rPr>
        <w:t>产品交付</w:t>
      </w:r>
      <w:r>
        <w:rPr>
          <w:lang w:eastAsia="zh-CN"/>
        </w:rPr>
        <w:t>”</w:t>
      </w:r>
      <w:r>
        <w:rPr>
          <w:lang w:eastAsia="zh-CN"/>
        </w:rPr>
        <w:t>的路线，将</w:t>
      </w:r>
      <w:r>
        <w:rPr>
          <w:lang w:eastAsia="zh-CN"/>
        </w:rPr>
        <w:t xml:space="preserve"> NL2SQL </w:t>
      </w:r>
      <w:r>
        <w:rPr>
          <w:lang w:eastAsia="zh-CN"/>
        </w:rPr>
        <w:t>从模型演示提升为面向金融指标场景的可解释、可治理系统。</w:t>
      </w:r>
      <w:r>
        <w:rPr>
          <w:lang w:eastAsia="zh-CN"/>
        </w:rPr>
        <w:t xml:space="preserve">273 </w:t>
      </w:r>
      <w:r>
        <w:rPr>
          <w:lang w:eastAsia="zh-CN"/>
        </w:rPr>
        <w:t>题人工复核</w:t>
      </w:r>
      <w:r>
        <w:rPr>
          <w:lang w:eastAsia="zh-CN"/>
        </w:rPr>
        <w:t xml:space="preserve"> 95.97%</w:t>
      </w:r>
      <w:r>
        <w:rPr>
          <w:lang w:eastAsia="zh-CN"/>
        </w:rPr>
        <w:t>，以及当前</w:t>
      </w:r>
      <w:r>
        <w:rPr>
          <w:lang w:eastAsia="zh-CN"/>
        </w:rPr>
        <w:t xml:space="preserve"> 132,698 </w:t>
      </w:r>
      <w:r>
        <w:rPr>
          <w:lang w:eastAsia="zh-CN"/>
        </w:rPr>
        <w:t>行数据、</w:t>
      </w:r>
      <w:r>
        <w:rPr>
          <w:lang w:eastAsia="zh-CN"/>
        </w:rPr>
        <w:t xml:space="preserve">30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 API </w:t>
      </w:r>
      <w:r>
        <w:rPr>
          <w:lang w:eastAsia="zh-CN"/>
        </w:rPr>
        <w:t>操作、</w:t>
      </w:r>
      <w:r>
        <w:rPr>
          <w:lang w:eastAsia="zh-CN"/>
        </w:rPr>
        <w:t xml:space="preserve">6 </w:t>
      </w:r>
      <w:r>
        <w:rPr>
          <w:lang w:eastAsia="zh-CN"/>
        </w:rPr>
        <w:t>类角色和完整容器部署，共同构成可验证的参赛技术成果。</w:t>
      </w:r>
    </w:p>
    <w:p w14:paraId="18062E55" w14:textId="402C3929" w:rsidR="00ED49DD" w:rsidRDefault="00000000">
      <w:pPr>
        <w:rPr>
          <w:lang w:eastAsia="zh-CN"/>
        </w:rPr>
      </w:pPr>
      <w:r>
        <w:rPr>
          <w:lang w:eastAsia="zh-CN"/>
        </w:rPr>
        <w:t>更重要的是，项目的技术攻关脉络清晰：多轮低准确率通过错误分析推动状态机重构；安全问题推动权限前移与审计闭环；静态数据推动增量发布；部署问题推动路径、持久化和</w:t>
      </w:r>
      <w:r>
        <w:rPr>
          <w:lang w:eastAsia="zh-CN"/>
        </w:rPr>
        <w:t xml:space="preserve"> HTTPS </w:t>
      </w:r>
      <w:r>
        <w:rPr>
          <w:lang w:eastAsia="zh-CN"/>
        </w:rPr>
        <w:t>标准化。</w:t>
      </w:r>
    </w:p>
    <w:p w14:paraId="31CC922B" w14:textId="77777777" w:rsidR="00E0332B" w:rsidRDefault="00000000">
      <w:pPr>
        <w:pStyle w:val="1"/>
      </w:pPr>
      <w:proofErr w:type="spellStart"/>
      <w:r>
        <w:t>附录</w:t>
      </w:r>
      <w:proofErr w:type="spellEnd"/>
      <w:r>
        <w:t xml:space="preserve"> A </w:t>
      </w:r>
      <w:proofErr w:type="spellStart"/>
      <w:r>
        <w:t>核心代码模块索引</w:t>
      </w:r>
      <w:proofErr w:type="spellEnd"/>
    </w:p>
    <w:tbl>
      <w:tblPr>
        <w:tblW w:w="0" w:type="auto"/>
        <w:jc w:val="center"/>
        <w:tblBorders>
          <w:top w:val="single" w:sz="6" w:space="0" w:color="D6DEE6"/>
          <w:left w:val="single" w:sz="6" w:space="0" w:color="D6DEE6"/>
          <w:bottom w:val="single" w:sz="6" w:space="0" w:color="D6DEE6"/>
          <w:right w:val="single" w:sz="6" w:space="0" w:color="D6DEE6"/>
          <w:insideH w:val="single" w:sz="6" w:space="0" w:color="D6DEE6"/>
          <w:insideV w:val="single" w:sz="6" w:space="0" w:color="D6DEE6"/>
        </w:tblBorders>
        <w:tblLayout w:type="fixed"/>
        <w:tblLook w:val="04A0" w:firstRow="1" w:lastRow="0" w:firstColumn="1" w:lastColumn="0" w:noHBand="0" w:noVBand="1"/>
      </w:tblPr>
      <w:tblGrid>
        <w:gridCol w:w="3240"/>
        <w:gridCol w:w="5904"/>
      </w:tblGrid>
      <w:tr w:rsidR="00E0332B" w14:paraId="1EEDCB8D" w14:textId="77777777">
        <w:trPr>
          <w:cantSplit/>
          <w:tblHeader/>
          <w:jc w:val="center"/>
        </w:trPr>
        <w:tc>
          <w:tcPr>
            <w:tcW w:w="32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0486D" w14:textId="77777777" w:rsidR="00E0332B" w:rsidRDefault="00000000">
            <w:pPr>
              <w:keepNext/>
              <w:spacing w:after="0"/>
              <w:jc w:val="left"/>
            </w:pPr>
            <w:r>
              <w:rPr>
                <w:b/>
                <w:color w:val="17365D"/>
                <w:sz w:val="18"/>
              </w:rPr>
              <w:t>模块</w:t>
            </w:r>
          </w:p>
        </w:tc>
        <w:tc>
          <w:tcPr>
            <w:tcW w:w="5904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7380A" w14:textId="77777777" w:rsidR="00E0332B" w:rsidRDefault="00000000">
            <w:pPr>
              <w:keepNext/>
              <w:spacing w:after="0"/>
              <w:jc w:val="left"/>
            </w:pPr>
            <w:r>
              <w:rPr>
                <w:b/>
                <w:color w:val="17365D"/>
                <w:sz w:val="18"/>
              </w:rPr>
              <w:t>职责</w:t>
            </w:r>
          </w:p>
        </w:tc>
      </w:tr>
      <w:tr w:rsidR="00E0332B" w14:paraId="11F04187" w14:textId="77777777">
        <w:trPr>
          <w:cantSplit/>
          <w:jc w:val="center"/>
        </w:trPr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693A0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text2sql/service.py</w:t>
            </w:r>
          </w:p>
        </w:tc>
        <w:tc>
          <w:tcPr>
            <w:tcW w:w="5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A2BD4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NL2SQL </w:t>
            </w:r>
            <w:r>
              <w:rPr>
                <w:sz w:val="17"/>
                <w:lang w:eastAsia="zh-CN"/>
              </w:rPr>
              <w:t>主编排、规则</w:t>
            </w:r>
            <w:r>
              <w:rPr>
                <w:sz w:val="17"/>
                <w:lang w:eastAsia="zh-CN"/>
              </w:rPr>
              <w:t xml:space="preserve">/LLM </w:t>
            </w:r>
            <w:r>
              <w:rPr>
                <w:sz w:val="17"/>
                <w:lang w:eastAsia="zh-CN"/>
              </w:rPr>
              <w:t>尝试与可信执行</w:t>
            </w:r>
          </w:p>
        </w:tc>
      </w:tr>
      <w:tr w:rsidR="00E0332B" w14:paraId="414DE2D0" w14:textId="77777777">
        <w:trPr>
          <w:cantSplit/>
          <w:jc w:val="center"/>
        </w:trPr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EA5E5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text2sql/context_router.py</w:t>
            </w:r>
          </w:p>
        </w:tc>
        <w:tc>
          <w:tcPr>
            <w:tcW w:w="5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F1177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三态上下文依赖判断与改写</w:t>
            </w:r>
          </w:p>
        </w:tc>
      </w:tr>
      <w:tr w:rsidR="00E0332B" w14:paraId="544ACA33" w14:textId="77777777">
        <w:trPr>
          <w:cantSplit/>
          <w:jc w:val="center"/>
        </w:trPr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32492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text2sql/rule_planner.py</w:t>
            </w:r>
          </w:p>
        </w:tc>
        <w:tc>
          <w:tcPr>
            <w:tcW w:w="5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EDB2A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高频金融问题</w:t>
            </w:r>
            <w:proofErr w:type="gramStart"/>
            <w:r>
              <w:rPr>
                <w:sz w:val="17"/>
                <w:lang w:eastAsia="zh-CN"/>
              </w:rPr>
              <w:t>规则规划</w:t>
            </w:r>
            <w:proofErr w:type="gramEnd"/>
          </w:p>
        </w:tc>
      </w:tr>
      <w:tr w:rsidR="00E0332B" w14:paraId="41E1B3E8" w14:textId="77777777">
        <w:trPr>
          <w:cantSplit/>
          <w:jc w:val="center"/>
        </w:trPr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BEE9A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text2sql/llm_planner.py</w:t>
            </w:r>
          </w:p>
        </w:tc>
        <w:tc>
          <w:tcPr>
            <w:tcW w:w="5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D6F40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LLM </w:t>
            </w:r>
            <w:r>
              <w:rPr>
                <w:sz w:val="17"/>
                <w:lang w:eastAsia="zh-CN"/>
              </w:rPr>
              <w:t>结构化规划与降级</w:t>
            </w:r>
          </w:p>
        </w:tc>
      </w:tr>
      <w:tr w:rsidR="00E0332B" w14:paraId="6B595C40" w14:textId="77777777">
        <w:trPr>
          <w:cantSplit/>
          <w:jc w:val="center"/>
        </w:trPr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F93F7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text2sql/sql_compiler.py</w:t>
            </w:r>
          </w:p>
        </w:tc>
        <w:tc>
          <w:tcPr>
            <w:tcW w:w="5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C258C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 xml:space="preserve">QueryPlan </w:t>
            </w:r>
            <w:r>
              <w:rPr>
                <w:sz w:val="17"/>
              </w:rPr>
              <w:t>到确定性</w:t>
            </w:r>
            <w:r>
              <w:rPr>
                <w:sz w:val="17"/>
              </w:rPr>
              <w:t xml:space="preserve"> DuckDB SQL</w:t>
            </w:r>
          </w:p>
        </w:tc>
      </w:tr>
      <w:tr w:rsidR="00E0332B" w14:paraId="64A59CFF" w14:textId="77777777">
        <w:trPr>
          <w:cantSplit/>
          <w:jc w:val="center"/>
        </w:trPr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4EEC5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text2sql/validators.py</w:t>
            </w:r>
          </w:p>
        </w:tc>
        <w:tc>
          <w:tcPr>
            <w:tcW w:w="5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8EE95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计划、</w:t>
            </w:r>
            <w:r>
              <w:rPr>
                <w:sz w:val="17"/>
                <w:lang w:eastAsia="zh-CN"/>
              </w:rPr>
              <w:t>SQL</w:t>
            </w:r>
            <w:r>
              <w:rPr>
                <w:sz w:val="17"/>
                <w:lang w:eastAsia="zh-CN"/>
              </w:rPr>
              <w:t>、语义、结果</w:t>
            </w:r>
            <w:proofErr w:type="gramStart"/>
            <w:r>
              <w:rPr>
                <w:sz w:val="17"/>
                <w:lang w:eastAsia="zh-CN"/>
              </w:rPr>
              <w:t>与答案</w:t>
            </w:r>
            <w:proofErr w:type="gramEnd"/>
            <w:r>
              <w:rPr>
                <w:sz w:val="17"/>
                <w:lang w:eastAsia="zh-CN"/>
              </w:rPr>
              <w:t>覆盖校验</w:t>
            </w:r>
          </w:p>
        </w:tc>
      </w:tr>
      <w:tr w:rsidR="00E0332B" w14:paraId="48320C96" w14:textId="77777777">
        <w:trPr>
          <w:cantSplit/>
          <w:jc w:val="center"/>
        </w:trPr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4DECB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text2sql/executor.py</w:t>
            </w:r>
          </w:p>
        </w:tc>
        <w:tc>
          <w:tcPr>
            <w:tcW w:w="5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3EAC3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授权域内只读</w:t>
            </w:r>
            <w:r>
              <w:rPr>
                <w:sz w:val="17"/>
                <w:lang w:eastAsia="zh-CN"/>
              </w:rPr>
              <w:t xml:space="preserve"> </w:t>
            </w:r>
            <w:proofErr w:type="spellStart"/>
            <w:r>
              <w:rPr>
                <w:sz w:val="17"/>
                <w:lang w:eastAsia="zh-CN"/>
              </w:rPr>
              <w:t>DuckDB</w:t>
            </w:r>
            <w:proofErr w:type="spellEnd"/>
            <w:r>
              <w:rPr>
                <w:sz w:val="17"/>
                <w:lang w:eastAsia="zh-CN"/>
              </w:rPr>
              <w:t xml:space="preserve"> </w:t>
            </w:r>
            <w:r>
              <w:rPr>
                <w:sz w:val="17"/>
                <w:lang w:eastAsia="zh-CN"/>
              </w:rPr>
              <w:t>执行</w:t>
            </w:r>
          </w:p>
        </w:tc>
      </w:tr>
      <w:tr w:rsidR="00E0332B" w14:paraId="2E87BD1A" w14:textId="77777777">
        <w:trPr>
          <w:cantSplit/>
          <w:jc w:val="center"/>
        </w:trPr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9B6DA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text2sql/semantic_catalog.py</w:t>
            </w:r>
          </w:p>
        </w:tc>
        <w:tc>
          <w:tcPr>
            <w:tcW w:w="5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8934D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指标、组织、单位、方向与衍生规则</w:t>
            </w:r>
          </w:p>
        </w:tc>
      </w:tr>
      <w:tr w:rsidR="00E0332B" w14:paraId="63295C8E" w14:textId="77777777">
        <w:trPr>
          <w:cantSplit/>
          <w:jc w:val="center"/>
        </w:trPr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E56E7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text2sql/product_service.py</w:t>
            </w:r>
          </w:p>
        </w:tc>
        <w:tc>
          <w:tcPr>
            <w:tcW w:w="5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8A832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认证、查询、导出、分享、审计</w:t>
            </w:r>
            <w:proofErr w:type="gramStart"/>
            <w:r>
              <w:rPr>
                <w:sz w:val="17"/>
                <w:lang w:eastAsia="zh-CN"/>
              </w:rPr>
              <w:t>与风控编排</w:t>
            </w:r>
            <w:proofErr w:type="gramEnd"/>
          </w:p>
        </w:tc>
      </w:tr>
      <w:tr w:rsidR="00E0332B" w14:paraId="2E197A4B" w14:textId="77777777">
        <w:trPr>
          <w:cantSplit/>
          <w:jc w:val="center"/>
        </w:trPr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09DFC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text2sql/product_store.py</w:t>
            </w:r>
          </w:p>
        </w:tc>
        <w:tc>
          <w:tcPr>
            <w:tcW w:w="5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9A3B1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会话、</w:t>
            </w:r>
            <w:proofErr w:type="spellStart"/>
            <w:r>
              <w:rPr>
                <w:sz w:val="17"/>
                <w:lang w:eastAsia="zh-CN"/>
              </w:rPr>
              <w:t>PendingQuery</w:t>
            </w:r>
            <w:proofErr w:type="spellEnd"/>
            <w:r>
              <w:rPr>
                <w:sz w:val="17"/>
                <w:lang w:eastAsia="zh-CN"/>
              </w:rPr>
              <w:t>、审计哈希链、告警与冻结</w:t>
            </w:r>
          </w:p>
        </w:tc>
      </w:tr>
      <w:tr w:rsidR="00E0332B" w14:paraId="07A8B13E" w14:textId="77777777">
        <w:trPr>
          <w:cantSplit/>
          <w:jc w:val="center"/>
        </w:trPr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5638B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text2sql/metric_data_import.py</w:t>
            </w:r>
          </w:p>
        </w:tc>
        <w:tc>
          <w:tcPr>
            <w:tcW w:w="5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88C3D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Excel </w:t>
            </w:r>
            <w:r>
              <w:rPr>
                <w:sz w:val="17"/>
                <w:lang w:eastAsia="zh-CN"/>
              </w:rPr>
              <w:t>增量预览、冲突识别与事务发布</w:t>
            </w:r>
          </w:p>
        </w:tc>
      </w:tr>
      <w:tr w:rsidR="00E0332B" w14:paraId="129F0F60" w14:textId="77777777">
        <w:trPr>
          <w:cantSplit/>
          <w:jc w:val="center"/>
        </w:trPr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44A06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text2sql/api.py</w:t>
            </w:r>
          </w:p>
        </w:tc>
        <w:tc>
          <w:tcPr>
            <w:tcW w:w="5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8B25A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FastAPI/OpenAPI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SSE </w:t>
            </w:r>
            <w:r>
              <w:rPr>
                <w:sz w:val="17"/>
              </w:rPr>
              <w:t>和管理端接口</w:t>
            </w:r>
          </w:p>
        </w:tc>
      </w:tr>
    </w:tbl>
    <w:p w14:paraId="7B1D7FD5" w14:textId="77777777" w:rsidR="00E0332B" w:rsidRDefault="00E0332B">
      <w:pPr>
        <w:spacing w:after="0"/>
      </w:pPr>
    </w:p>
    <w:p w14:paraId="35BE03CB" w14:textId="77777777" w:rsidR="00E0332B" w:rsidRDefault="00000000">
      <w:pPr>
        <w:pStyle w:val="1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 xml:space="preserve"> B </w:t>
      </w:r>
      <w:r>
        <w:rPr>
          <w:lang w:eastAsia="zh-CN"/>
        </w:rPr>
        <w:t>关键量化口径与来源</w:t>
      </w:r>
    </w:p>
    <w:tbl>
      <w:tblPr>
        <w:tblW w:w="0" w:type="auto"/>
        <w:jc w:val="center"/>
        <w:tblBorders>
          <w:top w:val="single" w:sz="6" w:space="0" w:color="D6DEE6"/>
          <w:left w:val="single" w:sz="6" w:space="0" w:color="D6DEE6"/>
          <w:bottom w:val="single" w:sz="6" w:space="0" w:color="D6DEE6"/>
          <w:right w:val="single" w:sz="6" w:space="0" w:color="D6DEE6"/>
          <w:insideH w:val="single" w:sz="6" w:space="0" w:color="D6DEE6"/>
          <w:insideV w:val="single" w:sz="6" w:space="0" w:color="D6DEE6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3960"/>
        <w:gridCol w:w="2952"/>
      </w:tblGrid>
      <w:tr w:rsidR="00E0332B" w14:paraId="564F5469" w14:textId="77777777">
        <w:trPr>
          <w:cantSplit/>
          <w:tblHeader/>
          <w:jc w:val="center"/>
        </w:trPr>
        <w:tc>
          <w:tcPr>
            <w:tcW w:w="223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44E7F" w14:textId="77777777" w:rsidR="00E0332B" w:rsidRDefault="00000000">
            <w:pPr>
              <w:keepNext/>
              <w:spacing w:after="0"/>
              <w:jc w:val="left"/>
            </w:pPr>
            <w:proofErr w:type="spellStart"/>
            <w:r>
              <w:rPr>
                <w:b/>
                <w:color w:val="17365D"/>
                <w:sz w:val="18"/>
              </w:rPr>
              <w:t>指标</w:t>
            </w:r>
            <w:proofErr w:type="spellEnd"/>
          </w:p>
        </w:tc>
        <w:tc>
          <w:tcPr>
            <w:tcW w:w="39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4507B" w14:textId="77777777" w:rsidR="00E0332B" w:rsidRDefault="00000000">
            <w:pPr>
              <w:keepNext/>
              <w:spacing w:after="0"/>
              <w:jc w:val="left"/>
            </w:pPr>
            <w:r>
              <w:rPr>
                <w:b/>
                <w:color w:val="17365D"/>
                <w:sz w:val="18"/>
              </w:rPr>
              <w:t>来源类型</w:t>
            </w:r>
          </w:p>
        </w:tc>
        <w:tc>
          <w:tcPr>
            <w:tcW w:w="295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03933" w14:textId="77777777" w:rsidR="00E0332B" w:rsidRDefault="00000000">
            <w:pPr>
              <w:keepNext/>
              <w:spacing w:after="0"/>
              <w:jc w:val="left"/>
            </w:pPr>
            <w:r>
              <w:rPr>
                <w:b/>
                <w:color w:val="17365D"/>
                <w:sz w:val="18"/>
              </w:rPr>
              <w:t>结果</w:t>
            </w:r>
          </w:p>
        </w:tc>
      </w:tr>
      <w:tr w:rsidR="00E0332B" w14:paraId="4A7B122B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615CA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数据规模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EB176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当前</w:t>
            </w:r>
            <w:r>
              <w:rPr>
                <w:sz w:val="17"/>
                <w:lang w:eastAsia="zh-CN"/>
              </w:rPr>
              <w:t xml:space="preserve"> </w:t>
            </w:r>
            <w:proofErr w:type="spellStart"/>
            <w:r>
              <w:rPr>
                <w:sz w:val="17"/>
                <w:lang w:eastAsia="zh-CN"/>
              </w:rPr>
              <w:t>DuckDB</w:t>
            </w:r>
            <w:proofErr w:type="spellEnd"/>
            <w:r>
              <w:rPr>
                <w:sz w:val="17"/>
                <w:lang w:eastAsia="zh-CN"/>
              </w:rPr>
              <w:t xml:space="preserve"> </w:t>
            </w:r>
            <w:r>
              <w:rPr>
                <w:sz w:val="17"/>
                <w:lang w:eastAsia="zh-CN"/>
              </w:rPr>
              <w:t>直接统计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AD5DB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13 / 21 / 132,698 / 487</w:t>
            </w:r>
          </w:p>
        </w:tc>
      </w:tr>
      <w:tr w:rsidR="00E0332B" w14:paraId="3EECFF20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4CCC4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 xml:space="preserve">API </w:t>
            </w:r>
            <w:r>
              <w:rPr>
                <w:sz w:val="17"/>
              </w:rPr>
              <w:t>规模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0708B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当前</w:t>
            </w:r>
            <w:r>
              <w:rPr>
                <w:sz w:val="17"/>
              </w:rPr>
              <w:t xml:space="preserve"> OpenAPI </w:t>
            </w:r>
            <w:r>
              <w:rPr>
                <w:sz w:val="17"/>
              </w:rPr>
              <w:t>文档统计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A495A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29 paths / 30 operations</w:t>
            </w:r>
          </w:p>
        </w:tc>
      </w:tr>
      <w:tr w:rsidR="00E0332B" w14:paraId="261744D2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44B03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综合准确率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E8A82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273 </w:t>
            </w:r>
            <w:r>
              <w:rPr>
                <w:sz w:val="17"/>
                <w:lang w:eastAsia="zh-CN"/>
              </w:rPr>
              <w:t>题第二轮人工复核</w:t>
            </w:r>
            <w:r>
              <w:rPr>
                <w:sz w:val="17"/>
                <w:lang w:eastAsia="zh-CN"/>
              </w:rPr>
              <w:t xml:space="preserve"> JSONL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45D98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262 / 273 = 95.97%</w:t>
            </w:r>
          </w:p>
        </w:tc>
      </w:tr>
      <w:tr w:rsidR="00E0332B" w14:paraId="783BCF8D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7F365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单轮准确率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151FD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200 </w:t>
            </w:r>
            <w:r>
              <w:rPr>
                <w:sz w:val="17"/>
                <w:lang w:eastAsia="zh-CN"/>
              </w:rPr>
              <w:t>题第二轮人工复核</w:t>
            </w:r>
            <w:r>
              <w:rPr>
                <w:sz w:val="17"/>
                <w:lang w:eastAsia="zh-CN"/>
              </w:rPr>
              <w:t xml:space="preserve"> JSONL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3511F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192 / 200 = 96.00%</w:t>
            </w:r>
          </w:p>
        </w:tc>
      </w:tr>
      <w:tr w:rsidR="00E0332B" w14:paraId="7664683A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64464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多轮准确率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A8706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 xml:space="preserve">73 </w:t>
            </w:r>
            <w:r>
              <w:rPr>
                <w:sz w:val="17"/>
              </w:rPr>
              <w:t>题综合报告子集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AAAB9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70 / 73 = 95.89%</w:t>
            </w:r>
          </w:p>
        </w:tc>
      </w:tr>
      <w:tr w:rsidR="00E0332B" w14:paraId="6B59C3BD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F5DEE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路由占比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31374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 xml:space="preserve">273 </w:t>
            </w:r>
            <w:r>
              <w:rPr>
                <w:sz w:val="17"/>
              </w:rPr>
              <w:t>题</w:t>
            </w:r>
            <w:r>
              <w:rPr>
                <w:sz w:val="17"/>
              </w:rPr>
              <w:t xml:space="preserve"> route </w:t>
            </w:r>
            <w:r>
              <w:rPr>
                <w:sz w:val="17"/>
              </w:rPr>
              <w:t>字段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E387B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 xml:space="preserve">269 / 273 = 98.53% </w:t>
            </w:r>
            <w:r>
              <w:rPr>
                <w:sz w:val="17"/>
              </w:rPr>
              <w:t>规则</w:t>
            </w:r>
          </w:p>
        </w:tc>
      </w:tr>
      <w:tr w:rsidR="00E0332B" w14:paraId="54B7477D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709A4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当前后端测试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CCA5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pytest -q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C975C" w14:textId="77777777" w:rsidR="00E0332B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239 / 240</w:t>
            </w:r>
            <w:r>
              <w:rPr>
                <w:sz w:val="17"/>
                <w:lang w:eastAsia="zh-CN"/>
              </w:rPr>
              <w:t>；</w:t>
            </w:r>
            <w:r>
              <w:rPr>
                <w:sz w:val="17"/>
                <w:lang w:eastAsia="zh-CN"/>
              </w:rPr>
              <w:t xml:space="preserve">1 </w:t>
            </w:r>
            <w:proofErr w:type="gramStart"/>
            <w:r>
              <w:rPr>
                <w:sz w:val="17"/>
                <w:lang w:eastAsia="zh-CN"/>
              </w:rPr>
              <w:t>个</w:t>
            </w:r>
            <w:proofErr w:type="gramEnd"/>
            <w:r>
              <w:rPr>
                <w:sz w:val="17"/>
                <w:lang w:eastAsia="zh-CN"/>
              </w:rPr>
              <w:t>数据基线断言过时</w:t>
            </w:r>
          </w:p>
        </w:tc>
      </w:tr>
      <w:tr w:rsidR="00E0332B" w14:paraId="62885DBC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E608D" w14:textId="77777777" w:rsidR="00E0332B" w:rsidRDefault="00000000">
            <w:pPr>
              <w:spacing w:after="0" w:line="276" w:lineRule="auto"/>
              <w:jc w:val="left"/>
            </w:pPr>
            <w:proofErr w:type="spellStart"/>
            <w:r>
              <w:rPr>
                <w:sz w:val="17"/>
              </w:rPr>
              <w:t>前端质量</w:t>
            </w:r>
            <w:proofErr w:type="spellEnd"/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AC867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npm test/build/lint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706B0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2 / 2</w:t>
            </w:r>
            <w:r>
              <w:rPr>
                <w:sz w:val="17"/>
              </w:rPr>
              <w:t>；构建和</w:t>
            </w:r>
            <w:r>
              <w:rPr>
                <w:sz w:val="17"/>
              </w:rPr>
              <w:t xml:space="preserve"> lint </w:t>
            </w:r>
            <w:r>
              <w:rPr>
                <w:sz w:val="17"/>
              </w:rPr>
              <w:t>通过</w:t>
            </w:r>
          </w:p>
        </w:tc>
      </w:tr>
      <w:tr w:rsidR="00E0332B" w14:paraId="7FA15DDD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0E04C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部署验证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985C4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>历史会话的</w:t>
            </w:r>
            <w:r>
              <w:rPr>
                <w:sz w:val="17"/>
              </w:rPr>
              <w:t xml:space="preserve"> Docker/Caddy </w:t>
            </w:r>
            <w:r>
              <w:rPr>
                <w:sz w:val="17"/>
              </w:rPr>
              <w:t>实测</w:t>
            </w:r>
          </w:p>
        </w:tc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DBF50" w14:textId="77777777" w:rsidR="00E0332B" w:rsidRDefault="00000000">
            <w:pPr>
              <w:spacing w:after="0" w:line="276" w:lineRule="auto"/>
              <w:jc w:val="left"/>
            </w:pPr>
            <w:r>
              <w:rPr>
                <w:sz w:val="17"/>
              </w:rPr>
              <w:t xml:space="preserve">3 </w:t>
            </w:r>
            <w:r>
              <w:rPr>
                <w:sz w:val="17"/>
              </w:rPr>
              <w:t>服务健康、</w:t>
            </w:r>
            <w:r>
              <w:rPr>
                <w:sz w:val="17"/>
              </w:rPr>
              <w:t xml:space="preserve">HTTP/HTTPS/API </w:t>
            </w:r>
            <w:r>
              <w:rPr>
                <w:sz w:val="17"/>
              </w:rPr>
              <w:t>可达</w:t>
            </w:r>
          </w:p>
        </w:tc>
      </w:tr>
    </w:tbl>
    <w:p w14:paraId="6C9AE696" w14:textId="77777777" w:rsidR="00E0332B" w:rsidRDefault="00E0332B">
      <w:pPr>
        <w:spacing w:after="0"/>
      </w:pPr>
    </w:p>
    <w:p w14:paraId="18EC460D" w14:textId="649DA16B" w:rsidR="00E0332B" w:rsidRDefault="00E0332B" w:rsidP="00ED49DD">
      <w:pPr>
        <w:pStyle w:val="a0"/>
        <w:numPr>
          <w:ilvl w:val="0"/>
          <w:numId w:val="0"/>
        </w:numPr>
        <w:spacing w:after="80" w:line="300" w:lineRule="auto"/>
        <w:ind w:left="360" w:hanging="360"/>
        <w:rPr>
          <w:lang w:eastAsia="zh-CN"/>
        </w:rPr>
      </w:pPr>
    </w:p>
    <w:sectPr w:rsidR="00E0332B" w:rsidSect="00034616">
      <w:headerReference w:type="default" r:id="rId13"/>
      <w:footerReference w:type="default" r:id="rId14"/>
      <w:pgSz w:w="12240" w:h="15840"/>
      <w:pgMar w:top="1440" w:right="1440" w:bottom="1440" w:left="1440" w:header="648" w:footer="64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3A1F8A" w14:textId="77777777" w:rsidR="000A6D9C" w:rsidRDefault="000A6D9C">
      <w:pPr>
        <w:spacing w:after="0" w:line="240" w:lineRule="auto"/>
      </w:pPr>
      <w:r>
        <w:separator/>
      </w:r>
    </w:p>
  </w:endnote>
  <w:endnote w:type="continuationSeparator" w:id="0">
    <w:p w14:paraId="32ED7DCF" w14:textId="77777777" w:rsidR="000A6D9C" w:rsidRDefault="000A6D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FF72E" w14:textId="77777777" w:rsidR="00E0332B" w:rsidRDefault="00000000">
    <w:pPr>
      <w:pStyle w:val="a7"/>
      <w:jc w:val="center"/>
    </w:pPr>
    <w:r>
      <w:rPr>
        <w:color w:val="5F6B7A"/>
        <w:sz w:val="17"/>
      </w:rPr>
      <w:t xml:space="preserve">BankInsight </w:t>
    </w:r>
    <w:r>
      <w:rPr>
        <w:color w:val="5F6B7A"/>
        <w:sz w:val="17"/>
      </w:rPr>
      <w:t>技术文档</w:t>
    </w:r>
    <w:r>
      <w:rPr>
        <w:color w:val="5F6B7A"/>
        <w:sz w:val="17"/>
      </w:rPr>
      <w:t xml:space="preserve">  · 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91CF43" w14:textId="77777777" w:rsidR="000A6D9C" w:rsidRDefault="000A6D9C">
      <w:pPr>
        <w:spacing w:after="0" w:line="240" w:lineRule="auto"/>
      </w:pPr>
      <w:r>
        <w:separator/>
      </w:r>
    </w:p>
  </w:footnote>
  <w:footnote w:type="continuationSeparator" w:id="0">
    <w:p w14:paraId="0F513CF4" w14:textId="77777777" w:rsidR="000A6D9C" w:rsidRDefault="000A6D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EE189" w14:textId="59257D8E" w:rsidR="00E0332B" w:rsidRDefault="00000000">
    <w:pPr>
      <w:pStyle w:val="a5"/>
      <w:tabs>
        <w:tab w:val="left" w:pos="9360"/>
      </w:tabs>
      <w:jc w:val="left"/>
    </w:pPr>
    <w:r>
      <w:rPr>
        <w:b/>
        <w:color w:val="2E74B5"/>
        <w:sz w:val="17"/>
      </w:rPr>
      <w:t>BANKINSIGHT  /  TECHNICAL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5392039">
    <w:abstractNumId w:val="8"/>
  </w:num>
  <w:num w:numId="2" w16cid:durableId="1856189083">
    <w:abstractNumId w:val="6"/>
  </w:num>
  <w:num w:numId="3" w16cid:durableId="928545353">
    <w:abstractNumId w:val="5"/>
  </w:num>
  <w:num w:numId="4" w16cid:durableId="284431376">
    <w:abstractNumId w:val="4"/>
  </w:num>
  <w:num w:numId="5" w16cid:durableId="213928183">
    <w:abstractNumId w:val="7"/>
  </w:num>
  <w:num w:numId="6" w16cid:durableId="908081465">
    <w:abstractNumId w:val="3"/>
  </w:num>
  <w:num w:numId="7" w16cid:durableId="426468630">
    <w:abstractNumId w:val="2"/>
  </w:num>
  <w:num w:numId="8" w16cid:durableId="2047873374">
    <w:abstractNumId w:val="1"/>
  </w:num>
  <w:num w:numId="9" w16cid:durableId="1955860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F0B"/>
    <w:rsid w:val="000A6D9C"/>
    <w:rsid w:val="0015074B"/>
    <w:rsid w:val="002145C3"/>
    <w:rsid w:val="0029639D"/>
    <w:rsid w:val="00326F90"/>
    <w:rsid w:val="00382DEB"/>
    <w:rsid w:val="005C263A"/>
    <w:rsid w:val="006A161D"/>
    <w:rsid w:val="006D48C9"/>
    <w:rsid w:val="009E0382"/>
    <w:rsid w:val="00A13CB1"/>
    <w:rsid w:val="00AA1D8D"/>
    <w:rsid w:val="00AF697A"/>
    <w:rsid w:val="00B47730"/>
    <w:rsid w:val="00CB0664"/>
    <w:rsid w:val="00E0332B"/>
    <w:rsid w:val="00ED49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A91588"/>
  <w14:defaultImageDpi w14:val="300"/>
  <w15:docId w15:val="{0843036F-EE59-457C-A805-708FB5F56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 w:line="320" w:lineRule="auto"/>
      <w:jc w:val="both"/>
    </w:pPr>
    <w:rPr>
      <w:rFonts w:ascii="Calibri" w:eastAsia="微软雅黑" w:hAnsi="Calibri"/>
      <w:color w:val="24344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17365D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6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keepLines/>
      <w:numPr>
        <w:ilvl w:val="1"/>
      </w:numPr>
      <w:spacing w:after="200"/>
    </w:pPr>
    <w:rPr>
      <w:rFonts w:asciiTheme="majorHAnsi" w:eastAsiaTheme="majorEastAsia" w:hAnsiTheme="majorHAnsi" w:cstheme="majorBidi"/>
      <w:i/>
      <w:iCs/>
      <w:color w:val="5F6B7A"/>
      <w:spacing w:val="15"/>
      <w:sz w:val="30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sz w:val="21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sz w:val="21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sz w:val="21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  <w:rPr>
      <w:sz w:val="21"/>
    </w:r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ustom">
    <w:name w:val="Caption Custom"/>
    <w:rPr>
      <w:rFonts w:ascii="Calibri" w:eastAsia="微软雅黑" w:hAnsi="Calibri"/>
      <w:color w:val="5F6B7A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1800</Words>
  <Characters>10263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BankInsight 金融指标智能问数系统技术文档</dc:title>
  <dc:subject>金融指标 NL2SQL 技术路线、系统架构、实验设计与成果量化</dc:subject>
  <dc:creator>BankInsight 项目团队</dc:creator>
  <cp:keywords>NL2SQL, 金融科技, DuckDB, 语义解析, 数据安全, OpenAPI</cp:keywords>
  <dc:description>generated by python-docx</dc:description>
  <cp:lastModifiedBy>3187163051@qq.com</cp:lastModifiedBy>
  <cp:revision>6</cp:revision>
  <dcterms:created xsi:type="dcterms:W3CDTF">2013-12-23T23:15:00Z</dcterms:created>
  <dcterms:modified xsi:type="dcterms:W3CDTF">2026-08-27T10:43:00Z</dcterms:modified>
  <cp:category/>
</cp:coreProperties>
</file>