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9CEF" w14:textId="5A959360" w:rsidR="00DC5CAA" w:rsidRDefault="00DC5CAA">
      <w:pPr>
        <w:rPr>
          <w:lang w:val="en-US"/>
        </w:rPr>
      </w:pPr>
      <w:r>
        <w:rPr>
          <w:lang w:val="en-US"/>
        </w:rPr>
        <w:t>Reactiongame concept:</w:t>
      </w:r>
      <w:r w:rsidR="0072794A">
        <w:rPr>
          <w:lang w:val="en-US"/>
        </w:rPr>
        <w:tab/>
      </w:r>
      <w:r w:rsidR="0072794A">
        <w:rPr>
          <w:lang w:val="en-US"/>
        </w:rPr>
        <w:tab/>
      </w:r>
      <w:r w:rsidR="0072794A">
        <w:rPr>
          <w:lang w:val="en-US"/>
        </w:rPr>
        <w:tab/>
      </w:r>
      <w:r w:rsidR="0072794A">
        <w:rPr>
          <w:lang w:val="en-US"/>
        </w:rPr>
        <w:tab/>
      </w:r>
      <w:r w:rsidR="0072794A">
        <w:rPr>
          <w:lang w:val="en-US"/>
        </w:rPr>
        <w:tab/>
      </w:r>
      <w:r w:rsidR="0072794A">
        <w:rPr>
          <w:lang w:val="en-US"/>
        </w:rPr>
        <w:tab/>
      </w:r>
      <w:r w:rsidR="0072794A">
        <w:rPr>
          <w:lang w:val="en-US"/>
        </w:rPr>
        <w:tab/>
        <w:t>Ritong, Wong</w:t>
      </w:r>
    </w:p>
    <w:p w14:paraId="7ABD6ECA" w14:textId="263E910D" w:rsidR="009F3C01" w:rsidRPr="0072794A" w:rsidRDefault="0072794A">
      <w:pPr>
        <w:rPr>
          <w:lang w:val="en-US"/>
        </w:rPr>
      </w:pPr>
      <w:r w:rsidRPr="0072794A">
        <w:rPr>
          <w:lang w:val="en-US"/>
        </w:rPr>
        <w:t>Einfache Variante:</w:t>
      </w:r>
    </w:p>
    <w:p w14:paraId="10217B64" w14:textId="3D0CE198" w:rsidR="00DC5CAA" w:rsidRDefault="00DC5CAA">
      <w:pPr>
        <w:rPr>
          <w:lang w:val="de-AT"/>
        </w:rPr>
      </w:pPr>
      <w:r w:rsidRPr="0072794A">
        <w:rPr>
          <w:lang w:val="de-AT"/>
        </w:rPr>
        <w:t xml:space="preserve">1 Button und 1 Display. </w:t>
      </w:r>
      <w:r w:rsidRPr="00DC5CAA">
        <w:rPr>
          <w:lang w:val="de-AT"/>
        </w:rPr>
        <w:t>Es sind in</w:t>
      </w:r>
      <w:r>
        <w:rPr>
          <w:lang w:val="de-AT"/>
        </w:rPr>
        <w:t>sgesamt 2 Versuche und 2 Spieler und davon ist jeweils 1 Versuch für einen Spieler gedacht. Sobald das LED aufleuchtet, wird ein Timer gestartet, der in Millisekunden zählt. Wenn der Button gedrückt wird, wird der Timer gestoppt und die Zeit für den jeweiligen Spieler gespeichert. Die gespeicherte Zeit wird dann auf dem Display angezeigt.</w:t>
      </w:r>
    </w:p>
    <w:p w14:paraId="0EB3530F" w14:textId="73AC7FB4" w:rsidR="00DC5CAA" w:rsidRDefault="00DC5CAA">
      <w:pPr>
        <w:rPr>
          <w:lang w:val="de-AT"/>
        </w:rPr>
      </w:pPr>
      <w:r>
        <w:rPr>
          <w:lang w:val="de-AT"/>
        </w:rPr>
        <w:t>Was braucht man: 1 Pico W, 1 Button, 1 Display und 1 LED.</w:t>
      </w:r>
    </w:p>
    <w:p w14:paraId="50FAB132" w14:textId="2C017D90" w:rsidR="00DC5CAA" w:rsidRDefault="00DC5CAA">
      <w:pPr>
        <w:rPr>
          <w:lang w:val="de-AT"/>
        </w:rPr>
      </w:pPr>
      <w:r>
        <w:rPr>
          <w:lang w:val="de-AT"/>
        </w:rPr>
        <w:t>Wie:</w:t>
      </w:r>
      <w:r w:rsidR="009F3C01">
        <w:rPr>
          <w:lang w:val="de-AT"/>
        </w:rPr>
        <w:t xml:space="preserve"> C</w:t>
      </w:r>
    </w:p>
    <w:p w14:paraId="3A991FA2" w14:textId="77777777" w:rsidR="0072794A" w:rsidRDefault="0072794A">
      <w:pPr>
        <w:rPr>
          <w:lang w:val="de-AT"/>
        </w:rPr>
      </w:pPr>
    </w:p>
    <w:p w14:paraId="4F721EBA" w14:textId="76CD4B9C" w:rsidR="0072794A" w:rsidRDefault="0072794A">
      <w:pPr>
        <w:rPr>
          <w:lang w:val="de-AT"/>
        </w:rPr>
      </w:pPr>
      <w:r>
        <w:rPr>
          <w:lang w:val="de-AT"/>
        </w:rPr>
        <w:t>Schwierige Variante:</w:t>
      </w:r>
    </w:p>
    <w:p w14:paraId="7BE12A66" w14:textId="585386BC" w:rsidR="009F3C01" w:rsidRDefault="0072794A">
      <w:pPr>
        <w:rPr>
          <w:lang w:val="de-AT"/>
        </w:rPr>
      </w:pPr>
      <w:r>
        <w:rPr>
          <w:lang w:val="de-AT"/>
        </w:rPr>
        <w:t>Auf dem Display wird zuerst eine Auswahl zwischen LED-Test oder Ton Test angezeigt. Mit dem Slider kann man den Modus, mit dem man spielen will, auswählen. Bestätigt wird das mit einem extra Button. Dann wird je nach Modus entweder das LED aufleuchten oder der Buzzer gibt einen Ton von sich. Für den LED-Test gibt es ein zweites „schwierigeres Level“ bei dem 3 LED’s und 3 Buttons mit verschiedenen Farben verwendet werden. Wenn das erste Level zu Ende wird das zweite Level automatisch gestartet. Level 2: Sobald 1 LED leuchtet, muss der Spieler versuchen so schnell wie möglich den Button mit derselben Farbe zu drücken. Auch dieses Mal wird mit dem Timer gearbeitet. Die Zeiten werden auf einem Display angezeigt.</w:t>
      </w:r>
    </w:p>
    <w:p w14:paraId="6B197576" w14:textId="526660BA" w:rsidR="0072794A" w:rsidRDefault="0072794A">
      <w:pPr>
        <w:rPr>
          <w:lang w:val="en-US"/>
        </w:rPr>
      </w:pPr>
      <w:r w:rsidRPr="0072794A">
        <w:rPr>
          <w:lang w:val="en-US"/>
        </w:rPr>
        <w:t>Was braucht: 1 Pico W, 4 Buttons,</w:t>
      </w:r>
      <w:r>
        <w:rPr>
          <w:lang w:val="en-US"/>
        </w:rPr>
        <w:t xml:space="preserve"> 1 Slider,</w:t>
      </w:r>
      <w:r w:rsidRPr="0072794A">
        <w:rPr>
          <w:lang w:val="en-US"/>
        </w:rPr>
        <w:t xml:space="preserve"> 1 Displa</w:t>
      </w:r>
      <w:r>
        <w:rPr>
          <w:lang w:val="en-US"/>
        </w:rPr>
        <w:t>y und 3 LED’s</w:t>
      </w:r>
    </w:p>
    <w:p w14:paraId="0AE976C7" w14:textId="54A76F8F" w:rsidR="00B11A50" w:rsidRPr="0072794A" w:rsidRDefault="00B11A50">
      <w:pPr>
        <w:rPr>
          <w:lang w:val="en-US"/>
        </w:rPr>
      </w:pPr>
      <w:r>
        <w:rPr>
          <w:lang w:val="en-US"/>
        </w:rPr>
        <w:t>Wie: C</w:t>
      </w:r>
    </w:p>
    <w:sectPr w:rsidR="00B11A50" w:rsidRPr="00727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AA"/>
    <w:rsid w:val="00383A69"/>
    <w:rsid w:val="0072794A"/>
    <w:rsid w:val="009F3C01"/>
    <w:rsid w:val="00B11A50"/>
    <w:rsid w:val="00DC5CAA"/>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700A"/>
  <w15:chartTrackingRefBased/>
  <w15:docId w15:val="{AE6D1309-58DF-44EE-BA3C-D4C970D5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CAA"/>
    <w:rPr>
      <w:rFonts w:eastAsiaTheme="majorEastAsia" w:cstheme="majorBidi"/>
      <w:color w:val="272727" w:themeColor="text1" w:themeTint="D8"/>
    </w:rPr>
  </w:style>
  <w:style w:type="paragraph" w:styleId="Title">
    <w:name w:val="Title"/>
    <w:basedOn w:val="Normal"/>
    <w:next w:val="Normal"/>
    <w:link w:val="TitleChar"/>
    <w:uiPriority w:val="10"/>
    <w:qFormat/>
    <w:rsid w:val="00DC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CAA"/>
    <w:pPr>
      <w:spacing w:before="160"/>
      <w:jc w:val="center"/>
    </w:pPr>
    <w:rPr>
      <w:i/>
      <w:iCs/>
      <w:color w:val="404040" w:themeColor="text1" w:themeTint="BF"/>
    </w:rPr>
  </w:style>
  <w:style w:type="character" w:customStyle="1" w:styleId="QuoteChar">
    <w:name w:val="Quote Char"/>
    <w:basedOn w:val="DefaultParagraphFont"/>
    <w:link w:val="Quote"/>
    <w:uiPriority w:val="29"/>
    <w:rsid w:val="00DC5CAA"/>
    <w:rPr>
      <w:i/>
      <w:iCs/>
      <w:color w:val="404040" w:themeColor="text1" w:themeTint="BF"/>
    </w:rPr>
  </w:style>
  <w:style w:type="paragraph" w:styleId="ListParagraph">
    <w:name w:val="List Paragraph"/>
    <w:basedOn w:val="Normal"/>
    <w:uiPriority w:val="34"/>
    <w:qFormat/>
    <w:rsid w:val="00DC5CAA"/>
    <w:pPr>
      <w:ind w:left="720"/>
      <w:contextualSpacing/>
    </w:pPr>
  </w:style>
  <w:style w:type="character" w:styleId="IntenseEmphasis">
    <w:name w:val="Intense Emphasis"/>
    <w:basedOn w:val="DefaultParagraphFont"/>
    <w:uiPriority w:val="21"/>
    <w:qFormat/>
    <w:rsid w:val="00DC5CAA"/>
    <w:rPr>
      <w:i/>
      <w:iCs/>
      <w:color w:val="0F4761" w:themeColor="accent1" w:themeShade="BF"/>
    </w:rPr>
  </w:style>
  <w:style w:type="paragraph" w:styleId="IntenseQuote">
    <w:name w:val="Intense Quote"/>
    <w:basedOn w:val="Normal"/>
    <w:next w:val="Normal"/>
    <w:link w:val="IntenseQuoteChar"/>
    <w:uiPriority w:val="30"/>
    <w:qFormat/>
    <w:rsid w:val="00DC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CAA"/>
    <w:rPr>
      <w:i/>
      <w:iCs/>
      <w:color w:val="0F4761" w:themeColor="accent1" w:themeShade="BF"/>
    </w:rPr>
  </w:style>
  <w:style w:type="character" w:styleId="IntenseReference">
    <w:name w:val="Intense Reference"/>
    <w:basedOn w:val="DefaultParagraphFont"/>
    <w:uiPriority w:val="32"/>
    <w:qFormat/>
    <w:rsid w:val="00DC5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Ritong Tenzin Thokme</dc:creator>
  <cp:keywords/>
  <dc:description/>
  <cp:lastModifiedBy>Ritong Tenzin Thokme</cp:lastModifiedBy>
  <cp:revision>3</cp:revision>
  <dcterms:created xsi:type="dcterms:W3CDTF">2026-02-23T12:10:00Z</dcterms:created>
  <dcterms:modified xsi:type="dcterms:W3CDTF">2026-02-23T12:35:00Z</dcterms:modified>
</cp:coreProperties>
</file>