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4E31" w14:textId="209C052E" w:rsidR="0034787E" w:rsidRDefault="00E60CFC" w:rsidP="00E60CFC">
      <w:pPr>
        <w:pStyle w:val="Title"/>
      </w:pPr>
      <w:proofErr w:type="spellStart"/>
      <w:r>
        <w:t>LiteNet</w:t>
      </w:r>
      <w:proofErr w:type="spellEnd"/>
      <w:r>
        <w:t xml:space="preserve"> OTAP – User Manual</w:t>
      </w:r>
    </w:p>
    <w:p w14:paraId="73ACD8D3" w14:textId="77777777" w:rsidR="00E60CFC" w:rsidRDefault="00E60CFC">
      <w:r>
        <w:br w:type="page"/>
      </w:r>
    </w:p>
    <w:p w14:paraId="1C7F8630" w14:textId="0349B087" w:rsidR="00E60CFC" w:rsidRDefault="00E60CFC" w:rsidP="00E60CFC">
      <w:pPr>
        <w:pStyle w:val="Heading2"/>
      </w:pPr>
      <w:r>
        <w:lastRenderedPageBreak/>
        <w:t>Introduction</w:t>
      </w:r>
    </w:p>
    <w:p w14:paraId="3D05E0C4" w14:textId="76E16CCB" w:rsidR="00E60CFC" w:rsidRDefault="00E60CFC" w:rsidP="00E60CFC">
      <w:pPr>
        <w:rPr>
          <w:sz w:val="16"/>
          <w:szCs w:val="16"/>
        </w:rPr>
      </w:pPr>
      <w:proofErr w:type="spellStart"/>
      <w:r w:rsidRPr="00E60CFC">
        <w:rPr>
          <w:sz w:val="16"/>
          <w:szCs w:val="16"/>
        </w:rPr>
        <w:t>LiteNet</w:t>
      </w:r>
      <w:proofErr w:type="spellEnd"/>
      <w:r w:rsidRPr="00E60CFC">
        <w:rPr>
          <w:sz w:val="16"/>
          <w:szCs w:val="16"/>
        </w:rPr>
        <w:t xml:space="preserve"> firmware running on the ‘nodes’ – or IoT devices deployed in the field</w:t>
      </w:r>
      <w:r>
        <w:rPr>
          <w:sz w:val="16"/>
          <w:szCs w:val="16"/>
        </w:rPr>
        <w:t xml:space="preserve"> networks – can be upgraded ‘Over-The-Air’. This is accomplished using the functionality built in to the Wire</w:t>
      </w:r>
      <w:r w:rsidR="007B6B8E">
        <w:rPr>
          <w:sz w:val="16"/>
          <w:szCs w:val="16"/>
        </w:rPr>
        <w:t>p</w:t>
      </w:r>
      <w:r>
        <w:rPr>
          <w:sz w:val="16"/>
          <w:szCs w:val="16"/>
        </w:rPr>
        <w:t>as stack (Wirepas Massive IoT stack)</w:t>
      </w:r>
      <w:r w:rsidR="0039153E">
        <w:rPr>
          <w:sz w:val="16"/>
          <w:szCs w:val="16"/>
        </w:rPr>
        <w:t>. In addition, certain tools are used to in the process. This document describes the procedure.</w:t>
      </w:r>
    </w:p>
    <w:p w14:paraId="1ADCE641" w14:textId="77777777" w:rsidR="0039153E" w:rsidRDefault="0039153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635B48F" w14:textId="303275C5" w:rsidR="0039153E" w:rsidRDefault="0039153E" w:rsidP="0039153E">
      <w:pPr>
        <w:pStyle w:val="Heading2"/>
      </w:pPr>
      <w:r>
        <w:lastRenderedPageBreak/>
        <w:t>Tools Used</w:t>
      </w:r>
    </w:p>
    <w:p w14:paraId="7741BE67" w14:textId="307AECA2" w:rsidR="0039153E" w:rsidRDefault="0039153E" w:rsidP="0039153E">
      <w:pPr>
        <w:pStyle w:val="Heading3"/>
      </w:pPr>
      <w:r>
        <w:t>WNT Server</w:t>
      </w:r>
    </w:p>
    <w:p w14:paraId="76D4C9E1" w14:textId="66C8F97B" w:rsidR="0039153E" w:rsidRDefault="0039153E" w:rsidP="00E60CFC">
      <w:pPr>
        <w:rPr>
          <w:sz w:val="16"/>
          <w:szCs w:val="16"/>
        </w:rPr>
      </w:pPr>
      <w:r>
        <w:rPr>
          <w:sz w:val="16"/>
          <w:szCs w:val="16"/>
        </w:rPr>
        <w:t xml:space="preserve">Over-The-Air Programming (OTAP) is orchestrated by Wirepas Networking Tool (WNT) server running on the cloud. </w:t>
      </w:r>
      <w:proofErr w:type="spellStart"/>
      <w:r>
        <w:rPr>
          <w:sz w:val="16"/>
          <w:szCs w:val="16"/>
        </w:rPr>
        <w:t>LiteNet</w:t>
      </w:r>
      <w:proofErr w:type="spellEnd"/>
      <w:r>
        <w:rPr>
          <w:sz w:val="16"/>
          <w:szCs w:val="16"/>
        </w:rPr>
        <w:t xml:space="preserve"> runs this service on a machine reachable at wpwnt1.ddns.net. </w:t>
      </w:r>
    </w:p>
    <w:p w14:paraId="40068FE4" w14:textId="77777777" w:rsidR="007B6B8E" w:rsidRDefault="0039153E" w:rsidP="00E60CFC">
      <w:pPr>
        <w:rPr>
          <w:sz w:val="16"/>
          <w:szCs w:val="16"/>
        </w:rPr>
      </w:pPr>
      <w:r>
        <w:rPr>
          <w:sz w:val="16"/>
          <w:szCs w:val="16"/>
        </w:rPr>
        <w:t xml:space="preserve">Each network of nodes </w:t>
      </w:r>
      <w:proofErr w:type="gramStart"/>
      <w:r>
        <w:rPr>
          <w:sz w:val="16"/>
          <w:szCs w:val="16"/>
        </w:rPr>
        <w:t>has to</w:t>
      </w:r>
      <w:proofErr w:type="gramEnd"/>
      <w:r>
        <w:rPr>
          <w:sz w:val="16"/>
          <w:szCs w:val="16"/>
        </w:rPr>
        <w:t xml:space="preserve"> connect to this server </w:t>
      </w:r>
      <w:r w:rsidR="00BB3D08">
        <w:rPr>
          <w:sz w:val="16"/>
          <w:szCs w:val="16"/>
        </w:rPr>
        <w:t>so that it is discovered by WNT.</w:t>
      </w:r>
    </w:p>
    <w:p w14:paraId="4717CFCE" w14:textId="03309FDD" w:rsidR="0039153E" w:rsidRDefault="007B6B8E" w:rsidP="007B6B8E">
      <w:pPr>
        <w:pStyle w:val="Heading4"/>
      </w:pPr>
      <w:r>
        <w:t>Installation Information</w:t>
      </w:r>
      <w:r w:rsidR="00BB3D08">
        <w:t xml:space="preserve"> </w:t>
      </w:r>
    </w:p>
    <w:p w14:paraId="66A7FCC8" w14:textId="6142D336" w:rsidR="00262366" w:rsidRDefault="007B6B8E" w:rsidP="007B6B8E">
      <w:pPr>
        <w:rPr>
          <w:sz w:val="16"/>
          <w:szCs w:val="16"/>
        </w:rPr>
      </w:pPr>
      <w:r w:rsidRPr="007B6B8E">
        <w:rPr>
          <w:sz w:val="16"/>
          <w:szCs w:val="16"/>
        </w:rPr>
        <w:t>WNT4</w:t>
      </w:r>
      <w:r>
        <w:rPr>
          <w:sz w:val="16"/>
          <w:szCs w:val="16"/>
        </w:rPr>
        <w:t xml:space="preserve"> was installed on Ubuntu 20.</w:t>
      </w:r>
      <w:r w:rsidR="00262366">
        <w:rPr>
          <w:sz w:val="16"/>
          <w:szCs w:val="16"/>
        </w:rPr>
        <w:t>04 LTS VM. Ansible was used to install the docker-based images. “No-certs” option was chosen. (That is, TLS is not enabled for communication between WNT server and the gateways/WNT client.</w:t>
      </w:r>
    </w:p>
    <w:p w14:paraId="5BAD996E" w14:textId="683BFBA2" w:rsidR="00262366" w:rsidRDefault="00F83DC3" w:rsidP="007B6B8E">
      <w:pPr>
        <w:rPr>
          <w:sz w:val="16"/>
          <w:szCs w:val="16"/>
        </w:rPr>
      </w:pPr>
      <w:r>
        <w:rPr>
          <w:sz w:val="16"/>
          <w:szCs w:val="16"/>
        </w:rPr>
        <w:t xml:space="preserve">Please check </w:t>
      </w:r>
      <w:proofErr w:type="spellStart"/>
      <w:r>
        <w:rPr>
          <w:sz w:val="16"/>
          <w:szCs w:val="16"/>
        </w:rPr>
        <w:t>wnt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customer_report.rst</w:t>
      </w:r>
      <w:proofErr w:type="spellEnd"/>
      <w:r>
        <w:rPr>
          <w:sz w:val="16"/>
          <w:szCs w:val="16"/>
        </w:rPr>
        <w:t xml:space="preserve"> for ports and credentials</w:t>
      </w:r>
      <w:r w:rsidR="00D06113">
        <w:rPr>
          <w:sz w:val="16"/>
          <w:szCs w:val="16"/>
        </w:rPr>
        <w:t xml:space="preserve"> to be used while configuring WNT client and/or gateway transport services.</w:t>
      </w:r>
      <w:r>
        <w:rPr>
          <w:sz w:val="16"/>
          <w:szCs w:val="16"/>
        </w:rPr>
        <w:t xml:space="preserve"> </w:t>
      </w:r>
    </w:p>
    <w:p w14:paraId="7B718EC3" w14:textId="1B1D1C1B" w:rsidR="007B6B8E" w:rsidRDefault="00262366" w:rsidP="007B6B8E">
      <w:pPr>
        <w:rPr>
          <w:sz w:val="16"/>
          <w:szCs w:val="16"/>
        </w:rPr>
      </w:pPr>
      <w:r>
        <w:rPr>
          <w:sz w:val="16"/>
          <w:szCs w:val="16"/>
        </w:rPr>
        <w:t>Please check the link for details:</w:t>
      </w:r>
    </w:p>
    <w:p w14:paraId="46CBFB19" w14:textId="3E8E1C38" w:rsidR="00262366" w:rsidRPr="00FB68AE" w:rsidRDefault="00262366" w:rsidP="007B6B8E">
      <w:pPr>
        <w:rPr>
          <w:sz w:val="16"/>
          <w:szCs w:val="16"/>
        </w:rPr>
      </w:pPr>
      <w:hyperlink r:id="rId5" w:history="1">
        <w:r w:rsidRPr="00FB68AE">
          <w:rPr>
            <w:rStyle w:val="Hyperlink"/>
            <w:sz w:val="16"/>
            <w:szCs w:val="16"/>
          </w:rPr>
          <w:t>https://developer.wirepas.com/support/solutions/articles/77000499208-wirepas-services-installer-for-wnt4-user-guide</w:t>
        </w:r>
      </w:hyperlink>
    </w:p>
    <w:p w14:paraId="2A364E42" w14:textId="19EF01F1" w:rsidR="00BB3D08" w:rsidRDefault="00BB3D08" w:rsidP="00BB3D08">
      <w:pPr>
        <w:pStyle w:val="Heading3"/>
      </w:pPr>
      <w:r>
        <w:t>WNT Client</w:t>
      </w:r>
    </w:p>
    <w:p w14:paraId="012A2EEE" w14:textId="081ECD6D" w:rsidR="00BB3D08" w:rsidRDefault="00BB3D08" w:rsidP="00E60CFC">
      <w:pPr>
        <w:rPr>
          <w:sz w:val="16"/>
          <w:szCs w:val="16"/>
        </w:rPr>
      </w:pPr>
      <w:r>
        <w:rPr>
          <w:sz w:val="16"/>
          <w:szCs w:val="16"/>
        </w:rPr>
        <w:t>This is a GUI client running on a local desktop that connects to WNT Server. The GUI provides support for initiating OTAP.</w:t>
      </w:r>
    </w:p>
    <w:p w14:paraId="20BB9628" w14:textId="60316D96" w:rsidR="00EC6C03" w:rsidRDefault="00EC6C03" w:rsidP="00E60CFC">
      <w:pPr>
        <w:rPr>
          <w:sz w:val="16"/>
          <w:szCs w:val="16"/>
        </w:rPr>
      </w:pPr>
      <w:r>
        <w:rPr>
          <w:sz w:val="16"/>
          <w:szCs w:val="16"/>
        </w:rPr>
        <w:t xml:space="preserve">Note: Current version of WNT Client DOESN’T work well with smaller displays. Windows don’t get resized properly, so some functionality may not be visible. Please use a larger </w:t>
      </w:r>
      <w:proofErr w:type="gramStart"/>
      <w:r>
        <w:rPr>
          <w:sz w:val="16"/>
          <w:szCs w:val="16"/>
        </w:rPr>
        <w:t>screen, and</w:t>
      </w:r>
      <w:proofErr w:type="gramEnd"/>
      <w:r>
        <w:rPr>
          <w:sz w:val="16"/>
          <w:szCs w:val="16"/>
        </w:rPr>
        <w:t xml:space="preserve"> verify that you are able to scroll up/down and right/left as you traverse the menus.</w:t>
      </w:r>
    </w:p>
    <w:p w14:paraId="1252233D" w14:textId="3DBFB457" w:rsidR="00D06113" w:rsidRPr="00D06113" w:rsidRDefault="00D06113" w:rsidP="00D06113">
      <w:pPr>
        <w:rPr>
          <w:sz w:val="16"/>
          <w:szCs w:val="16"/>
        </w:rPr>
      </w:pPr>
      <w:r>
        <w:rPr>
          <w:sz w:val="16"/>
          <w:szCs w:val="16"/>
        </w:rPr>
        <w:t>P</w:t>
      </w:r>
      <w:r>
        <w:rPr>
          <w:sz w:val="16"/>
          <w:szCs w:val="16"/>
        </w:rPr>
        <w:t>lease check this link for installation details:</w:t>
      </w:r>
    </w:p>
    <w:p w14:paraId="741E8FFB" w14:textId="77777777" w:rsidR="00D06113" w:rsidRPr="00D06113" w:rsidRDefault="00D06113" w:rsidP="00D0611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hyperlink r:id="rId6" w:history="1">
        <w:r w:rsidRPr="00D06113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https://developer.wirepas.com/support/solutions/articles/77000513590-wirepas-network-tool-v4-1-client-setup-4-1-1-</w:t>
        </w:r>
      </w:hyperlink>
    </w:p>
    <w:p w14:paraId="63B1F16D" w14:textId="3C87CCEC" w:rsidR="00D06113" w:rsidRDefault="00D06113" w:rsidP="00E60CFC">
      <w:pPr>
        <w:rPr>
          <w:sz w:val="16"/>
          <w:szCs w:val="16"/>
        </w:rPr>
      </w:pPr>
    </w:p>
    <w:p w14:paraId="40CD49E8" w14:textId="65F150EC" w:rsidR="00D06113" w:rsidRDefault="00D06113" w:rsidP="00E60CFC">
      <w:pPr>
        <w:rPr>
          <w:sz w:val="16"/>
          <w:szCs w:val="16"/>
        </w:rPr>
      </w:pPr>
      <w:r>
        <w:rPr>
          <w:sz w:val="16"/>
          <w:szCs w:val="16"/>
        </w:rPr>
        <w:t>After installation, ‘</w:t>
      </w:r>
      <w:proofErr w:type="spellStart"/>
      <w:r>
        <w:rPr>
          <w:sz w:val="16"/>
          <w:szCs w:val="16"/>
        </w:rPr>
        <w:t>customer_report.rst</w:t>
      </w:r>
      <w:proofErr w:type="spellEnd"/>
      <w:r>
        <w:rPr>
          <w:sz w:val="16"/>
          <w:szCs w:val="16"/>
        </w:rPr>
        <w:t>’ from WNT server can be used to connect to the server.</w:t>
      </w:r>
    </w:p>
    <w:p w14:paraId="7CB90650" w14:textId="4834F144" w:rsidR="00BB3D08" w:rsidRDefault="00BB3D08" w:rsidP="00BB3D08">
      <w:pPr>
        <w:pStyle w:val="Heading3"/>
      </w:pPr>
      <w:r>
        <w:t>Wirepas Gateway Transport Service</w:t>
      </w:r>
    </w:p>
    <w:p w14:paraId="18452C60" w14:textId="349B7993" w:rsidR="00BB3D08" w:rsidRDefault="00BB3D08" w:rsidP="00E60CFC">
      <w:pPr>
        <w:rPr>
          <w:sz w:val="16"/>
          <w:szCs w:val="16"/>
        </w:rPr>
      </w:pPr>
      <w:r>
        <w:rPr>
          <w:sz w:val="16"/>
          <w:szCs w:val="16"/>
        </w:rPr>
        <w:t xml:space="preserve">Typically, </w:t>
      </w:r>
      <w:proofErr w:type="spellStart"/>
      <w:r>
        <w:rPr>
          <w:sz w:val="16"/>
          <w:szCs w:val="16"/>
        </w:rPr>
        <w:t>Litenet</w:t>
      </w:r>
      <w:proofErr w:type="spellEnd"/>
      <w:r>
        <w:rPr>
          <w:sz w:val="16"/>
          <w:szCs w:val="16"/>
        </w:rPr>
        <w:t xml:space="preserve"> installs a customized cloud service on the gateway node. This service, over MQTT, communicates with the customers’ application server (IoT Server), allowing the IoT Server to control and monitor devices.</w:t>
      </w:r>
      <w:r w:rsidR="00EC6C03">
        <w:rPr>
          <w:sz w:val="16"/>
          <w:szCs w:val="16"/>
        </w:rPr>
        <w:t xml:space="preserve"> </w:t>
      </w:r>
    </w:p>
    <w:p w14:paraId="4B93D0B2" w14:textId="543C8263" w:rsidR="00FD14E8" w:rsidRDefault="00FD14E8" w:rsidP="00E60CFC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However</w:t>
      </w:r>
      <w:proofErr w:type="gramEnd"/>
      <w:r>
        <w:rPr>
          <w:sz w:val="16"/>
          <w:szCs w:val="16"/>
        </w:rPr>
        <w:t xml:space="preserve"> for OTAP, the cloud service has to communicate with a WNT server. This interface uses </w:t>
      </w:r>
      <w:proofErr w:type="spellStart"/>
      <w:r>
        <w:rPr>
          <w:sz w:val="16"/>
          <w:szCs w:val="16"/>
        </w:rPr>
        <w:t>protobuf</w:t>
      </w:r>
      <w:proofErr w:type="spellEnd"/>
      <w:r>
        <w:rPr>
          <w:sz w:val="16"/>
          <w:szCs w:val="16"/>
        </w:rPr>
        <w:t xml:space="preserve"> to encode the data, and predefined MQTT topics are used. </w:t>
      </w:r>
      <w:r w:rsidR="00694860">
        <w:rPr>
          <w:sz w:val="16"/>
          <w:szCs w:val="16"/>
        </w:rPr>
        <w:t>You need to install Wirepas transport service 1.4.1 on the gateway and configure it.</w:t>
      </w:r>
    </w:p>
    <w:p w14:paraId="3062E35C" w14:textId="1C42B5D9" w:rsidR="00366BC3" w:rsidRDefault="00366BC3" w:rsidP="00E60CFC">
      <w:pPr>
        <w:rPr>
          <w:sz w:val="16"/>
          <w:szCs w:val="16"/>
        </w:rPr>
      </w:pPr>
      <w:r>
        <w:rPr>
          <w:sz w:val="16"/>
          <w:szCs w:val="16"/>
        </w:rPr>
        <w:t>Gateway transport service may be installed on the gateway following this link:</w:t>
      </w:r>
    </w:p>
    <w:p w14:paraId="46470419" w14:textId="6E0A3A58" w:rsidR="00366BC3" w:rsidRDefault="00366BC3" w:rsidP="00E60CFC">
      <w:pPr>
        <w:rPr>
          <w:sz w:val="16"/>
          <w:szCs w:val="16"/>
        </w:rPr>
      </w:pPr>
      <w:hyperlink r:id="rId7" w:history="1">
        <w:r w:rsidRPr="001C3073">
          <w:rPr>
            <w:rStyle w:val="Hyperlink"/>
            <w:sz w:val="16"/>
            <w:szCs w:val="16"/>
          </w:rPr>
          <w:t>https://github.com/wirepas/gateway</w:t>
        </w:r>
      </w:hyperlink>
    </w:p>
    <w:p w14:paraId="0FB3C873" w14:textId="3DF3281E" w:rsidR="00366BC3" w:rsidRDefault="00366BC3" w:rsidP="00E60CFC">
      <w:pPr>
        <w:rPr>
          <w:sz w:val="16"/>
          <w:szCs w:val="16"/>
        </w:rPr>
      </w:pPr>
      <w:r>
        <w:rPr>
          <w:sz w:val="16"/>
          <w:szCs w:val="16"/>
        </w:rPr>
        <w:t xml:space="preserve">Follow “Native </w:t>
      </w:r>
      <w:r w:rsidR="00E277A9">
        <w:rPr>
          <w:sz w:val="16"/>
          <w:szCs w:val="16"/>
        </w:rPr>
        <w:t xml:space="preserve">Installation” procedure to download Python package and build. Version 1.4.1 was downloaded and built (Sept 2022). </w:t>
      </w:r>
    </w:p>
    <w:p w14:paraId="1191E73A" w14:textId="25604BBA" w:rsidR="00694860" w:rsidRDefault="00694860" w:rsidP="00E60CFC">
      <w:pPr>
        <w:rPr>
          <w:sz w:val="16"/>
          <w:szCs w:val="16"/>
        </w:rPr>
      </w:pPr>
    </w:p>
    <w:p w14:paraId="7A45E620" w14:textId="172749E0" w:rsidR="00694860" w:rsidRDefault="00694860" w:rsidP="00694860">
      <w:pPr>
        <w:pStyle w:val="Heading3"/>
      </w:pPr>
      <w:r>
        <w:t xml:space="preserve">Wirepas Gateway </w:t>
      </w:r>
      <w:proofErr w:type="spellStart"/>
      <w:r>
        <w:t>SinkService</w:t>
      </w:r>
      <w:proofErr w:type="spellEnd"/>
    </w:p>
    <w:p w14:paraId="2B238ACB" w14:textId="3456CE75" w:rsidR="0039153E" w:rsidRDefault="00694860" w:rsidP="00E60CFC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Similar to</w:t>
      </w:r>
      <w:proofErr w:type="gramEnd"/>
      <w:r>
        <w:rPr>
          <w:sz w:val="16"/>
          <w:szCs w:val="16"/>
        </w:rPr>
        <w:t xml:space="preserve"> transport service, you may be running a customized sink service, which handles communication with the sink nodes (devices) connected to the gateway. OTAP would require you to stop this </w:t>
      </w:r>
      <w:proofErr w:type="gramStart"/>
      <w:r>
        <w:rPr>
          <w:sz w:val="16"/>
          <w:szCs w:val="16"/>
        </w:rPr>
        <w:t>service, and</w:t>
      </w:r>
      <w:proofErr w:type="gramEnd"/>
      <w:r>
        <w:rPr>
          <w:sz w:val="16"/>
          <w:szCs w:val="16"/>
        </w:rPr>
        <w:t xml:space="preserve"> start Wirepas sink service.</w:t>
      </w:r>
    </w:p>
    <w:p w14:paraId="538EE750" w14:textId="77777777" w:rsidR="00ED482A" w:rsidRDefault="00E277A9" w:rsidP="00E60CFC">
      <w:pPr>
        <w:rPr>
          <w:sz w:val="16"/>
          <w:szCs w:val="16"/>
        </w:rPr>
      </w:pPr>
      <w:r>
        <w:rPr>
          <w:sz w:val="16"/>
          <w:szCs w:val="16"/>
        </w:rPr>
        <w:t xml:space="preserve">Though above link provided pre-built </w:t>
      </w:r>
      <w:proofErr w:type="spellStart"/>
      <w:r>
        <w:rPr>
          <w:sz w:val="16"/>
          <w:szCs w:val="16"/>
        </w:rPr>
        <w:t>sinkService</w:t>
      </w:r>
      <w:proofErr w:type="spellEnd"/>
      <w:r>
        <w:rPr>
          <w:sz w:val="16"/>
          <w:szCs w:val="16"/>
        </w:rPr>
        <w:t xml:space="preserve">, the file wouldn’t execute on Raspberry Pi (32-bit Arm). The source code had to be downloaded </w:t>
      </w:r>
      <w:r w:rsidR="00ED482A">
        <w:rPr>
          <w:sz w:val="16"/>
          <w:szCs w:val="16"/>
        </w:rPr>
        <w:t>(gateway sink service) and built. This in turn required c-mesh-</w:t>
      </w:r>
      <w:proofErr w:type="spellStart"/>
      <w:r w:rsidR="00ED482A">
        <w:rPr>
          <w:sz w:val="16"/>
          <w:szCs w:val="16"/>
        </w:rPr>
        <w:t>api</w:t>
      </w:r>
      <w:proofErr w:type="spellEnd"/>
      <w:r w:rsidR="00ED482A">
        <w:rPr>
          <w:sz w:val="16"/>
          <w:szCs w:val="16"/>
        </w:rPr>
        <w:t xml:space="preserve"> (</w:t>
      </w:r>
      <w:hyperlink r:id="rId8" w:history="1">
        <w:r w:rsidR="00ED482A" w:rsidRPr="001C3073">
          <w:rPr>
            <w:rStyle w:val="Hyperlink"/>
            <w:sz w:val="16"/>
            <w:szCs w:val="16"/>
          </w:rPr>
          <w:t>https://github.com/wirepas/c-mesh-api</w:t>
        </w:r>
      </w:hyperlink>
      <w:r w:rsidR="00ED482A">
        <w:rPr>
          <w:sz w:val="16"/>
          <w:szCs w:val="16"/>
        </w:rPr>
        <w:t xml:space="preserve">) to be downloaded. </w:t>
      </w:r>
      <w:proofErr w:type="spellStart"/>
      <w:r w:rsidR="00ED482A">
        <w:rPr>
          <w:sz w:val="16"/>
          <w:szCs w:val="16"/>
        </w:rPr>
        <w:t>Makefile</w:t>
      </w:r>
      <w:proofErr w:type="spellEnd"/>
      <w:r w:rsidR="00ED482A">
        <w:rPr>
          <w:sz w:val="16"/>
          <w:szCs w:val="16"/>
        </w:rPr>
        <w:t xml:space="preserve"> was modified to build the c-mesh-</w:t>
      </w:r>
      <w:proofErr w:type="spellStart"/>
      <w:r w:rsidR="00ED482A">
        <w:rPr>
          <w:sz w:val="16"/>
          <w:szCs w:val="16"/>
        </w:rPr>
        <w:t>api</w:t>
      </w:r>
      <w:proofErr w:type="spellEnd"/>
      <w:r w:rsidR="00ED482A">
        <w:rPr>
          <w:sz w:val="16"/>
          <w:szCs w:val="16"/>
        </w:rPr>
        <w:t xml:space="preserve"> library first and then </w:t>
      </w:r>
      <w:proofErr w:type="spellStart"/>
      <w:r w:rsidR="00ED482A">
        <w:rPr>
          <w:sz w:val="16"/>
          <w:szCs w:val="16"/>
        </w:rPr>
        <w:t>sinkService</w:t>
      </w:r>
      <w:proofErr w:type="spellEnd"/>
      <w:r w:rsidR="00ED482A">
        <w:rPr>
          <w:sz w:val="16"/>
          <w:szCs w:val="16"/>
        </w:rPr>
        <w:t xml:space="preserve"> was built.</w:t>
      </w:r>
    </w:p>
    <w:p w14:paraId="16393DCB" w14:textId="77777777" w:rsidR="00ED482A" w:rsidRDefault="00ED482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A43B885" w14:textId="77777777" w:rsidR="00ED482A" w:rsidRDefault="00ED482A" w:rsidP="00ED482A">
      <w:pPr>
        <w:pStyle w:val="Heading2"/>
      </w:pPr>
      <w:r>
        <w:lastRenderedPageBreak/>
        <w:t>Setting up and Performing OTAP</w:t>
      </w:r>
    </w:p>
    <w:p w14:paraId="013B23E4" w14:textId="22E24FE3" w:rsidR="00E277A9" w:rsidRDefault="00ED482A" w:rsidP="00ED482A">
      <w:pPr>
        <w:rPr>
          <w:sz w:val="16"/>
          <w:szCs w:val="16"/>
        </w:rPr>
      </w:pPr>
      <w:r w:rsidRPr="00ED482A">
        <w:rPr>
          <w:sz w:val="16"/>
          <w:szCs w:val="16"/>
        </w:rPr>
        <w:t xml:space="preserve"> Now that the environment is set up,</w:t>
      </w:r>
      <w:r>
        <w:rPr>
          <w:sz w:val="16"/>
          <w:szCs w:val="16"/>
        </w:rPr>
        <w:t xml:space="preserve"> we are ready to perform OTAP. It is assumed that we have already built the new images for downloading, and corresponding </w:t>
      </w:r>
      <w:proofErr w:type="gramStart"/>
      <w:r>
        <w:rPr>
          <w:sz w:val="16"/>
          <w:szCs w:val="16"/>
        </w:rPr>
        <w:t>‘.</w:t>
      </w:r>
      <w:proofErr w:type="spellStart"/>
      <w:r>
        <w:rPr>
          <w:sz w:val="16"/>
          <w:szCs w:val="16"/>
        </w:rPr>
        <w:t>otap</w:t>
      </w:r>
      <w:proofErr w:type="spellEnd"/>
      <w:proofErr w:type="gramEnd"/>
      <w:r>
        <w:rPr>
          <w:sz w:val="16"/>
          <w:szCs w:val="16"/>
        </w:rPr>
        <w:t>’ file is available.</w:t>
      </w:r>
    </w:p>
    <w:p w14:paraId="5F1F7401" w14:textId="4A68F466" w:rsidR="00ED482A" w:rsidRDefault="00DE06B4" w:rsidP="00ED482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Make sure that the WNT server is running.</w:t>
      </w:r>
    </w:p>
    <w:p w14:paraId="3774CE2A" w14:textId="0E623C33" w:rsidR="00DE06B4" w:rsidRDefault="00DE06B4" w:rsidP="00ED482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Login to the gateway node(s). </w:t>
      </w:r>
      <w:proofErr w:type="spellStart"/>
      <w:r>
        <w:rPr>
          <w:sz w:val="16"/>
          <w:szCs w:val="16"/>
        </w:rPr>
        <w:t>SocketXP</w:t>
      </w:r>
      <w:proofErr w:type="spellEnd"/>
      <w:r>
        <w:rPr>
          <w:sz w:val="16"/>
          <w:szCs w:val="16"/>
        </w:rPr>
        <w:t xml:space="preserve"> or any other mechanism may be </w:t>
      </w:r>
      <w:proofErr w:type="gramStart"/>
      <w:r>
        <w:rPr>
          <w:sz w:val="16"/>
          <w:szCs w:val="16"/>
        </w:rPr>
        <w:t>used, if</w:t>
      </w:r>
      <w:proofErr w:type="gramEnd"/>
      <w:r>
        <w:rPr>
          <w:sz w:val="16"/>
          <w:szCs w:val="16"/>
        </w:rPr>
        <w:t xml:space="preserve"> physical access is not available. </w:t>
      </w:r>
    </w:p>
    <w:p w14:paraId="69AC3888" w14:textId="365298C9" w:rsidR="00DE06B4" w:rsidRPr="00DE06B4" w:rsidRDefault="00DE06B4" w:rsidP="00DE06B4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Stop </w:t>
      </w:r>
      <w:proofErr w:type="spellStart"/>
      <w:r>
        <w:rPr>
          <w:sz w:val="16"/>
          <w:szCs w:val="16"/>
        </w:rPr>
        <w:t>LiteNet</w:t>
      </w:r>
      <w:proofErr w:type="spellEnd"/>
      <w:r>
        <w:rPr>
          <w:sz w:val="16"/>
          <w:szCs w:val="16"/>
        </w:rPr>
        <w:t xml:space="preserve"> gateway components – </w:t>
      </w:r>
      <w:r>
        <w:rPr>
          <w:rFonts w:ascii="Courier New" w:hAnsi="Courier New" w:cs="Courier New"/>
          <w:sz w:val="16"/>
          <w:szCs w:val="16"/>
        </w:rPr>
        <w:t>$</w:t>
      </w:r>
      <w:proofErr w:type="spellStart"/>
      <w:r>
        <w:rPr>
          <w:rFonts w:ascii="Courier New" w:hAnsi="Courier New" w:cs="Courier New"/>
          <w:sz w:val="16"/>
          <w:szCs w:val="16"/>
        </w:rPr>
        <w:t>s</w:t>
      </w:r>
      <w:r w:rsidRPr="00DE06B4">
        <w:rPr>
          <w:rFonts w:ascii="Courier New" w:hAnsi="Courier New" w:cs="Courier New"/>
          <w:sz w:val="16"/>
          <w:szCs w:val="16"/>
        </w:rPr>
        <w:t>udo</w:t>
      </w:r>
      <w:proofErr w:type="spellEnd"/>
      <w:r w:rsidRPr="00DE06B4">
        <w:rPr>
          <w:rFonts w:ascii="Courier New" w:hAnsi="Courier New" w:cs="Courier New"/>
          <w:sz w:val="16"/>
          <w:szCs w:val="16"/>
        </w:rPr>
        <w:t xml:space="preserve"> /etc/init.d/litenet_gw.sh stop</w:t>
      </w:r>
    </w:p>
    <w:p w14:paraId="19BC3A01" w14:textId="4ADA2A19" w:rsidR="00DE06B4" w:rsidRPr="009C5126" w:rsidRDefault="00DE06B4" w:rsidP="00DE06B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6"/>
          <w:szCs w:val="16"/>
        </w:rPr>
      </w:pPr>
      <w:r>
        <w:rPr>
          <w:sz w:val="16"/>
          <w:szCs w:val="16"/>
        </w:rPr>
        <w:t>St</w:t>
      </w:r>
      <w:r>
        <w:rPr>
          <w:sz w:val="16"/>
          <w:szCs w:val="16"/>
        </w:rPr>
        <w:t>art Wirepas Sink Service</w:t>
      </w:r>
      <w:r w:rsidR="009C5126">
        <w:rPr>
          <w:sz w:val="16"/>
          <w:szCs w:val="16"/>
        </w:rPr>
        <w:t xml:space="preserve">. (Note: port, </w:t>
      </w:r>
      <w:proofErr w:type="spellStart"/>
      <w:r w:rsidR="009C5126">
        <w:rPr>
          <w:sz w:val="16"/>
          <w:szCs w:val="16"/>
        </w:rPr>
        <w:t>sink_node</w:t>
      </w:r>
      <w:proofErr w:type="spellEnd"/>
      <w:r w:rsidR="009C5126">
        <w:rPr>
          <w:sz w:val="16"/>
          <w:szCs w:val="16"/>
        </w:rPr>
        <w:t xml:space="preserve"> Id </w:t>
      </w:r>
      <w:proofErr w:type="spellStart"/>
      <w:r w:rsidR="009C5126">
        <w:rPr>
          <w:sz w:val="16"/>
          <w:szCs w:val="16"/>
        </w:rPr>
        <w:t>etc</w:t>
      </w:r>
      <w:proofErr w:type="spellEnd"/>
      <w:r w:rsidR="009C5126">
        <w:rPr>
          <w:sz w:val="16"/>
          <w:szCs w:val="16"/>
        </w:rPr>
        <w:t xml:space="preserve"> may differ)</w:t>
      </w:r>
      <w:r>
        <w:rPr>
          <w:sz w:val="16"/>
          <w:szCs w:val="16"/>
        </w:rPr>
        <w:t xml:space="preserve">: </w:t>
      </w:r>
      <w:proofErr w:type="spellStart"/>
      <w:r w:rsidR="009C5126" w:rsidRPr="009C5126">
        <w:rPr>
          <w:rFonts w:ascii="Courier New" w:hAnsi="Courier New" w:cs="Courier New"/>
          <w:sz w:val="16"/>
          <w:szCs w:val="16"/>
        </w:rPr>
        <w:t>sudo</w:t>
      </w:r>
      <w:proofErr w:type="spellEnd"/>
      <w:r w:rsidR="009C5126" w:rsidRPr="009C5126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="009C5126" w:rsidRPr="009C5126">
        <w:rPr>
          <w:rFonts w:ascii="Courier New" w:hAnsi="Courier New" w:cs="Courier New"/>
          <w:sz w:val="16"/>
          <w:szCs w:val="16"/>
        </w:rPr>
        <w:t>litenet</w:t>
      </w:r>
      <w:proofErr w:type="spellEnd"/>
      <w:r w:rsidR="009C5126" w:rsidRPr="009C5126">
        <w:rPr>
          <w:rFonts w:ascii="Courier New" w:hAnsi="Courier New" w:cs="Courier New"/>
          <w:sz w:val="16"/>
          <w:szCs w:val="16"/>
        </w:rPr>
        <w:t>/gateway/bin/wp-sinkService-v1.4.1 -b 125000 -p /dev/ttyACM0 -</w:t>
      </w:r>
      <w:proofErr w:type="spellStart"/>
      <w:r w:rsidR="009C5126" w:rsidRPr="009C5126">
        <w:rPr>
          <w:rFonts w:ascii="Courier New" w:hAnsi="Courier New" w:cs="Courier New"/>
          <w:sz w:val="16"/>
          <w:szCs w:val="16"/>
        </w:rPr>
        <w:t>i</w:t>
      </w:r>
      <w:proofErr w:type="spellEnd"/>
      <w:r w:rsidR="009C5126" w:rsidRPr="009C5126">
        <w:rPr>
          <w:rFonts w:ascii="Courier New" w:hAnsi="Courier New" w:cs="Courier New"/>
          <w:sz w:val="16"/>
          <w:szCs w:val="16"/>
        </w:rPr>
        <w:t xml:space="preserve"> 1 &amp;</w:t>
      </w:r>
    </w:p>
    <w:p w14:paraId="0C8F3EB5" w14:textId="5FCFCC3C" w:rsidR="009C5126" w:rsidRDefault="009C5126" w:rsidP="00DE06B4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Start Wirepas transport service</w:t>
      </w:r>
      <w:r w:rsidR="00CC5A75">
        <w:rPr>
          <w:sz w:val="16"/>
          <w:szCs w:val="16"/>
        </w:rPr>
        <w:t xml:space="preserve"> (Built under ~</w:t>
      </w:r>
      <w:proofErr w:type="gramStart"/>
      <w:r w:rsidR="00CC5A75">
        <w:rPr>
          <w:sz w:val="16"/>
          <w:szCs w:val="16"/>
        </w:rPr>
        <w:t>/.local</w:t>
      </w:r>
      <w:proofErr w:type="gramEnd"/>
      <w:r w:rsidR="00CC5A75">
        <w:rPr>
          <w:sz w:val="16"/>
          <w:szCs w:val="16"/>
        </w:rPr>
        <w:t>/bin)</w:t>
      </w:r>
      <w:r w:rsidRPr="00CC5A75">
        <w:rPr>
          <w:rFonts w:ascii="Courier New" w:hAnsi="Courier New" w:cs="Courier New"/>
          <w:sz w:val="16"/>
          <w:szCs w:val="16"/>
        </w:rPr>
        <w:t xml:space="preserve">: </w:t>
      </w:r>
      <w:r w:rsidRPr="00CC5A75">
        <w:rPr>
          <w:rFonts w:ascii="Courier New" w:hAnsi="Courier New" w:cs="Courier New"/>
          <w:sz w:val="16"/>
          <w:szCs w:val="16"/>
        </w:rPr>
        <w:t>./</w:t>
      </w:r>
      <w:proofErr w:type="spellStart"/>
      <w:r w:rsidRPr="00CC5A75">
        <w:rPr>
          <w:rFonts w:ascii="Courier New" w:hAnsi="Courier New" w:cs="Courier New"/>
          <w:sz w:val="16"/>
          <w:szCs w:val="16"/>
        </w:rPr>
        <w:t>wm-gw</w:t>
      </w:r>
      <w:proofErr w:type="spellEnd"/>
      <w:r w:rsidRPr="00CC5A75">
        <w:rPr>
          <w:rFonts w:ascii="Courier New" w:hAnsi="Courier New" w:cs="Courier New"/>
          <w:sz w:val="16"/>
          <w:szCs w:val="16"/>
        </w:rPr>
        <w:t xml:space="preserve"> --settings=../../wp-gateway/wpgw-1.yml 2&gt;&amp;1 &gt; /</w:t>
      </w:r>
      <w:proofErr w:type="spellStart"/>
      <w:r w:rsidRPr="00CC5A75">
        <w:rPr>
          <w:rFonts w:ascii="Courier New" w:hAnsi="Courier New" w:cs="Courier New"/>
          <w:sz w:val="16"/>
          <w:szCs w:val="16"/>
        </w:rPr>
        <w:t>tmp</w:t>
      </w:r>
      <w:proofErr w:type="spellEnd"/>
      <w:r w:rsidRPr="00CC5A75">
        <w:rPr>
          <w:rFonts w:ascii="Courier New" w:hAnsi="Courier New" w:cs="Courier New"/>
          <w:sz w:val="16"/>
          <w:szCs w:val="16"/>
        </w:rPr>
        <w:t>/gw.log &amp;</w:t>
      </w:r>
    </w:p>
    <w:p w14:paraId="61FB69AE" w14:textId="4E4778A8" w:rsidR="009C5126" w:rsidRDefault="00CC5A75" w:rsidP="009C5126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Here is the input file used:</w:t>
      </w:r>
    </w:p>
    <w:p w14:paraId="060BBACB" w14:textId="77777777" w:rsidR="00CC5A75" w:rsidRPr="00CC5A75" w:rsidRDefault="00CC5A75" w:rsidP="00CC5A7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C5A75">
        <w:rPr>
          <w:rFonts w:ascii="Courier New" w:hAnsi="Courier New" w:cs="Courier New"/>
          <w:sz w:val="16"/>
          <w:szCs w:val="16"/>
        </w:rPr>
        <w:t>litenet@</w:t>
      </w:r>
      <w:proofErr w:type="gramStart"/>
      <w:r w:rsidRPr="00CC5A75">
        <w:rPr>
          <w:rFonts w:ascii="Courier New" w:hAnsi="Courier New" w:cs="Courier New"/>
          <w:sz w:val="16"/>
          <w:szCs w:val="16"/>
        </w:rPr>
        <w:t>raspberrypi</w:t>
      </w:r>
      <w:proofErr w:type="spellEnd"/>
      <w:r w:rsidRPr="00CC5A75">
        <w:rPr>
          <w:rFonts w:ascii="Courier New" w:hAnsi="Courier New" w:cs="Courier New"/>
          <w:sz w:val="16"/>
          <w:szCs w:val="16"/>
        </w:rPr>
        <w:t>:~</w:t>
      </w:r>
      <w:proofErr w:type="gramEnd"/>
      <w:r w:rsidRPr="00CC5A75">
        <w:rPr>
          <w:rFonts w:ascii="Courier New" w:hAnsi="Courier New" w:cs="Courier New"/>
          <w:sz w:val="16"/>
          <w:szCs w:val="16"/>
        </w:rPr>
        <w:t xml:space="preserve"> $ cat wp-gateway/wpgw-1.yml </w:t>
      </w:r>
    </w:p>
    <w:p w14:paraId="0B09AD54" w14:textId="77777777" w:rsidR="00CC5A75" w:rsidRPr="00CC5A75" w:rsidRDefault="00CC5A75" w:rsidP="00CC5A7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D4B301B" w14:textId="77777777" w:rsidR="00CC5A75" w:rsidRPr="00CC5A75" w:rsidRDefault="00CC5A75" w:rsidP="00CC5A7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5A75">
        <w:rPr>
          <w:rFonts w:ascii="Courier New" w:hAnsi="Courier New" w:cs="Courier New"/>
          <w:sz w:val="16"/>
          <w:szCs w:val="16"/>
        </w:rPr>
        <w:t xml:space="preserve">    # MQTT </w:t>
      </w:r>
      <w:proofErr w:type="spellStart"/>
      <w:r w:rsidRPr="00CC5A75">
        <w:rPr>
          <w:rFonts w:ascii="Courier New" w:hAnsi="Courier New" w:cs="Courier New"/>
          <w:sz w:val="16"/>
          <w:szCs w:val="16"/>
        </w:rPr>
        <w:t>brocker</w:t>
      </w:r>
      <w:proofErr w:type="spellEnd"/>
      <w:r w:rsidRPr="00CC5A75">
        <w:rPr>
          <w:rFonts w:ascii="Courier New" w:hAnsi="Courier New" w:cs="Courier New"/>
          <w:sz w:val="16"/>
          <w:szCs w:val="16"/>
        </w:rPr>
        <w:t xml:space="preserve"> Settings</w:t>
      </w:r>
    </w:p>
    <w:p w14:paraId="18814551" w14:textId="77777777" w:rsidR="00CC5A75" w:rsidRPr="00CC5A75" w:rsidRDefault="00CC5A75" w:rsidP="00CC5A7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5A75">
        <w:rPr>
          <w:rFonts w:ascii="Courier New" w:hAnsi="Courier New" w:cs="Courier New"/>
          <w:sz w:val="16"/>
          <w:szCs w:val="16"/>
        </w:rPr>
        <w:t xml:space="preserve">    #</w:t>
      </w:r>
    </w:p>
    <w:p w14:paraId="324CEF2C" w14:textId="77777777" w:rsidR="00CC5A75" w:rsidRPr="00CC5A75" w:rsidRDefault="00CC5A75" w:rsidP="00CC5A7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5A7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C5A75">
        <w:rPr>
          <w:rFonts w:ascii="Courier New" w:hAnsi="Courier New" w:cs="Courier New"/>
          <w:sz w:val="16"/>
          <w:szCs w:val="16"/>
        </w:rPr>
        <w:t>mqtt_hostname</w:t>
      </w:r>
      <w:proofErr w:type="spellEnd"/>
      <w:r w:rsidRPr="00CC5A75">
        <w:rPr>
          <w:rFonts w:ascii="Courier New" w:hAnsi="Courier New" w:cs="Courier New"/>
          <w:sz w:val="16"/>
          <w:szCs w:val="16"/>
        </w:rPr>
        <w:t>: wpwnt1.ddns.net</w:t>
      </w:r>
    </w:p>
    <w:p w14:paraId="4C802E0B" w14:textId="77777777" w:rsidR="00CC5A75" w:rsidRPr="00CC5A75" w:rsidRDefault="00CC5A75" w:rsidP="00CC5A7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5A7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C5A75">
        <w:rPr>
          <w:rFonts w:ascii="Courier New" w:hAnsi="Courier New" w:cs="Courier New"/>
          <w:sz w:val="16"/>
          <w:szCs w:val="16"/>
        </w:rPr>
        <w:t>mqtt_port</w:t>
      </w:r>
      <w:proofErr w:type="spellEnd"/>
      <w:r w:rsidRPr="00CC5A75">
        <w:rPr>
          <w:rFonts w:ascii="Courier New" w:hAnsi="Courier New" w:cs="Courier New"/>
          <w:sz w:val="16"/>
          <w:szCs w:val="16"/>
        </w:rPr>
        <w:t>: 1883</w:t>
      </w:r>
    </w:p>
    <w:p w14:paraId="6C734BA3" w14:textId="77777777" w:rsidR="00CC5A75" w:rsidRPr="00CC5A75" w:rsidRDefault="00CC5A75" w:rsidP="00CC5A7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5A7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C5A75">
        <w:rPr>
          <w:rFonts w:ascii="Courier New" w:hAnsi="Courier New" w:cs="Courier New"/>
          <w:sz w:val="16"/>
          <w:szCs w:val="16"/>
        </w:rPr>
        <w:t>mqtt_username</w:t>
      </w:r>
      <w:proofErr w:type="spellEnd"/>
      <w:r w:rsidRPr="00CC5A75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CC5A75">
        <w:rPr>
          <w:rFonts w:ascii="Courier New" w:hAnsi="Courier New" w:cs="Courier New"/>
          <w:sz w:val="16"/>
          <w:szCs w:val="16"/>
        </w:rPr>
        <w:t>mosquittouser</w:t>
      </w:r>
      <w:proofErr w:type="spellEnd"/>
    </w:p>
    <w:p w14:paraId="1E299EC8" w14:textId="77777777" w:rsidR="00CC5A75" w:rsidRPr="00CC5A75" w:rsidRDefault="00CC5A75" w:rsidP="00CC5A7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5A7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C5A75">
        <w:rPr>
          <w:rFonts w:ascii="Courier New" w:hAnsi="Courier New" w:cs="Courier New"/>
          <w:sz w:val="16"/>
          <w:szCs w:val="16"/>
        </w:rPr>
        <w:t>mqtt_password</w:t>
      </w:r>
      <w:proofErr w:type="spellEnd"/>
      <w:r w:rsidRPr="00CC5A75">
        <w:rPr>
          <w:rFonts w:ascii="Courier New" w:hAnsi="Courier New" w:cs="Courier New"/>
          <w:sz w:val="16"/>
          <w:szCs w:val="16"/>
        </w:rPr>
        <w:t>: 0GxrDL54TpuquGlZqNRKCei3knW7y2</w:t>
      </w:r>
    </w:p>
    <w:p w14:paraId="26ECAD09" w14:textId="3DBD2E28" w:rsidR="00CC5A75" w:rsidRPr="00CC5A75" w:rsidRDefault="00CC5A75" w:rsidP="00CC5A7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5A7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C5A75">
        <w:rPr>
          <w:rFonts w:ascii="Courier New" w:hAnsi="Courier New" w:cs="Courier New"/>
          <w:sz w:val="16"/>
          <w:szCs w:val="16"/>
        </w:rPr>
        <w:t>mqtt_force_unsecure</w:t>
      </w:r>
      <w:proofErr w:type="spellEnd"/>
      <w:r w:rsidRPr="00CC5A75">
        <w:rPr>
          <w:rFonts w:ascii="Courier New" w:hAnsi="Courier New" w:cs="Courier New"/>
          <w:sz w:val="16"/>
          <w:szCs w:val="16"/>
        </w:rPr>
        <w:t>: true</w:t>
      </w:r>
    </w:p>
    <w:p w14:paraId="7E9CE8F2" w14:textId="3A278B53" w:rsidR="00CC5A75" w:rsidRDefault="00CC5A75" w:rsidP="00CC5A7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The gateway starts </w:t>
      </w:r>
      <w:r w:rsidR="00EC2196">
        <w:rPr>
          <w:sz w:val="16"/>
          <w:szCs w:val="16"/>
        </w:rPr>
        <w:t>communicating to WNT server now. If we login to the WNT client, we should see the network.</w:t>
      </w:r>
      <w:r w:rsidR="00BD6C8D">
        <w:rPr>
          <w:noProof/>
          <w:sz w:val="16"/>
          <w:szCs w:val="16"/>
        </w:rPr>
        <w:drawing>
          <wp:inline distT="0" distB="0" distL="0" distR="0" wp14:anchorId="3081012B" wp14:editId="4C24C85E">
            <wp:extent cx="2980944" cy="16733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44" cy="1673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8CC71" w14:textId="71AA2FCA" w:rsidR="00BD6C8D" w:rsidRDefault="00BD6C8D" w:rsidP="00CC5A7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Go to “Settings/Networks” and enable Diagnostics for the newly discovered network.</w:t>
      </w:r>
      <w:r>
        <w:rPr>
          <w:noProof/>
          <w:sz w:val="16"/>
          <w:szCs w:val="16"/>
        </w:rPr>
        <w:drawing>
          <wp:inline distT="0" distB="0" distL="0" distR="0" wp14:anchorId="4A096F0D" wp14:editId="4FDD2390">
            <wp:extent cx="2980944" cy="16733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44" cy="1673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F8487A" w14:textId="2925E4AC" w:rsidR="00BD6C8D" w:rsidRDefault="00BD6C8D" w:rsidP="00CC5A7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>“Approve” the nodes from Node Management screen.</w:t>
      </w:r>
      <w:r>
        <w:rPr>
          <w:noProof/>
          <w:sz w:val="16"/>
          <w:szCs w:val="16"/>
        </w:rPr>
        <w:drawing>
          <wp:inline distT="0" distB="0" distL="0" distR="0" wp14:anchorId="5F49B892" wp14:editId="2DC2529B">
            <wp:extent cx="4462272" cy="25054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2505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2CBE7" w14:textId="20391A2E" w:rsidR="00BD6C8D" w:rsidRDefault="00765AF8" w:rsidP="00CC5A7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Go to “Node Update”. Query the nodes for information (“Run Once”</w:t>
      </w:r>
      <w:proofErr w:type="gramStart"/>
      <w:r>
        <w:rPr>
          <w:sz w:val="16"/>
          <w:szCs w:val="16"/>
        </w:rPr>
        <w:t>), and</w:t>
      </w:r>
      <w:proofErr w:type="gramEnd"/>
      <w:r>
        <w:rPr>
          <w:sz w:val="16"/>
          <w:szCs w:val="16"/>
        </w:rPr>
        <w:t xml:space="preserve"> browse and load the scratchpad with the OTAP file.</w:t>
      </w:r>
      <w:r>
        <w:rPr>
          <w:noProof/>
          <w:sz w:val="16"/>
          <w:szCs w:val="16"/>
        </w:rPr>
        <w:drawing>
          <wp:inline distT="0" distB="0" distL="0" distR="0" wp14:anchorId="6D19EFF6" wp14:editId="5DB75114">
            <wp:extent cx="4462272" cy="25054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2505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963A8" w14:textId="4614C1C8" w:rsidR="00765AF8" w:rsidRDefault="00765AF8" w:rsidP="00CC5A7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Select “Continue”, </w:t>
      </w:r>
      <w:r w:rsidR="009F5A67">
        <w:rPr>
          <w:sz w:val="16"/>
          <w:szCs w:val="16"/>
        </w:rPr>
        <w:t>“OTAP v2” and then “Start Update”</w:t>
      </w:r>
    </w:p>
    <w:p w14:paraId="255AE981" w14:textId="77777777" w:rsidR="009F5A67" w:rsidRPr="009F5A67" w:rsidRDefault="009F5A67" w:rsidP="009F5A67">
      <w:pPr>
        <w:ind w:left="360"/>
        <w:rPr>
          <w:sz w:val="16"/>
          <w:szCs w:val="16"/>
        </w:rPr>
      </w:pPr>
    </w:p>
    <w:p w14:paraId="361D3AF2" w14:textId="7ED91F22" w:rsidR="00EC2196" w:rsidRDefault="009F5A67" w:rsidP="00EC2196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A8C55A2" wp14:editId="24BE127A">
            <wp:extent cx="4462272" cy="25054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2505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9C5A6" w14:textId="77777777" w:rsidR="00EC2196" w:rsidRPr="00EC2196" w:rsidRDefault="00EC2196" w:rsidP="00EC2196">
      <w:pPr>
        <w:rPr>
          <w:sz w:val="16"/>
          <w:szCs w:val="16"/>
        </w:rPr>
      </w:pPr>
    </w:p>
    <w:p w14:paraId="51FA4DE7" w14:textId="77777777" w:rsidR="00EC2196" w:rsidRPr="00EC2196" w:rsidRDefault="00EC2196" w:rsidP="00EC2196">
      <w:pPr>
        <w:rPr>
          <w:sz w:val="16"/>
          <w:szCs w:val="16"/>
        </w:rPr>
      </w:pPr>
    </w:p>
    <w:p w14:paraId="65ACFDC8" w14:textId="5277CD55" w:rsidR="00694860" w:rsidRPr="00E60CFC" w:rsidRDefault="009F5A67" w:rsidP="00E60CFC">
      <w:pPr>
        <w:rPr>
          <w:sz w:val="16"/>
          <w:szCs w:val="16"/>
        </w:rPr>
      </w:pPr>
      <w:r>
        <w:rPr>
          <w:sz w:val="16"/>
          <w:szCs w:val="16"/>
        </w:rPr>
        <w:t>This will start OTAP. Will take a few minutes and when done, the nodes will have new firmware.</w:t>
      </w:r>
    </w:p>
    <w:sectPr w:rsidR="00694860" w:rsidRPr="00E6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F1200"/>
    <w:multiLevelType w:val="hybridMultilevel"/>
    <w:tmpl w:val="22FA5DE6"/>
    <w:lvl w:ilvl="0" w:tplc="E3A02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63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0F"/>
    <w:rsid w:val="00262366"/>
    <w:rsid w:val="00366BC3"/>
    <w:rsid w:val="0039153E"/>
    <w:rsid w:val="003C3229"/>
    <w:rsid w:val="00694860"/>
    <w:rsid w:val="00765AF8"/>
    <w:rsid w:val="007B6B8E"/>
    <w:rsid w:val="009C5126"/>
    <w:rsid w:val="009F5A67"/>
    <w:rsid w:val="00BB3D08"/>
    <w:rsid w:val="00BD6C8D"/>
    <w:rsid w:val="00CC5A75"/>
    <w:rsid w:val="00D06113"/>
    <w:rsid w:val="00DE06B4"/>
    <w:rsid w:val="00DE5F0F"/>
    <w:rsid w:val="00E277A9"/>
    <w:rsid w:val="00E60CFC"/>
    <w:rsid w:val="00EC2196"/>
    <w:rsid w:val="00EC6C03"/>
    <w:rsid w:val="00ED482A"/>
    <w:rsid w:val="00F004A3"/>
    <w:rsid w:val="00F83DC3"/>
    <w:rsid w:val="00FB68AE"/>
    <w:rsid w:val="00FD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3C36"/>
  <w15:chartTrackingRefBased/>
  <w15:docId w15:val="{6991B8EB-16F4-4DFC-ADB1-B9B9FFB9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6B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0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0C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5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6B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623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repas/c-mesh-ap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wirepas/gatewa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wirepas.com/support/solutions/articles/77000513590-wirepas-network-tool-v4-1-client-setup-4-1-1-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wirepas.com/support/solutions/articles/77000499208-wirepas-services-installer-for-wnt4-user-guid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Rathnakumar Kayyar</dc:creator>
  <cp:keywords/>
  <dc:description/>
  <cp:lastModifiedBy>Rathnakumar Kayyar</cp:lastModifiedBy>
  <cp:revision>5</cp:revision>
  <dcterms:created xsi:type="dcterms:W3CDTF">2022-09-10T14:01:00Z</dcterms:created>
  <dcterms:modified xsi:type="dcterms:W3CDTF">2022-09-12T07:04:00Z</dcterms:modified>
</cp:coreProperties>
</file>