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10500" w:type="dxa"/>
            <w:vAlign w:val="top"/>
          </w:tcPr>
          <w:p>
            <w:pPr>
              <w:jc w:val="center"/>
            </w:pPr>
            <w:r>
              <w:rPr>
                <w:sz w:val="40"/>
                <w:szCs w:val="40"/>
                <w:b/>
              </w:rPr>
              <w:t xml:space="preserve">TRAINING PLAN FOR TICKET SELLER II, BATCH #1</w:t>
            </w:r>
          </w:p>
        </w:tc>
      </w:tr>
    </w:tbl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Objective: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plan is designed to obtain the following objectives: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No. of Trainees: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For this training, 1 participants will be attending the course.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Inclusive Dates: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shall be conducted from July 27 to July 27, 2011.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Course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course shall be conducted in accordance with the following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Training Schedule: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tentative schedule of activities shall be based on the following, subject to change depending on the training outcome: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Materials &amp; Facilities: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following are the training materials / modules and facilities necessary for this training course: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Facilitators: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446" w:lineRule="auto"/>
      </w:pPr>
      <w:r>
        <w:rPr>
          <w:sz w:val="24"/>
          <w:szCs w:val="24"/>
          <w:i/>
          <w:iCs/>
        </w:rPr>
        <w:t xml:space="preserve">The Support Staff shall conduct this training facilitated by Supervising TDO Luis, Jr. Saman  with the assistance of Ms. Aida D. Deveraturda.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/>
    <w:tblStylePr w:type="firstRow">
      <w:tcPr>
        <w:shd w:val="clear" w:color="auto" w:fill="000000"/>
        <w:tcBorders>
          <w:bottom w:val="single" w:sz="18" w:color="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2012-02-21T11:34:01+08:00</dcterms:created>
  <dcterms:modified xsi:type="dcterms:W3CDTF">2012-02-21T11:34:01+08:00</dcterms:modified>
  <dc:title/>
  <dc:description/>
  <dc:subject/>
  <cp:keywords/>
  <cp:category/>
</cp:coreProperties>
</file>