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pPr>
      <w:bookmarkStart w:id="0" w:colFirst="0" w:name="h.g8k5lp2vc0mv" w:colLast="0"/>
      <w:bookmarkEnd w:id="0"/>
      <w:r w:rsidRPr="00000000" w:rsidR="00000000" w:rsidDel="00000000">
        <w:rPr>
          <w:rtl w:val="0"/>
        </w:rPr>
        <w:t xml:space="preserve">Publication Details</w:t>
      </w:r>
    </w:p>
    <w:p w:rsidP="00000000" w:rsidRPr="00000000" w:rsidR="00000000" w:rsidDel="00000000" w:rsidRDefault="00000000">
      <w:pPr>
        <w:pStyle w:val="Heading2"/>
        <w:numPr>
          <w:ilvl w:val="1"/>
          <w:numId w:val="1"/>
        </w:numPr>
        <w:ind w:left="1440" w:hanging="359"/>
        <w:contextualSpacing w:val="1"/>
      </w:pPr>
      <w:bookmarkStart w:id="1" w:colFirst="0" w:name="h.icmv8t79p9e0" w:colLast="0"/>
      <w:bookmarkEnd w:id="1"/>
      <w:r w:rsidRPr="00000000" w:rsidR="00000000" w:rsidDel="00000000">
        <w:rPr>
          <w:rtl w:val="0"/>
        </w:rPr>
        <w:t xml:space="preserve">Journal</w:t>
      </w:r>
    </w:p>
    <w:p w:rsidP="00000000" w:rsidRPr="00000000" w:rsidR="00000000" w:rsidDel="00000000" w:rsidRDefault="00000000">
      <w:pPr>
        <w:keepNext w:val="0"/>
        <w:keepLines w:val="0"/>
        <w:widowControl w:val="1"/>
        <w:numPr>
          <w:ilvl w:val="2"/>
          <w:numId w:val="1"/>
        </w:numPr>
        <w:spacing w:lineRule="auto" w:after="0" w:line="240" w:before="0"/>
        <w:ind w:left="216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i w:val="1"/>
          <w:rtl w:val="0"/>
        </w:rPr>
        <w:t xml:space="preserve">The Broadway Journal</w:t>
      </w:r>
    </w:p>
    <w:p w:rsidP="00000000" w:rsidRPr="00000000" w:rsidR="00000000" w:rsidDel="00000000" w:rsidRDefault="00000000">
      <w:pPr>
        <w:pStyle w:val="Heading2"/>
        <w:numPr>
          <w:ilvl w:val="1"/>
          <w:numId w:val="1"/>
        </w:numPr>
        <w:ind w:left="1440" w:hanging="359"/>
        <w:contextualSpacing w:val="1"/>
      </w:pPr>
      <w:bookmarkStart w:id="2" w:colFirst="0" w:name="h.2espu9808ptk" w:colLast="0"/>
      <w:bookmarkEnd w:id="2"/>
      <w:r w:rsidRPr="00000000" w:rsidR="00000000" w:rsidDel="00000000">
        <w:rPr>
          <w:rtl w:val="0"/>
        </w:rPr>
        <w:t xml:space="preserve">Issue</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November 22, 1845 (Vol 2. No. 20)</w:t>
      </w:r>
    </w:p>
    <w:p w:rsidP="00000000" w:rsidRPr="00000000" w:rsidR="00000000" w:rsidDel="00000000" w:rsidRDefault="00000000">
      <w:pPr>
        <w:pStyle w:val="Heading2"/>
        <w:numPr>
          <w:ilvl w:val="1"/>
          <w:numId w:val="1"/>
        </w:numPr>
        <w:ind w:left="1440" w:hanging="359"/>
        <w:contextualSpacing w:val="1"/>
      </w:pPr>
      <w:bookmarkStart w:id="3" w:colFirst="0" w:name="h.dw83wfp1gfkv" w:colLast="0"/>
      <w:bookmarkEnd w:id="3"/>
      <w:r w:rsidRPr="00000000" w:rsidR="00000000" w:rsidDel="00000000">
        <w:rPr>
          <w:rtl w:val="0"/>
        </w:rPr>
        <w:t xml:space="preserve">Editor(s)</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Edgar A. Poe (and Mr. H. C. Watson)</w:t>
      </w:r>
    </w:p>
    <w:p w:rsidP="00000000" w:rsidRPr="00000000" w:rsidR="00000000" w:rsidDel="00000000" w:rsidRDefault="00000000">
      <w:pPr>
        <w:pStyle w:val="Heading2"/>
        <w:numPr>
          <w:ilvl w:val="1"/>
          <w:numId w:val="1"/>
        </w:numPr>
        <w:ind w:left="1440" w:hanging="359"/>
        <w:contextualSpacing w:val="1"/>
      </w:pPr>
      <w:bookmarkStart w:id="4" w:colFirst="0" w:name="h.7za3ez7q3zlc" w:colLast="0"/>
      <w:bookmarkEnd w:id="4"/>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November 22, 1845</w:t>
      </w:r>
    </w:p>
    <w:p w:rsidP="00000000" w:rsidRPr="00000000" w:rsidR="00000000" w:rsidDel="00000000" w:rsidRDefault="00000000">
      <w:pPr>
        <w:pStyle w:val="Heading1"/>
        <w:numPr>
          <w:ilvl w:val="0"/>
          <w:numId w:val="1"/>
        </w:numPr>
        <w:ind w:left="720" w:hanging="359"/>
        <w:contextualSpacing w:val="1"/>
      </w:pPr>
      <w:bookmarkStart w:id="5" w:colFirst="0" w:name="h.nc1ptlillc5z" w:colLast="0"/>
      <w:bookmarkEnd w:id="5"/>
      <w:r w:rsidRPr="00000000" w:rsidR="00000000" w:rsidDel="00000000">
        <w:rPr>
          <w:rtl w:val="0"/>
        </w:rPr>
        <w:t xml:space="preserve">Tables of Contents (sequential)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“Sister Mine” by R. H. Dana (p. 299)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“Critical Notices” by [Edgar A. Poe]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“First Love” by W[illiam]. Gilmore Simms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“Musical Department” by Mr. H[enry]. C. Watson (p. 308)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Drama” by [unattributed] (p. 308)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Advertisements (pp. 311-14)</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6" w:colFirst="0" w:name="h.e8biwxef6gsp" w:colLast="0"/>
      <w:bookmarkEnd w:id="6"/>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7" w:colFirst="0" w:name="h.nrddocixqf66" w:colLast="0"/>
      <w:bookmarkEnd w:id="7"/>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pPr>
      <w:bookmarkStart w:id="8" w:colFirst="0" w:name="h.1kthjggyr6di" w:colLast="0"/>
      <w:bookmarkEnd w:id="8"/>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pStyle w:val="Heading3"/>
        <w:numPr>
          <w:ilvl w:val="2"/>
          <w:numId w:val="1"/>
        </w:numPr>
        <w:ind w:left="2160" w:hanging="359"/>
        <w:contextualSpacing w:val="1"/>
      </w:pPr>
      <w:bookmarkStart w:id="9" w:colFirst="0" w:name="h.84vnx1vilwv" w:colLast="0"/>
      <w:bookmarkEnd w:id="9"/>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“Musical Department” by Mr. H[enry]. C. Watson (p. 308)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Drama” by [unattributed] (p. 308)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 Reviews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“Critical Notices” by [Edgar A. Poe] (p. 307)</w:t>
      </w:r>
    </w:p>
    <w:p w:rsidP="00000000" w:rsidRPr="00000000" w:rsidR="00000000" w:rsidDel="00000000" w:rsidRDefault="00000000">
      <w:pPr>
        <w:pStyle w:val="Heading2"/>
        <w:numPr>
          <w:ilvl w:val="1"/>
          <w:numId w:val="1"/>
        </w:numPr>
        <w:ind w:left="1440" w:hanging="359"/>
        <w:contextualSpacing w:val="1"/>
      </w:pPr>
      <w:bookmarkStart w:id="10" w:colFirst="0" w:name="h.qje0jvtqhom" w:colLast="0"/>
      <w:bookmarkEnd w:id="10"/>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pPr>
      <w:bookmarkStart w:id="11" w:colFirst="0" w:name="h.9d84z25u81fv" w:colLast="0"/>
      <w:bookmarkEnd w:id="11"/>
      <w:r w:rsidRPr="00000000" w:rsidR="00000000" w:rsidDel="00000000">
        <w:rPr>
          <w:rtl w:val="0"/>
        </w:rPr>
        <w:t xml:space="preserve">Reprinted tales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pStyle w:val="Heading3"/>
        <w:numPr>
          <w:ilvl w:val="2"/>
          <w:numId w:val="1"/>
        </w:numPr>
        <w:ind w:left="2160" w:hanging="359"/>
        <w:contextualSpacing w:val="1"/>
        <w:rPr/>
      </w:pPr>
      <w:bookmarkStart w:id="12" w:colFirst="0" w:name="h.w3or24ga44l2" w:colLast="0"/>
      <w:bookmarkEnd w:id="12"/>
      <w:r w:rsidRPr="00000000" w:rsidR="00000000" w:rsidDel="00000000">
        <w:rPr>
          <w:rtl w:val="0"/>
        </w:rPr>
        <w:t xml:space="preserve">Poetry</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“Sister Mine” by R. H. Dana (p. 299)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“First Love” by W[illiam]. Gilmore Simms (p. 307)</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3" w:colFirst="0" w:name="h.stksn7c4gk9c" w:colLast="0"/>
      <w:bookmarkEnd w:id="13"/>
      <w:r w:rsidRPr="00000000" w:rsidR="00000000" w:rsidDel="00000000">
        <w:rPr>
          <w:rtl w:val="0"/>
        </w:rPr>
        <w:t xml:space="preserve">Cultural Threads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4" w:colFirst="0" w:name="h.bzkru0nqqiq7" w:colLast="0"/>
      <w:bookmarkEnd w:id="14"/>
      <w:r w:rsidRPr="00000000" w:rsidR="00000000" w:rsidDel="00000000">
        <w:rPr>
          <w:rtl w:val="0"/>
        </w:rPr>
        <w:t xml:space="preserve">American Literature--New England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pStyle w:val="Heading2"/>
        <w:numPr>
          <w:ilvl w:val="1"/>
          <w:numId w:val="1"/>
        </w:numPr>
        <w:ind w:left="1440" w:hanging="359"/>
        <w:contextualSpacing w:val="1"/>
        <w:rPr/>
      </w:pPr>
      <w:bookmarkStart w:id="15" w:colFirst="0" w:name="h.okz9jbhxo853" w:colLast="0"/>
      <w:bookmarkEnd w:id="15"/>
      <w:r w:rsidRPr="00000000" w:rsidR="00000000" w:rsidDel="00000000">
        <w:rPr>
          <w:rtl w:val="0"/>
        </w:rPr>
        <w:t xml:space="preserve">Europe--Civilization--Napoleon I</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pStyle w:val="Heading2"/>
        <w:numPr>
          <w:ilvl w:val="1"/>
          <w:numId w:val="1"/>
        </w:numPr>
        <w:ind w:left="1440" w:hanging="359"/>
        <w:contextualSpacing w:val="1"/>
        <w:rPr/>
      </w:pPr>
      <w:bookmarkStart w:id="16" w:colFirst="0" w:name="h.n0k4m44vrbiq" w:colLast="0"/>
      <w:bookmarkEnd w:id="16"/>
      <w:r w:rsidRPr="00000000" w:rsidR="00000000" w:rsidDel="00000000">
        <w:rPr>
          <w:rtl w:val="0"/>
        </w:rPr>
        <w:t xml:space="preserve">Love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“First Love” by W.[illiam] Gilmore Simms (p. 307)</w:t>
      </w:r>
    </w:p>
    <w:p w:rsidP="00000000" w:rsidRPr="00000000" w:rsidR="00000000" w:rsidDel="00000000" w:rsidRDefault="00000000">
      <w:pPr>
        <w:pStyle w:val="Heading2"/>
        <w:numPr>
          <w:ilvl w:val="1"/>
          <w:numId w:val="1"/>
        </w:numPr>
        <w:ind w:left="1440" w:hanging="359"/>
        <w:contextualSpacing w:val="1"/>
        <w:rPr/>
      </w:pPr>
      <w:bookmarkStart w:id="17" w:colFirst="0" w:name="h.ac9dwkvyodz1" w:colLast="0"/>
      <w:bookmarkEnd w:id="17"/>
      <w:r w:rsidRPr="00000000" w:rsidR="00000000" w:rsidDel="00000000">
        <w:rPr>
          <w:rtl w:val="0"/>
        </w:rPr>
        <w:t xml:space="preserve">Transcendentalism (New England)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“Editorial Miscellany” by [Edgar A. Poe] (pp. 309-11)</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8" w:colFirst="0" w:name="h.x7mffshp5z77" w:colLast="0"/>
      <w:bookmarkEnd w:id="18"/>
      <w:r w:rsidRPr="00000000" w:rsidR="00000000" w:rsidDel="00000000">
        <w:rPr>
          <w:rtl w:val="0"/>
        </w:rPr>
        <w:t xml:space="preserve">Commentary</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In this abbreviated issue, Frances Osgood’s poem in this issue seems to suggest a flirtation that involves Poe directly.  In addition to his ironic take on love-at-first-sight in “The Spectacles,” Poe deviates from some of the romantic themes in this issue, to address, in the “Editorial Miscellany” section, his disappointing appearance at the Boston Lyceum.  He makes several severe remarks about New England’s “frogpondians,” a term he uses to refer to Transcendentalists including Ralph Waldo Emerson, Bronson Alcott, Henry David Thoreau, and others.  In the “Critical Notices” section, no book reviews appear and in the editorial note opening the section, Poe apologizes to the publishers and blames the delay on the journal’s recent move from their office on</w:t>
      </w:r>
      <w:r w:rsidRPr="00000000" w:rsidR="00000000" w:rsidDel="00000000">
        <w:rPr>
          <w:rtl w:val="0"/>
        </w:rPr>
        <w:t xml:space="preserve"> Nassau Street to Broadway, as a result of Poe’s partnership with Thomas Lane.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no.20.docx</dc:title>
</cp:coreProperties>
</file>