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96" w:rsidRDefault="00B35DE4" w:rsidP="00B35DE4">
      <w:pPr>
        <w:jc w:val="center"/>
        <w:rPr>
          <w:sz w:val="24"/>
          <w:szCs w:val="24"/>
        </w:rPr>
      </w:pPr>
      <w:r w:rsidRPr="00B35DE4">
        <w:rPr>
          <w:sz w:val="24"/>
          <w:szCs w:val="24"/>
        </w:rPr>
        <w:t xml:space="preserve">Class </w:t>
      </w:r>
      <w:r>
        <w:rPr>
          <w:sz w:val="24"/>
          <w:szCs w:val="24"/>
        </w:rPr>
        <w:t>Makeup Assignment for Thursday, April 7, 2016</w:t>
      </w:r>
    </w:p>
    <w:p w:rsidR="00B35DE4" w:rsidRDefault="00B35DE4" w:rsidP="00B35DE4">
      <w:pPr>
        <w:jc w:val="center"/>
        <w:rPr>
          <w:sz w:val="24"/>
          <w:szCs w:val="24"/>
        </w:rPr>
      </w:pPr>
    </w:p>
    <w:p w:rsidR="00B35DE4" w:rsidRDefault="00B35DE4" w:rsidP="00B35DE4">
      <w:pPr>
        <w:rPr>
          <w:sz w:val="24"/>
          <w:szCs w:val="24"/>
        </w:rPr>
      </w:pPr>
      <w:r>
        <w:rPr>
          <w:sz w:val="24"/>
          <w:szCs w:val="24"/>
        </w:rPr>
        <w:t>Students are to read the assigned articles on New Drugs 2015 Part 1 and Part 2.</w:t>
      </w:r>
    </w:p>
    <w:p w:rsidR="00B35DE4" w:rsidRDefault="00B35DE4" w:rsidP="00B35DE4">
      <w:pPr>
        <w:rPr>
          <w:sz w:val="24"/>
          <w:szCs w:val="24"/>
        </w:rPr>
      </w:pPr>
      <w:r>
        <w:rPr>
          <w:sz w:val="24"/>
          <w:szCs w:val="24"/>
        </w:rPr>
        <w:t xml:space="preserve">Each student is to complete the corresponding clinical quiz for each part. The quizzes are to be </w:t>
      </w:r>
    </w:p>
    <w:p w:rsidR="00B35DE4" w:rsidRDefault="00B35DE4" w:rsidP="00B35D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submitted</w:t>
      </w:r>
      <w:proofErr w:type="gramEnd"/>
      <w:r>
        <w:rPr>
          <w:sz w:val="24"/>
          <w:szCs w:val="24"/>
        </w:rPr>
        <w:t xml:space="preserve"> to faculty on Monday, April 11, 2016. These assignments total 6hrs of ANCC </w:t>
      </w:r>
    </w:p>
    <w:p w:rsidR="00B35DE4" w:rsidRPr="00B35DE4" w:rsidRDefault="00B35DE4" w:rsidP="00B35DE4">
      <w:pPr>
        <w:rPr>
          <w:sz w:val="24"/>
          <w:szCs w:val="24"/>
        </w:rPr>
      </w:pPr>
      <w:r>
        <w:rPr>
          <w:sz w:val="24"/>
          <w:szCs w:val="24"/>
        </w:rPr>
        <w:t>approved  contact hours</w:t>
      </w:r>
      <w:bookmarkStart w:id="0" w:name="_GoBack"/>
      <w:bookmarkEnd w:id="0"/>
      <w:r>
        <w:rPr>
          <w:sz w:val="24"/>
          <w:szCs w:val="24"/>
        </w:rPr>
        <w:t>.</w:t>
      </w:r>
    </w:p>
    <w:sectPr w:rsidR="00B35DE4" w:rsidRPr="00B3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E4"/>
    <w:rsid w:val="006F5196"/>
    <w:rsid w:val="00B3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3C83F-D416-4D25-A90B-56824636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Daphene C. Lane</dc:creator>
  <cp:keywords/>
  <dc:description/>
  <cp:lastModifiedBy>Daphene C. Lane</cp:lastModifiedBy>
  <cp:revision>1</cp:revision>
  <dcterms:created xsi:type="dcterms:W3CDTF">2016-04-05T18:55:00Z</dcterms:created>
  <dcterms:modified xsi:type="dcterms:W3CDTF">2016-04-05T19:05:00Z</dcterms:modified>
</cp:coreProperties>
</file>