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DB5" w:rsidRDefault="005A012B" w:rsidP="005A012B">
      <w:pPr>
        <w:jc w:val="center"/>
      </w:pPr>
      <w:r>
        <w:rPr>
          <w:rFonts w:hint="eastAsia"/>
        </w:rPr>
        <w:t>USB分配新设备</w:t>
      </w:r>
      <w:proofErr w:type="spellStart"/>
      <w:r w:rsidR="007313A1" w:rsidRPr="008368B8">
        <w:t>usb_alloc_new_device</w:t>
      </w:r>
      <w:proofErr w:type="spellEnd"/>
    </w:p>
    <w:p w:rsidR="005A012B" w:rsidRDefault="005A012B" w:rsidP="005A012B">
      <w:pPr>
        <w:ind w:firstLine="420"/>
        <w:rPr>
          <w:rFonts w:hint="eastAsia"/>
        </w:rPr>
      </w:pPr>
      <w:proofErr w:type="spellStart"/>
      <w:r w:rsidRPr="008368B8">
        <w:t>usb_alloc_new_device</w:t>
      </w:r>
      <w:proofErr w:type="spellEnd"/>
      <w:r>
        <w:rPr>
          <w:rFonts w:hint="eastAsia"/>
        </w:rPr>
        <w:t>（）此函数功能是向传入的指针指向设备数组中某个位置，并进行行相应的基础设置，完成分配一个新建的空白设备。如果设备数组的标号index等于最大连接数时</w:t>
      </w:r>
      <w:r w:rsidR="00414D21">
        <w:rPr>
          <w:rFonts w:hint="eastAsia"/>
        </w:rPr>
        <w:t>，空间全部被占用</w:t>
      </w:r>
      <w:r>
        <w:rPr>
          <w:rFonts w:hint="eastAsia"/>
        </w:rPr>
        <w:t>，无法分配空白设备</w:t>
      </w:r>
      <w:r w:rsidR="00414D21">
        <w:rPr>
          <w:rFonts w:hint="eastAsia"/>
        </w:rPr>
        <w:t>。设置其设备号，集线器端口数量，子设备，父设备，控制寄存器等。分配结束后</w:t>
      </w:r>
      <w:r w:rsidR="00414D21">
        <w:rPr>
          <w:rFonts w:hint="eastAsia"/>
        </w:rPr>
        <w:t>index</w:t>
      </w:r>
      <w:r w:rsidR="00414D21">
        <w:t>++</w:t>
      </w:r>
      <w:r w:rsidR="00414D21">
        <w:rPr>
          <w:rFonts w:hint="eastAsia"/>
        </w:rPr>
        <w:t>，</w:t>
      </w:r>
      <w:r w:rsidR="00414D21">
        <w:rPr>
          <w:rFonts w:hint="eastAsia"/>
        </w:rPr>
        <w:t>传入的指针指向设备数组中</w:t>
      </w:r>
      <w:r w:rsidR="00414D21">
        <w:rPr>
          <w:rFonts w:hint="eastAsia"/>
        </w:rPr>
        <w:t>刚刚新建的设备。</w:t>
      </w:r>
      <w:bookmarkStart w:id="0" w:name="_GoBack"/>
      <w:bookmarkEnd w:id="0"/>
    </w:p>
    <w:sectPr w:rsidR="005A0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A1"/>
    <w:rsid w:val="00414D21"/>
    <w:rsid w:val="005A012B"/>
    <w:rsid w:val="007313A1"/>
    <w:rsid w:val="00A4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548BF"/>
  <w15:chartTrackingRefBased/>
  <w15:docId w15:val="{6DA6ED08-0724-4395-959B-35A779D4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2022-03-18T03:19:00Z</dcterms:created>
  <dcterms:modified xsi:type="dcterms:W3CDTF">2022-03-18T04:35:00Z</dcterms:modified>
</cp:coreProperties>
</file>