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7E" w:rsidRDefault="007776CB" w:rsidP="00841C55">
      <w:pPr>
        <w:pStyle w:val="1"/>
        <w:rPr>
          <w:rFonts w:hint="eastAsia"/>
        </w:rPr>
      </w:pPr>
      <w:r>
        <w:rPr>
          <w:rFonts w:hint="eastAsia"/>
        </w:rPr>
        <w:t>第一章</w:t>
      </w:r>
      <w:r w:rsidR="00841C55">
        <w:rPr>
          <w:rFonts w:hint="eastAsia"/>
        </w:rPr>
        <w:t xml:space="preserve"> 测试存储器框架</w:t>
      </w:r>
    </w:p>
    <w:p w:rsidR="007776CB" w:rsidRDefault="007776CB" w:rsidP="007776CB">
      <w:pPr>
        <w:ind w:firstLine="420"/>
      </w:pPr>
      <w:proofErr w:type="spellStart"/>
      <w:r w:rsidRPr="007776CB">
        <w:t>dos_test</w:t>
      </w:r>
      <w:proofErr w:type="spellEnd"/>
      <w:r>
        <w:rPr>
          <w:rFonts w:hint="eastAsia"/>
        </w:rPr>
        <w:t>（存储器设备描述结构体）先定义需要读取的文件名</w:t>
      </w:r>
      <w:proofErr w:type="spellStart"/>
      <w:r w:rsidRPr="007776CB">
        <w:t>fn</w:t>
      </w:r>
      <w:proofErr w:type="spellEnd"/>
      <w:r w:rsidRPr="007776CB">
        <w:t>[</w:t>
      </w:r>
      <w:r>
        <w:t xml:space="preserve"> </w:t>
      </w:r>
      <w:r w:rsidRPr="007776CB">
        <w:t>]</w:t>
      </w:r>
      <w:r>
        <w:rPr>
          <w:rFonts w:hint="eastAsia"/>
        </w:rPr>
        <w:t>，调用函数</w:t>
      </w:r>
      <w:proofErr w:type="spellStart"/>
      <w:r w:rsidRPr="007776CB">
        <w:t>part_get_info_dos</w:t>
      </w:r>
      <w:proofErr w:type="spellEnd"/>
      <w:r>
        <w:rPr>
          <w:rFonts w:hint="eastAsia"/>
        </w:rPr>
        <w:t>（）</w:t>
      </w:r>
      <w:r w:rsidR="00841C55">
        <w:rPr>
          <w:rFonts w:hint="eastAsia"/>
        </w:rPr>
        <w:t>获取并打印存储器分区的信息</w:t>
      </w:r>
      <w:r>
        <w:rPr>
          <w:rFonts w:hint="eastAsia"/>
        </w:rPr>
        <w:t>，调用函数</w:t>
      </w:r>
      <w:proofErr w:type="spellStart"/>
      <w:r w:rsidRPr="007776CB">
        <w:t>fat_set_blk_dev</w:t>
      </w:r>
      <w:proofErr w:type="spellEnd"/>
      <w:r>
        <w:rPr>
          <w:rFonts w:hint="eastAsia"/>
        </w:rPr>
        <w:t>（）</w:t>
      </w:r>
      <w:r w:rsidR="00841C55">
        <w:rPr>
          <w:rFonts w:hint="eastAsia"/>
        </w:rPr>
        <w:t>进行识别，</w:t>
      </w:r>
      <w:r>
        <w:rPr>
          <w:rFonts w:hint="eastAsia"/>
        </w:rPr>
        <w:t>如大容量存储器不是文件格式就退出，否则调用函数</w:t>
      </w:r>
      <w:proofErr w:type="spellStart"/>
      <w:r w:rsidRPr="007776CB">
        <w:t>fat_exists</w:t>
      </w:r>
      <w:proofErr w:type="spellEnd"/>
      <w:r>
        <w:rPr>
          <w:rFonts w:hint="eastAsia"/>
        </w:rPr>
        <w:t>（）再判断存储器中是否存在需要读取的文件，如果找到该文件的话调用函数</w:t>
      </w:r>
      <w:proofErr w:type="spellStart"/>
      <w:r w:rsidRPr="007776CB">
        <w:t>file_fat_read</w:t>
      </w:r>
      <w:proofErr w:type="spellEnd"/>
      <w:r>
        <w:rPr>
          <w:rFonts w:hint="eastAsia"/>
        </w:rPr>
        <w:t>（）读取内容并显示。</w:t>
      </w:r>
    </w:p>
    <w:p w:rsidR="00841C55" w:rsidRDefault="00841C55" w:rsidP="00841C55"/>
    <w:p w:rsidR="00841C55" w:rsidRDefault="00841C55" w:rsidP="00841C55">
      <w:pPr>
        <w:pStyle w:val="1"/>
      </w:pPr>
      <w:r>
        <w:rPr>
          <w:rFonts w:hint="eastAsia"/>
        </w:rPr>
        <w:t>第二章 获取并打印存储器分区信息</w:t>
      </w:r>
    </w:p>
    <w:p w:rsidR="00D41D1F" w:rsidRDefault="00DF281B" w:rsidP="00DF281B">
      <w:pPr>
        <w:tabs>
          <w:tab w:val="left" w:pos="4111"/>
        </w:tabs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217170</wp:posOffset>
                </wp:positionV>
                <wp:extent cx="2969260" cy="1605915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71561" y="67586"/>
                            <a:ext cx="2810786" cy="14471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432245" y="143698"/>
                            <a:ext cx="264277" cy="290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649984" y="583200"/>
                            <a:ext cx="374982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2157000" y="583200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147268" y="1145382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1113648" y="1143912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/>
                        <wps:spPr>
                          <a:xfrm>
                            <a:off x="2412383" y="1122915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676704" y="1145382"/>
                            <a:ext cx="311556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"/>
                        <wps:cNvSpPr txBox="1"/>
                        <wps:spPr>
                          <a:xfrm>
                            <a:off x="1903991" y="1122915"/>
                            <a:ext cx="3111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D41D1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837475" y="434403"/>
                            <a:ext cx="726909" cy="148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4" idx="0"/>
                          <a:endCxn id="2" idx="2"/>
                        </wps:cNvCnPr>
                        <wps:spPr>
                          <a:xfrm flipH="1" flipV="1">
                            <a:off x="1564384" y="434403"/>
                            <a:ext cx="779941" cy="148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334593" y="873395"/>
                            <a:ext cx="502882" cy="271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832482" y="873395"/>
                            <a:ext cx="4993" cy="271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837475" y="873395"/>
                            <a:ext cx="463498" cy="270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4" idx="2"/>
                          <a:endCxn id="10" idx="0"/>
                        </wps:cNvCnPr>
                        <wps:spPr>
                          <a:xfrm flipH="1">
                            <a:off x="2059566" y="873395"/>
                            <a:ext cx="284759" cy="249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endCxn id="7" idx="0"/>
                        </wps:cNvCnPr>
                        <wps:spPr>
                          <a:xfrm>
                            <a:off x="2344325" y="873395"/>
                            <a:ext cx="255383" cy="249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1" o:spid="_x0000_s1026" editas="canvas" style="position:absolute;left:0;text-align:left;margin-left:88.4pt;margin-top:17.1pt;width:233.8pt;height:126.45pt;z-index:251658240" coordsize="29692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2;height:16059;visibility:visible;mso-wrap-style:square">
                  <v:fill o:detectmouseclick="t"/>
                  <v:path o:connecttype="none"/>
                </v:shape>
                <v:rect id="矩形 18" o:spid="_x0000_s1028" style="position:absolute;left:715;top:675;width:28108;height:14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" fillcolor="white [3212]" strokecolor="black [16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4322;top:1436;width:264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F66315" w:rsidRDefault="00F6631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30" type="#_x0000_t202" style="position:absolute;left:6499;top:5832;width:3750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2.1</w:t>
                        </w:r>
                      </w:p>
                    </w:txbxContent>
                  </v:textbox>
                </v:shape>
                <v:shape id="文本框 2" o:spid="_x0000_s1031" type="#_x0000_t202" style="position:absolute;left:21570;top:5832;width:374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2" o:spid="_x0000_s1032" type="#_x0000_t202" style="position:absolute;left:1472;top:11453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33" type="#_x0000_t202" style="position:absolute;left:11136;top:11439;width:374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3.2</w:t>
                        </w:r>
                      </w:p>
                    </w:txbxContent>
                  </v:textbox>
                </v:shape>
                <v:shape id="文本框 2" o:spid="_x0000_s1034" type="#_x0000_t202" style="position:absolute;left:24123;top:11229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3.3</w:t>
                        </w:r>
                      </w:p>
                    </w:txbxContent>
                  </v:textbox>
                </v:shape>
                <v:shape id="文本框 2" o:spid="_x0000_s1035" type="#_x0000_t202" style="position:absolute;left:6767;top:11453;width:311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36" type="#_x0000_t202" style="position:absolute;left:19039;top:11229;width:311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D41D1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line id="直接连接符 11" o:spid="_x0000_s1037" style="position:absolute;flip:x;visibility:visible;mso-wrap-style:square" from="8374,4344" to="15643,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直接连接符 12" o:spid="_x0000_s1038" style="position:absolute;flip:x y;visibility:visible;mso-wrap-style:square" from="15643,4344" to="23443,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直接连接符 13" o:spid="_x0000_s1039" style="position:absolute;flip:x;visibility:visible;mso-wrap-style:square" from="3345,8733" to="8374,1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直接连接符 14" o:spid="_x0000_s1040" style="position:absolute;flip:x;visibility:visible;mso-wrap-style:square" from="8324,8733" to="8374,1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直接连接符 15" o:spid="_x0000_s1041" style="position:absolute;visibility:visible;mso-wrap-style:square" from="8374,8733" to="13009,1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直接连接符 16" o:spid="_x0000_s1042" style="position:absolute;flip:x;visibility:visible;mso-wrap-style:square" from="20595,8733" to="23443,1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直接连接符 17" o:spid="_x0000_s1043" style="position:absolute;visibility:visible;mso-wrap-style:square" from="23443,8733" to="25997,1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D41D1F">
        <w:rPr>
          <w:rFonts w:hint="eastAsia"/>
        </w:rPr>
        <w:t>本章的章节结构：</w:t>
      </w:r>
    </w:p>
    <w:p w:rsidR="00841C55" w:rsidRDefault="00841C55" w:rsidP="00DF281B">
      <w:pPr>
        <w:ind w:firstLine="420"/>
      </w:pPr>
      <w:r>
        <w:t xml:space="preserve">1 </w:t>
      </w:r>
      <w:proofErr w:type="spellStart"/>
      <w:r w:rsidRPr="00841C55">
        <w:t>part_get_info_dos</w:t>
      </w:r>
      <w:proofErr w:type="spellEnd"/>
      <w:r>
        <w:rPr>
          <w:rFonts w:hint="eastAsia"/>
        </w:rPr>
        <w:t>（块存储器设备描述信息，分区号，磁盘</w:t>
      </w:r>
      <w:r w:rsidR="004574A0">
        <w:rPr>
          <w:rFonts w:hint="eastAsia"/>
        </w:rPr>
        <w:t>分区</w:t>
      </w:r>
      <w:r>
        <w:rPr>
          <w:rFonts w:hint="eastAsia"/>
        </w:rPr>
        <w:t>）</w:t>
      </w:r>
      <w:r w:rsidR="004574A0">
        <w:rPr>
          <w:rFonts w:hint="eastAsia"/>
        </w:rPr>
        <w:t>首先调用</w:t>
      </w:r>
      <w:proofErr w:type="spellStart"/>
      <w:r w:rsidR="004574A0" w:rsidRPr="004574A0">
        <w:t>part_get_info_extended</w:t>
      </w:r>
      <w:proofErr w:type="spellEnd"/>
      <w:r w:rsidR="004574A0">
        <w:rPr>
          <w:rFonts w:hint="eastAsia"/>
        </w:rPr>
        <w:t>（）函数获取存储器信息</w:t>
      </w:r>
      <w:r w:rsidR="00F77C1E">
        <w:rPr>
          <w:rFonts w:hint="eastAsia"/>
        </w:rPr>
        <w:t>设置通用类型名字</w:t>
      </w:r>
      <w:r w:rsidR="004574A0">
        <w:rPr>
          <w:rFonts w:hint="eastAsia"/>
        </w:rPr>
        <w:t>，如果获取成功的话调用</w:t>
      </w:r>
      <w:proofErr w:type="spellStart"/>
      <w:r w:rsidR="004574A0" w:rsidRPr="004574A0">
        <w:t>part_print_dos</w:t>
      </w:r>
      <w:proofErr w:type="spellEnd"/>
      <w:r w:rsidR="004574A0">
        <w:rPr>
          <w:rFonts w:hint="eastAsia"/>
        </w:rPr>
        <w:t>（）函数打印获取到的信息。</w:t>
      </w:r>
    </w:p>
    <w:p w:rsidR="004574A0" w:rsidRDefault="004574A0" w:rsidP="00841C55">
      <w:pPr>
        <w:ind w:firstLine="420"/>
      </w:pPr>
    </w:p>
    <w:p w:rsidR="004574A0" w:rsidRDefault="004574A0" w:rsidP="00841C55">
      <w:pPr>
        <w:ind w:firstLine="420"/>
      </w:pPr>
      <w:r>
        <w:rPr>
          <w:rFonts w:hint="eastAsia"/>
        </w:rPr>
        <w:t>2</w:t>
      </w:r>
      <w:r>
        <w:t xml:space="preserve">.1 </w:t>
      </w:r>
      <w:proofErr w:type="spellStart"/>
      <w:r w:rsidRPr="004574A0">
        <w:t>part_get_info_extended</w:t>
      </w:r>
      <w:proofErr w:type="spellEnd"/>
      <w:r>
        <w:rPr>
          <w:rFonts w:hint="eastAsia"/>
        </w:rPr>
        <w:t>（</w:t>
      </w:r>
      <w:r w:rsidR="00F80E38">
        <w:rPr>
          <w:rFonts w:hint="eastAsia"/>
        </w:rPr>
        <w:t>USB设备，扩展分区，相对性，分区</w:t>
      </w:r>
      <w:r w:rsidR="00E9336E">
        <w:rPr>
          <w:rFonts w:hint="eastAsia"/>
        </w:rPr>
        <w:t>号</w:t>
      </w:r>
      <w:r w:rsidR="00F80E38">
        <w:rPr>
          <w:rFonts w:hint="eastAsia"/>
        </w:rPr>
        <w:t>，哪一个分区，磁盘签名</w:t>
      </w:r>
      <w:r>
        <w:rPr>
          <w:rFonts w:hint="eastAsia"/>
        </w:rPr>
        <w:t>）</w:t>
      </w:r>
      <w:r w:rsidR="004B3E22">
        <w:rPr>
          <w:rFonts w:hint="eastAsia"/>
        </w:rPr>
        <w:t>获取扩展分区信息</w:t>
      </w:r>
      <w:r w:rsidR="007B4BBD">
        <w:rPr>
          <w:rFonts w:hint="eastAsia"/>
        </w:rPr>
        <w:t>。调用函数</w:t>
      </w:r>
      <w:proofErr w:type="spellStart"/>
      <w:r w:rsidR="007B4BBD" w:rsidRPr="007B4BBD">
        <w:t>blk_dread</w:t>
      </w:r>
      <w:proofErr w:type="spellEnd"/>
      <w:r w:rsidR="007B4BBD">
        <w:rPr>
          <w:rFonts w:hint="eastAsia"/>
        </w:rPr>
        <w:t>（☆）将块存储器分区表等信息读到缓存区，并在读取之后检查扇区签名。</w:t>
      </w:r>
    </w:p>
    <w:p w:rsidR="007B4BBD" w:rsidRDefault="007B4BBD" w:rsidP="00841C55">
      <w:pPr>
        <w:ind w:firstLine="420"/>
      </w:pPr>
      <w:r>
        <w:rPr>
          <w:rFonts w:hint="eastAsia"/>
        </w:rPr>
        <w:t>将指针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指向数据缓存区中存放的分区表表头，即指向分区表中第一个分区。</w:t>
      </w:r>
      <w:r w:rsidR="00337D82">
        <w:rPr>
          <w:rFonts w:hint="eastAsia"/>
        </w:rPr>
        <w:t>遍历</w:t>
      </w:r>
      <w:proofErr w:type="gramStart"/>
      <w:r w:rsidR="00337D82">
        <w:rPr>
          <w:rFonts w:hint="eastAsia"/>
        </w:rPr>
        <w:t>分区表先确保</w:t>
      </w:r>
      <w:proofErr w:type="gramEnd"/>
      <w:r w:rsidR="00337D82">
        <w:rPr>
          <w:rFonts w:hint="eastAsia"/>
        </w:rPr>
        <w:t>该分区不是拓展分区，然后调用函数</w:t>
      </w:r>
      <w:proofErr w:type="spellStart"/>
      <w:r w:rsidR="00337D82" w:rsidRPr="00337D82">
        <w:t>part_set_generic_name</w:t>
      </w:r>
      <w:proofErr w:type="spellEnd"/>
      <w:r w:rsidR="00337D82">
        <w:rPr>
          <w:rFonts w:hint="eastAsia"/>
        </w:rPr>
        <w:t>（）等</w:t>
      </w:r>
      <w:r w:rsidR="00F77C1E">
        <w:rPr>
          <w:rFonts w:hint="eastAsia"/>
        </w:rPr>
        <w:t>设置</w:t>
      </w:r>
      <w:r w:rsidR="00337D82">
        <w:rPr>
          <w:rFonts w:hint="eastAsia"/>
        </w:rPr>
        <w:t>所有主/逻辑分区信息。</w:t>
      </w:r>
    </w:p>
    <w:p w:rsidR="00337D82" w:rsidRDefault="00337D82" w:rsidP="00841C55">
      <w:pPr>
        <w:ind w:firstLine="420"/>
      </w:pPr>
      <w:r>
        <w:rPr>
          <w:rFonts w:hint="eastAsia"/>
        </w:rPr>
        <w:t>重新将指针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指向数据缓存区中存放的分区表表头。再遍历分区采用递归调用</w:t>
      </w:r>
      <w:proofErr w:type="spellStart"/>
      <w:r w:rsidRPr="00337D82">
        <w:t>part_get_info_extended</w:t>
      </w:r>
      <w:proofErr w:type="spellEnd"/>
      <w:r>
        <w:rPr>
          <w:rFonts w:hint="eastAsia"/>
        </w:rPr>
        <w:t>（）函数的方法</w:t>
      </w:r>
      <w:r w:rsidR="00F77C1E">
        <w:rPr>
          <w:rFonts w:hint="eastAsia"/>
        </w:rPr>
        <w:t>设置</w:t>
      </w:r>
      <w:r>
        <w:rPr>
          <w:rFonts w:hint="eastAsia"/>
        </w:rPr>
        <w:t>拓展分区的信息。</w:t>
      </w:r>
    </w:p>
    <w:p w:rsidR="00337D82" w:rsidRDefault="00337D82" w:rsidP="00841C55">
      <w:pPr>
        <w:ind w:firstLine="420"/>
        <w:rPr>
          <w:rFonts w:hint="eastAsia"/>
        </w:rPr>
      </w:pPr>
      <w:r>
        <w:rPr>
          <w:rFonts w:hint="eastAsia"/>
        </w:rPr>
        <w:t>如果一直未找到分区就调用</w:t>
      </w:r>
      <w:proofErr w:type="spellStart"/>
      <w:r w:rsidRPr="00337D82">
        <w:t>test_block_type</w:t>
      </w:r>
      <w:proofErr w:type="spellEnd"/>
      <w:r>
        <w:rPr>
          <w:rFonts w:hint="eastAsia"/>
        </w:rPr>
        <w:t>（）函数检查。</w:t>
      </w:r>
    </w:p>
    <w:p w:rsidR="004574A0" w:rsidRPr="00337D82" w:rsidRDefault="004574A0" w:rsidP="00841C55">
      <w:pPr>
        <w:ind w:firstLine="420"/>
      </w:pPr>
    </w:p>
    <w:p w:rsidR="004574A0" w:rsidRDefault="004574A0" w:rsidP="004574A0">
      <w:pPr>
        <w:ind w:firstLine="420"/>
      </w:pPr>
      <w:r>
        <w:rPr>
          <w:rFonts w:hint="eastAsia"/>
        </w:rPr>
        <w:t>2</w:t>
      </w:r>
      <w:r>
        <w:t xml:space="preserve">.2 </w:t>
      </w:r>
      <w:proofErr w:type="spellStart"/>
      <w:r w:rsidRPr="004574A0">
        <w:t>part_print_dos</w:t>
      </w:r>
      <w:proofErr w:type="spellEnd"/>
      <w:r>
        <w:rPr>
          <w:rFonts w:hint="eastAsia"/>
        </w:rPr>
        <w:t>（块存储器设备描述信息），只调用了</w:t>
      </w:r>
      <w:proofErr w:type="spellStart"/>
      <w:r w:rsidRPr="004574A0">
        <w:t>print_partition_extended</w:t>
      </w:r>
      <w:proofErr w:type="spellEnd"/>
      <w:r>
        <w:rPr>
          <w:rFonts w:hint="eastAsia"/>
        </w:rPr>
        <w:t>（块存储器设备描述信息，</w:t>
      </w:r>
      <w:r w:rsidR="00A22E2B">
        <w:rPr>
          <w:rFonts w:hint="eastAsia"/>
        </w:rPr>
        <w:t>扩展分区，相对性，分区号，磁盘签名</w:t>
      </w:r>
      <w:r>
        <w:rPr>
          <w:rFonts w:hint="eastAsia"/>
        </w:rPr>
        <w:t>）来进行进一步配置，指定了</w:t>
      </w:r>
      <w:r w:rsidR="00A22E2B">
        <w:rPr>
          <w:rFonts w:hint="eastAsia"/>
        </w:rPr>
        <w:t>无扩展分区、分区号为1以及磁盘签名为0</w:t>
      </w:r>
      <w:r>
        <w:rPr>
          <w:rFonts w:hint="eastAsia"/>
        </w:rPr>
        <w:t>。</w:t>
      </w:r>
      <w:r w:rsidR="00A22E2B">
        <w:rPr>
          <w:rFonts w:hint="eastAsia"/>
        </w:rPr>
        <w:t>调用</w:t>
      </w:r>
      <w:proofErr w:type="spellStart"/>
      <w:r w:rsidR="00A22E2B" w:rsidRPr="00A22E2B">
        <w:t>blk_dread</w:t>
      </w:r>
      <w:proofErr w:type="spellEnd"/>
      <w:r w:rsidR="00A22E2B">
        <w:rPr>
          <w:rFonts w:hint="eastAsia"/>
        </w:rPr>
        <w:t>（☆）读取块存储器分区表，调用</w:t>
      </w:r>
      <w:proofErr w:type="spellStart"/>
      <w:r w:rsidR="00A22E2B" w:rsidRPr="00A22E2B">
        <w:t>test_block_type</w:t>
      </w:r>
      <w:proofErr w:type="spellEnd"/>
      <w:r w:rsidR="00A22E2B">
        <w:rPr>
          <w:rFonts w:hint="eastAsia"/>
        </w:rPr>
        <w:t>（）确保分区类型是</w:t>
      </w:r>
      <w:r w:rsidR="00A22E2B" w:rsidRPr="00A22E2B">
        <w:t>DOS_MBR</w:t>
      </w:r>
      <w:r w:rsidR="00A22E2B">
        <w:rPr>
          <w:rFonts w:hint="eastAsia"/>
        </w:rPr>
        <w:t>，并设置磁盘签名。</w:t>
      </w:r>
    </w:p>
    <w:p w:rsidR="00A22E2B" w:rsidRDefault="00F77C1E" w:rsidP="004574A0">
      <w:pPr>
        <w:ind w:firstLine="420"/>
        <w:rPr>
          <w:rFonts w:hint="eastAsia"/>
        </w:rPr>
      </w:pPr>
      <w:r>
        <w:rPr>
          <w:rFonts w:hint="eastAsia"/>
        </w:rPr>
        <w:t>循环调用</w:t>
      </w:r>
      <w:proofErr w:type="spellStart"/>
      <w:r w:rsidRPr="00F77C1E">
        <w:t>print_one_part</w:t>
      </w:r>
      <w:proofErr w:type="spellEnd"/>
      <w:r>
        <w:rPr>
          <w:rFonts w:hint="eastAsia"/>
        </w:rPr>
        <w:t>（）函数，</w:t>
      </w:r>
      <w:r w:rsidR="00A22E2B">
        <w:rPr>
          <w:rFonts w:hint="eastAsia"/>
        </w:rPr>
        <w:t>遍历打印所有主分区以及逻辑分区</w:t>
      </w:r>
      <w:r>
        <w:rPr>
          <w:rFonts w:hint="eastAsia"/>
        </w:rPr>
        <w:t>。再递归调用</w:t>
      </w:r>
      <w:proofErr w:type="spellStart"/>
      <w:r w:rsidRPr="00F77C1E">
        <w:t>print_partition_extended</w:t>
      </w:r>
      <w:proofErr w:type="spellEnd"/>
      <w:r>
        <w:rPr>
          <w:rFonts w:hint="eastAsia"/>
        </w:rPr>
        <w:t>（）函数打印扩展分区。</w:t>
      </w:r>
    </w:p>
    <w:p w:rsidR="00337D82" w:rsidRPr="00A22E2B" w:rsidRDefault="00337D82" w:rsidP="004574A0">
      <w:pPr>
        <w:ind w:firstLine="420"/>
      </w:pPr>
    </w:p>
    <w:p w:rsidR="00337D82" w:rsidRDefault="00337D82" w:rsidP="004574A0">
      <w:pPr>
        <w:ind w:firstLine="420"/>
      </w:pPr>
      <w:r>
        <w:rPr>
          <w:rFonts w:hint="eastAsia"/>
        </w:rPr>
        <w:lastRenderedPageBreak/>
        <w:t>3</w:t>
      </w:r>
      <w:r>
        <w:t xml:space="preserve">.1 </w:t>
      </w:r>
      <w:proofErr w:type="spellStart"/>
      <w:r w:rsidR="00E9336E" w:rsidRPr="00E9336E">
        <w:t>part_set_generic_name</w:t>
      </w:r>
      <w:proofErr w:type="spellEnd"/>
      <w:r w:rsidR="00E9336E">
        <w:rPr>
          <w:rFonts w:hint="eastAsia"/>
        </w:rPr>
        <w:t>（块存储器设备描述信息，分区号，名字）根据块存储器设备描述信息</w:t>
      </w:r>
      <w:r w:rsidR="004F70FD">
        <w:rPr>
          <w:rFonts w:hint="eastAsia"/>
        </w:rPr>
        <w:t>中的接口类型</w:t>
      </w:r>
      <w:proofErr w:type="spellStart"/>
      <w:r w:rsidR="004F70FD" w:rsidRPr="004F70FD">
        <w:t>dev_desc</w:t>
      </w:r>
      <w:proofErr w:type="spellEnd"/>
      <w:r w:rsidR="004F70FD" w:rsidRPr="004F70FD">
        <w:t>-&gt;</w:t>
      </w:r>
      <w:proofErr w:type="spellStart"/>
      <w:r w:rsidR="004F70FD" w:rsidRPr="004F70FD">
        <w:t>if_type</w:t>
      </w:r>
      <w:proofErr w:type="spellEnd"/>
      <w:r w:rsidR="004F70FD">
        <w:rPr>
          <w:rFonts w:hint="eastAsia"/>
        </w:rPr>
        <w:t>，识别出设备类型</w:t>
      </w:r>
      <w:proofErr w:type="spellStart"/>
      <w:r w:rsidR="004F70FD" w:rsidRPr="004F70FD">
        <w:t>devtype</w:t>
      </w:r>
      <w:proofErr w:type="spellEnd"/>
      <w:r w:rsidR="004F70FD">
        <w:rPr>
          <w:rFonts w:hint="eastAsia"/>
        </w:rPr>
        <w:t>。</w:t>
      </w:r>
    </w:p>
    <w:p w:rsidR="00337D82" w:rsidRPr="004F70FD" w:rsidRDefault="00337D82" w:rsidP="004574A0">
      <w:pPr>
        <w:ind w:firstLine="420"/>
      </w:pPr>
    </w:p>
    <w:p w:rsidR="00337D82" w:rsidRDefault="00337D82" w:rsidP="004574A0">
      <w:pPr>
        <w:ind w:firstLine="420"/>
      </w:pPr>
      <w:r>
        <w:rPr>
          <w:rFonts w:hint="eastAsia"/>
        </w:rPr>
        <w:t>3</w:t>
      </w:r>
      <w:r>
        <w:t xml:space="preserve">.2 </w:t>
      </w:r>
      <w:proofErr w:type="spellStart"/>
      <w:r w:rsidRPr="00337D82">
        <w:t>test_block_type</w:t>
      </w:r>
      <w:proofErr w:type="spellEnd"/>
      <w:r>
        <w:rPr>
          <w:rFonts w:hint="eastAsia"/>
        </w:rPr>
        <w:t>（数据缓存区）首先检查有没有DOS签名，其次</w:t>
      </w:r>
      <w:r w:rsidRPr="00337D82">
        <w:rPr>
          <w:rFonts w:hint="eastAsia"/>
        </w:rPr>
        <w:t>检查引导指示灯是否有效并计算分区数</w:t>
      </w:r>
      <w:r>
        <w:rPr>
          <w:rFonts w:hint="eastAsia"/>
        </w:rPr>
        <w:t>。</w:t>
      </w:r>
      <w:r w:rsidRPr="00337D82">
        <w:rPr>
          <w:rFonts w:hint="eastAsia"/>
        </w:rPr>
        <w:t>如果分区表无效或为空，请检查这是否是</w:t>
      </w:r>
      <w:r w:rsidRPr="00337D82">
        <w:t xml:space="preserve"> DOS PBR</w:t>
      </w:r>
      <w:r w:rsidR="00E9336E">
        <w:rPr>
          <w:rFonts w:hint="eastAsia"/>
        </w:rPr>
        <w:t>。最后检查是不是DOS</w:t>
      </w:r>
      <w:r w:rsidR="00E9336E">
        <w:t xml:space="preserve"> MBR</w:t>
      </w:r>
      <w:r w:rsidR="00E9336E">
        <w:rPr>
          <w:rFonts w:hint="eastAsia"/>
        </w:rPr>
        <w:t>。</w:t>
      </w:r>
    </w:p>
    <w:p w:rsidR="00F77C1E" w:rsidRDefault="00F77C1E" w:rsidP="004574A0">
      <w:pPr>
        <w:ind w:firstLine="420"/>
      </w:pPr>
    </w:p>
    <w:p w:rsidR="00F77C1E" w:rsidRDefault="00F77C1E" w:rsidP="004574A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proofErr w:type="spellStart"/>
      <w:r w:rsidRPr="00F77C1E">
        <w:t>print_one_part</w:t>
      </w:r>
      <w:proofErr w:type="spellEnd"/>
      <w:r>
        <w:rPr>
          <w:rFonts w:hint="eastAsia"/>
        </w:rPr>
        <w:t>（分区指针，拓展分区，分区号，磁盘）</w:t>
      </w:r>
      <w:r w:rsidR="00D41D1F">
        <w:rPr>
          <w:rFonts w:hint="eastAsia"/>
        </w:rPr>
        <w:t>打印磁盘信息：分区号、起始扇区、扇区数量、UUID以及类型。</w:t>
      </w:r>
    </w:p>
    <w:p w:rsidR="00E9336E" w:rsidRDefault="00DF281B" w:rsidP="00DF281B">
      <w:pPr>
        <w:pStyle w:val="1"/>
      </w:pPr>
      <w:r>
        <w:rPr>
          <w:rFonts w:hint="eastAsia"/>
        </w:rPr>
        <w:t xml:space="preserve">第三章 </w:t>
      </w:r>
      <w:r w:rsidR="00A374D4">
        <w:rPr>
          <w:rFonts w:hint="eastAsia"/>
        </w:rPr>
        <w:t>判别</w:t>
      </w:r>
      <w:r>
        <w:rPr>
          <w:rFonts w:hint="eastAsia"/>
        </w:rPr>
        <w:t>块存储器设备</w:t>
      </w:r>
    </w:p>
    <w:p w:rsidR="00DF281B" w:rsidRPr="00DF281B" w:rsidRDefault="00DF281B" w:rsidP="00DF281B">
      <w:pPr>
        <w:ind w:firstLine="420"/>
        <w:rPr>
          <w:rFonts w:hint="eastAsia"/>
        </w:rPr>
      </w:pPr>
      <w:proofErr w:type="spellStart"/>
      <w:r w:rsidRPr="00DF281B">
        <w:t>fat_set_blk_dev</w:t>
      </w:r>
      <w:proofErr w:type="spellEnd"/>
      <w:r>
        <w:rPr>
          <w:rFonts w:hint="eastAsia"/>
        </w:rPr>
        <w:t>（</w:t>
      </w:r>
      <w:r w:rsidR="00AA1D75">
        <w:rPr>
          <w:rFonts w:hint="eastAsia"/>
        </w:rPr>
        <w:t>块存储器设备描述信息，磁盘分区</w:t>
      </w:r>
      <w:r>
        <w:rPr>
          <w:rFonts w:hint="eastAsia"/>
        </w:rPr>
        <w:t>）</w:t>
      </w:r>
      <w:r w:rsidR="00AA1D75">
        <w:rPr>
          <w:rFonts w:hint="eastAsia"/>
        </w:rPr>
        <w:t>首先调用</w:t>
      </w:r>
      <w:proofErr w:type="spellStart"/>
      <w:r w:rsidR="00AA1D75" w:rsidRPr="00AA1D75">
        <w:t>disk_read</w:t>
      </w:r>
      <w:proofErr w:type="spellEnd"/>
      <w:r w:rsidR="00AA1D75">
        <w:rPr>
          <w:rFonts w:hint="eastAsia"/>
        </w:rPr>
        <w:t>（☆）函数</w:t>
      </w:r>
      <w:r w:rsidR="00A374D4">
        <w:rPr>
          <w:rFonts w:hint="eastAsia"/>
        </w:rPr>
        <w:t>读取磁盘并判断该存储设备</w:t>
      </w:r>
      <w:r w:rsidR="00AA1D75">
        <w:rPr>
          <w:rFonts w:hint="eastAsia"/>
        </w:rPr>
        <w:t>具备</w:t>
      </w:r>
      <w:r w:rsidR="00A374D4">
        <w:rPr>
          <w:rFonts w:hint="eastAsia"/>
        </w:rPr>
        <w:t>有效的文件配置表（FAT）标头，再判断其是不是一个磁盘操作系统（DOS）卷，最后检查文件系统格式是不是FAT。</w:t>
      </w:r>
    </w:p>
    <w:p w:rsidR="00DF281B" w:rsidRDefault="00DF281B" w:rsidP="00DF281B">
      <w:pPr>
        <w:pStyle w:val="1"/>
      </w:pPr>
      <w:r>
        <w:rPr>
          <w:rFonts w:hint="eastAsia"/>
        </w:rPr>
        <w:t>第四章 搜索目标</w:t>
      </w:r>
      <w:r w:rsidR="00A374D4">
        <w:rPr>
          <w:rFonts w:hint="eastAsia"/>
        </w:rPr>
        <w:t>文件</w:t>
      </w:r>
    </w:p>
    <w:p w:rsidR="00FF6CA4" w:rsidRDefault="00AA38A4" w:rsidP="00AA38A4">
      <w:pPr>
        <w:tabs>
          <w:tab w:val="left" w:pos="4111"/>
          <w:tab w:val="left" w:pos="4253"/>
        </w:tabs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202565</wp:posOffset>
                </wp:positionV>
                <wp:extent cx="2499360" cy="2095500"/>
                <wp:effectExtent l="0" t="0" r="0" b="0"/>
                <wp:wrapTopAndBottom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流程图: 过程 43"/>
                        <wps:cNvSpPr/>
                        <wps:spPr>
                          <a:xfrm>
                            <a:off x="54972" y="41910"/>
                            <a:ext cx="2396490" cy="200406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"/>
                        <wps:cNvSpPr txBox="1"/>
                        <wps:spPr>
                          <a:xfrm>
                            <a:off x="853462" y="97110"/>
                            <a:ext cx="26416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25658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"/>
                        <wps:cNvSpPr txBox="1"/>
                        <wps:spPr>
                          <a:xfrm>
                            <a:off x="129562" y="564810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25658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/>
                        <wps:spPr>
                          <a:xfrm>
                            <a:off x="1513522" y="564810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"/>
                        <wps:cNvSpPr txBox="1"/>
                        <wps:spPr>
                          <a:xfrm>
                            <a:off x="129562" y="950255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"/>
                        <wps:cNvSpPr txBox="1"/>
                        <wps:spPr>
                          <a:xfrm>
                            <a:off x="1043962" y="950255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/>
                        <wps:spPr>
                          <a:xfrm>
                            <a:off x="1515132" y="950255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"/>
                        <wps:cNvSpPr txBox="1"/>
                        <wps:spPr>
                          <a:xfrm>
                            <a:off x="1995192" y="950255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"/>
                        <wps:cNvSpPr txBox="1"/>
                        <wps:spPr>
                          <a:xfrm>
                            <a:off x="129562" y="1339510"/>
                            <a:ext cx="3746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75712" y="1354410"/>
                            <a:ext cx="3111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"/>
                        <wps:cNvSpPr txBox="1"/>
                        <wps:spPr>
                          <a:xfrm>
                            <a:off x="2026942" y="1348060"/>
                            <a:ext cx="3111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"/>
                        <wps:cNvSpPr txBox="1"/>
                        <wps:spPr>
                          <a:xfrm>
                            <a:off x="161312" y="1726860"/>
                            <a:ext cx="31115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66315" w:rsidRDefault="00F66315" w:rsidP="00AA38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316887" y="387305"/>
                            <a:ext cx="668655" cy="177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23" idx="0"/>
                          <a:endCxn id="20" idx="2"/>
                        </wps:cNvCnPr>
                        <wps:spPr>
                          <a:xfrm flipH="1" flipV="1">
                            <a:off x="985542" y="387305"/>
                            <a:ext cx="715305" cy="177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24" idx="0"/>
                          <a:endCxn id="21" idx="2"/>
                        </wps:cNvCnPr>
                        <wps:spPr>
                          <a:xfrm flipV="1">
                            <a:off x="316887" y="855005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24" idx="2"/>
                          <a:endCxn id="28" idx="0"/>
                        </wps:cNvCnPr>
                        <wps:spPr>
                          <a:xfrm>
                            <a:off x="316887" y="1240450"/>
                            <a:ext cx="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28" idx="2"/>
                          <a:endCxn id="31" idx="0"/>
                        </wps:cNvCnPr>
                        <wps:spPr>
                          <a:xfrm>
                            <a:off x="316887" y="1629705"/>
                            <a:ext cx="0" cy="97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23" idx="2"/>
                          <a:endCxn id="25" idx="0"/>
                        </wps:cNvCnPr>
                        <wps:spPr>
                          <a:xfrm flipH="1">
                            <a:off x="1231287" y="855005"/>
                            <a:ext cx="46956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3" idx="2"/>
                          <a:endCxn id="26" idx="0"/>
                        </wps:cNvCnPr>
                        <wps:spPr>
                          <a:xfrm>
                            <a:off x="1700847" y="855005"/>
                            <a:ext cx="161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27" idx="0"/>
                        </wps:cNvCnPr>
                        <wps:spPr>
                          <a:xfrm>
                            <a:off x="1712277" y="855005"/>
                            <a:ext cx="47024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5" idx="2"/>
                          <a:endCxn id="29" idx="0"/>
                        </wps:cNvCnPr>
                        <wps:spPr>
                          <a:xfrm>
                            <a:off x="1231287" y="1240450"/>
                            <a:ext cx="0" cy="113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7" idx="2"/>
                          <a:endCxn id="30" idx="0"/>
                        </wps:cNvCnPr>
                        <wps:spPr>
                          <a:xfrm>
                            <a:off x="2182517" y="1240450"/>
                            <a:ext cx="0" cy="107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9" o:spid="_x0000_s1044" editas="canvas" style="position:absolute;left:0;text-align:left;margin-left:106.5pt;margin-top:15.95pt;width:196.8pt;height:165pt;z-index:251659264;mso-width-relative:margin;mso-height-relative:margin" coordsize="2499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">
                <v:shape id="_x0000_s1045" type="#_x0000_t75" style="position:absolute;width:24993;height:2095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3" o:spid="_x0000_s1046" type="#_x0000_t109" style="position:absolute;left:549;top:419;width:23965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" filled="f" strokecolor="black [1600]" strokeweight="1pt"/>
                <v:shape id="文本框 2" o:spid="_x0000_s1047" type="#_x0000_t202" style="position:absolute;left:8534;top:971;width:264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F66315" w:rsidRDefault="00F66315" w:rsidP="0025658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8" type="#_x0000_t202" style="position:absolute;left:1295;top:5648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25658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2.1</w:t>
                        </w:r>
                      </w:p>
                    </w:txbxContent>
                  </v:textbox>
                </v:shape>
                <v:shape id="文本框 2" o:spid="_x0000_s1049" type="#_x0000_t202" style="position:absolute;left:15135;top:5648;width:374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50" type="#_x0000_t202" style="position:absolute;left:1295;top:9502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51" type="#_x0000_t202" style="position:absolute;left:10439;top:9502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3.2</w:t>
                        </w:r>
                      </w:p>
                    </w:txbxContent>
                  </v:textbox>
                </v:shape>
                <v:shape id="文本框 2" o:spid="_x0000_s1052" type="#_x0000_t202" style="position:absolute;left:15151;top:9502;width:374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3.3</w:t>
                        </w:r>
                      </w:p>
                    </w:txbxContent>
                  </v:textbox>
                </v:shape>
                <v:shape id="文本框 2" o:spid="_x0000_s1053" type="#_x0000_t202" style="position:absolute;left:19951;top:9502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3.4</w:t>
                        </w:r>
                      </w:p>
                    </w:txbxContent>
                  </v:textbox>
                </v:shape>
                <v:shape id="文本框 2" o:spid="_x0000_s1054" type="#_x0000_t202" style="position:absolute;left:1295;top:13395;width:374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55" type="#_x0000_t202" style="position:absolute;left:10757;top:13544;width:311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56" type="#_x0000_t202" style="position:absolute;left:20269;top:13480;width:311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57" type="#_x0000_t202" style="position:absolute;left:1613;top:17268;width:311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F66315" w:rsidRDefault="00F66315" w:rsidP="00AA38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line id="直接连接符 32" o:spid="_x0000_s1058" style="position:absolute;flip:x;visibility:visible;mso-wrap-style:square" from="3168,3873" to="9855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直接连接符 34" o:spid="_x0000_s1059" style="position:absolute;flip:x y;visibility:visible;mso-wrap-style:square" from="9855,3873" to="17008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<v:stroke joinstyle="miter"/>
                </v:line>
                <v:line id="直接连接符 35" o:spid="_x0000_s1060" style="position:absolute;flip:y;visibility:visible;mso-wrap-style:square" from="3168,8550" to="3168,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直接连接符 36" o:spid="_x0000_s1061" style="position:absolute;visibility:visible;mso-wrap-style:square" from="3168,12404" to="3168,1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直接连接符 37" o:spid="_x0000_s1062" style="position:absolute;visibility:visible;mso-wrap-style:square" from="3168,16297" to="3168,1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直接连接符 38" o:spid="_x0000_s1063" style="position:absolute;flip:x;visibility:visible;mso-wrap-style:square" from="12312,8550" to="17008,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直接连接符 39" o:spid="_x0000_s1064" style="position:absolute;visibility:visible;mso-wrap-style:square" from="17008,8550" to="17024,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直接连接符 40" o:spid="_x0000_s1065" style="position:absolute;visibility:visible;mso-wrap-style:square" from="17122,8550" to="21825,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直接连接符 41" o:spid="_x0000_s1066" style="position:absolute;visibility:visible;mso-wrap-style:square" from="12312,12404" to="12312,1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直接连接符 42" o:spid="_x0000_s1067" style="position:absolute;visibility:visible;mso-wrap-style:square" from="21825,12404" to="21825,1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FF6CA4">
        <w:rPr>
          <w:rFonts w:hint="eastAsia"/>
        </w:rPr>
        <w:t>本章的章节结构：</w:t>
      </w:r>
    </w:p>
    <w:p w:rsidR="00A374D4" w:rsidRPr="00A374D4" w:rsidRDefault="00A374D4" w:rsidP="00A374D4">
      <w:pPr>
        <w:ind w:firstLine="420"/>
        <w:rPr>
          <w:rFonts w:hint="eastAsia"/>
        </w:rPr>
      </w:pPr>
      <w:r>
        <w:rPr>
          <w:rFonts w:hint="eastAsia"/>
        </w:rPr>
        <w:t>经过第三章的判别之后，我们确定了此磁盘符合读取条件。故在磁盘中搜索目标文件，之后的过程涉及文件系统知识。</w:t>
      </w:r>
    </w:p>
    <w:p w:rsidR="00DF281B" w:rsidRDefault="00DF281B" w:rsidP="00DF281B">
      <w:pPr>
        <w:ind w:firstLine="420"/>
      </w:pPr>
      <w:r>
        <w:t>1</w:t>
      </w:r>
      <w:r w:rsidR="00AA1D75">
        <w:t xml:space="preserve"> </w:t>
      </w:r>
      <w:proofErr w:type="spellStart"/>
      <w:r w:rsidR="00AA1D75" w:rsidRPr="00AA1D75">
        <w:t>fat_set_blk_dev</w:t>
      </w:r>
      <w:proofErr w:type="spellEnd"/>
      <w:r w:rsidR="00AA1D75">
        <w:rPr>
          <w:rFonts w:hint="eastAsia"/>
        </w:rPr>
        <w:t>（</w:t>
      </w:r>
      <w:r w:rsidR="00A374D4">
        <w:rPr>
          <w:rFonts w:hint="eastAsia"/>
        </w:rPr>
        <w:t>文件名称字符串</w:t>
      </w:r>
      <w:r w:rsidR="00AA1D75">
        <w:rPr>
          <w:rFonts w:hint="eastAsia"/>
        </w:rPr>
        <w:t>）</w:t>
      </w:r>
      <w:r w:rsidR="00B14E87">
        <w:rPr>
          <w:rFonts w:hint="eastAsia"/>
        </w:rPr>
        <w:t>给迭代器</w:t>
      </w:r>
      <w:proofErr w:type="spellStart"/>
      <w:r w:rsidR="00B14E87" w:rsidRPr="00B14E87">
        <w:t>itr</w:t>
      </w:r>
      <w:proofErr w:type="spellEnd"/>
      <w:r w:rsidR="00195A9E">
        <w:rPr>
          <w:rFonts w:hint="eastAsia"/>
        </w:rPr>
        <w:t>分配一段空间</w:t>
      </w:r>
      <w:r w:rsidR="00B14E87">
        <w:rPr>
          <w:rFonts w:hint="eastAsia"/>
        </w:rPr>
        <w:t>记录文件结构，调用</w:t>
      </w:r>
      <w:proofErr w:type="spellStart"/>
      <w:r w:rsidR="00B14E87" w:rsidRPr="00B14E87">
        <w:t>fat_itr_root</w:t>
      </w:r>
      <w:proofErr w:type="spellEnd"/>
      <w:r w:rsidR="00B14E87">
        <w:rPr>
          <w:rFonts w:hint="eastAsia"/>
        </w:rPr>
        <w:t>（）函数</w:t>
      </w:r>
      <w:r w:rsidR="00B14E87" w:rsidRPr="00B14E87">
        <w:rPr>
          <w:rFonts w:hint="eastAsia"/>
        </w:rPr>
        <w:t>将迭代器初始化为从根目录开始</w:t>
      </w:r>
      <w:r w:rsidR="00B14E87">
        <w:rPr>
          <w:rFonts w:hint="eastAsia"/>
        </w:rPr>
        <w:t>，调用</w:t>
      </w:r>
      <w:proofErr w:type="spellStart"/>
      <w:r w:rsidR="00B14E87" w:rsidRPr="00B14E87">
        <w:t>fat_itr_resolve</w:t>
      </w:r>
      <w:proofErr w:type="spellEnd"/>
      <w:r w:rsidR="00B14E87">
        <w:rPr>
          <w:rFonts w:hint="eastAsia"/>
        </w:rPr>
        <w:t>（）函数遍历目录结构解析请求路径，最后调用</w:t>
      </w:r>
      <w:proofErr w:type="spellStart"/>
      <w:r w:rsidR="00B14E87" w:rsidRPr="00B14E87">
        <w:t>aligned_free</w:t>
      </w:r>
      <w:proofErr w:type="spellEnd"/>
      <w:r w:rsidR="00B14E87">
        <w:rPr>
          <w:rFonts w:hint="eastAsia"/>
        </w:rPr>
        <w:t>（★）函数释放文件数据缓存区和迭代器</w:t>
      </w:r>
      <w:proofErr w:type="spellStart"/>
      <w:r w:rsidR="00B14E87" w:rsidRPr="00B14E87">
        <w:t>itr</w:t>
      </w:r>
      <w:proofErr w:type="spellEnd"/>
      <w:r w:rsidR="00B14E87">
        <w:rPr>
          <w:rFonts w:hint="eastAsia"/>
        </w:rPr>
        <w:t>。</w:t>
      </w:r>
    </w:p>
    <w:p w:rsidR="00B14E87" w:rsidRPr="00B14E87" w:rsidRDefault="00B14E87" w:rsidP="00DF281B">
      <w:pPr>
        <w:ind w:firstLine="420"/>
      </w:pPr>
    </w:p>
    <w:p w:rsidR="00B14E87" w:rsidRDefault="00B14E87" w:rsidP="00DF281B">
      <w:pPr>
        <w:ind w:firstLine="420"/>
      </w:pPr>
      <w:r>
        <w:rPr>
          <w:rFonts w:hint="eastAsia"/>
        </w:rPr>
        <w:t>2</w:t>
      </w:r>
      <w:r>
        <w:t xml:space="preserve">.1 </w:t>
      </w:r>
      <w:proofErr w:type="spellStart"/>
      <w:r w:rsidRPr="00B14E87">
        <w:t>fat_itr_root</w:t>
      </w:r>
      <w:proofErr w:type="spellEnd"/>
      <w:r>
        <w:rPr>
          <w:rFonts w:hint="eastAsia"/>
        </w:rPr>
        <w:t>（</w:t>
      </w:r>
      <w:r w:rsidR="00394375">
        <w:rPr>
          <w:rFonts w:hint="eastAsia"/>
        </w:rPr>
        <w:t>迭代器，文件数据</w:t>
      </w:r>
      <w:r>
        <w:rPr>
          <w:rFonts w:hint="eastAsia"/>
        </w:rPr>
        <w:t>）</w:t>
      </w:r>
      <w:r w:rsidR="00394375" w:rsidRPr="00394375">
        <w:rPr>
          <w:rFonts w:hint="eastAsia"/>
        </w:rPr>
        <w:t>将迭代器初始化为从根目录开始</w:t>
      </w:r>
      <w:r w:rsidR="0059731D">
        <w:rPr>
          <w:rFonts w:hint="eastAsia"/>
        </w:rPr>
        <w:t>。先</w:t>
      </w:r>
      <w:r w:rsidR="00394375">
        <w:rPr>
          <w:rFonts w:hint="eastAsia"/>
        </w:rPr>
        <w:t>调用</w:t>
      </w:r>
      <w:proofErr w:type="spellStart"/>
      <w:r w:rsidR="00394375" w:rsidRPr="00394375">
        <w:t>get_fs_info</w:t>
      </w:r>
      <w:proofErr w:type="spellEnd"/>
      <w:r w:rsidR="00394375">
        <w:rPr>
          <w:rFonts w:hint="eastAsia"/>
        </w:rPr>
        <w:t>（）函数获取</w:t>
      </w:r>
      <w:r w:rsidR="0059731D" w:rsidRPr="0059731D">
        <w:rPr>
          <w:rFonts w:hint="eastAsia"/>
        </w:rPr>
        <w:t>分区的文件系统数据</w:t>
      </w:r>
      <w:r w:rsidR="0059731D">
        <w:rPr>
          <w:rFonts w:hint="eastAsia"/>
        </w:rPr>
        <w:t>，初始化迭代器的</w:t>
      </w:r>
      <w:r w:rsidR="0059731D" w:rsidRPr="0059731D">
        <w:rPr>
          <w:rFonts w:hint="eastAsia"/>
        </w:rPr>
        <w:t>分区文件系统数据</w:t>
      </w:r>
      <w:r w:rsidR="0059731D">
        <w:rPr>
          <w:rFonts w:hint="eastAsia"/>
        </w:rPr>
        <w:t>、开始集群、当前集群、下一个集群、当前目录项、</w:t>
      </w:r>
      <w:r w:rsidR="0059731D" w:rsidRPr="0059731D">
        <w:rPr>
          <w:rFonts w:hint="eastAsia"/>
        </w:rPr>
        <w:t>当前集群中剩余的凹痕</w:t>
      </w:r>
      <w:r w:rsidR="0059731D">
        <w:rPr>
          <w:rFonts w:hint="eastAsia"/>
        </w:rPr>
        <w:t>、读取了最后一个集群的标志以及</w:t>
      </w:r>
      <w:r w:rsidR="0059731D" w:rsidRPr="0059731D">
        <w:rPr>
          <w:rFonts w:hint="eastAsia"/>
        </w:rPr>
        <w:t>根目录的迭代器</w:t>
      </w:r>
      <w:r w:rsidR="0059731D">
        <w:rPr>
          <w:rFonts w:hint="eastAsia"/>
        </w:rPr>
        <w:t>标志。</w:t>
      </w:r>
    </w:p>
    <w:p w:rsidR="00B14E87" w:rsidRDefault="00B14E87" w:rsidP="00DF281B">
      <w:pPr>
        <w:ind w:firstLine="420"/>
      </w:pPr>
    </w:p>
    <w:p w:rsidR="00E04F41" w:rsidRDefault="00B14E87" w:rsidP="00DF281B">
      <w:pPr>
        <w:ind w:firstLine="420"/>
      </w:pPr>
      <w:r>
        <w:rPr>
          <w:rFonts w:hint="eastAsia"/>
        </w:rPr>
        <w:t>2</w:t>
      </w:r>
      <w:r>
        <w:t xml:space="preserve">.2 </w:t>
      </w:r>
      <w:proofErr w:type="spellStart"/>
      <w:r w:rsidRPr="00B14E87">
        <w:t>fat_itr_resolve</w:t>
      </w:r>
      <w:proofErr w:type="spellEnd"/>
      <w:r>
        <w:rPr>
          <w:rFonts w:hint="eastAsia"/>
        </w:rPr>
        <w:t>（</w:t>
      </w:r>
      <w:r w:rsidR="00147171">
        <w:rPr>
          <w:rFonts w:hint="eastAsia"/>
        </w:rPr>
        <w:t>迭代器，文件名字</w:t>
      </w:r>
      <w:r w:rsidR="00EC6512">
        <w:rPr>
          <w:rFonts w:hint="eastAsia"/>
        </w:rPr>
        <w:t>[文件</w:t>
      </w:r>
      <w:r w:rsidR="005E64E8">
        <w:rPr>
          <w:rFonts w:hint="eastAsia"/>
        </w:rPr>
        <w:t>路径</w:t>
      </w:r>
      <w:r w:rsidR="00EC6512">
        <w:t>]</w:t>
      </w:r>
      <w:r w:rsidR="00147171">
        <w:rPr>
          <w:rFonts w:hint="eastAsia"/>
        </w:rPr>
        <w:t>，</w:t>
      </w:r>
      <w:r w:rsidR="00147171" w:rsidRPr="00147171">
        <w:rPr>
          <w:rFonts w:hint="eastAsia"/>
        </w:rPr>
        <w:t>允许的文件类型的位掩码</w:t>
      </w:r>
      <w:r>
        <w:rPr>
          <w:rFonts w:hint="eastAsia"/>
        </w:rPr>
        <w:t>）</w:t>
      </w:r>
      <w:r w:rsidR="005E64E8">
        <w:rPr>
          <w:rFonts w:hint="eastAsia"/>
        </w:rPr>
        <w:t>遍历目录</w:t>
      </w:r>
      <w:r w:rsidR="005E64E8">
        <w:rPr>
          <w:rFonts w:hint="eastAsia"/>
        </w:rPr>
        <w:lastRenderedPageBreak/>
        <w:t>结构解析请求路径。首先</w:t>
      </w:r>
      <w:r w:rsidR="005E64E8" w:rsidRPr="005E64E8">
        <w:rPr>
          <w:rFonts w:hint="eastAsia"/>
        </w:rPr>
        <w:t>移除文件路径中额外的前导斜杠</w:t>
      </w:r>
      <w:r w:rsidR="005E64E8">
        <w:rPr>
          <w:rFonts w:hint="eastAsia"/>
        </w:rPr>
        <w:t>，设置下一个需要查找的路径next</w:t>
      </w:r>
      <w:r w:rsidR="00E04F41">
        <w:rPr>
          <w:rFonts w:hint="eastAsia"/>
        </w:rPr>
        <w:t>。</w:t>
      </w:r>
    </w:p>
    <w:p w:rsidR="00B14E87" w:rsidRDefault="005E64E8" w:rsidP="00E04F41">
      <w:pPr>
        <w:ind w:firstLine="420"/>
        <w:rPr>
          <w:rFonts w:hint="eastAsia"/>
        </w:rPr>
      </w:pPr>
      <w:r>
        <w:rPr>
          <w:rFonts w:hint="eastAsia"/>
        </w:rPr>
        <w:t>先判断</w:t>
      </w:r>
      <w:r w:rsidR="00E04F41">
        <w:rPr>
          <w:rFonts w:hint="eastAsia"/>
        </w:rPr>
        <w:t>迭代器是否在根目录，如果是的话用下一路径next递归调用函数</w:t>
      </w:r>
      <w:proofErr w:type="spellStart"/>
      <w:r w:rsidR="00E04F41" w:rsidRPr="00E04F41">
        <w:t>fat_itr_resolve</w:t>
      </w:r>
      <w:proofErr w:type="spellEnd"/>
      <w:r w:rsidR="00E04F41">
        <w:rPr>
          <w:rFonts w:hint="eastAsia"/>
        </w:rPr>
        <w:t>（递归）。如果迭代器不在根目录，用while循环调用函数</w:t>
      </w:r>
      <w:proofErr w:type="spellStart"/>
      <w:r w:rsidR="00E04F41" w:rsidRPr="00E04F41">
        <w:t>fat_itr_next</w:t>
      </w:r>
      <w:proofErr w:type="spellEnd"/>
      <w:r w:rsidR="00E04F41">
        <w:rPr>
          <w:rFonts w:hint="eastAsia"/>
        </w:rPr>
        <w:t>（）跳转到目录中的下一个条目，检查路径名称并用函数</w:t>
      </w:r>
      <w:proofErr w:type="spellStart"/>
      <w:r w:rsidR="00E04F41" w:rsidRPr="00E04F41">
        <w:t>fat_itr_isdir</w:t>
      </w:r>
      <w:proofErr w:type="spellEnd"/>
      <w:r w:rsidR="00E04F41">
        <w:rPr>
          <w:rFonts w:hint="eastAsia"/>
        </w:rPr>
        <w:t>（）</w:t>
      </w:r>
      <w:r w:rsidR="00FF6CA4">
        <w:rPr>
          <w:rFonts w:hint="eastAsia"/>
        </w:rPr>
        <w:t>核验迭代器是不是在文件夹中</w:t>
      </w:r>
      <w:r w:rsidR="00E04F41">
        <w:rPr>
          <w:rFonts w:hint="eastAsia"/>
        </w:rPr>
        <w:t>，调用</w:t>
      </w:r>
      <w:proofErr w:type="spellStart"/>
      <w:r w:rsidR="00E04F41" w:rsidRPr="00E04F41">
        <w:t>fat_itr_child</w:t>
      </w:r>
      <w:proofErr w:type="spellEnd"/>
      <w:r w:rsidR="00E04F41">
        <w:rPr>
          <w:rFonts w:hint="eastAsia"/>
        </w:rPr>
        <w:t>（）</w:t>
      </w:r>
      <w:r w:rsidR="00FF6CA4">
        <w:rPr>
          <w:rFonts w:hint="eastAsia"/>
        </w:rPr>
        <w:t>初始化一个迭代器进入子目录并</w:t>
      </w:r>
      <w:r w:rsidR="00E04F41">
        <w:rPr>
          <w:rFonts w:hint="eastAsia"/>
        </w:rPr>
        <w:t>递归调用</w:t>
      </w:r>
      <w:proofErr w:type="spellStart"/>
      <w:r w:rsidR="00E04F41" w:rsidRPr="00E04F41">
        <w:t>fat_itr_resolve</w:t>
      </w:r>
      <w:proofErr w:type="spellEnd"/>
      <w:r w:rsidR="00E04F41">
        <w:rPr>
          <w:rFonts w:hint="eastAsia"/>
        </w:rPr>
        <w:t>（递归）函数。</w:t>
      </w:r>
    </w:p>
    <w:p w:rsidR="00394375" w:rsidRDefault="00394375" w:rsidP="00DF281B">
      <w:pPr>
        <w:ind w:firstLine="420"/>
      </w:pPr>
    </w:p>
    <w:p w:rsidR="00394375" w:rsidRDefault="00394375" w:rsidP="00DF281B">
      <w:pPr>
        <w:ind w:firstLine="420"/>
      </w:pPr>
      <w:r>
        <w:rPr>
          <w:rFonts w:hint="eastAsia"/>
        </w:rPr>
        <w:t>3</w:t>
      </w:r>
      <w:r>
        <w:t xml:space="preserve">.1 </w:t>
      </w:r>
      <w:proofErr w:type="spellStart"/>
      <w:r w:rsidRPr="00394375">
        <w:t>get_fs_info</w:t>
      </w:r>
      <w:proofErr w:type="spellEnd"/>
      <w:r>
        <w:rPr>
          <w:rFonts w:hint="eastAsia"/>
        </w:rPr>
        <w:t>（</w:t>
      </w:r>
      <w:r w:rsidR="0059731D" w:rsidRPr="0059731D">
        <w:rPr>
          <w:rFonts w:hint="eastAsia"/>
        </w:rPr>
        <w:t>分区的</w:t>
      </w:r>
      <w:r w:rsidR="0059731D">
        <w:rPr>
          <w:rFonts w:hint="eastAsia"/>
        </w:rPr>
        <w:t>文件系统数据</w:t>
      </w:r>
      <w:r>
        <w:rPr>
          <w:rFonts w:hint="eastAsia"/>
        </w:rPr>
        <w:t>）</w:t>
      </w:r>
      <w:r w:rsidR="0059731D">
        <w:rPr>
          <w:rFonts w:hint="eastAsia"/>
        </w:rPr>
        <w:t>又</w:t>
      </w:r>
      <w:r>
        <w:rPr>
          <w:rFonts w:hint="eastAsia"/>
        </w:rPr>
        <w:t>调用了</w:t>
      </w:r>
      <w:proofErr w:type="spellStart"/>
      <w:r w:rsidRPr="00394375">
        <w:t>read_bootsectandvi</w:t>
      </w:r>
      <w:proofErr w:type="spellEnd"/>
      <w:r>
        <w:rPr>
          <w:rFonts w:hint="eastAsia"/>
        </w:rPr>
        <w:t>（）函数</w:t>
      </w:r>
      <w:r w:rsidRPr="00394375">
        <w:rPr>
          <w:rFonts w:hint="eastAsia"/>
        </w:rPr>
        <w:t>从</w:t>
      </w:r>
      <w:r w:rsidRPr="00394375">
        <w:t xml:space="preserve"> FAT 文件系统读取引导扇区和卷信息</w:t>
      </w:r>
      <w:r w:rsidR="00C25E83">
        <w:rPr>
          <w:rFonts w:hint="eastAsia"/>
        </w:rPr>
        <w:t>。根据文件配置</w:t>
      </w:r>
      <w:proofErr w:type="gramStart"/>
      <w:r w:rsidR="00C25E83">
        <w:rPr>
          <w:rFonts w:hint="eastAsia"/>
        </w:rPr>
        <w:t>表大小</w:t>
      </w:r>
      <w:proofErr w:type="gramEnd"/>
      <w:r w:rsidR="00C25E83">
        <w:rPr>
          <w:rFonts w:hint="eastAsia"/>
        </w:rPr>
        <w:t>是否等于3</w:t>
      </w:r>
      <w:r w:rsidR="00C25E83">
        <w:t>2</w:t>
      </w:r>
      <w:r w:rsidR="00C25E83">
        <w:rPr>
          <w:rFonts w:hint="eastAsia"/>
        </w:rPr>
        <w:t>来判断是不是FAT</w:t>
      </w:r>
      <w:r w:rsidR="00C25E83">
        <w:t>32</w:t>
      </w:r>
      <w:r w:rsidR="00C25E83">
        <w:rPr>
          <w:rFonts w:hint="eastAsia"/>
        </w:rPr>
        <w:t>格式，并配置相应的文件配置表长度以及总扇区。加载文件配置表和fat扇区以及根目录扇区，设置扇区大小、根目录扇区、根目录大小、fat缓存</w:t>
      </w:r>
      <w:proofErr w:type="gramStart"/>
      <w:r w:rsidR="00C25E83">
        <w:rPr>
          <w:rFonts w:hint="eastAsia"/>
        </w:rPr>
        <w:t>区数量</w:t>
      </w:r>
      <w:proofErr w:type="gramEnd"/>
      <w:r w:rsidR="00C25E83">
        <w:rPr>
          <w:rFonts w:hint="eastAsia"/>
        </w:rPr>
        <w:t>以及fat缓存区等。</w:t>
      </w:r>
    </w:p>
    <w:p w:rsidR="00E04F41" w:rsidRDefault="00E04F41" w:rsidP="00DF281B">
      <w:pPr>
        <w:ind w:firstLine="420"/>
      </w:pPr>
    </w:p>
    <w:p w:rsidR="00E04F41" w:rsidRDefault="00E04F41" w:rsidP="00DF281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proofErr w:type="spellStart"/>
      <w:r w:rsidRPr="00E04F41">
        <w:t>fat_itr_next</w:t>
      </w:r>
      <w:proofErr w:type="spellEnd"/>
      <w:r>
        <w:rPr>
          <w:rFonts w:hint="eastAsia"/>
        </w:rPr>
        <w:t>（迭代器）</w:t>
      </w:r>
      <w:r w:rsidR="00FF6CA4">
        <w:rPr>
          <w:rFonts w:hint="eastAsia"/>
        </w:rPr>
        <w:t>跳转到下一个条目，成功返回</w:t>
      </w:r>
      <w:r w:rsidR="00FF6CA4">
        <w:t>1</w:t>
      </w:r>
      <w:r w:rsidR="00FF6CA4">
        <w:rPr>
          <w:rFonts w:hint="eastAsia"/>
        </w:rPr>
        <w:t>没有更多条目返回0。</w:t>
      </w:r>
    </w:p>
    <w:p w:rsidR="00E04F41" w:rsidRDefault="00E04F41" w:rsidP="00DF281B">
      <w:pPr>
        <w:ind w:firstLine="420"/>
      </w:pPr>
    </w:p>
    <w:p w:rsidR="00E04F41" w:rsidRDefault="00E04F41" w:rsidP="00FF6CA4">
      <w:pPr>
        <w:ind w:firstLine="420"/>
      </w:pPr>
      <w:r>
        <w:rPr>
          <w:rFonts w:hint="eastAsia"/>
        </w:rPr>
        <w:t>3</w:t>
      </w:r>
      <w:r>
        <w:t xml:space="preserve">.3 </w:t>
      </w:r>
      <w:proofErr w:type="spellStart"/>
      <w:r w:rsidR="002B497C" w:rsidRPr="002B497C">
        <w:t>fat_itr_isdir</w:t>
      </w:r>
      <w:proofErr w:type="spellEnd"/>
      <w:r w:rsidR="002B497C">
        <w:rPr>
          <w:rFonts w:hint="eastAsia"/>
        </w:rPr>
        <w:t>（迭代器）如果迭代器</w:t>
      </w:r>
      <w:r w:rsidR="00FF6CA4">
        <w:rPr>
          <w:rFonts w:hint="eastAsia"/>
        </w:rPr>
        <w:t>的</w:t>
      </w:r>
      <w:r w:rsidR="002B497C">
        <w:rPr>
          <w:rFonts w:hint="eastAsia"/>
        </w:rPr>
        <w:t>当前目录项属性</w:t>
      </w:r>
      <w:r w:rsidR="00FF6CA4">
        <w:rPr>
          <w:rFonts w:hint="eastAsia"/>
        </w:rPr>
        <w:t>是文件夹，就代表迭代器遍历到文件夹中返回true否则返回false</w:t>
      </w:r>
      <w:r w:rsidR="002B497C">
        <w:rPr>
          <w:rFonts w:hint="eastAsia"/>
        </w:rPr>
        <w:t>。</w:t>
      </w:r>
    </w:p>
    <w:p w:rsidR="00E04F41" w:rsidRDefault="00E04F41" w:rsidP="00DF281B">
      <w:pPr>
        <w:ind w:firstLine="420"/>
      </w:pPr>
    </w:p>
    <w:p w:rsidR="00E04F41" w:rsidRDefault="00E04F41" w:rsidP="00DF281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.4</w:t>
      </w:r>
      <w:r w:rsidR="002B497C">
        <w:t xml:space="preserve"> </w:t>
      </w:r>
      <w:proofErr w:type="spellStart"/>
      <w:r w:rsidR="002B497C" w:rsidRPr="002B497C">
        <w:t>fat_itr_child</w:t>
      </w:r>
      <w:proofErr w:type="spellEnd"/>
      <w:r w:rsidR="002B497C">
        <w:rPr>
          <w:rFonts w:hint="eastAsia"/>
        </w:rPr>
        <w:t>（迭代器，</w:t>
      </w:r>
      <w:r w:rsidR="00FF6CA4">
        <w:rPr>
          <w:rFonts w:hint="eastAsia"/>
        </w:rPr>
        <w:t>父</w:t>
      </w:r>
      <w:r w:rsidR="002B497C">
        <w:rPr>
          <w:rFonts w:hint="eastAsia"/>
        </w:rPr>
        <w:t>迭代器）</w:t>
      </w:r>
      <w:r w:rsidR="00FF6CA4">
        <w:rPr>
          <w:rFonts w:hint="eastAsia"/>
        </w:rPr>
        <w:t>初始化一个迭代</w:t>
      </w:r>
      <w:proofErr w:type="gramStart"/>
      <w:r w:rsidR="00FF6CA4">
        <w:rPr>
          <w:rFonts w:hint="eastAsia"/>
        </w:rPr>
        <w:t>器以下</w:t>
      </w:r>
      <w:proofErr w:type="gramEnd"/>
      <w:r w:rsidR="00FF6CA4">
        <w:rPr>
          <w:rFonts w:hint="eastAsia"/>
        </w:rPr>
        <w:t>降到子目录。</w:t>
      </w:r>
    </w:p>
    <w:p w:rsidR="0059731D" w:rsidRDefault="0059731D" w:rsidP="00DF281B">
      <w:pPr>
        <w:ind w:firstLine="420"/>
      </w:pPr>
    </w:p>
    <w:p w:rsidR="0059731D" w:rsidRDefault="0059731D" w:rsidP="00DF281B">
      <w:pPr>
        <w:ind w:firstLine="420"/>
      </w:pPr>
      <w:r>
        <w:rPr>
          <w:rFonts w:hint="eastAsia"/>
        </w:rPr>
        <w:t>4</w:t>
      </w:r>
      <w:r>
        <w:t xml:space="preserve">.1 </w:t>
      </w:r>
      <w:proofErr w:type="spellStart"/>
      <w:r w:rsidRPr="0059731D">
        <w:t>read_bootsectandvi</w:t>
      </w:r>
      <w:proofErr w:type="spellEnd"/>
      <w:r>
        <w:rPr>
          <w:rFonts w:hint="eastAsia"/>
        </w:rPr>
        <w:t>（</w:t>
      </w:r>
      <w:r w:rsidRPr="0059731D">
        <w:rPr>
          <w:rFonts w:hint="eastAsia"/>
        </w:rPr>
        <w:t>引导扇区</w:t>
      </w:r>
      <w:r>
        <w:rPr>
          <w:rFonts w:hint="eastAsia"/>
        </w:rPr>
        <w:t>，</w:t>
      </w:r>
      <w:r w:rsidRPr="0059731D">
        <w:rPr>
          <w:rFonts w:hint="eastAsia"/>
        </w:rPr>
        <w:t>卷信息</w:t>
      </w:r>
      <w:r>
        <w:rPr>
          <w:rFonts w:hint="eastAsia"/>
        </w:rPr>
        <w:t>，</w:t>
      </w:r>
      <w:r w:rsidR="00C25E83">
        <w:rPr>
          <w:rFonts w:hint="eastAsia"/>
        </w:rPr>
        <w:t>文件配置表大小</w:t>
      </w:r>
      <w:r>
        <w:rPr>
          <w:rFonts w:hint="eastAsia"/>
        </w:rPr>
        <w:t>）</w:t>
      </w:r>
      <w:r w:rsidR="00147171" w:rsidRPr="00147171">
        <w:rPr>
          <w:rFonts w:hint="eastAsia"/>
        </w:rPr>
        <w:t>从</w:t>
      </w:r>
      <w:r w:rsidR="00147171" w:rsidRPr="00147171">
        <w:t xml:space="preserve"> FAT 文件系统读取引导扇区和卷信息</w:t>
      </w:r>
      <w:r w:rsidR="00147171">
        <w:rPr>
          <w:rFonts w:hint="eastAsia"/>
        </w:rPr>
        <w:t>。调用</w:t>
      </w:r>
      <w:proofErr w:type="spellStart"/>
      <w:r w:rsidR="00147171" w:rsidRPr="00147171">
        <w:t>disk_read</w:t>
      </w:r>
      <w:proofErr w:type="spellEnd"/>
      <w:r w:rsidR="00147171">
        <w:rPr>
          <w:rFonts w:hint="eastAsia"/>
        </w:rPr>
        <w:t>（★）函数获取引导扇区数据并拷贝到</w:t>
      </w:r>
      <w:proofErr w:type="spellStart"/>
      <w:r w:rsidR="00147171" w:rsidRPr="00147171">
        <w:t>boot_sector_t</w:t>
      </w:r>
      <w:proofErr w:type="spellEnd"/>
      <w:r w:rsidR="00147171">
        <w:rPr>
          <w:rFonts w:hint="eastAsia"/>
        </w:rPr>
        <w:t>之中进行数据转换，根据引导扇区文件配置表的大小判断FAT</w:t>
      </w:r>
      <w:r w:rsidR="00147171">
        <w:t>12/FAT16/FAT32</w:t>
      </w:r>
      <w:r w:rsidR="00147171">
        <w:rPr>
          <w:rFonts w:hint="eastAsia"/>
        </w:rPr>
        <w:t>并配置引导扇区长度、标志位、根集群、扇区信息以及</w:t>
      </w:r>
      <w:r w:rsidR="00147171" w:rsidRPr="00147171">
        <w:rPr>
          <w:rFonts w:hint="eastAsia"/>
        </w:rPr>
        <w:t>备份启动</w:t>
      </w:r>
      <w:r w:rsidR="00147171">
        <w:rPr>
          <w:rFonts w:hint="eastAsia"/>
        </w:rPr>
        <w:t>。</w:t>
      </w:r>
    </w:p>
    <w:p w:rsidR="00AA38A4" w:rsidRDefault="00AA38A4" w:rsidP="00DF281B">
      <w:pPr>
        <w:ind w:firstLine="420"/>
      </w:pPr>
    </w:p>
    <w:p w:rsidR="00AA38A4" w:rsidRPr="00DF281B" w:rsidRDefault="00AA38A4" w:rsidP="00DF281B">
      <w:pPr>
        <w:ind w:firstLine="420"/>
        <w:rPr>
          <w:rFonts w:hint="eastAsia"/>
        </w:rPr>
      </w:pPr>
      <w:r>
        <w:rPr>
          <w:rFonts w:hint="eastAsia"/>
        </w:rPr>
        <w:t>总结：有一个迭代器来遍历文件夹查找路径，该迭代器从根目录开始一共有三个</w:t>
      </w:r>
      <w:r w:rsidR="00F66315">
        <w:rPr>
          <w:rFonts w:hint="eastAsia"/>
        </w:rPr>
        <w:t>主要</w:t>
      </w:r>
      <w:r>
        <w:rPr>
          <w:rFonts w:hint="eastAsia"/>
        </w:rPr>
        <w:t>动作</w:t>
      </w:r>
      <w:r w:rsidR="00F66315">
        <w:rPr>
          <w:rFonts w:hint="eastAsia"/>
        </w:rPr>
        <w:t>以及几个辅助动作</w:t>
      </w:r>
      <w:r>
        <w:rPr>
          <w:rFonts w:hint="eastAsia"/>
        </w:rPr>
        <w:t>结合完成。</w:t>
      </w:r>
      <w:r w:rsidR="00F66315">
        <w:rPr>
          <w:rFonts w:hint="eastAsia"/>
        </w:rPr>
        <w:t>主要动作有：</w:t>
      </w:r>
      <w:r>
        <w:rPr>
          <w:rFonts w:hint="eastAsia"/>
        </w:rPr>
        <w:t>①跳转到下一个条目；②初始化一个新的迭代</w:t>
      </w:r>
      <w:proofErr w:type="gramStart"/>
      <w:r>
        <w:rPr>
          <w:rFonts w:hint="eastAsia"/>
        </w:rPr>
        <w:t>器以下</w:t>
      </w:r>
      <w:proofErr w:type="gramEnd"/>
      <w:r>
        <w:rPr>
          <w:rFonts w:hint="eastAsia"/>
        </w:rPr>
        <w:t>降到子目录；③</w:t>
      </w:r>
      <w:r w:rsidR="00F66315">
        <w:rPr>
          <w:rFonts w:hint="eastAsia"/>
        </w:rPr>
        <w:t>递归调用函数实现遍历所有文件夹。辅助动作例如判断迭代器下一个条目是否为空、判断当前路径是否符合规范以及判断迭代器进入的是不是文件夹等。</w:t>
      </w:r>
    </w:p>
    <w:p w:rsidR="00DF281B" w:rsidRDefault="00DF281B" w:rsidP="00DF281B">
      <w:pPr>
        <w:pStyle w:val="1"/>
      </w:pPr>
      <w:r>
        <w:rPr>
          <w:rFonts w:hint="eastAsia"/>
        </w:rPr>
        <w:t>第五章 读取目标文件</w:t>
      </w:r>
    </w:p>
    <w:p w:rsidR="00FF519B" w:rsidRPr="00FF519B" w:rsidRDefault="00FF519B" w:rsidP="00FF519B">
      <w:pPr>
        <w:ind w:firstLine="420"/>
        <w:rPr>
          <w:rFonts w:hint="eastAsia"/>
        </w:rPr>
      </w:pPr>
      <w:r>
        <w:rPr>
          <w:rFonts w:hint="eastAsia"/>
        </w:rPr>
        <w:t>本章的章节结构：本章为从顶层函数到底层函数的顺序结构，</w:t>
      </w:r>
      <w:r w:rsidR="00361DF2">
        <w:rPr>
          <w:rFonts w:hint="eastAsia"/>
        </w:rPr>
        <w:t>读者</w:t>
      </w:r>
      <w:bookmarkStart w:id="0" w:name="_GoBack"/>
      <w:bookmarkEnd w:id="0"/>
      <w:r>
        <w:rPr>
          <w:rFonts w:hint="eastAsia"/>
        </w:rPr>
        <w:t>依次阅读即可。</w:t>
      </w:r>
    </w:p>
    <w:p w:rsidR="00DF281B" w:rsidRDefault="00AA1D75" w:rsidP="00AA1D75">
      <w:pPr>
        <w:ind w:firstLine="420"/>
      </w:pPr>
      <w:r>
        <w:t xml:space="preserve">1 </w:t>
      </w:r>
      <w:proofErr w:type="spellStart"/>
      <w:r w:rsidRPr="00AA1D75">
        <w:t>file_fat_read</w:t>
      </w:r>
      <w:proofErr w:type="spellEnd"/>
      <w:r>
        <w:rPr>
          <w:rFonts w:hint="eastAsia"/>
        </w:rPr>
        <w:t>（</w:t>
      </w:r>
      <w:r w:rsidR="00F66315">
        <w:rPr>
          <w:rFonts w:hint="eastAsia"/>
        </w:rPr>
        <w:t>文件名，数据缓存区，最大读取大小</w:t>
      </w:r>
      <w:r>
        <w:rPr>
          <w:rFonts w:hint="eastAsia"/>
        </w:rPr>
        <w:t>）</w:t>
      </w:r>
      <w:r w:rsidR="00F66315">
        <w:rPr>
          <w:rFonts w:hint="eastAsia"/>
        </w:rPr>
        <w:t>，直接调用函数</w:t>
      </w:r>
      <w:proofErr w:type="spellStart"/>
      <w:r w:rsidR="00F66315" w:rsidRPr="00F66315">
        <w:t>file_fat_read_at</w:t>
      </w:r>
      <w:proofErr w:type="spellEnd"/>
      <w:r w:rsidR="00F66315">
        <w:rPr>
          <w:rFonts w:hint="eastAsia"/>
        </w:rPr>
        <w:t>（）进行进一步配置。</w:t>
      </w:r>
    </w:p>
    <w:p w:rsidR="00F66315" w:rsidRDefault="00F66315" w:rsidP="00AA1D75">
      <w:pPr>
        <w:ind w:firstLine="420"/>
      </w:pPr>
    </w:p>
    <w:p w:rsidR="00F66315" w:rsidRDefault="00F66315" w:rsidP="00AA1D75">
      <w:pPr>
        <w:ind w:firstLine="420"/>
      </w:pPr>
      <w:r>
        <w:rPr>
          <w:rFonts w:hint="eastAsia"/>
        </w:rPr>
        <w:t>2</w:t>
      </w:r>
      <w:r>
        <w:t xml:space="preserve"> </w:t>
      </w:r>
      <w:proofErr w:type="spellStart"/>
      <w:r w:rsidRPr="00F66315">
        <w:t>file_fat_read_at</w:t>
      </w:r>
      <w:proofErr w:type="spellEnd"/>
      <w:r>
        <w:rPr>
          <w:rFonts w:hint="eastAsia"/>
        </w:rPr>
        <w:t>（文件名，</w:t>
      </w:r>
      <w:r w:rsidR="00727DE2" w:rsidRPr="00727DE2">
        <w:rPr>
          <w:rFonts w:hint="eastAsia"/>
        </w:rPr>
        <w:t>阅读位置</w:t>
      </w:r>
      <w:r>
        <w:rPr>
          <w:rFonts w:hint="eastAsia"/>
        </w:rPr>
        <w:t>，缓存区，</w:t>
      </w:r>
      <w:r w:rsidR="00727DE2">
        <w:rPr>
          <w:rFonts w:hint="eastAsia"/>
        </w:rPr>
        <w:t>读取最大字节数</w:t>
      </w:r>
      <w:r>
        <w:rPr>
          <w:rFonts w:hint="eastAsia"/>
        </w:rPr>
        <w:t>，</w:t>
      </w:r>
      <w:r w:rsidR="00727DE2" w:rsidRPr="00727DE2">
        <w:rPr>
          <w:rFonts w:hint="eastAsia"/>
        </w:rPr>
        <w:t>实际读取的字节数</w:t>
      </w:r>
      <w:r>
        <w:rPr>
          <w:rFonts w:hint="eastAsia"/>
        </w:rPr>
        <w:t>）创建迭代器</w:t>
      </w:r>
      <w:proofErr w:type="spellStart"/>
      <w:r>
        <w:rPr>
          <w:rFonts w:hint="eastAsia"/>
        </w:rPr>
        <w:t>itr</w:t>
      </w:r>
      <w:proofErr w:type="spellEnd"/>
      <w:r>
        <w:rPr>
          <w:rFonts w:hint="eastAsia"/>
        </w:rPr>
        <w:t>，调用</w:t>
      </w:r>
      <w:proofErr w:type="spellStart"/>
      <w:r w:rsidRPr="00F66315">
        <w:t>fat_itr_root</w:t>
      </w:r>
      <w:proofErr w:type="spellEnd"/>
      <w:r>
        <w:rPr>
          <w:rFonts w:hint="eastAsia"/>
        </w:rPr>
        <w:t>（☆）函数将迭代器初始化为从根目录开始，调用函数</w:t>
      </w:r>
      <w:proofErr w:type="spellStart"/>
      <w:r w:rsidRPr="00F66315">
        <w:t>fat_itr_resolve</w:t>
      </w:r>
      <w:proofErr w:type="spellEnd"/>
      <w:r>
        <w:rPr>
          <w:rFonts w:hint="eastAsia"/>
        </w:rPr>
        <w:t>（☆）遍历目录结构解析请求路径，调用函数</w:t>
      </w:r>
      <w:proofErr w:type="spellStart"/>
      <w:r w:rsidRPr="00F66315">
        <w:t>get_contents</w:t>
      </w:r>
      <w:proofErr w:type="spellEnd"/>
      <w:r>
        <w:rPr>
          <w:rFonts w:hint="eastAsia"/>
        </w:rPr>
        <w:t>（）获取文件内容，释放数据缓存区和</w:t>
      </w:r>
      <w:r w:rsidR="00727DE2">
        <w:rPr>
          <w:rFonts w:hint="eastAsia"/>
        </w:rPr>
        <w:t>迭代器。</w:t>
      </w:r>
    </w:p>
    <w:p w:rsidR="00727DE2" w:rsidRPr="00727DE2" w:rsidRDefault="00727DE2" w:rsidP="00AA1D75">
      <w:pPr>
        <w:ind w:firstLine="420"/>
      </w:pPr>
    </w:p>
    <w:p w:rsidR="00727DE2" w:rsidRDefault="00727DE2" w:rsidP="00AA1D75">
      <w:pPr>
        <w:ind w:firstLine="420"/>
      </w:pPr>
      <w:r>
        <w:rPr>
          <w:rFonts w:hint="eastAsia"/>
        </w:rPr>
        <w:t>3</w:t>
      </w:r>
      <w:r>
        <w:t xml:space="preserve"> </w:t>
      </w:r>
      <w:proofErr w:type="spellStart"/>
      <w:r w:rsidRPr="00727DE2">
        <w:t>get_contents</w:t>
      </w:r>
      <w:proofErr w:type="spellEnd"/>
      <w:r>
        <w:rPr>
          <w:rFonts w:hint="eastAsia"/>
        </w:rPr>
        <w:t>（分区文件系统数据，</w:t>
      </w:r>
      <w:r w:rsidRPr="00727DE2">
        <w:rPr>
          <w:rFonts w:hint="eastAsia"/>
        </w:rPr>
        <w:t>目录项指针</w:t>
      </w:r>
      <w:r>
        <w:rPr>
          <w:rFonts w:hint="eastAsia"/>
        </w:rPr>
        <w:t>，</w:t>
      </w:r>
      <w:r w:rsidRPr="00727DE2">
        <w:rPr>
          <w:rFonts w:hint="eastAsia"/>
        </w:rPr>
        <w:t>阅读位置</w:t>
      </w:r>
      <w:r>
        <w:rPr>
          <w:rFonts w:hint="eastAsia"/>
        </w:rPr>
        <w:t>，缓存区，</w:t>
      </w:r>
      <w:r>
        <w:rPr>
          <w:rFonts w:hint="eastAsia"/>
        </w:rPr>
        <w:t>读取最大字节</w:t>
      </w:r>
      <w:r>
        <w:rPr>
          <w:rFonts w:hint="eastAsia"/>
        </w:rPr>
        <w:t>数，</w:t>
      </w:r>
      <w:r w:rsidRPr="00727DE2">
        <w:rPr>
          <w:rFonts w:hint="eastAsia"/>
        </w:rPr>
        <w:t>实际读取的字节数</w:t>
      </w:r>
      <w:r>
        <w:rPr>
          <w:rFonts w:hint="eastAsia"/>
        </w:rPr>
        <w:t>），调用</w:t>
      </w:r>
      <w:proofErr w:type="spellStart"/>
      <w:r w:rsidRPr="00727DE2">
        <w:t>get_fatent</w:t>
      </w:r>
      <w:proofErr w:type="spellEnd"/>
      <w:r>
        <w:rPr>
          <w:rFonts w:hint="eastAsia"/>
        </w:rPr>
        <w:t>（☆）函数获取条目，调用</w:t>
      </w:r>
      <w:proofErr w:type="spellStart"/>
      <w:r w:rsidR="00FF519B" w:rsidRPr="00727DE2">
        <w:t>get_cluster</w:t>
      </w:r>
      <w:proofErr w:type="spellEnd"/>
      <w:r w:rsidR="00FF519B">
        <w:rPr>
          <w:rFonts w:hint="eastAsia"/>
        </w:rPr>
        <w:t>（）</w:t>
      </w:r>
      <w:r>
        <w:rPr>
          <w:rFonts w:hint="eastAsia"/>
        </w:rPr>
        <w:t>函数将数据读取到临时缓存区</w:t>
      </w:r>
      <w:proofErr w:type="spellStart"/>
      <w:r w:rsidRPr="00727DE2">
        <w:t>tmp_buffer</w:t>
      </w:r>
      <w:proofErr w:type="spellEnd"/>
      <w:r>
        <w:rPr>
          <w:rFonts w:hint="eastAsia"/>
        </w:rPr>
        <w:t>，经检验后拷贝到数据缓存区buffer并释放临时缓存区，</w:t>
      </w:r>
      <w:r w:rsidR="00FF519B">
        <w:rPr>
          <w:rFonts w:hint="eastAsia"/>
        </w:rPr>
        <w:t>实际接收数据少于期望数据就一直交替使用上述函数继续接收。</w:t>
      </w:r>
    </w:p>
    <w:p w:rsidR="00FF519B" w:rsidRDefault="00FF519B" w:rsidP="00AA1D75">
      <w:pPr>
        <w:ind w:firstLine="420"/>
      </w:pPr>
    </w:p>
    <w:p w:rsidR="00FF519B" w:rsidRPr="00F66315" w:rsidRDefault="00FF519B" w:rsidP="00AA1D7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proofErr w:type="spellStart"/>
      <w:r w:rsidRPr="00727DE2">
        <w:t>get_cluster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该函数下有一系列磁盘读取和数据拷贝工作。</w:t>
      </w:r>
    </w:p>
    <w:sectPr w:rsidR="00FF519B" w:rsidRPr="00F6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4"/>
    <w:rsid w:val="00147171"/>
    <w:rsid w:val="00192768"/>
    <w:rsid w:val="00195A9E"/>
    <w:rsid w:val="00223014"/>
    <w:rsid w:val="00256584"/>
    <w:rsid w:val="002B1D2C"/>
    <w:rsid w:val="002B497C"/>
    <w:rsid w:val="00337D82"/>
    <w:rsid w:val="00361DF2"/>
    <w:rsid w:val="00394375"/>
    <w:rsid w:val="003C4D7E"/>
    <w:rsid w:val="004574A0"/>
    <w:rsid w:val="004B3E22"/>
    <w:rsid w:val="004F70FD"/>
    <w:rsid w:val="0059731D"/>
    <w:rsid w:val="005E64E8"/>
    <w:rsid w:val="00727DE2"/>
    <w:rsid w:val="007776CB"/>
    <w:rsid w:val="007B4BBD"/>
    <w:rsid w:val="00841C55"/>
    <w:rsid w:val="00A22E2B"/>
    <w:rsid w:val="00A374D4"/>
    <w:rsid w:val="00AA1D75"/>
    <w:rsid w:val="00AA38A4"/>
    <w:rsid w:val="00B14E87"/>
    <w:rsid w:val="00BB10D1"/>
    <w:rsid w:val="00C25E83"/>
    <w:rsid w:val="00D41D1F"/>
    <w:rsid w:val="00DF281B"/>
    <w:rsid w:val="00E04F41"/>
    <w:rsid w:val="00E9336E"/>
    <w:rsid w:val="00EC6512"/>
    <w:rsid w:val="00F66315"/>
    <w:rsid w:val="00F77C1E"/>
    <w:rsid w:val="00F80E38"/>
    <w:rsid w:val="00FF519B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F46"/>
  <w15:chartTrackingRefBased/>
  <w15:docId w15:val="{12ABCCE4-20CF-4AC1-BC6D-ECBE2690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C5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41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2022-03-20T08:21:00Z</dcterms:created>
  <dcterms:modified xsi:type="dcterms:W3CDTF">2022-03-21T09:26:00Z</dcterms:modified>
</cp:coreProperties>
</file>