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ADC多通道单一转换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实验目标：</w:t>
      </w:r>
      <w:r>
        <w:rPr>
          <w:rFonts w:hint="eastAsia"/>
          <w:lang w:val="en-US" w:eastAsia="zh-CN"/>
        </w:rPr>
        <w:t>实现ADC多通道使用，即在同一个工程下，实现多种ADC功能。单一转换，即虽然用到多个输入通道，但是其并不是一起转换，而是ADC资源轮换使用。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  <w:r>
        <w:rPr>
          <w:rFonts w:hint="eastAsia"/>
          <w:lang w:val="en-US" w:eastAsia="zh-CN"/>
        </w:rPr>
        <w:t>根据ADC与DMA设计实验思路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ADC数据来源：内部配置的温度传感器以及用PA4引脚测量外部电压。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ADC相关寄存器：中断状态寄存器ISR，中断使能寄存器IER，控制寄存器CR，配置寄存器CFGR1，采样时间寄存器SMPR，通道选择寄存器CHSELR，数据寄存器DR，校正因子CALFACT，公共配置寄存器CCR。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DMA相关寄存器：通道配置寄存器CCR1，通道数据转换寄存器CNDTR1，通道外部设备寄存器，通道存储器地址寄存器。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程序执行流程如下：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4740" cy="4966970"/>
            <wp:effectExtent l="0" t="0" r="10160" b="5080"/>
            <wp:docPr id="8" name="图片 8" descr="c53930090fbc80f515fdc0465fe1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53930090fbc80f515fdc0465fe13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硬件各个通道工作方式与自动触发操作图解：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0655" cy="1007745"/>
            <wp:effectExtent l="0" t="0" r="17145" b="1905"/>
            <wp:docPr id="9" name="图片 9" descr="287a44bc085773169300c8846b0e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87a44bc085773169300c8846b0ea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第二步：</w:t>
      </w:r>
      <w:r>
        <w:rPr>
          <w:rFonts w:hint="eastAsia"/>
          <w:lang w:val="en-US" w:eastAsia="zh-CN"/>
        </w:rPr>
        <w:t>配置相关模块工作状态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将PA5设置为通用输出模式（即LED提示灯），将PC13设置为外部中断、下降沿触发并且使能该中断。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C1模式与配置页面，设置其工作模式的多个通道：通道4，温度传感器通道和内部电压通道（简单无图）。接下来设置ADC系统预分频，将其工作模式设置为扫描模式、不连续模式；再配置扫描模式下，三个通道的排序（依次轮转）；最后设置每个通道的抽样时间。如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0475" cy="3303905"/>
            <wp:effectExtent l="0" t="0" r="9525" b="10795"/>
            <wp:docPr id="1" name="图片 1" descr="0c43d664e8e1f6ffac1482132cc2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43d664e8e1f6ffac1482132cc20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配置完ADC工作模式后，点击旁边的“DMA设置选项”，让DMA与ADC协同工作。如下图：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2690" cy="2804795"/>
            <wp:effectExtent l="0" t="0" r="10160" b="14605"/>
            <wp:docPr id="2" name="图片 2" descr="877094829c9ff9c1294bbf38b991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7094829c9ff9c1294bbf38b99126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然后配置GPIO端口的工作模式，将其设置为“模拟模式”来获取外部电压（模拟量），如下图：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9595" cy="2279650"/>
            <wp:effectExtent l="0" t="0" r="14605" b="6350"/>
            <wp:docPr id="4" name="图片 4" descr="5045603101487b9c8d8aafbaf404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45603101487b9c8d8aafbaf40499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打开NVIC设置，将对应中断使能。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98595" cy="1318260"/>
            <wp:effectExtent l="0" t="0" r="1905" b="15240"/>
            <wp:docPr id="5" name="图片 5" descr="13dc9e3c2dfab97983a69ea04b4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dc9e3c2dfab97983a69ea04b428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最后，按照下图所示配置时钟：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5965" cy="1749425"/>
            <wp:effectExtent l="0" t="0" r="6985" b="3175"/>
            <wp:docPr id="6" name="图片 6" descr="6b3e2ef3379cfd4787958454bce1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b3e2ef3379cfd4787958454bce132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</w:t>
      </w:r>
      <w:r>
        <w:rPr>
          <w:rFonts w:hint="eastAsia"/>
          <w:lang w:val="en-US" w:eastAsia="zh-CN"/>
        </w:rPr>
        <w:t>设置工程名、保存路径等，生成初始代码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</w:t>
      </w:r>
      <w:r>
        <w:rPr>
          <w:rFonts w:hint="eastAsia"/>
          <w:b w:val="0"/>
          <w:bCs w:val="0"/>
          <w:lang w:val="en-US" w:eastAsia="zh-CN"/>
        </w:rPr>
        <w:t>添加设计代码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变量定义、函数声明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环境模拟值的定义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模拟参考电压值(Vref+)，连接模拟电压 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供电侧 (单位: mV).    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VDDA_APPLI (3300UL)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ADC_CONVERTED_DATA_BUFFER_SIZE   (3)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  uint16_t   aADCxConvertedData[ADC_CONVERTED_DATA_BUFFER_SIZE]; /* ADC转换数据(数据数组)  大小为3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用ADC转换数据计算得到物理值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uint16_t uhADCxConvertedData_VoltageGPIO_mVolt = 0U;        /* GPIO管脚(对应ADC通道)上的电压值(单位:mV)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uint16_t uhADCxConvertedData_VrefInt_mVolt = 0U;            /* 内部电压参考VrefInt值(单位:mV)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 int16_t hADCxConvertedData_Temperature_DegreeCelsius = 0U; /* 温度值(单位:摄氏度)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uint16_t uhADCxConvertedData_VrefAnalog_mVolt = 0U;         /* 模拟参考电压值(Vref+)，连接模拟电压电源Vdda，从ADC转换数据计算(单位:mV)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ADC转换数据的DMA传输状态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 0: DMA 传输没有完成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 1: DMA 传输完成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 2: DMA 尚未开始传输(初始状态)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  uint8_t ubDmaTransferStatus = 2; /*变量集到DMA中断回调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__IO   uint8_t ubUserButtonClickEvent = RESET;  /* 事件检测:用户按下中断后置一，松开后清零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②</w:t>
      </w:r>
      <w:r>
        <w:rPr>
          <w:rFonts w:hint="eastAsia"/>
          <w:b w:val="0"/>
          <w:bCs w:val="0"/>
          <w:lang w:val="en-US" w:eastAsia="zh-CN"/>
        </w:rPr>
        <w:t>写中断标志位处理的相关函数，并注释掉原有的4-15号外部中断入口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ITStatus EXTI_GetITStatus(uint32_t EXTI_Line)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ITStatus bitstatus = RESET;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uint32_t enablestatus = 0;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assert_param(IS_GET_EXTI_LINE(EXTI_Line));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bitstatus = SET;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bitstatus = RESET;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bitstatus;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EXTI_ClearITPendingBit(uint32_t EXTI_Line)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assert_param(IS_EXTI_LINE(EXTI_Line));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EXTI-&gt;FPR1 = EXTI_Line;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③</w:t>
      </w:r>
      <w:r>
        <w:rPr>
          <w:rFonts w:hint="eastAsia"/>
          <w:b w:val="0"/>
          <w:bCs w:val="0"/>
          <w:lang w:val="en-US" w:eastAsia="zh-CN"/>
        </w:rPr>
        <w:t>在mian主函数中，进入循环工作模式之前，需要初始化ADC输出的数组，关闭LED4状态提示灯，进行ADC校准，使用DMA启用ADC常规数据转换（DMA协同ADC工作）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uint32_t tmp_index_adc_converted_data = 0; //数组赋值辅助变量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for (tmp_index_adc_converted_data = 0; tmp_index_adc_converted_data &lt; ADC_CONVERTED_DATA_BUFFER_SIZE; tmp_index_adc_converted_data++)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aADCxConvertedData[tmp_index_adc_converted_data] = 0x1000;  //</w:t>
      </w:r>
      <w:r>
        <w:rPr>
          <w:rFonts w:hint="eastAsia"/>
          <w:b w:val="0"/>
          <w:bCs w:val="0"/>
          <w:lang w:val="en-US" w:eastAsia="zh-CN"/>
        </w:rPr>
        <w:t>数组值初始化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HAL_GPIO_WritePin(GPIOA,GPIO_PIN_5,RESET);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//LED初始状态灭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 运行ADC校准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if (HAL_ADCEx_Calibration_Start(&amp;hadc1) != HAL_OK)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Error_Handler();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/* 校准错误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/*## 开始ADC转换 ###############################################*/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 使用DMA启动ADC组常规转换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if (HAL_ADC_Start_DMA(&amp;hadc1,(uint32_t *)aADCxConvertedData,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ADC_CONVERTED_DATA_BUFFER_SIZE) != HAL_OK)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Error_Handler();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/* ADC转换启动错误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④</w:t>
      </w:r>
      <w:r>
        <w:rPr>
          <w:rFonts w:hint="eastAsia"/>
          <w:b w:val="0"/>
          <w:bCs w:val="0"/>
          <w:lang w:val="en-US" w:eastAsia="zh-CN"/>
        </w:rPr>
        <w:t>进入while(1)循环后执行以下内容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 等待用户按下按键执行以下操作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 (ubUserButtonClickEvent == RESET)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 清除按下标志位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HAL_Delay(200);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ubUserButtonClickEvent = RESET;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 开始ADC转换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 由于排序器是在不连续模式下启用的，这将执行转换的下一个排名在排序器。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 注: 本例由软件启动触发转换。因此，每次转换都必须调用"HAL_ADC_Start()".    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    DMA传输已经由函数"HAL_ADC_Start_DMA()"在之前发起, 此函数保持DMA传输持续运行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(HAL_ADC_Start(&amp;hadc1) != HAL_OK)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Error_Handler();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 延时以等待ADC转换和DMA传输完成(更新变量ubdmateransferstatus)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HAL_Delay(1000);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/* 检查ADC是否转换了序列的所有级别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(ubDmaTransferStatus == 1)  //如果DMA传输完成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ADC的计算将原始数据转换为物理值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使用LL ADC驱动程序帮助宏。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Note: ADC结果被转移到数组“aADCxConvertedData”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      在他们的排名顺序在ADC序列。  */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uhADCxConvertedData_VoltageGPIO_mVolt        = __LL_ADC_CALC_DATA_TO_VOLTAGE(VDDA_APPLI, aADCxConvertedData[0], LL_ADC_RESOLUTION_12B); //（供电电压*数组数据/分辨率----量化）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uhADCxConvertedData_VrefInt_mVolt            = __LL_ADC_CALC_DATA_TO_VOLTAGE(VDDA_APPLI, aADCxConvertedData[1], LL_ADC_RESOLUTION_12B);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hADCxConvertedData_Temperature_DegreeCelsius = __LL_ADC_CALC_TEMPERATURE(VDDA_APPLI, aADCxConvertedData[2], LL_ADC_RESOLUTION_12B);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可选地，为了这个例子的目的，从内部电压参考VrefInt的ADC转换计算模拟参考电压(Vref+)。*/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这个电压应该对应于文字“VDDA_APPLI”的值。     注:应用中电压Vref+值未知时可进行此计算。 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uhADCxConvertedData_VrefAnalog_mVolt = __LL_ADC_CALC_VREFANALOG_VOLTAGE(aADCxConvertedData[1], LL_ADC_RESOLUTION_12B);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/* 清除数组 */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for (tmp_index_adc_converted_data = 0; tmp_index_adc_converted_data &lt; ADC_CONVERTED_DATA_BUFFER_SIZE; tmp_index_adc_converted_data++)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aADCxConvertedData[tmp_index_adc_converted_data] = 0x00;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ubDmaTransferStatus = 0;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 更新DMA传输状态变量 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⑤</w:t>
      </w:r>
      <w:r>
        <w:rPr>
          <w:rFonts w:hint="eastAsia"/>
          <w:b w:val="0"/>
          <w:bCs w:val="0"/>
          <w:lang w:val="en-US" w:eastAsia="zh-CN"/>
        </w:rPr>
        <w:t>编写外部13号中断处理程序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EXTI4_15_IRQHandler(void)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(EXTI_GetITStatus(0x2000) != 0x00)  // 0x2000==EXTI_PIN_13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EXTI_ClearITPendingBit(0x2000);  //Clear interrupt flag bit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/* 设置变量向主程序报告按钮事件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ubUserButtonClickEvent = SET;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⑥</w:t>
      </w:r>
      <w:r>
        <w:rPr>
          <w:rFonts w:hint="eastAsia"/>
          <w:b w:val="0"/>
          <w:bCs w:val="0"/>
          <w:lang w:val="en-US" w:eastAsia="zh-CN"/>
        </w:rPr>
        <w:t>编写ADC与DMA相关中断回调函数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HAL_ADC_ConvCpltCallback(ADC_HandleTypeDef *hadc)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 更新DMA传输状态变量 1完成*/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ubDmaTransferStatus = 1;  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 点亮————DMA传输完成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HAL_GPIO_WritePin(GPIOA,GPIO_PIN_5,SET);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HAL_ADC_ConvHalfCpltCallback(ADC_HandleTypeDef *hadc)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/* 不更新DMA传输状态变量未完成*/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 关闭————DMA传输未完成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HAL_GPIO_WritePin(GPIOA,GPIO_PIN_5,RESET);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HAL_ADC_ErrorCallback(ADC_HandleTypeDef *hadc)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//当ADC出错时，执行主要的错误处理函数提示用户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Error_Handler();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⑦</w:t>
      </w:r>
      <w:r>
        <w:rPr>
          <w:rFonts w:hint="eastAsia"/>
          <w:b w:val="0"/>
          <w:bCs w:val="0"/>
          <w:lang w:val="en-US" w:eastAsia="zh-CN"/>
        </w:rPr>
        <w:t>改写发生错误的函数——LED4闪烁用以提示用户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Error_Handler(void)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while(1) 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 LED4闪烁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HAL_GPIO_TogglePin(GPIOA,GPIO_PIN_5);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HAL_Delay(50);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</w:t>
      </w:r>
      <w:r>
        <w:rPr>
          <w:rFonts w:hint="eastAsia"/>
          <w:b w:val="0"/>
          <w:bCs w:val="0"/>
          <w:lang w:val="en-US" w:eastAsia="zh-CN"/>
        </w:rPr>
        <w:t>编译调试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打开debug，将需要观测的数据添加在可视化窗口watch1，例如：ADC转换数据数组，以及多个物理值还有状态标志参量。添加方法：选中变量，右键单击，选择“ADD……to watch1”。开始运行后，我们每按一次中断，ADC就会执行一次转换，其按下中断后数据更新流程图如下图（左）。当三个通道都转换完成之后，统一计算我们需要的物理值，赋值给相应变量，结果如下图（右）：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656080" cy="1402080"/>
            <wp:effectExtent l="0" t="0" r="1270" b="7620"/>
            <wp:docPr id="10" name="图片 10" descr="a2eeddfa2838f62ab1fc7e37c10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2eeddfa2838f62ab1fc7e37c1050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597275" cy="1397635"/>
            <wp:effectExtent l="0" t="0" r="3175" b="12065"/>
            <wp:docPr id="7" name="图片 7" descr="fd23fd216088972e0571d4eede0a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d23fd216088972e0571d4eede0a77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注1：在循环外开启DMA的时候就已经执行了一次ADC转换，故第一轮只需要按下两次中断按键就可以得到物理值。往后，则是以三次中断为一组，更新物理值变量。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注2：在此窗口下，鼠标右键单击变量，可以改变其显示格式（十进制和十六进制切换）。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</w:t>
      </w:r>
      <w:r>
        <w:rPr>
          <w:rFonts w:hint="eastAsia"/>
          <w:b w:val="0"/>
          <w:bCs w:val="0"/>
          <w:lang w:val="en-US" w:eastAsia="zh-CN"/>
        </w:rPr>
        <w:t>改进与展望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可以将计算到的物理变量值，输出到LCM12864屏幕，方便观察。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方法：只需要在计算完成之后，将数据转换为字符串，并添加LCM输出即可。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21EF6"/>
    <w:rsid w:val="3FB62E5F"/>
    <w:rsid w:val="4278588A"/>
    <w:rsid w:val="438A439B"/>
    <w:rsid w:val="4EAC0D07"/>
    <w:rsid w:val="4FE21EF6"/>
    <w:rsid w:val="624C5CB6"/>
    <w:rsid w:val="65070DB2"/>
    <w:rsid w:val="6A064D4A"/>
    <w:rsid w:val="6AD506B0"/>
    <w:rsid w:val="7910428F"/>
    <w:rsid w:val="7F7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2021-05-13T03:49:00Z</dcterms:created>
  <dc:creator>企鹅丶凌天</dc:creator>
  <cp:lastModifiedBy>企鹅丶凌天</cp:lastModifiedBy>
  <dcterms:modified xsi:type="dcterms:W3CDTF">2021-05-14T06:51:51Z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CB7039D20FDC47A0959AE96D1DA9F10C</vt:lpwstr>
  </property>
</Properties>
</file>