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EE5FB" w14:textId="7AD5A17E" w:rsidR="000A40A7" w:rsidRPr="00EE027D" w:rsidRDefault="002B5EF7" w:rsidP="00EA4AC5">
      <w:pPr>
        <w:pStyle w:val="a4"/>
        <w:tabs>
          <w:tab w:val="left" w:pos="9356"/>
        </w:tabs>
        <w:ind w:right="4"/>
        <w:jc w:val="right"/>
        <w:rPr>
          <w:rFonts w:ascii="Times New Roman" w:hAnsi="Times New Roman"/>
        </w:rPr>
      </w:pPr>
      <w:r w:rsidRPr="00EE027D">
        <w:rPr>
          <w:rFonts w:ascii="Times New Roman" w:hAnsi="Times New Roman"/>
        </w:rPr>
        <w:t>茶行天下</w:t>
      </w:r>
    </w:p>
    <w:p w14:paraId="6A199058" w14:textId="29A37A27" w:rsidR="000A40A7" w:rsidRPr="00EE027D" w:rsidRDefault="008460AA" w:rsidP="00EA4AC5">
      <w:pPr>
        <w:pStyle w:val="a4"/>
        <w:jc w:val="right"/>
        <w:rPr>
          <w:rFonts w:ascii="Times New Roman" w:hAnsi="Times New Roman"/>
        </w:rPr>
      </w:pPr>
      <w:r w:rsidRPr="00EE027D">
        <w:rPr>
          <w:rFonts w:ascii="Times New Roman" w:hAnsi="Times New Roman"/>
        </w:rPr>
        <w:fldChar w:fldCharType="begin"/>
      </w:r>
      <w:r w:rsidRPr="00EE027D">
        <w:rPr>
          <w:rFonts w:ascii="Times New Roman" w:hAnsi="Times New Roman"/>
        </w:rPr>
        <w:instrText xml:space="preserve"> TITLE  \* MERGEFORMAT </w:instrText>
      </w:r>
      <w:r w:rsidRPr="00EE027D">
        <w:rPr>
          <w:rFonts w:ascii="Times New Roman" w:hAnsi="Times New Roman"/>
        </w:rPr>
        <w:fldChar w:fldCharType="separate"/>
      </w:r>
      <w:r w:rsidR="00960D94" w:rsidRPr="00EE027D">
        <w:rPr>
          <w:rFonts w:ascii="Times New Roman" w:hAnsi="Times New Roman"/>
        </w:rPr>
        <w:t>软件架构</w:t>
      </w:r>
      <w:r w:rsidRPr="00EE027D">
        <w:rPr>
          <w:rFonts w:ascii="Times New Roman" w:hAnsi="Times New Roman"/>
        </w:rPr>
        <w:t>文档</w:t>
      </w:r>
      <w:r w:rsidRPr="00EE027D">
        <w:rPr>
          <w:rFonts w:ascii="Times New Roman" w:hAnsi="Times New Roman"/>
        </w:rPr>
        <w:fldChar w:fldCharType="end"/>
      </w:r>
    </w:p>
    <w:p w14:paraId="70953222" w14:textId="3721D92D" w:rsidR="000A40A7" w:rsidRPr="00EE027D" w:rsidRDefault="00E315D7" w:rsidP="00EA4AC5">
      <w:pPr>
        <w:pStyle w:val="a4"/>
        <w:jc w:val="right"/>
        <w:rPr>
          <w:rFonts w:ascii="Times New Roman" w:hAnsi="Times New Roman"/>
        </w:rPr>
      </w:pPr>
      <w:r w:rsidRPr="00EE027D">
        <w:rPr>
          <w:rFonts w:ascii="Times New Roman" w:hAnsi="Times New Roman"/>
          <w:sz w:val="28"/>
        </w:rPr>
        <w:t>版本</w:t>
      </w:r>
      <w:r w:rsidR="00D712A4" w:rsidRPr="00EE027D">
        <w:rPr>
          <w:rFonts w:ascii="Times New Roman" w:hAnsi="Times New Roman"/>
          <w:sz w:val="28"/>
        </w:rPr>
        <w:t xml:space="preserve"> </w:t>
      </w:r>
      <w:r w:rsidR="00417775" w:rsidRPr="00EE027D">
        <w:rPr>
          <w:rFonts w:ascii="Times New Roman" w:hAnsi="Times New Roman"/>
          <w:sz w:val="28"/>
        </w:rPr>
        <w:t>1.</w:t>
      </w:r>
      <w:r w:rsidR="00A75D70">
        <w:rPr>
          <w:rFonts w:ascii="Times New Roman" w:hAnsi="Times New Roman"/>
          <w:sz w:val="28"/>
        </w:rPr>
        <w:t>1</w:t>
      </w:r>
    </w:p>
    <w:p w14:paraId="26B133B8" w14:textId="77777777" w:rsidR="000A40A7" w:rsidRPr="00EE027D" w:rsidRDefault="000A40A7" w:rsidP="00EA4AC5">
      <w:pPr>
        <w:pStyle w:val="InfoBlue"/>
        <w:rPr>
          <w:rFonts w:ascii="Times New Roman" w:hAnsi="Times New Roman"/>
        </w:rPr>
      </w:pPr>
    </w:p>
    <w:p w14:paraId="7719ECF0" w14:textId="77777777" w:rsidR="000A40A7" w:rsidRPr="00EE027D" w:rsidRDefault="000A40A7" w:rsidP="00EA4AC5">
      <w:pPr>
        <w:pStyle w:val="a4"/>
        <w:rPr>
          <w:rFonts w:ascii="Times New Roman" w:hAnsi="Times New Roman"/>
          <w:sz w:val="28"/>
        </w:rPr>
      </w:pPr>
    </w:p>
    <w:p w14:paraId="38A39DE3" w14:textId="77777777" w:rsidR="000A40A7" w:rsidRPr="00EE027D" w:rsidRDefault="000A40A7" w:rsidP="00EA4AC5">
      <w:pPr>
        <w:rPr>
          <w:rFonts w:ascii="Times New Roman" w:hAnsi="Times New Roman"/>
        </w:rPr>
        <w:sectPr w:rsidR="000A40A7" w:rsidRPr="00EE027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ECDA1D" w14:textId="77777777" w:rsidR="000A40A7" w:rsidRPr="00EE027D" w:rsidRDefault="00E315D7" w:rsidP="00EA4AC5">
      <w:pPr>
        <w:pStyle w:val="a4"/>
        <w:rPr>
          <w:rFonts w:ascii="Times New Roman" w:hAnsi="Times New Roman"/>
        </w:rPr>
      </w:pPr>
      <w:r w:rsidRPr="00EE027D">
        <w:rPr>
          <w:rFonts w:ascii="Times New Roman" w:hAnsi="Times New Roma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3685"/>
        <w:gridCol w:w="3159"/>
      </w:tblGrid>
      <w:tr w:rsidR="00417775" w:rsidRPr="00EE027D" w14:paraId="22DA0117" w14:textId="77777777" w:rsidTr="00417775">
        <w:tc>
          <w:tcPr>
            <w:tcW w:w="1384" w:type="dxa"/>
          </w:tcPr>
          <w:p w14:paraId="547883C5" w14:textId="77777777" w:rsidR="000A40A7" w:rsidRPr="00EE027D" w:rsidRDefault="00E315D7" w:rsidP="00EA4AC5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EE027D">
              <w:rPr>
                <w:rFonts w:ascii="Times New Roman" w:hAnsi="Times New Roman"/>
                <w:b/>
              </w:rPr>
              <w:t>日期</w:t>
            </w:r>
          </w:p>
        </w:tc>
        <w:tc>
          <w:tcPr>
            <w:tcW w:w="1276" w:type="dxa"/>
          </w:tcPr>
          <w:p w14:paraId="2E63F283" w14:textId="77777777" w:rsidR="000A40A7" w:rsidRPr="00EE027D" w:rsidRDefault="00E315D7" w:rsidP="00EA4AC5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EE027D">
              <w:rPr>
                <w:rFonts w:ascii="Times New Roman" w:hAnsi="Times New Roman"/>
                <w:b/>
              </w:rPr>
              <w:t>版本</w:t>
            </w:r>
          </w:p>
        </w:tc>
        <w:tc>
          <w:tcPr>
            <w:tcW w:w="3685" w:type="dxa"/>
          </w:tcPr>
          <w:p w14:paraId="4B5B4C2D" w14:textId="77777777" w:rsidR="000A40A7" w:rsidRPr="00EE027D" w:rsidRDefault="00E315D7" w:rsidP="00EA4AC5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EE027D">
              <w:rPr>
                <w:rFonts w:ascii="Times New Roman" w:hAnsi="Times New Roman"/>
                <w:b/>
              </w:rPr>
              <w:t>说明</w:t>
            </w:r>
          </w:p>
        </w:tc>
        <w:tc>
          <w:tcPr>
            <w:tcW w:w="3159" w:type="dxa"/>
          </w:tcPr>
          <w:p w14:paraId="08864A38" w14:textId="77777777" w:rsidR="000A40A7" w:rsidRPr="00EE027D" w:rsidRDefault="00E315D7" w:rsidP="00EA4AC5">
            <w:pPr>
              <w:pStyle w:val="Tabletext"/>
              <w:jc w:val="center"/>
              <w:rPr>
                <w:rFonts w:ascii="Times New Roman" w:hAnsi="Times New Roman"/>
                <w:b/>
              </w:rPr>
            </w:pPr>
            <w:r w:rsidRPr="00EE027D">
              <w:rPr>
                <w:rFonts w:ascii="Times New Roman" w:hAnsi="Times New Roman"/>
                <w:b/>
              </w:rPr>
              <w:t>作者</w:t>
            </w:r>
          </w:p>
        </w:tc>
      </w:tr>
      <w:tr w:rsidR="00417775" w:rsidRPr="00EE027D" w14:paraId="4219CE58" w14:textId="77777777" w:rsidTr="00417775">
        <w:tc>
          <w:tcPr>
            <w:tcW w:w="1384" w:type="dxa"/>
          </w:tcPr>
          <w:p w14:paraId="2068926B" w14:textId="7C5EA2A1" w:rsidR="000A40A7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2016/10/22</w:t>
            </w:r>
          </w:p>
        </w:tc>
        <w:tc>
          <w:tcPr>
            <w:tcW w:w="1276" w:type="dxa"/>
          </w:tcPr>
          <w:p w14:paraId="66C5DC26" w14:textId="7C3BC3AC" w:rsidR="000A40A7" w:rsidRPr="00EE027D" w:rsidRDefault="000D6923" w:rsidP="00EA4AC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3685" w:type="dxa"/>
          </w:tcPr>
          <w:p w14:paraId="4F9B905F" w14:textId="0A04AEF9" w:rsidR="000A40A7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软件架构文档初稿</w:t>
            </w:r>
          </w:p>
        </w:tc>
        <w:tc>
          <w:tcPr>
            <w:tcW w:w="3159" w:type="dxa"/>
          </w:tcPr>
          <w:p w14:paraId="1DFE5BF0" w14:textId="39517C49" w:rsidR="000A40A7" w:rsidRPr="00EE027D" w:rsidRDefault="003300F2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李桐宇、路丽菲、叶聪聪、孙晏、金初阳</w:t>
            </w:r>
          </w:p>
        </w:tc>
      </w:tr>
      <w:tr w:rsidR="00417775" w:rsidRPr="00EE027D" w14:paraId="4B9B1B53" w14:textId="77777777" w:rsidTr="00417775">
        <w:tc>
          <w:tcPr>
            <w:tcW w:w="1384" w:type="dxa"/>
          </w:tcPr>
          <w:p w14:paraId="730DDCBC" w14:textId="59D4A44C" w:rsidR="00B269D0" w:rsidRPr="00EE027D" w:rsidRDefault="009A2A6D" w:rsidP="00EA4AC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2016/10/24</w:t>
            </w:r>
          </w:p>
        </w:tc>
        <w:tc>
          <w:tcPr>
            <w:tcW w:w="1276" w:type="dxa"/>
          </w:tcPr>
          <w:p w14:paraId="75D9FF2C" w14:textId="4DAFE84D" w:rsidR="00B269D0" w:rsidRPr="00EE027D" w:rsidRDefault="009A2A6D" w:rsidP="00EA4AC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3685" w:type="dxa"/>
          </w:tcPr>
          <w:p w14:paraId="471F23F5" w14:textId="5FA9E9DE" w:rsidR="00B269D0" w:rsidRPr="00EE027D" w:rsidRDefault="009A2A6D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软件架构文档</w:t>
            </w:r>
            <w:r>
              <w:rPr>
                <w:rFonts w:ascii="Times New Roman" w:hAnsi="Times New Roman"/>
              </w:rPr>
              <w:t>第一次</w:t>
            </w:r>
            <w:r>
              <w:rPr>
                <w:rFonts w:ascii="Times New Roman" w:hAnsi="Times New Roman" w:hint="eastAsia"/>
              </w:rPr>
              <w:t>修改稿</w:t>
            </w:r>
          </w:p>
        </w:tc>
        <w:tc>
          <w:tcPr>
            <w:tcW w:w="3159" w:type="dxa"/>
          </w:tcPr>
          <w:p w14:paraId="10B35A47" w14:textId="1A6D8D20" w:rsidR="00B269D0" w:rsidRPr="00EE027D" w:rsidRDefault="009A2A6D" w:rsidP="00EA4AC5">
            <w:pPr>
              <w:pStyle w:val="Tabletext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李桐宇、路丽菲、叶聪聪、孙晏、金初阳</w:t>
            </w:r>
          </w:p>
        </w:tc>
      </w:tr>
      <w:tr w:rsidR="00417775" w:rsidRPr="00EE027D" w14:paraId="30DD3256" w14:textId="77777777" w:rsidTr="00417775">
        <w:tc>
          <w:tcPr>
            <w:tcW w:w="1384" w:type="dxa"/>
          </w:tcPr>
          <w:p w14:paraId="18742E93" w14:textId="77D2419E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3C2B74B3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685" w:type="dxa"/>
          </w:tcPr>
          <w:p w14:paraId="6A28D2D0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159" w:type="dxa"/>
          </w:tcPr>
          <w:p w14:paraId="3B2C62F5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417775" w:rsidRPr="00EE027D" w14:paraId="4455619E" w14:textId="77777777" w:rsidTr="00417775">
        <w:tc>
          <w:tcPr>
            <w:tcW w:w="1384" w:type="dxa"/>
          </w:tcPr>
          <w:p w14:paraId="30E0E536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3EC60589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685" w:type="dxa"/>
          </w:tcPr>
          <w:p w14:paraId="4DCF2618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159" w:type="dxa"/>
          </w:tcPr>
          <w:p w14:paraId="1EF551F2" w14:textId="77777777" w:rsidR="00B269D0" w:rsidRPr="00EE027D" w:rsidRDefault="00B269D0" w:rsidP="00EA4AC5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14:paraId="1A8EC6CA" w14:textId="77777777" w:rsidR="000A40A7" w:rsidRPr="00EE027D" w:rsidRDefault="000A40A7" w:rsidP="00EA4AC5">
      <w:pPr>
        <w:rPr>
          <w:rFonts w:ascii="Times New Roman" w:hAnsi="Times New Roman"/>
        </w:rPr>
      </w:pPr>
    </w:p>
    <w:p w14:paraId="726CE56F" w14:textId="77777777" w:rsidR="000A40A7" w:rsidRPr="00EE027D" w:rsidRDefault="00E315D7" w:rsidP="00EA4AC5">
      <w:pPr>
        <w:pStyle w:val="a4"/>
        <w:rPr>
          <w:rFonts w:ascii="Times New Roman" w:hAnsi="Times New Roman"/>
        </w:rPr>
      </w:pPr>
      <w:r w:rsidRPr="00EE027D">
        <w:rPr>
          <w:rFonts w:ascii="Times New Roman" w:hAnsi="Times New Roman"/>
        </w:rPr>
        <w:br w:type="page"/>
      </w:r>
      <w:r w:rsidRPr="00EE027D">
        <w:rPr>
          <w:rFonts w:ascii="Times New Roman" w:hAnsi="Times New Roman"/>
        </w:rPr>
        <w:lastRenderedPageBreak/>
        <w:t>目录</w:t>
      </w:r>
    </w:p>
    <w:p w14:paraId="151695EF" w14:textId="77777777" w:rsidR="00722C9C" w:rsidRDefault="00E315D7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EE027D">
        <w:rPr>
          <w:rFonts w:ascii="Times New Roman" w:hAnsi="Times New Roman"/>
        </w:rPr>
        <w:fldChar w:fldCharType="begin"/>
      </w:r>
      <w:r w:rsidRPr="00EE027D">
        <w:rPr>
          <w:rFonts w:ascii="Times New Roman" w:hAnsi="Times New Roman"/>
        </w:rPr>
        <w:instrText xml:space="preserve"> TOC \o "1-3" </w:instrText>
      </w:r>
      <w:r w:rsidRPr="00EE027D">
        <w:rPr>
          <w:rFonts w:ascii="Times New Roman" w:hAnsi="Times New Roman"/>
        </w:rPr>
        <w:fldChar w:fldCharType="separate"/>
      </w:r>
      <w:r w:rsidR="00722C9C" w:rsidRPr="002813B9">
        <w:rPr>
          <w:rFonts w:ascii="Times New Roman" w:hAnsi="Times New Roman"/>
          <w:noProof/>
        </w:rPr>
        <w:t>1.</w:t>
      </w:r>
      <w:r w:rsidR="00722C9C">
        <w:rPr>
          <w:rFonts w:asciiTheme="minorHAnsi" w:eastAsiaTheme="minorEastAsia" w:cstheme="minorBidi"/>
          <w:noProof/>
          <w:snapToGrid/>
        </w:rPr>
        <w:tab/>
      </w:r>
      <w:r w:rsidR="00722C9C" w:rsidRPr="002813B9">
        <w:rPr>
          <w:rFonts w:ascii="Times New Roman" w:hAnsi="Times New Roman"/>
          <w:noProof/>
        </w:rPr>
        <w:t>简介</w:t>
      </w:r>
      <w:r w:rsidR="00722C9C">
        <w:rPr>
          <w:noProof/>
        </w:rPr>
        <w:tab/>
      </w:r>
      <w:r w:rsidR="00722C9C">
        <w:rPr>
          <w:noProof/>
        </w:rPr>
        <w:fldChar w:fldCharType="begin"/>
      </w:r>
      <w:r w:rsidR="00722C9C">
        <w:rPr>
          <w:noProof/>
        </w:rPr>
        <w:instrText xml:space="preserve"> PAGEREF _Toc465174410 \h </w:instrText>
      </w:r>
      <w:r w:rsidR="00722C9C">
        <w:rPr>
          <w:noProof/>
        </w:rPr>
      </w:r>
      <w:r w:rsidR="00722C9C">
        <w:rPr>
          <w:noProof/>
        </w:rPr>
        <w:fldChar w:fldCharType="separate"/>
      </w:r>
      <w:r w:rsidR="00772D3D">
        <w:rPr>
          <w:noProof/>
        </w:rPr>
        <w:t>5</w:t>
      </w:r>
      <w:r w:rsidR="00722C9C">
        <w:rPr>
          <w:noProof/>
        </w:rPr>
        <w:fldChar w:fldCharType="end"/>
      </w:r>
    </w:p>
    <w:p w14:paraId="1E82B3B0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1.1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_Toc465174411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5</w:t>
      </w:r>
      <w:r>
        <w:rPr>
          <w:noProof/>
        </w:rPr>
        <w:fldChar w:fldCharType="end"/>
      </w:r>
    </w:p>
    <w:p w14:paraId="173433D1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1.2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_Toc465174412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5</w:t>
      </w:r>
      <w:r>
        <w:rPr>
          <w:noProof/>
        </w:rPr>
        <w:fldChar w:fldCharType="end"/>
      </w:r>
    </w:p>
    <w:p w14:paraId="48B49A57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1.3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_Toc465174413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5</w:t>
      </w:r>
      <w:r>
        <w:rPr>
          <w:noProof/>
        </w:rPr>
        <w:fldChar w:fldCharType="end"/>
      </w:r>
    </w:p>
    <w:p w14:paraId="5391C509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1.4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_Toc465174414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5</w:t>
      </w:r>
      <w:r>
        <w:rPr>
          <w:noProof/>
        </w:rPr>
        <w:fldChar w:fldCharType="end"/>
      </w:r>
    </w:p>
    <w:p w14:paraId="1A40C469" w14:textId="77777777" w:rsidR="00722C9C" w:rsidRDefault="00722C9C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2.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_Toc465174415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5</w:t>
      </w:r>
      <w:r>
        <w:rPr>
          <w:noProof/>
        </w:rPr>
        <w:fldChar w:fldCharType="end"/>
      </w:r>
    </w:p>
    <w:p w14:paraId="41BBB754" w14:textId="77777777" w:rsidR="00722C9C" w:rsidRDefault="00722C9C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3.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_Toc465174416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5</w:t>
      </w:r>
      <w:r>
        <w:rPr>
          <w:noProof/>
        </w:rPr>
        <w:fldChar w:fldCharType="end"/>
      </w:r>
    </w:p>
    <w:p w14:paraId="5974DA6B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_Toc465174417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5</w:t>
      </w:r>
      <w:r>
        <w:rPr>
          <w:noProof/>
        </w:rPr>
        <w:fldChar w:fldCharType="end"/>
      </w:r>
    </w:p>
    <w:p w14:paraId="72EC30F5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3.1.1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茶农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_Toc465174418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5</w:t>
      </w:r>
      <w:r>
        <w:rPr>
          <w:noProof/>
        </w:rPr>
        <w:fldChar w:fldCharType="end"/>
      </w:r>
    </w:p>
    <w:p w14:paraId="6A1F0B08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3.1.2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消费者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_Toc465174419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43F71EA1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3.1.3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系统管理员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_Toc465174420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7A5ECF77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_Toc465174421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224A054A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3.2.1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平均故障间隔时间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_Toc465174422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0CB9A182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3.2.2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可用时间百分比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_Toc465174423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48759F7D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3.2.3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平均修复时间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_Toc465174424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63745F24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_Toc465174425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0272D507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3.3.1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部署环境约束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_Toc465174426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0A632512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3.3.2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对事务的响应时间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_Toc465174427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1891C782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3.3.3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并发数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_Toc465174428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2B9F97E4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_Toc465174429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2492CFF9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3.5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_Toc465174430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2F413FE3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3.5.1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软件语言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_Toc465174431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6</w:t>
      </w:r>
      <w:r>
        <w:rPr>
          <w:noProof/>
        </w:rPr>
        <w:fldChar w:fldCharType="end"/>
      </w:r>
    </w:p>
    <w:p w14:paraId="753CC10A" w14:textId="77777777" w:rsidR="00722C9C" w:rsidRDefault="00722C9C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4.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_Toc465174432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7</w:t>
      </w:r>
      <w:r>
        <w:rPr>
          <w:noProof/>
        </w:rPr>
        <w:fldChar w:fldCharType="end"/>
      </w:r>
    </w:p>
    <w:p w14:paraId="36C68F76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面向茶农的茶叶售卖子系统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_Toc465174433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7</w:t>
      </w:r>
      <w:r>
        <w:rPr>
          <w:noProof/>
        </w:rPr>
        <w:fldChar w:fldCharType="end"/>
      </w:r>
    </w:p>
    <w:p w14:paraId="7A7A769C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管理茶产品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_Toc465174434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7</w:t>
      </w:r>
      <w:r>
        <w:rPr>
          <w:noProof/>
        </w:rPr>
        <w:fldChar w:fldCharType="end"/>
      </w:r>
    </w:p>
    <w:p w14:paraId="47252938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订单管理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_Toc465174435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7</w:t>
      </w:r>
      <w:r>
        <w:rPr>
          <w:noProof/>
        </w:rPr>
        <w:fldChar w:fldCharType="end"/>
      </w:r>
    </w:p>
    <w:p w14:paraId="77AB2E92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发起众筹（预售）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_Toc465174436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7</w:t>
      </w:r>
      <w:r>
        <w:rPr>
          <w:noProof/>
        </w:rPr>
        <w:fldChar w:fldCharType="end"/>
      </w:r>
    </w:p>
    <w:p w14:paraId="7D268016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发起众筹（现货）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_Toc465174437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7</w:t>
      </w:r>
      <w:r>
        <w:rPr>
          <w:noProof/>
        </w:rPr>
        <w:fldChar w:fldCharType="end"/>
      </w:r>
    </w:p>
    <w:p w14:paraId="490CBF4E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4.1.5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参与众包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_Toc465174438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7</w:t>
      </w:r>
      <w:r>
        <w:rPr>
          <w:noProof/>
        </w:rPr>
        <w:fldChar w:fldCharType="end"/>
      </w:r>
    </w:p>
    <w:p w14:paraId="09140229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面向消费者的茶叶购买子系统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_Toc465174439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8</w:t>
      </w:r>
      <w:r>
        <w:rPr>
          <w:noProof/>
        </w:rPr>
        <w:fldChar w:fldCharType="end"/>
      </w:r>
    </w:p>
    <w:p w14:paraId="5FA384CF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消费者查看茶产品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_Toc465174440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8</w:t>
      </w:r>
      <w:r>
        <w:rPr>
          <w:noProof/>
        </w:rPr>
        <w:fldChar w:fldCharType="end"/>
      </w:r>
    </w:p>
    <w:p w14:paraId="1F2ACF98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立即购买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_Toc465174441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8</w:t>
      </w:r>
      <w:r>
        <w:rPr>
          <w:noProof/>
        </w:rPr>
        <w:fldChar w:fldCharType="end"/>
      </w:r>
    </w:p>
    <w:p w14:paraId="486ABE41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购物车购买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_Toc465174442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8</w:t>
      </w:r>
      <w:r>
        <w:rPr>
          <w:noProof/>
        </w:rPr>
        <w:fldChar w:fldCharType="end"/>
      </w:r>
    </w:p>
    <w:p w14:paraId="42119AC1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加入购物车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_Toc465174443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8</w:t>
      </w:r>
      <w:r>
        <w:rPr>
          <w:noProof/>
        </w:rPr>
        <w:fldChar w:fldCharType="end"/>
      </w:r>
    </w:p>
    <w:p w14:paraId="386AC178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lastRenderedPageBreak/>
        <w:t>4.2.5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发起众包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_Toc465174444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8</w:t>
      </w:r>
      <w:r>
        <w:rPr>
          <w:noProof/>
        </w:rPr>
        <w:fldChar w:fldCharType="end"/>
      </w:r>
    </w:p>
    <w:p w14:paraId="728CECE3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4.2.6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参与众筹（现货）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_Toc465174445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8</w:t>
      </w:r>
      <w:r>
        <w:rPr>
          <w:noProof/>
        </w:rPr>
        <w:fldChar w:fldCharType="end"/>
      </w:r>
    </w:p>
    <w:p w14:paraId="2368A791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4.2.7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参与众筹（预售）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_Toc465174446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9</w:t>
      </w:r>
      <w:r>
        <w:rPr>
          <w:noProof/>
        </w:rPr>
        <w:fldChar w:fldCharType="end"/>
      </w:r>
    </w:p>
    <w:p w14:paraId="00F13D1F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4.2.8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消费订单管理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_Toc465174447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9</w:t>
      </w:r>
      <w:r>
        <w:rPr>
          <w:noProof/>
        </w:rPr>
        <w:fldChar w:fldCharType="end"/>
      </w:r>
    </w:p>
    <w:p w14:paraId="41C280C3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面向系统管理员的管理运营子系统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_Toc465174448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9</w:t>
      </w:r>
      <w:r>
        <w:rPr>
          <w:noProof/>
        </w:rPr>
        <w:fldChar w:fldCharType="end"/>
      </w:r>
    </w:p>
    <w:p w14:paraId="5DD2A303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管理用户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_Toc465174449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9</w:t>
      </w:r>
      <w:r>
        <w:rPr>
          <w:noProof/>
        </w:rPr>
        <w:fldChar w:fldCharType="end"/>
      </w:r>
    </w:p>
    <w:p w14:paraId="74C49E27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管理茶产品类型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_Toc465174450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9</w:t>
      </w:r>
      <w:r>
        <w:rPr>
          <w:noProof/>
        </w:rPr>
        <w:fldChar w:fldCharType="end"/>
      </w:r>
    </w:p>
    <w:p w14:paraId="35F425DF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查看数据分析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_Toc465174451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9</w:t>
      </w:r>
      <w:r>
        <w:rPr>
          <w:noProof/>
        </w:rPr>
        <w:fldChar w:fldCharType="end"/>
      </w:r>
    </w:p>
    <w:p w14:paraId="725D9E78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4.3.4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订单管理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_Toc465174452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9</w:t>
      </w:r>
      <w:r>
        <w:rPr>
          <w:noProof/>
        </w:rPr>
        <w:fldChar w:fldCharType="end"/>
      </w:r>
    </w:p>
    <w:p w14:paraId="0C956638" w14:textId="77777777" w:rsidR="00722C9C" w:rsidRDefault="00722C9C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5.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_Toc465174453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10</w:t>
      </w:r>
      <w:r>
        <w:rPr>
          <w:noProof/>
        </w:rPr>
        <w:fldChar w:fldCharType="end"/>
      </w:r>
    </w:p>
    <w:p w14:paraId="5A7F394D" w14:textId="77777777" w:rsidR="00722C9C" w:rsidRDefault="00722C9C">
      <w:pPr>
        <w:pStyle w:val="20"/>
        <w:tabs>
          <w:tab w:val="left" w:pos="1200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5.1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_Toc465174454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10</w:t>
      </w:r>
      <w:r>
        <w:rPr>
          <w:noProof/>
        </w:rPr>
        <w:fldChar w:fldCharType="end"/>
      </w:r>
    </w:p>
    <w:p w14:paraId="5DC61956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5.1.1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面向茶农的茶叶售卖子系统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_Toc465174455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11</w:t>
      </w:r>
      <w:r>
        <w:rPr>
          <w:noProof/>
        </w:rPr>
        <w:fldChar w:fldCharType="end"/>
      </w:r>
    </w:p>
    <w:p w14:paraId="13C6D455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5.1.2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面向消费者的茶叶购买子系统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_Toc465174456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11</w:t>
      </w:r>
      <w:r>
        <w:rPr>
          <w:noProof/>
        </w:rPr>
        <w:fldChar w:fldCharType="end"/>
      </w:r>
    </w:p>
    <w:p w14:paraId="4DCC7D6C" w14:textId="77777777" w:rsidR="00722C9C" w:rsidRDefault="00722C9C">
      <w:pPr>
        <w:pStyle w:val="30"/>
        <w:tabs>
          <w:tab w:val="left" w:pos="1764"/>
        </w:tabs>
        <w:rPr>
          <w:rFonts w:asciiTheme="minorHAnsi" w:eastAsiaTheme="minorEastAsia" w:cstheme="minorBidi"/>
          <w:noProof/>
          <w:snapToGrid/>
        </w:rPr>
      </w:pPr>
      <w:r>
        <w:rPr>
          <w:noProof/>
        </w:rPr>
        <w:t>5.1.3</w:t>
      </w:r>
      <w:r>
        <w:rPr>
          <w:rFonts w:asciiTheme="minorHAnsi" w:eastAsiaTheme="minorEastAsia" w:cstheme="minorBidi"/>
          <w:noProof/>
          <w:snapToGrid/>
        </w:rPr>
        <w:tab/>
      </w:r>
      <w:r>
        <w:rPr>
          <w:noProof/>
        </w:rPr>
        <w:t>茶产品交易运营管理子系统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_Toc465174457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12</w:t>
      </w:r>
      <w:r>
        <w:rPr>
          <w:noProof/>
        </w:rPr>
        <w:fldChar w:fldCharType="end"/>
      </w:r>
    </w:p>
    <w:p w14:paraId="38F46915" w14:textId="77777777" w:rsidR="00722C9C" w:rsidRDefault="00722C9C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6.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_Toc465174458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13</w:t>
      </w:r>
      <w:r>
        <w:rPr>
          <w:noProof/>
        </w:rPr>
        <w:fldChar w:fldCharType="end"/>
      </w:r>
    </w:p>
    <w:p w14:paraId="13702419" w14:textId="77777777" w:rsidR="00722C9C" w:rsidRDefault="00722C9C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7.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_Toc465174459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13</w:t>
      </w:r>
      <w:r>
        <w:rPr>
          <w:noProof/>
        </w:rPr>
        <w:fldChar w:fldCharType="end"/>
      </w:r>
    </w:p>
    <w:p w14:paraId="502581E9" w14:textId="77777777" w:rsidR="00722C9C" w:rsidRDefault="00722C9C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8.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_Toc465174460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14</w:t>
      </w:r>
      <w:r>
        <w:rPr>
          <w:noProof/>
        </w:rPr>
        <w:fldChar w:fldCharType="end"/>
      </w:r>
    </w:p>
    <w:p w14:paraId="49F5B5A4" w14:textId="77777777" w:rsidR="00722C9C" w:rsidRDefault="00722C9C">
      <w:pPr>
        <w:pStyle w:val="10"/>
        <w:tabs>
          <w:tab w:val="left" w:pos="432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9.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_Toc465174461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15</w:t>
      </w:r>
      <w:r>
        <w:rPr>
          <w:noProof/>
        </w:rPr>
        <w:fldChar w:fldCharType="end"/>
      </w:r>
    </w:p>
    <w:p w14:paraId="724620ED" w14:textId="77777777" w:rsidR="00722C9C" w:rsidRDefault="00722C9C">
      <w:pPr>
        <w:pStyle w:val="10"/>
        <w:tabs>
          <w:tab w:val="left" w:pos="864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10.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_Toc465174462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16</w:t>
      </w:r>
      <w:r>
        <w:rPr>
          <w:noProof/>
        </w:rPr>
        <w:fldChar w:fldCharType="end"/>
      </w:r>
    </w:p>
    <w:p w14:paraId="076A27D3" w14:textId="77777777" w:rsidR="00722C9C" w:rsidRDefault="00722C9C">
      <w:pPr>
        <w:pStyle w:val="10"/>
        <w:tabs>
          <w:tab w:val="left" w:pos="864"/>
        </w:tabs>
        <w:rPr>
          <w:rFonts w:asciiTheme="minorHAnsi" w:eastAsiaTheme="minorEastAsia" w:cstheme="minorBidi"/>
          <w:noProof/>
          <w:snapToGrid/>
        </w:rPr>
      </w:pPr>
      <w:r w:rsidRPr="002813B9">
        <w:rPr>
          <w:rFonts w:ascii="Times New Roman" w:hAnsi="Times New Roman"/>
          <w:noProof/>
        </w:rPr>
        <w:t>11.</w:t>
      </w:r>
      <w:r>
        <w:rPr>
          <w:rFonts w:asciiTheme="minorHAnsi" w:eastAsiaTheme="minorEastAsia" w:cstheme="minorBidi"/>
          <w:noProof/>
          <w:snapToGrid/>
        </w:rPr>
        <w:tab/>
      </w:r>
      <w:r w:rsidRPr="002813B9">
        <w:rPr>
          <w:rFonts w:ascii="Times New Roman" w:hAnsi="Times New Roman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_Toc465174463 \h </w:instrText>
      </w:r>
      <w:r>
        <w:rPr>
          <w:noProof/>
        </w:rPr>
      </w:r>
      <w:r>
        <w:rPr>
          <w:noProof/>
        </w:rPr>
        <w:fldChar w:fldCharType="separate"/>
      </w:r>
      <w:r w:rsidR="00772D3D">
        <w:rPr>
          <w:noProof/>
        </w:rPr>
        <w:t>16</w:t>
      </w:r>
      <w:r>
        <w:rPr>
          <w:noProof/>
        </w:rPr>
        <w:fldChar w:fldCharType="end"/>
      </w:r>
    </w:p>
    <w:p w14:paraId="7B358227" w14:textId="1B77A277" w:rsidR="000A40A7" w:rsidRPr="00EE027D" w:rsidRDefault="00E315D7" w:rsidP="00EA4AC5">
      <w:pPr>
        <w:pStyle w:val="10"/>
        <w:tabs>
          <w:tab w:val="left" w:pos="600"/>
        </w:tabs>
        <w:jc w:val="center"/>
        <w:rPr>
          <w:rFonts w:ascii="Times New Roman" w:eastAsiaTheme="majorEastAsia" w:hAnsi="Times New Roman"/>
          <w:b/>
          <w:noProof/>
          <w:snapToGrid/>
          <w:sz w:val="32"/>
        </w:rPr>
      </w:pPr>
      <w:r w:rsidRPr="00EE027D">
        <w:rPr>
          <w:rFonts w:ascii="Times New Roman" w:hAnsi="Times New Roman"/>
        </w:rPr>
        <w:fldChar w:fldCharType="end"/>
      </w:r>
      <w:r w:rsidRPr="00EE027D">
        <w:rPr>
          <w:rFonts w:ascii="Times New Roman" w:hAnsi="Times New Roman"/>
        </w:rPr>
        <w:br w:type="page"/>
      </w:r>
      <w:r w:rsidRPr="00EE027D">
        <w:rPr>
          <w:rFonts w:ascii="Times New Roman" w:eastAsiaTheme="majorEastAsia" w:hAnsi="Times New Roman"/>
          <w:b/>
          <w:sz w:val="32"/>
        </w:rPr>
        <w:lastRenderedPageBreak/>
        <w:fldChar w:fldCharType="begin"/>
      </w:r>
      <w:r w:rsidRPr="00EE027D">
        <w:rPr>
          <w:rFonts w:ascii="Times New Roman" w:eastAsiaTheme="majorEastAsia" w:hAnsi="Times New Roman"/>
          <w:b/>
          <w:sz w:val="32"/>
        </w:rPr>
        <w:instrText xml:space="preserve"> TITLE  \* MERGEFORMAT </w:instrText>
      </w:r>
      <w:r w:rsidRPr="00EE027D">
        <w:rPr>
          <w:rFonts w:ascii="Times New Roman" w:eastAsiaTheme="majorEastAsia" w:hAnsi="Times New Roman"/>
          <w:b/>
          <w:sz w:val="32"/>
        </w:rPr>
        <w:fldChar w:fldCharType="separate"/>
      </w:r>
      <w:r w:rsidR="00587BB9" w:rsidRPr="00EE027D">
        <w:rPr>
          <w:rFonts w:ascii="Times New Roman" w:eastAsiaTheme="majorEastAsia" w:hAnsi="Times New Roman"/>
          <w:b/>
          <w:sz w:val="32"/>
        </w:rPr>
        <w:t>软件架构</w:t>
      </w:r>
      <w:r w:rsidR="00D712A4" w:rsidRPr="00EE027D">
        <w:rPr>
          <w:rFonts w:ascii="Times New Roman" w:eastAsiaTheme="majorEastAsia" w:hAnsi="Times New Roman"/>
          <w:b/>
          <w:sz w:val="32"/>
        </w:rPr>
        <w:t>文档</w:t>
      </w:r>
      <w:r w:rsidRPr="00EE027D">
        <w:rPr>
          <w:rFonts w:ascii="Times New Roman" w:eastAsiaTheme="majorEastAsia" w:hAnsi="Times New Roman"/>
          <w:b/>
          <w:sz w:val="32"/>
        </w:rPr>
        <w:fldChar w:fldCharType="end"/>
      </w:r>
    </w:p>
    <w:p w14:paraId="4ECF0F13" w14:textId="1551516B" w:rsidR="000A40A7" w:rsidRPr="00EE027D" w:rsidRDefault="00E315D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0" w:name="_Toc465174410"/>
      <w:r w:rsidRPr="00EE027D">
        <w:rPr>
          <w:rFonts w:ascii="Times New Roman" w:hAnsi="Times New Roman"/>
          <w:sz w:val="28"/>
        </w:rPr>
        <w:t>简介</w:t>
      </w:r>
      <w:bookmarkEnd w:id="0"/>
    </w:p>
    <w:p w14:paraId="78821DF2" w14:textId="0225F322" w:rsidR="000A40A7" w:rsidRPr="00EE027D" w:rsidRDefault="00E315D7" w:rsidP="00EA4AC5">
      <w:pPr>
        <w:pStyle w:val="2"/>
      </w:pPr>
      <w:bookmarkStart w:id="1" w:name="_Toc465174411"/>
      <w:r w:rsidRPr="00EE027D">
        <w:t>目的</w:t>
      </w:r>
      <w:bookmarkEnd w:id="1"/>
    </w:p>
    <w:p w14:paraId="17B493B6" w14:textId="005FC870" w:rsidR="00310550" w:rsidRPr="00EE027D" w:rsidRDefault="00F52B1E" w:rsidP="00EA4AC5">
      <w:pPr>
        <w:pStyle w:val="afb"/>
        <w:ind w:firstLineChars="0" w:firstLine="480"/>
        <w:jc w:val="both"/>
        <w:rPr>
          <w:snapToGrid/>
          <w:kern w:val="0"/>
        </w:rPr>
      </w:pPr>
      <w:r w:rsidRPr="00EE027D">
        <w:t>本文档将从架构</w:t>
      </w:r>
      <w:r w:rsidR="00E315D7" w:rsidRPr="00EE027D">
        <w:t>方面对</w:t>
      </w:r>
      <w:r w:rsidRPr="00EE027D">
        <w:t>茶行天下</w:t>
      </w:r>
      <w:r w:rsidR="00172FC8" w:rsidRPr="00EE027D">
        <w:t>系统</w:t>
      </w:r>
      <w:r w:rsidR="004F7E99" w:rsidRPr="00EE027D">
        <w:t>进行综合概述，其中会使用多种不同的架构</w:t>
      </w:r>
      <w:r w:rsidR="00E315D7" w:rsidRPr="00EE027D">
        <w:t>视图来描述系统的各个方面。</w:t>
      </w:r>
      <w:r w:rsidR="00310550" w:rsidRPr="00EE027D">
        <w:t>为系统的整体实现提供指导和依据。</w:t>
      </w:r>
      <w:r w:rsidR="00310550" w:rsidRPr="00EE027D">
        <w:rPr>
          <w:snapToGrid/>
          <w:kern w:val="0"/>
          <w:sz w:val="26"/>
          <w:szCs w:val="26"/>
        </w:rPr>
        <w:t xml:space="preserve"> </w:t>
      </w:r>
    </w:p>
    <w:p w14:paraId="0AD392F8" w14:textId="525DA745" w:rsidR="000A40A7" w:rsidRPr="00EE027D" w:rsidRDefault="00E315D7" w:rsidP="00EA4AC5">
      <w:pPr>
        <w:pStyle w:val="2"/>
      </w:pPr>
      <w:bookmarkStart w:id="2" w:name="_Toc465174412"/>
      <w:r w:rsidRPr="00EE027D">
        <w:t>范围</w:t>
      </w:r>
      <w:bookmarkEnd w:id="2"/>
    </w:p>
    <w:p w14:paraId="71B9E638" w14:textId="5C2F1004" w:rsidR="009F2118" w:rsidRPr="00EE027D" w:rsidRDefault="00310550" w:rsidP="00EA4AC5">
      <w:pPr>
        <w:pStyle w:val="afb"/>
        <w:ind w:firstLineChars="0" w:firstLine="480"/>
        <w:jc w:val="both"/>
      </w:pPr>
      <w:r w:rsidRPr="00EE027D">
        <w:t>本文档适用于软件工程课程</w:t>
      </w:r>
      <w:r w:rsidR="0014223D" w:rsidRPr="00EE027D">
        <w:t>第三</w:t>
      </w:r>
      <w:r w:rsidRPr="00EE027D">
        <w:t>组、</w:t>
      </w:r>
      <w:r w:rsidRPr="00EE027D">
        <w:t>IST</w:t>
      </w:r>
      <w:r w:rsidRPr="00EE027D">
        <w:t>实验室</w:t>
      </w:r>
      <w:r w:rsidR="00172FC8" w:rsidRPr="00EE027D">
        <w:t>的六</w:t>
      </w:r>
      <w:r w:rsidRPr="00EE027D">
        <w:t>名学生开发的</w:t>
      </w:r>
      <w:r w:rsidR="00657850" w:rsidRPr="00EE027D">
        <w:t>茶行天下系统</w:t>
      </w:r>
      <w:r w:rsidR="00FA1644" w:rsidRPr="00EE027D">
        <w:t>，</w:t>
      </w:r>
      <w:r w:rsidRPr="00EE027D">
        <w:t>将影响和指导下一迭代中该系统的开发过程。</w:t>
      </w:r>
    </w:p>
    <w:p w14:paraId="03C1E00B" w14:textId="3B240D51" w:rsidR="000A40A7" w:rsidRPr="00EE027D" w:rsidRDefault="00E315D7" w:rsidP="00EA4AC5">
      <w:pPr>
        <w:pStyle w:val="2"/>
      </w:pPr>
      <w:bookmarkStart w:id="3" w:name="_Toc465174413"/>
      <w:r w:rsidRPr="00EE027D">
        <w:t>定义、首字母缩写词和缩略语</w:t>
      </w:r>
      <w:bookmarkEnd w:id="3"/>
    </w:p>
    <w:p w14:paraId="1092057E" w14:textId="77777777" w:rsidR="00B021AF" w:rsidRPr="00EE027D" w:rsidRDefault="00B021AF" w:rsidP="00EA4AC5">
      <w:pPr>
        <w:rPr>
          <w:rFonts w:ascii="Times New Roman" w:hAnsi="Times New Roman"/>
        </w:rPr>
      </w:pPr>
    </w:p>
    <w:tbl>
      <w:tblPr>
        <w:tblStyle w:val="af1"/>
        <w:tblW w:w="0" w:type="auto"/>
        <w:tblInd w:w="297" w:type="dxa"/>
        <w:tblLook w:val="04A0" w:firstRow="1" w:lastRow="0" w:firstColumn="1" w:lastColumn="0" w:noHBand="0" w:noVBand="1"/>
      </w:tblPr>
      <w:tblGrid>
        <w:gridCol w:w="1798"/>
        <w:gridCol w:w="7058"/>
      </w:tblGrid>
      <w:tr w:rsidR="009F2118" w:rsidRPr="00EE027D" w14:paraId="3936F640" w14:textId="77777777" w:rsidTr="000845B8">
        <w:tc>
          <w:tcPr>
            <w:tcW w:w="1798" w:type="dxa"/>
            <w:vAlign w:val="center"/>
          </w:tcPr>
          <w:p w14:paraId="3FBCB67A" w14:textId="77777777" w:rsidR="009F2118" w:rsidRPr="00EE027D" w:rsidRDefault="009F2118" w:rsidP="00EA4AC5">
            <w:pPr>
              <w:pStyle w:val="InfoBlue"/>
              <w:rPr>
                <w:rFonts w:ascii="Times New Roman" w:hAnsi="Times New Roman"/>
                <w:i/>
              </w:rPr>
            </w:pPr>
            <w:r w:rsidRPr="00EE027D">
              <w:rPr>
                <w:rFonts w:ascii="Times New Roman" w:hAnsi="Times New Roman"/>
              </w:rPr>
              <w:t>定义及缩略语</w:t>
            </w:r>
          </w:p>
        </w:tc>
        <w:tc>
          <w:tcPr>
            <w:tcW w:w="7058" w:type="dxa"/>
            <w:vAlign w:val="center"/>
          </w:tcPr>
          <w:p w14:paraId="45B12DCD" w14:textId="77777777" w:rsidR="009F2118" w:rsidRPr="00EE027D" w:rsidRDefault="009F2118" w:rsidP="00EA4AC5">
            <w:pPr>
              <w:pStyle w:val="InfoBlue"/>
              <w:rPr>
                <w:rFonts w:ascii="Times New Roman" w:hAnsi="Times New Roman"/>
                <w:i/>
              </w:rPr>
            </w:pPr>
            <w:r w:rsidRPr="00EE027D">
              <w:rPr>
                <w:rFonts w:ascii="Times New Roman" w:hAnsi="Times New Roman"/>
              </w:rPr>
              <w:t>含义</w:t>
            </w:r>
          </w:p>
        </w:tc>
      </w:tr>
      <w:tr w:rsidR="000845B8" w:rsidRPr="00EE027D" w14:paraId="708C11C4" w14:textId="77777777" w:rsidTr="000845B8">
        <w:tc>
          <w:tcPr>
            <w:tcW w:w="1798" w:type="dxa"/>
            <w:vAlign w:val="center"/>
          </w:tcPr>
          <w:p w14:paraId="0C91DADB" w14:textId="5A54AEC0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MVC</w:t>
            </w:r>
          </w:p>
        </w:tc>
        <w:tc>
          <w:tcPr>
            <w:tcW w:w="7058" w:type="dxa"/>
            <w:vAlign w:val="center"/>
          </w:tcPr>
          <w:p w14:paraId="5285C2B9" w14:textId="6C35F7D9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Model</w:t>
            </w:r>
            <w:r w:rsidRPr="00EE027D">
              <w:rPr>
                <w:rFonts w:ascii="Times New Roman" w:hAnsi="Times New Roman"/>
              </w:rPr>
              <w:t>，</w:t>
            </w:r>
            <w:r w:rsidRPr="00EE027D">
              <w:rPr>
                <w:rFonts w:ascii="Times New Roman" w:hAnsi="Times New Roman"/>
              </w:rPr>
              <w:t>View</w:t>
            </w:r>
            <w:r w:rsidRPr="00EE027D">
              <w:rPr>
                <w:rFonts w:ascii="Times New Roman" w:hAnsi="Times New Roman"/>
              </w:rPr>
              <w:t>和</w:t>
            </w:r>
            <w:r w:rsidRPr="00EE027D">
              <w:rPr>
                <w:rFonts w:ascii="Times New Roman" w:hAnsi="Times New Roman"/>
              </w:rPr>
              <w:t>Control</w:t>
            </w:r>
            <w:r w:rsidRPr="00EE027D">
              <w:rPr>
                <w:rFonts w:ascii="Times New Roman" w:hAnsi="Times New Roman"/>
              </w:rPr>
              <w:t>分离的三层架构</w:t>
            </w:r>
          </w:p>
        </w:tc>
      </w:tr>
      <w:tr w:rsidR="000845B8" w:rsidRPr="00EE027D" w14:paraId="13C9797C" w14:textId="77777777" w:rsidTr="000845B8">
        <w:tc>
          <w:tcPr>
            <w:tcW w:w="1798" w:type="dxa"/>
            <w:vAlign w:val="center"/>
          </w:tcPr>
          <w:p w14:paraId="48926EE2" w14:textId="3432631F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B/S</w:t>
            </w:r>
            <w:r w:rsidR="000B3A4F" w:rsidRPr="00EE027D">
              <w:rPr>
                <w:rFonts w:ascii="Times New Roman" w:hAnsi="Times New Roman"/>
              </w:rPr>
              <w:t>、</w:t>
            </w:r>
            <w:r w:rsidR="000B3A4F" w:rsidRPr="00EE027D">
              <w:rPr>
                <w:rFonts w:ascii="Times New Roman" w:hAnsi="Times New Roman"/>
              </w:rPr>
              <w:t>C/S</w:t>
            </w:r>
          </w:p>
        </w:tc>
        <w:tc>
          <w:tcPr>
            <w:tcW w:w="7058" w:type="dxa"/>
            <w:vAlign w:val="center"/>
          </w:tcPr>
          <w:p w14:paraId="34B4B67C" w14:textId="6D42EFEF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浏览器</w:t>
            </w:r>
            <w:r w:rsidRPr="00EE027D">
              <w:rPr>
                <w:rFonts w:ascii="Times New Roman" w:hAnsi="Times New Roman"/>
              </w:rPr>
              <w:t>/</w:t>
            </w:r>
            <w:r w:rsidRPr="00EE027D">
              <w:rPr>
                <w:rFonts w:ascii="Times New Roman" w:hAnsi="Times New Roman"/>
              </w:rPr>
              <w:t>服务器模式</w:t>
            </w:r>
            <w:r w:rsidR="000B3A4F" w:rsidRPr="00EE027D">
              <w:rPr>
                <w:rFonts w:ascii="Times New Roman" w:hAnsi="Times New Roman"/>
              </w:rPr>
              <w:t>、客户端</w:t>
            </w:r>
            <w:r w:rsidR="000B3A4F" w:rsidRPr="00EE027D">
              <w:rPr>
                <w:rFonts w:ascii="Times New Roman" w:hAnsi="Times New Roman"/>
              </w:rPr>
              <w:t>/</w:t>
            </w:r>
            <w:r w:rsidR="000B3A4F" w:rsidRPr="00EE027D">
              <w:rPr>
                <w:rFonts w:ascii="Times New Roman" w:hAnsi="Times New Roman"/>
              </w:rPr>
              <w:t>服务器模式</w:t>
            </w:r>
          </w:p>
        </w:tc>
      </w:tr>
      <w:tr w:rsidR="000845B8" w:rsidRPr="00EE027D" w14:paraId="4B3BE270" w14:textId="77777777" w:rsidTr="000845B8">
        <w:tc>
          <w:tcPr>
            <w:tcW w:w="1798" w:type="dxa"/>
            <w:vAlign w:val="center"/>
          </w:tcPr>
          <w:p w14:paraId="4C48B995" w14:textId="536AD04F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Ionic</w:t>
            </w:r>
          </w:p>
        </w:tc>
        <w:tc>
          <w:tcPr>
            <w:tcW w:w="7058" w:type="dxa"/>
            <w:vAlign w:val="center"/>
          </w:tcPr>
          <w:p w14:paraId="1D045BA1" w14:textId="0E2161EB" w:rsidR="000845B8" w:rsidRPr="00EE027D" w:rsidRDefault="000845B8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基于</w:t>
            </w:r>
            <w:r w:rsidRPr="00EE027D">
              <w:rPr>
                <w:rFonts w:ascii="Times New Roman" w:hAnsi="Times New Roman"/>
              </w:rPr>
              <w:t>HTML</w:t>
            </w:r>
            <w:r w:rsidRPr="00EE027D">
              <w:rPr>
                <w:rFonts w:ascii="Times New Roman" w:hAnsi="Times New Roman"/>
              </w:rPr>
              <w:t>和</w:t>
            </w:r>
            <w:r w:rsidRPr="00EE027D">
              <w:rPr>
                <w:rFonts w:ascii="Times New Roman" w:hAnsi="Times New Roman"/>
              </w:rPr>
              <w:t>Angular JS</w:t>
            </w:r>
            <w:r w:rsidRPr="00EE027D">
              <w:rPr>
                <w:rFonts w:ascii="Times New Roman" w:hAnsi="Times New Roman"/>
              </w:rPr>
              <w:t>的移动</w:t>
            </w:r>
            <w:r w:rsidRPr="00EE027D">
              <w:rPr>
                <w:rFonts w:ascii="Times New Roman" w:hAnsi="Times New Roman"/>
              </w:rPr>
              <w:t>APP</w:t>
            </w:r>
            <w:r w:rsidRPr="00EE027D">
              <w:rPr>
                <w:rFonts w:ascii="Times New Roman" w:hAnsi="Times New Roman"/>
              </w:rPr>
              <w:t>开发框架</w:t>
            </w:r>
          </w:p>
        </w:tc>
      </w:tr>
      <w:tr w:rsidR="000845B8" w:rsidRPr="00EE027D" w14:paraId="04E9E5EE" w14:textId="77777777" w:rsidTr="000845B8">
        <w:tc>
          <w:tcPr>
            <w:tcW w:w="1798" w:type="dxa"/>
            <w:vAlign w:val="center"/>
          </w:tcPr>
          <w:p w14:paraId="538EE257" w14:textId="06BBCCF6" w:rsidR="000845B8" w:rsidRPr="00EE027D" w:rsidRDefault="00E46139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众筹</w:t>
            </w:r>
          </w:p>
        </w:tc>
        <w:tc>
          <w:tcPr>
            <w:tcW w:w="7058" w:type="dxa"/>
            <w:vAlign w:val="center"/>
          </w:tcPr>
          <w:p w14:paraId="2B8E15DF" w14:textId="06AC7E06" w:rsidR="000845B8" w:rsidRPr="00EE027D" w:rsidRDefault="00E46139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由单个茶农发起的，多个消费者共同购买的茶叶交易；茶农可以对积压现货发起众筹，也可以预计产出的茶叶发起众筹。</w:t>
            </w:r>
          </w:p>
        </w:tc>
      </w:tr>
      <w:tr w:rsidR="000845B8" w:rsidRPr="00EE027D" w14:paraId="0B441ABC" w14:textId="77777777" w:rsidTr="000845B8">
        <w:tc>
          <w:tcPr>
            <w:tcW w:w="1798" w:type="dxa"/>
            <w:vAlign w:val="center"/>
          </w:tcPr>
          <w:p w14:paraId="584B590F" w14:textId="7CCB530C" w:rsidR="000845B8" w:rsidRPr="00EE027D" w:rsidRDefault="00E46139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众包</w:t>
            </w:r>
          </w:p>
        </w:tc>
        <w:tc>
          <w:tcPr>
            <w:tcW w:w="7058" w:type="dxa"/>
            <w:vAlign w:val="center"/>
          </w:tcPr>
          <w:p w14:paraId="5DA4830B" w14:textId="38BC833A" w:rsidR="000845B8" w:rsidRPr="00EE027D" w:rsidRDefault="00E46139" w:rsidP="00EA4AC5">
            <w:pPr>
              <w:pStyle w:val="InfoBlue"/>
              <w:rPr>
                <w:rFonts w:ascii="Times New Roman" w:hAnsi="Times New Roman"/>
              </w:rPr>
            </w:pPr>
            <w:r w:rsidRPr="00EE027D">
              <w:rPr>
                <w:rFonts w:ascii="Times New Roman" w:hAnsi="Times New Roman"/>
              </w:rPr>
              <w:t>由单个消费者发起的，多个茶农共同供货的茶叶交易</w:t>
            </w:r>
          </w:p>
        </w:tc>
      </w:tr>
    </w:tbl>
    <w:p w14:paraId="4CE9619A" w14:textId="77777777" w:rsidR="00B021AF" w:rsidRPr="00EE027D" w:rsidRDefault="00B021AF" w:rsidP="00EA4AC5">
      <w:pPr>
        <w:rPr>
          <w:rFonts w:ascii="Times New Roman" w:hAnsi="Times New Roman"/>
        </w:rPr>
      </w:pPr>
    </w:p>
    <w:p w14:paraId="63074327" w14:textId="77777777" w:rsidR="000A40A7" w:rsidRPr="00EE027D" w:rsidRDefault="00E315D7" w:rsidP="00EA4AC5">
      <w:pPr>
        <w:pStyle w:val="2"/>
      </w:pPr>
      <w:bookmarkStart w:id="4" w:name="_Toc465174414"/>
      <w:r w:rsidRPr="00EE027D">
        <w:t>概述</w:t>
      </w:r>
      <w:bookmarkEnd w:id="4"/>
    </w:p>
    <w:p w14:paraId="28A82BDA" w14:textId="26AD7C3E" w:rsidR="005D0710" w:rsidRPr="00EE027D" w:rsidRDefault="005D0710" w:rsidP="008D4360">
      <w:pPr>
        <w:pStyle w:val="afb"/>
        <w:ind w:firstLine="480"/>
      </w:pPr>
      <w:r w:rsidRPr="00EE027D">
        <w:t>本文档将明确</w:t>
      </w:r>
      <w:r w:rsidR="00E57F27" w:rsidRPr="00EE027D">
        <w:t>茶行天下系统</w:t>
      </w:r>
      <w:r w:rsidR="00380C1A" w:rsidRPr="00EE027D">
        <w:t>的架构表示方式、架构</w:t>
      </w:r>
      <w:r w:rsidRPr="00EE027D">
        <w:t>的目标和约束、性能和质量等，并通过以下一系列视图来表示</w:t>
      </w:r>
      <w:r w:rsidR="00380C1A" w:rsidRPr="00EE027D">
        <w:t>茶行天下系统</w:t>
      </w:r>
      <w:r w:rsidRPr="00EE027D">
        <w:t>的软件</w:t>
      </w:r>
      <w:r w:rsidR="00380C1A" w:rsidRPr="00EE027D">
        <w:t>架构</w:t>
      </w:r>
      <w:r w:rsidR="00890DA4">
        <w:t>：用例视图、逻辑视图、进程视图、部署视图、</w:t>
      </w:r>
      <w:r w:rsidRPr="00EE027D">
        <w:t>实施视图</w:t>
      </w:r>
      <w:r w:rsidR="00890DA4">
        <w:t>和数据视图</w:t>
      </w:r>
      <w:r w:rsidRPr="00EE027D">
        <w:t>。</w:t>
      </w:r>
    </w:p>
    <w:p w14:paraId="22BAD0B8" w14:textId="77777777" w:rsidR="00C3108E" w:rsidRPr="00EE027D" w:rsidRDefault="00C3108E" w:rsidP="00C3108E">
      <w:pPr>
        <w:pStyle w:val="1"/>
        <w:ind w:left="360" w:hanging="360"/>
        <w:rPr>
          <w:rFonts w:ascii="Times New Roman" w:hAnsi="Times New Roman"/>
          <w:sz w:val="28"/>
        </w:rPr>
      </w:pPr>
      <w:bookmarkStart w:id="5" w:name="_Toc465174415"/>
      <w:r w:rsidRPr="00EE027D">
        <w:rPr>
          <w:rFonts w:ascii="Times New Roman" w:hAnsi="Times New Roman"/>
          <w:sz w:val="28"/>
        </w:rPr>
        <w:t>构架表示方式</w:t>
      </w:r>
      <w:bookmarkEnd w:id="5"/>
    </w:p>
    <w:p w14:paraId="73E5E800" w14:textId="257E415C" w:rsidR="00C3108E" w:rsidRPr="00EE027D" w:rsidRDefault="00C3108E" w:rsidP="00C3108E">
      <w:pPr>
        <w:pStyle w:val="afb"/>
        <w:ind w:firstLineChars="0" w:firstLine="480"/>
        <w:jc w:val="both"/>
      </w:pPr>
      <w:r w:rsidRPr="00EE027D">
        <w:t>本文档将通过以下一系列视图来表示</w:t>
      </w:r>
      <w:r w:rsidR="001C6224">
        <w:t>茶行天下</w:t>
      </w:r>
      <w:r w:rsidR="00ED1F4F">
        <w:t>系统的软件</w:t>
      </w:r>
      <w:r w:rsidR="00ED1F4F">
        <w:rPr>
          <w:rFonts w:hint="eastAsia"/>
        </w:rPr>
        <w:t>架构</w:t>
      </w:r>
      <w:r w:rsidRPr="00EE027D">
        <w:t>：用例视图、逻辑视图、进程视图、部署视图、实施视图和数据视图。其中数据视图是由</w:t>
      </w:r>
      <w:r w:rsidR="00DA5BF1">
        <w:t>My</w:t>
      </w:r>
      <w:r w:rsidR="00DA5BF1">
        <w:rPr>
          <w:rFonts w:hint="eastAsia"/>
        </w:rPr>
        <w:t>SQL</w:t>
      </w:r>
      <w:r w:rsidRPr="00EE027D">
        <w:t>根据数据库表自动生成的，其他的视图都是通过</w:t>
      </w:r>
      <w:proofErr w:type="spellStart"/>
      <w:r w:rsidRPr="00EE027D">
        <w:t>PowerDesigner</w:t>
      </w:r>
      <w:proofErr w:type="spellEnd"/>
      <w:r w:rsidRPr="00EE027D">
        <w:t>工具建立的</w:t>
      </w:r>
      <w:r w:rsidRPr="00EE027D">
        <w:t>UML</w:t>
      </w:r>
      <w:r w:rsidRPr="00EE027D">
        <w:t>模型。</w:t>
      </w:r>
    </w:p>
    <w:p w14:paraId="6AC2A6EC" w14:textId="6B7FC94B" w:rsidR="003C1BD3" w:rsidRPr="00EE027D" w:rsidRDefault="00E315D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6" w:name="_Toc465174416"/>
      <w:r w:rsidRPr="00EE027D">
        <w:rPr>
          <w:rFonts w:ascii="Times New Roman" w:hAnsi="Times New Roman"/>
          <w:sz w:val="28"/>
        </w:rPr>
        <w:t>构架目标和约束</w:t>
      </w:r>
      <w:bookmarkEnd w:id="6"/>
    </w:p>
    <w:p w14:paraId="488AA9EA" w14:textId="205E6E5C" w:rsidR="0065545C" w:rsidRPr="00EE027D" w:rsidRDefault="0065545C" w:rsidP="00EA4AC5">
      <w:pPr>
        <w:pStyle w:val="2"/>
      </w:pPr>
      <w:bookmarkStart w:id="7" w:name="_Toc465174417"/>
      <w:r w:rsidRPr="00EE027D">
        <w:t>易用性</w:t>
      </w:r>
      <w:bookmarkEnd w:id="7"/>
    </w:p>
    <w:p w14:paraId="0AA54B5B" w14:textId="6BE521DE" w:rsidR="0065545C" w:rsidRPr="00760A4D" w:rsidRDefault="00BB6A89" w:rsidP="00722C9C">
      <w:pPr>
        <w:pStyle w:val="3"/>
      </w:pPr>
      <w:bookmarkStart w:id="8" w:name="_Toc498836235"/>
      <w:bookmarkStart w:id="9" w:name="_Toc465174418"/>
      <w:r w:rsidRPr="00760A4D">
        <w:t>茶农</w:t>
      </w:r>
      <w:bookmarkEnd w:id="9"/>
    </w:p>
    <w:p w14:paraId="76434BC0" w14:textId="77777777" w:rsidR="00D1754D" w:rsidRPr="00EE027D" w:rsidRDefault="00D1754D" w:rsidP="00EA4AC5">
      <w:pPr>
        <w:ind w:firstLine="480"/>
        <w:rPr>
          <w:rFonts w:ascii="Times New Roman" w:hAnsi="Times New Roman"/>
        </w:rPr>
      </w:pPr>
      <w:bookmarkStart w:id="10" w:name="_Toc385712839"/>
      <w:bookmarkStart w:id="11" w:name="_Toc282768756"/>
      <w:r w:rsidRPr="00EE027D">
        <w:rPr>
          <w:rFonts w:ascii="Times New Roman" w:hAnsi="Times New Roman"/>
        </w:rPr>
        <w:t>考虑到众筹众包的流程相对复杂，茶农掌握茶叶售卖子系统的培训时间不应超过</w:t>
      </w:r>
      <w:r w:rsidRPr="00EE027D">
        <w:rPr>
          <w:rFonts w:ascii="Times New Roman" w:hAnsi="Times New Roman"/>
        </w:rPr>
        <w:lastRenderedPageBreak/>
        <w:t>5h</w:t>
      </w:r>
      <w:r w:rsidRPr="00EE027D">
        <w:rPr>
          <w:rFonts w:ascii="Times New Roman" w:hAnsi="Times New Roman"/>
        </w:rPr>
        <w:t>。</w:t>
      </w:r>
    </w:p>
    <w:p w14:paraId="34F9A1D0" w14:textId="139401E5" w:rsidR="0065545C" w:rsidRPr="00760A4D" w:rsidRDefault="00D1754D" w:rsidP="00722C9C">
      <w:pPr>
        <w:pStyle w:val="3"/>
      </w:pPr>
      <w:bookmarkStart w:id="12" w:name="_Toc465174419"/>
      <w:bookmarkEnd w:id="10"/>
      <w:bookmarkEnd w:id="11"/>
      <w:r w:rsidRPr="00760A4D">
        <w:t>消费者</w:t>
      </w:r>
      <w:bookmarkEnd w:id="12"/>
    </w:p>
    <w:p w14:paraId="67C186AC" w14:textId="7A1A228E" w:rsidR="0065545C" w:rsidRPr="00EE027D" w:rsidRDefault="00D1754D" w:rsidP="00EA4AC5">
      <w:pPr>
        <w:ind w:firstLine="480"/>
        <w:rPr>
          <w:rFonts w:ascii="Times New Roman" w:hAnsi="Times New Roman"/>
        </w:rPr>
      </w:pPr>
      <w:r w:rsidRPr="00EE027D">
        <w:rPr>
          <w:rFonts w:ascii="Times New Roman" w:hAnsi="Times New Roman"/>
        </w:rPr>
        <w:t>消费者掌握茶叶购买子系统的培训时间不应超过</w:t>
      </w:r>
      <w:r w:rsidRPr="00EE027D">
        <w:rPr>
          <w:rFonts w:ascii="Times New Roman" w:hAnsi="Times New Roman"/>
        </w:rPr>
        <w:t>2h</w:t>
      </w:r>
      <w:r w:rsidRPr="00EE027D">
        <w:rPr>
          <w:rFonts w:ascii="Times New Roman" w:hAnsi="Times New Roman"/>
        </w:rPr>
        <w:t>。</w:t>
      </w:r>
    </w:p>
    <w:p w14:paraId="06586ABA" w14:textId="1368A486" w:rsidR="0065545C" w:rsidRPr="00760A4D" w:rsidRDefault="00F81A5D" w:rsidP="00722C9C">
      <w:pPr>
        <w:pStyle w:val="3"/>
      </w:pPr>
      <w:bookmarkStart w:id="13" w:name="_Toc465174420"/>
      <w:r w:rsidRPr="00760A4D">
        <w:t>系统</w:t>
      </w:r>
      <w:r w:rsidR="00D1754D" w:rsidRPr="00760A4D">
        <w:t>管理</w:t>
      </w:r>
      <w:r w:rsidRPr="00760A4D">
        <w:t>员</w:t>
      </w:r>
      <w:bookmarkEnd w:id="13"/>
    </w:p>
    <w:p w14:paraId="090306D0" w14:textId="49151DA4" w:rsidR="0065545C" w:rsidRPr="00EE027D" w:rsidRDefault="00D1754D" w:rsidP="00EA4AC5">
      <w:pPr>
        <w:pStyle w:val="afb"/>
        <w:ind w:firstLineChars="0" w:firstLine="480"/>
      </w:pPr>
      <w:r w:rsidRPr="00EE027D">
        <w:t>系统管理员掌握运营管理子系统的培训时间不应超过</w:t>
      </w:r>
      <w:r w:rsidRPr="00EE027D">
        <w:t>2h</w:t>
      </w:r>
      <w:r w:rsidRPr="00EE027D">
        <w:t>，同时运营管理子系统会将数据以图表的形式展示给管理员，界面友好</w:t>
      </w:r>
      <w:r w:rsidR="0065545C" w:rsidRPr="00EE027D">
        <w:t>。</w:t>
      </w:r>
    </w:p>
    <w:p w14:paraId="5429179A" w14:textId="6559CA40" w:rsidR="0065545C" w:rsidRPr="00EE027D" w:rsidRDefault="0065545C" w:rsidP="00EA4AC5">
      <w:pPr>
        <w:pStyle w:val="2"/>
      </w:pPr>
      <w:bookmarkStart w:id="14" w:name="_Toc282768758"/>
      <w:bookmarkStart w:id="15" w:name="_Toc465174421"/>
      <w:r w:rsidRPr="00EE027D">
        <w:t>可靠性</w:t>
      </w:r>
      <w:bookmarkEnd w:id="8"/>
      <w:bookmarkEnd w:id="14"/>
      <w:bookmarkEnd w:id="15"/>
    </w:p>
    <w:p w14:paraId="477B5812" w14:textId="3C4D92BB" w:rsidR="0065545C" w:rsidRPr="00760A4D" w:rsidRDefault="0065545C" w:rsidP="00722C9C">
      <w:pPr>
        <w:pStyle w:val="3"/>
      </w:pPr>
      <w:bookmarkStart w:id="16" w:name="_Toc366593314"/>
      <w:bookmarkStart w:id="17" w:name="_Toc385712842"/>
      <w:bookmarkStart w:id="18" w:name="_Toc282768759"/>
      <w:bookmarkStart w:id="19" w:name="_Toc498836237"/>
      <w:bookmarkStart w:id="20" w:name="_Toc465174422"/>
      <w:r w:rsidRPr="00760A4D">
        <w:t>平均故障间隔时间</w:t>
      </w:r>
      <w:bookmarkEnd w:id="16"/>
      <w:bookmarkEnd w:id="17"/>
      <w:bookmarkEnd w:id="18"/>
      <w:bookmarkEnd w:id="20"/>
    </w:p>
    <w:p w14:paraId="61EE7E4F" w14:textId="12E14EE7" w:rsidR="0065545C" w:rsidRPr="00EE027D" w:rsidRDefault="0065545C" w:rsidP="00EA4AC5">
      <w:pPr>
        <w:pStyle w:val="afb"/>
        <w:ind w:firstLineChars="0" w:firstLine="480"/>
      </w:pPr>
      <w:r w:rsidRPr="00EE027D">
        <w:t>系统的平均故障间隔时间应大于</w:t>
      </w:r>
      <w:r w:rsidRPr="00EE027D">
        <w:t>7*24h</w:t>
      </w:r>
      <w:r w:rsidR="002C0D17" w:rsidRPr="00EE027D">
        <w:t>。</w:t>
      </w:r>
    </w:p>
    <w:p w14:paraId="15707963" w14:textId="77777777" w:rsidR="0065545C" w:rsidRPr="00760A4D" w:rsidRDefault="0065545C" w:rsidP="00722C9C">
      <w:pPr>
        <w:pStyle w:val="3"/>
      </w:pPr>
      <w:bookmarkStart w:id="21" w:name="_Toc366593315"/>
      <w:bookmarkStart w:id="22" w:name="_Toc385712843"/>
      <w:bookmarkStart w:id="23" w:name="_Toc282768760"/>
      <w:bookmarkStart w:id="24" w:name="_Toc465174423"/>
      <w:r w:rsidRPr="00760A4D">
        <w:t>可用时间百分比</w:t>
      </w:r>
      <w:bookmarkEnd w:id="21"/>
      <w:bookmarkEnd w:id="22"/>
      <w:bookmarkEnd w:id="23"/>
      <w:bookmarkEnd w:id="24"/>
    </w:p>
    <w:p w14:paraId="16ED98E5" w14:textId="689CA0DF" w:rsidR="0065545C" w:rsidRPr="00EE027D" w:rsidRDefault="0065545C" w:rsidP="00EA4AC5">
      <w:pPr>
        <w:pStyle w:val="afb"/>
        <w:ind w:firstLineChars="0" w:firstLine="480"/>
      </w:pPr>
      <w:r w:rsidRPr="00EE027D">
        <w:t>系统的可用时间百分比应大于</w:t>
      </w:r>
      <w:r w:rsidRPr="00EE027D">
        <w:t>99</w:t>
      </w:r>
      <w:r w:rsidR="002C0D17" w:rsidRPr="00EE027D">
        <w:t>.9</w:t>
      </w:r>
      <w:r w:rsidRPr="00EE027D">
        <w:t>%</w:t>
      </w:r>
      <w:r w:rsidR="002C0D17" w:rsidRPr="00EE027D">
        <w:t>。</w:t>
      </w:r>
    </w:p>
    <w:p w14:paraId="340F3912" w14:textId="771695CF" w:rsidR="0065545C" w:rsidRPr="00760A4D" w:rsidRDefault="0065545C" w:rsidP="00722C9C">
      <w:pPr>
        <w:pStyle w:val="3"/>
      </w:pPr>
      <w:bookmarkStart w:id="25" w:name="_Toc366593316"/>
      <w:bookmarkStart w:id="26" w:name="_Toc385712844"/>
      <w:bookmarkStart w:id="27" w:name="_Toc282768761"/>
      <w:bookmarkStart w:id="28" w:name="_Toc465174424"/>
      <w:r w:rsidRPr="00760A4D">
        <w:t>平均修复时间</w:t>
      </w:r>
      <w:bookmarkEnd w:id="25"/>
      <w:bookmarkEnd w:id="26"/>
      <w:bookmarkEnd w:id="27"/>
      <w:bookmarkEnd w:id="28"/>
    </w:p>
    <w:p w14:paraId="470D4400" w14:textId="49005BB2" w:rsidR="0065545C" w:rsidRPr="00EE027D" w:rsidRDefault="0065545C" w:rsidP="00EA4AC5">
      <w:pPr>
        <w:pStyle w:val="afb"/>
        <w:ind w:firstLineChars="0" w:firstLine="480"/>
      </w:pPr>
      <w:r w:rsidRPr="00EE027D">
        <w:t>系统的平均修复时间应小于</w:t>
      </w:r>
      <w:r w:rsidR="003320A2" w:rsidRPr="00EE027D">
        <w:t>2</w:t>
      </w:r>
      <w:r w:rsidRPr="00EE027D">
        <w:t>h</w:t>
      </w:r>
      <w:r w:rsidR="002C0D17" w:rsidRPr="00EE027D">
        <w:t>。</w:t>
      </w:r>
    </w:p>
    <w:p w14:paraId="62F69362" w14:textId="251137BA" w:rsidR="0065545C" w:rsidRPr="00EE027D" w:rsidRDefault="0065545C" w:rsidP="00EA4AC5">
      <w:pPr>
        <w:pStyle w:val="2"/>
      </w:pPr>
      <w:bookmarkStart w:id="29" w:name="_Toc282768762"/>
      <w:bookmarkStart w:id="30" w:name="_Toc465174425"/>
      <w:r w:rsidRPr="00EE027D">
        <w:t>性能</w:t>
      </w:r>
      <w:bookmarkEnd w:id="19"/>
      <w:bookmarkEnd w:id="29"/>
      <w:bookmarkEnd w:id="30"/>
    </w:p>
    <w:p w14:paraId="0454F48C" w14:textId="495219EA" w:rsidR="004B55F6" w:rsidRPr="00760A4D" w:rsidRDefault="004B55F6" w:rsidP="00722C9C">
      <w:pPr>
        <w:pStyle w:val="3"/>
      </w:pPr>
      <w:bookmarkStart w:id="31" w:name="_Toc498836239"/>
      <w:bookmarkStart w:id="32" w:name="_Toc465174426"/>
      <w:r w:rsidRPr="00760A4D">
        <w:t>部署环境约束</w:t>
      </w:r>
      <w:bookmarkEnd w:id="32"/>
    </w:p>
    <w:p w14:paraId="6B3A08AC" w14:textId="0F6E0416" w:rsidR="004B55F6" w:rsidRPr="00EE027D" w:rsidRDefault="004B55F6" w:rsidP="00196621">
      <w:pPr>
        <w:pStyle w:val="afb"/>
        <w:ind w:firstLineChars="0" w:firstLine="480"/>
      </w:pPr>
      <w:r w:rsidRPr="00EE027D">
        <w:t>单节点部署、</w:t>
      </w:r>
      <w:r w:rsidRPr="00EE027D">
        <w:t>CPU</w:t>
      </w:r>
      <w:r w:rsidRPr="00EE027D">
        <w:t>个数为</w:t>
      </w:r>
      <w:r w:rsidRPr="00EE027D">
        <w:t>1</w:t>
      </w:r>
      <w:r w:rsidRPr="00EE027D">
        <w:t>个、内存大小为</w:t>
      </w:r>
      <w:r w:rsidRPr="00EE027D">
        <w:t>2G</w:t>
      </w:r>
      <w:r w:rsidRPr="00EE027D">
        <w:t>。</w:t>
      </w:r>
    </w:p>
    <w:p w14:paraId="4A36534F" w14:textId="61008E17" w:rsidR="004B55F6" w:rsidRPr="00760A4D" w:rsidRDefault="004B55F6" w:rsidP="00722C9C">
      <w:pPr>
        <w:pStyle w:val="3"/>
      </w:pPr>
      <w:bookmarkStart w:id="33" w:name="_Toc465174427"/>
      <w:r w:rsidRPr="00760A4D">
        <w:t>对事务的响应时间</w:t>
      </w:r>
      <w:bookmarkEnd w:id="33"/>
    </w:p>
    <w:p w14:paraId="0A9F7B0A" w14:textId="5597E9E6" w:rsidR="004B55F6" w:rsidRPr="00EE027D" w:rsidRDefault="004B55F6" w:rsidP="00196621">
      <w:pPr>
        <w:pStyle w:val="afb"/>
        <w:ind w:firstLineChars="0" w:firstLine="480"/>
      </w:pPr>
      <w:r w:rsidRPr="00EE027D">
        <w:t>在部署环境约束的前提下，</w:t>
      </w:r>
      <w:r w:rsidR="003916C3">
        <w:t>平均响应时间不超</w:t>
      </w:r>
      <w:r w:rsidR="003916C3">
        <w:rPr>
          <w:rFonts w:hint="eastAsia"/>
        </w:rPr>
        <w:t>过</w:t>
      </w:r>
      <w:r w:rsidRPr="00EE027D">
        <w:t>1s</w:t>
      </w:r>
      <w:r w:rsidR="003916C3">
        <w:t>，最长响应时间不</w:t>
      </w:r>
      <w:r w:rsidR="003916C3">
        <w:rPr>
          <w:rFonts w:hint="eastAsia"/>
        </w:rPr>
        <w:t>超过</w:t>
      </w:r>
      <w:r w:rsidRPr="00EE027D">
        <w:t>7s</w:t>
      </w:r>
      <w:r w:rsidRPr="00EE027D">
        <w:t>。</w:t>
      </w:r>
    </w:p>
    <w:p w14:paraId="2880F935" w14:textId="5E83ABF2" w:rsidR="0065545C" w:rsidRPr="00760A4D" w:rsidRDefault="004B55F6" w:rsidP="00722C9C">
      <w:pPr>
        <w:pStyle w:val="3"/>
      </w:pPr>
      <w:bookmarkStart w:id="34" w:name="_Toc465174428"/>
      <w:r w:rsidRPr="00760A4D">
        <w:t>并发数</w:t>
      </w:r>
      <w:bookmarkEnd w:id="34"/>
    </w:p>
    <w:p w14:paraId="76E54197" w14:textId="0E3DD47F" w:rsidR="0065545C" w:rsidRPr="00EE027D" w:rsidRDefault="004B55F6" w:rsidP="00196621">
      <w:pPr>
        <w:pStyle w:val="afb"/>
        <w:ind w:firstLineChars="0" w:firstLine="480"/>
      </w:pPr>
      <w:r w:rsidRPr="00EE027D">
        <w:t>在部署环境约束的前提下，系统应支持</w:t>
      </w:r>
      <w:r w:rsidRPr="00EE027D">
        <w:t>100</w:t>
      </w:r>
      <w:r w:rsidR="00550D5B" w:rsidRPr="00EE027D">
        <w:t>的并发数</w:t>
      </w:r>
      <w:r w:rsidR="0065545C" w:rsidRPr="00EE027D">
        <w:t>。</w:t>
      </w:r>
    </w:p>
    <w:p w14:paraId="787E3FDD" w14:textId="48ADBDC2" w:rsidR="003C1BD3" w:rsidRDefault="0065545C" w:rsidP="00EA4AC5">
      <w:pPr>
        <w:pStyle w:val="2"/>
      </w:pPr>
      <w:bookmarkStart w:id="35" w:name="_Toc282768764"/>
      <w:bookmarkStart w:id="36" w:name="_Toc465174429"/>
      <w:r w:rsidRPr="00EE027D">
        <w:t>可支持性</w:t>
      </w:r>
      <w:bookmarkEnd w:id="31"/>
      <w:bookmarkEnd w:id="35"/>
      <w:bookmarkEnd w:id="36"/>
    </w:p>
    <w:p w14:paraId="796A2FE8" w14:textId="77777777" w:rsidR="00D91109" w:rsidRDefault="00743C21" w:rsidP="00196621">
      <w:pPr>
        <w:pStyle w:val="afb"/>
        <w:ind w:firstLineChars="0" w:firstLine="480"/>
      </w:pPr>
      <w:r w:rsidRPr="00EE027D">
        <w:t>茶叶售卖子系统应该</w:t>
      </w:r>
      <w:r w:rsidR="00EE027D" w:rsidRPr="00EE027D">
        <w:t>支持在</w:t>
      </w:r>
      <w:r w:rsidR="00EE027D" w:rsidRPr="00EE027D">
        <w:t>Android 4.0</w:t>
      </w:r>
      <w:r w:rsidR="00EE027D" w:rsidRPr="00EE027D">
        <w:t>版本及以上运行</w:t>
      </w:r>
      <w:r w:rsidR="00196621">
        <w:t>；</w:t>
      </w:r>
    </w:p>
    <w:p w14:paraId="7383D633" w14:textId="79BCC340" w:rsidR="00D957B7" w:rsidRPr="00EE027D" w:rsidRDefault="00EE027D" w:rsidP="00196621">
      <w:pPr>
        <w:pStyle w:val="afb"/>
        <w:ind w:firstLineChars="0" w:firstLine="480"/>
      </w:pPr>
      <w:r>
        <w:rPr>
          <w:rFonts w:hint="eastAsia"/>
        </w:rPr>
        <w:t>茶叶购买</w:t>
      </w:r>
      <w:r w:rsidR="00D957B7" w:rsidRPr="00EE027D">
        <w:t>子系统以及运营管理子系统能够支持各个</w:t>
      </w:r>
      <w:r w:rsidR="00D957B7" w:rsidRPr="00EE027D">
        <w:t>PC</w:t>
      </w:r>
      <w:r w:rsidR="00D957B7" w:rsidRPr="00EE027D">
        <w:t>操作系统</w:t>
      </w:r>
      <w:r w:rsidR="003916C3">
        <w:t>(</w:t>
      </w:r>
      <w:r w:rsidR="00D957B7" w:rsidRPr="00EE027D">
        <w:t>OS X</w:t>
      </w:r>
      <w:r w:rsidR="00D957B7" w:rsidRPr="00EE027D">
        <w:t>，</w:t>
      </w:r>
      <w:r w:rsidR="00D957B7" w:rsidRPr="00EE027D">
        <w:t>Window7+</w:t>
      </w:r>
      <w:r w:rsidR="003916C3">
        <w:rPr>
          <w:rFonts w:hint="eastAsia"/>
        </w:rPr>
        <w:t>)</w:t>
      </w:r>
      <w:r w:rsidR="00D957B7" w:rsidRPr="00EE027D">
        <w:t>通过</w:t>
      </w:r>
      <w:r w:rsidR="00D957B7" w:rsidRPr="00EE027D">
        <w:t>Chrome</w:t>
      </w:r>
      <w:r w:rsidR="003916C3">
        <w:t>浏览器进行访问。</w:t>
      </w:r>
    </w:p>
    <w:p w14:paraId="1E64F175" w14:textId="663E9CA0" w:rsidR="0065545C" w:rsidRPr="00EE027D" w:rsidRDefault="0065545C" w:rsidP="00EA4AC5">
      <w:pPr>
        <w:pStyle w:val="2"/>
      </w:pPr>
      <w:bookmarkStart w:id="37" w:name="_Toc498836241"/>
      <w:bookmarkStart w:id="38" w:name="_Toc282768766"/>
      <w:bookmarkStart w:id="39" w:name="_Toc465174430"/>
      <w:r w:rsidRPr="00EE027D">
        <w:t>设计约束</w:t>
      </w:r>
      <w:bookmarkEnd w:id="37"/>
      <w:bookmarkEnd w:id="38"/>
      <w:bookmarkEnd w:id="39"/>
    </w:p>
    <w:p w14:paraId="218FC5D6" w14:textId="77777777" w:rsidR="0065545C" w:rsidRPr="00760A4D" w:rsidRDefault="0065545C" w:rsidP="00722C9C">
      <w:pPr>
        <w:pStyle w:val="3"/>
      </w:pPr>
      <w:bookmarkStart w:id="40" w:name="_Toc366593322"/>
      <w:bookmarkStart w:id="41" w:name="_Toc385712850"/>
      <w:bookmarkStart w:id="42" w:name="_Toc282768767"/>
      <w:bookmarkStart w:id="43" w:name="_Toc498836243"/>
      <w:bookmarkStart w:id="44" w:name="_Toc465174431"/>
      <w:r w:rsidRPr="00760A4D">
        <w:t>软件语言</w:t>
      </w:r>
      <w:bookmarkEnd w:id="40"/>
      <w:bookmarkEnd w:id="41"/>
      <w:bookmarkEnd w:id="42"/>
      <w:bookmarkEnd w:id="44"/>
    </w:p>
    <w:p w14:paraId="3B3BB928" w14:textId="6E28C1DD" w:rsidR="006B749C" w:rsidRPr="00EE027D" w:rsidRDefault="0065545C" w:rsidP="00EA4AC5">
      <w:pPr>
        <w:pStyle w:val="afb"/>
        <w:ind w:firstLineChars="0" w:firstLine="480"/>
      </w:pPr>
      <w:r w:rsidRPr="00EE027D">
        <w:t>本系统</w:t>
      </w:r>
      <w:r w:rsidR="00FE0B77" w:rsidRPr="00EE027D">
        <w:t>后台服务端</w:t>
      </w:r>
      <w:r w:rsidRPr="00EE027D">
        <w:t>采用</w:t>
      </w:r>
      <w:r w:rsidR="00FE0B77" w:rsidRPr="00EE027D">
        <w:t>Spring</w:t>
      </w:r>
      <w:r w:rsidR="00FA1644" w:rsidRPr="00EE027D">
        <w:t xml:space="preserve"> Framework</w:t>
      </w:r>
      <w:r w:rsidR="00FE0B77" w:rsidRPr="00EE027D">
        <w:t>（</w:t>
      </w:r>
      <w:r w:rsidR="00FE0B77" w:rsidRPr="00EE027D">
        <w:t>Java</w:t>
      </w:r>
      <w:r w:rsidR="00FE0B77" w:rsidRPr="00EE027D">
        <w:t>语言），</w:t>
      </w:r>
      <w:r w:rsidR="00FE0B77" w:rsidRPr="00EE027D">
        <w:t>MySQL</w:t>
      </w:r>
      <w:r w:rsidR="00FE0B77" w:rsidRPr="00EE027D">
        <w:t>数据库</w:t>
      </w:r>
      <w:r w:rsidRPr="00EE027D">
        <w:t>，</w:t>
      </w:r>
      <w:r w:rsidR="00D91109">
        <w:t>网页</w:t>
      </w:r>
      <w:r w:rsidRPr="00EE027D">
        <w:t>端采用</w:t>
      </w:r>
      <w:proofErr w:type="spellStart"/>
      <w:r w:rsidR="00FE0B77" w:rsidRPr="00EE027D">
        <w:t>AngularJS</w:t>
      </w:r>
      <w:proofErr w:type="spellEnd"/>
      <w:r w:rsidR="00FE0B77" w:rsidRPr="00EE027D">
        <w:t>作为框架</w:t>
      </w:r>
      <w:r w:rsidR="00EE1BB0">
        <w:t>，</w:t>
      </w:r>
      <w:r w:rsidR="00EE1BB0">
        <w:rPr>
          <w:rFonts w:hint="eastAsia"/>
        </w:rPr>
        <w:t>手机</w:t>
      </w:r>
      <w:r w:rsidR="00EE1BB0">
        <w:t>端采用</w:t>
      </w:r>
      <w:r w:rsidR="00EE1BB0">
        <w:t>Ionic</w:t>
      </w:r>
      <w:r w:rsidR="00EE1BB0">
        <w:t>框架</w:t>
      </w:r>
      <w:r w:rsidR="00812E78">
        <w:t>。</w:t>
      </w:r>
    </w:p>
    <w:p w14:paraId="648A7828" w14:textId="77777777" w:rsidR="0052550C" w:rsidRPr="005A32F5" w:rsidRDefault="0052550C" w:rsidP="0052550C">
      <w:pPr>
        <w:pStyle w:val="1"/>
        <w:ind w:left="360" w:hanging="360"/>
        <w:rPr>
          <w:rFonts w:ascii="Times New Roman" w:hAnsi="Times New Roman"/>
          <w:sz w:val="28"/>
        </w:rPr>
      </w:pPr>
      <w:bookmarkStart w:id="45" w:name="_Toc436502021"/>
      <w:bookmarkStart w:id="46" w:name="_Toc465174432"/>
      <w:bookmarkEnd w:id="43"/>
      <w:r w:rsidRPr="00D957B7">
        <w:rPr>
          <w:rFonts w:ascii="Times New Roman" w:hAnsi="Times New Roman"/>
          <w:sz w:val="28"/>
        </w:rPr>
        <w:lastRenderedPageBreak/>
        <w:t>用例视图</w:t>
      </w:r>
      <w:bookmarkEnd w:id="45"/>
      <w:bookmarkEnd w:id="46"/>
    </w:p>
    <w:p w14:paraId="505CD5C9" w14:textId="77777777" w:rsidR="006C75DB" w:rsidRDefault="006C75DB" w:rsidP="006C75DB">
      <w:pPr>
        <w:pStyle w:val="2"/>
      </w:pPr>
      <w:bookmarkStart w:id="47" w:name="_Toc436502022"/>
      <w:bookmarkStart w:id="48" w:name="_Toc465174433"/>
      <w:r>
        <w:rPr>
          <w:rFonts w:hint="eastAsia"/>
        </w:rPr>
        <w:t>面向</w:t>
      </w:r>
      <w:bookmarkEnd w:id="47"/>
      <w:r>
        <w:rPr>
          <w:rFonts w:hint="eastAsia"/>
        </w:rPr>
        <w:t>茶农的茶叶售卖子系统</w:t>
      </w:r>
      <w:bookmarkEnd w:id="48"/>
    </w:p>
    <w:p w14:paraId="14825DC2" w14:textId="77777777" w:rsidR="006C75DB" w:rsidRDefault="006C75DB" w:rsidP="006C75DB">
      <w:pPr>
        <w:keepNext/>
        <w:jc w:val="center"/>
      </w:pPr>
      <w:r>
        <w:rPr>
          <w:noProof/>
          <w:snapToGrid/>
        </w:rPr>
        <w:drawing>
          <wp:inline distT="0" distB="0" distL="0" distR="0" wp14:anchorId="07BF6233" wp14:editId="5426E74A">
            <wp:extent cx="3139440" cy="2241550"/>
            <wp:effectExtent l="0" t="0" r="10160" b="0"/>
            <wp:docPr id="5" name="图片 5" descr="Macintosh HD:Users:ycc:Downloads:UserCase_Farmer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cc:Downloads:UserCase_Farmer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97DE" w14:textId="77777777" w:rsidR="006C75DB" w:rsidRDefault="006C75DB" w:rsidP="006C75DB">
      <w:pPr>
        <w:pStyle w:val="af5"/>
        <w:jc w:val="center"/>
      </w:pPr>
      <w:r>
        <w:t xml:space="preserve">Figure </w:t>
      </w:r>
      <w:fldSimple w:instr=" STYLEREF 1 \s ">
        <w:r w:rsidR="00772D3D">
          <w:rPr>
            <w:noProof/>
          </w:rPr>
          <w:t>4</w:t>
        </w:r>
      </w:fldSimple>
      <w:r>
        <w:noBreakHyphen/>
      </w:r>
      <w:fldSimple w:instr=" SEQ Figure \* ARABIC \s 1 ">
        <w:r w:rsidR="00772D3D">
          <w:rPr>
            <w:noProof/>
          </w:rPr>
          <w:t>1</w:t>
        </w:r>
      </w:fldSimple>
      <w:r>
        <w:t>面向</w:t>
      </w:r>
      <w:r>
        <w:rPr>
          <w:rFonts w:hint="eastAsia"/>
        </w:rPr>
        <w:t>茶农的茶叶售卖</w:t>
      </w:r>
      <w:r>
        <w:t>子系统用例图</w:t>
      </w:r>
    </w:p>
    <w:p w14:paraId="69F608EC" w14:textId="77777777" w:rsidR="006C75DB" w:rsidRPr="005A32F5" w:rsidRDefault="006C75DB" w:rsidP="006C75DB">
      <w:pPr>
        <w:pStyle w:val="af5"/>
      </w:pPr>
    </w:p>
    <w:p w14:paraId="1EC12771" w14:textId="77777777" w:rsidR="006C75DB" w:rsidRPr="00760A4D" w:rsidRDefault="006C75DB" w:rsidP="00722C9C">
      <w:pPr>
        <w:pStyle w:val="3"/>
      </w:pPr>
      <w:bookmarkStart w:id="49" w:name="_Toc465174434"/>
      <w:r w:rsidRPr="00760A4D">
        <w:rPr>
          <w:rFonts w:hint="eastAsia"/>
        </w:rPr>
        <w:t>管理茶产品</w:t>
      </w:r>
      <w:bookmarkEnd w:id="49"/>
    </w:p>
    <w:p w14:paraId="7312EE7E" w14:textId="77777777" w:rsidR="006C75DB" w:rsidRPr="000957E7" w:rsidRDefault="006C75DB" w:rsidP="006C75DB">
      <w:pPr>
        <w:pStyle w:val="afb"/>
        <w:ind w:firstLine="480"/>
      </w:pPr>
      <w:r>
        <w:rPr>
          <w:rFonts w:hint="eastAsia"/>
        </w:rPr>
        <w:t>茶农登录后，可以根据系统提供的模版生成或者（个性化）增加茶产品，或对已添加的茶产品进行修改上架下架等操作。然后将修改后的产品信息进行展示和条件搜索。</w:t>
      </w:r>
    </w:p>
    <w:p w14:paraId="38544CD0" w14:textId="77777777" w:rsidR="006C75DB" w:rsidRPr="00760A4D" w:rsidRDefault="006C75DB" w:rsidP="00722C9C">
      <w:pPr>
        <w:pStyle w:val="3"/>
      </w:pPr>
      <w:bookmarkStart w:id="50" w:name="_Toc465174435"/>
      <w:r w:rsidRPr="00760A4D">
        <w:rPr>
          <w:rFonts w:hint="eastAsia"/>
        </w:rPr>
        <w:t>订单管理</w:t>
      </w:r>
      <w:bookmarkEnd w:id="50"/>
    </w:p>
    <w:p w14:paraId="151396EA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茶农登录到系统后，对未发货，已发货，已完成等订单进行查看和条件筛选。或对已完成的订单进行删除，则往后将无法再看到该订单。</w:t>
      </w:r>
    </w:p>
    <w:p w14:paraId="2B915032" w14:textId="77777777" w:rsidR="006C75DB" w:rsidRPr="00760A4D" w:rsidRDefault="006C75DB" w:rsidP="00722C9C">
      <w:pPr>
        <w:pStyle w:val="3"/>
      </w:pPr>
      <w:bookmarkStart w:id="51" w:name="OLE_LINK18"/>
      <w:bookmarkStart w:id="52" w:name="OLE_LINK19"/>
      <w:bookmarkStart w:id="53" w:name="_Toc465174436"/>
      <w:r w:rsidRPr="00760A4D">
        <w:rPr>
          <w:rFonts w:hint="eastAsia"/>
        </w:rPr>
        <w:t>发起众筹</w:t>
      </w:r>
      <w:r>
        <w:rPr>
          <w:rFonts w:hint="eastAsia"/>
        </w:rPr>
        <w:t>（预售）</w:t>
      </w:r>
      <w:bookmarkEnd w:id="53"/>
    </w:p>
    <w:p w14:paraId="00BE690E" w14:textId="77777777" w:rsidR="006C75DB" w:rsidRDefault="006C75DB" w:rsidP="006C75DB">
      <w:pPr>
        <w:pStyle w:val="afb"/>
        <w:ind w:firstLine="480"/>
      </w:pPr>
      <w:bookmarkStart w:id="54" w:name="OLE_LINK20"/>
      <w:bookmarkStart w:id="55" w:name="OLE_LINK21"/>
      <w:bookmarkEnd w:id="51"/>
      <w:bookmarkEnd w:id="52"/>
      <w:r>
        <w:rPr>
          <w:rFonts w:hint="eastAsia"/>
        </w:rPr>
        <w:t>茶农登录到系统后，可以发起众筹，可以选择预售模式，填入产品信息，售价，众筹结束时间，定金，每份的数量等信息。到规定时间后，统计众筹是否成功，成功后则等到设定时间后交付全款，并等待茶农备货发货处理。</w:t>
      </w:r>
    </w:p>
    <w:p w14:paraId="23D0FE3A" w14:textId="77777777" w:rsidR="006C75DB" w:rsidRPr="00760A4D" w:rsidRDefault="006C75DB" w:rsidP="00722C9C">
      <w:pPr>
        <w:pStyle w:val="3"/>
      </w:pPr>
      <w:bookmarkStart w:id="56" w:name="_Toc465174437"/>
      <w:bookmarkEnd w:id="54"/>
      <w:bookmarkEnd w:id="55"/>
      <w:r w:rsidRPr="00760A4D">
        <w:rPr>
          <w:rFonts w:hint="eastAsia"/>
        </w:rPr>
        <w:t>发起众筹</w:t>
      </w:r>
      <w:r>
        <w:rPr>
          <w:rFonts w:hint="eastAsia"/>
        </w:rPr>
        <w:t>（现货）</w:t>
      </w:r>
      <w:bookmarkEnd w:id="56"/>
    </w:p>
    <w:p w14:paraId="23B5BD22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茶农登录到系统后，可以发起众筹，可以选择现货模式，填入产品信息，售价，众筹结束时间等信息。到规定时间后，统计众筹是否成功，成功后则等待茶农备货发货处理。</w:t>
      </w:r>
    </w:p>
    <w:p w14:paraId="0E2579F7" w14:textId="77777777" w:rsidR="006C75DB" w:rsidRPr="00760A4D" w:rsidRDefault="006C75DB" w:rsidP="00722C9C">
      <w:pPr>
        <w:pStyle w:val="3"/>
      </w:pPr>
      <w:bookmarkStart w:id="57" w:name="_Toc465174438"/>
      <w:r w:rsidRPr="00760A4D">
        <w:rPr>
          <w:rFonts w:hint="eastAsia"/>
        </w:rPr>
        <w:t>参与众包</w:t>
      </w:r>
      <w:bookmarkEnd w:id="57"/>
    </w:p>
    <w:p w14:paraId="4EC4A1D4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茶农登录到系统后，查看消费者发起的正在进行的众包信息，根据自己的情况，参与众包，选择参与的数量等信息。到达众包结束时间后，统计结果，若众包成功，就茶农开始备货发货处理。</w:t>
      </w:r>
    </w:p>
    <w:p w14:paraId="688120D6" w14:textId="77777777" w:rsidR="006C75DB" w:rsidRPr="00301681" w:rsidRDefault="006C75DB" w:rsidP="006C75DB">
      <w:pPr>
        <w:pStyle w:val="2"/>
      </w:pPr>
      <w:bookmarkStart w:id="58" w:name="OLE_LINK3"/>
      <w:bookmarkStart w:id="59" w:name="OLE_LINK4"/>
      <w:bookmarkStart w:id="60" w:name="_Toc465174439"/>
      <w:r>
        <w:rPr>
          <w:rFonts w:hint="eastAsia"/>
        </w:rPr>
        <w:lastRenderedPageBreak/>
        <w:t>面向消费者的茶叶购买子系统</w:t>
      </w:r>
      <w:bookmarkEnd w:id="60"/>
    </w:p>
    <w:bookmarkEnd w:id="58"/>
    <w:bookmarkEnd w:id="59"/>
    <w:p w14:paraId="3CD59998" w14:textId="77777777" w:rsidR="006C75DB" w:rsidRDefault="006C75DB" w:rsidP="006C75DB">
      <w:pPr>
        <w:keepNext/>
        <w:jc w:val="center"/>
      </w:pPr>
      <w:r>
        <w:rPr>
          <w:noProof/>
          <w:snapToGrid/>
        </w:rPr>
        <w:drawing>
          <wp:inline distT="0" distB="0" distL="0" distR="0" wp14:anchorId="7383D487" wp14:editId="237D264C">
            <wp:extent cx="4159250" cy="3018155"/>
            <wp:effectExtent l="0" t="0" r="6350" b="4445"/>
            <wp:docPr id="3" name="图片 3" descr="Macintosh HD:Users:ycc:Downloads:UserCase_Custome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cc:Downloads:UserCase_Customer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2C9D" w14:textId="77777777" w:rsidR="006C75DB" w:rsidRDefault="006C75DB" w:rsidP="006C75DB">
      <w:pPr>
        <w:pStyle w:val="af5"/>
        <w:jc w:val="center"/>
      </w:pPr>
      <w:r>
        <w:t xml:space="preserve">Figure </w:t>
      </w:r>
      <w:fldSimple w:instr=" STYLEREF 1 \s ">
        <w:r w:rsidR="00772D3D">
          <w:rPr>
            <w:noProof/>
          </w:rPr>
          <w:t>4</w:t>
        </w:r>
      </w:fldSimple>
      <w:r>
        <w:noBreakHyphen/>
      </w:r>
      <w:fldSimple w:instr=" SEQ Figure \* ARABIC \s 1 ">
        <w:r w:rsidR="00772D3D">
          <w:rPr>
            <w:noProof/>
          </w:rPr>
          <w:t>2</w:t>
        </w:r>
      </w:fldSimple>
      <w:r>
        <w:t xml:space="preserve"> </w:t>
      </w:r>
      <w:r>
        <w:t>面向</w:t>
      </w:r>
      <w:r>
        <w:rPr>
          <w:rFonts w:hint="eastAsia"/>
        </w:rPr>
        <w:t>消费者的茶叶购买</w:t>
      </w:r>
      <w:r>
        <w:t>子系统</w:t>
      </w:r>
      <w:r>
        <w:rPr>
          <w:rFonts w:hint="eastAsia"/>
        </w:rPr>
        <w:t>用例图</w:t>
      </w:r>
    </w:p>
    <w:p w14:paraId="5C267F6A" w14:textId="77777777" w:rsidR="006C75DB" w:rsidRPr="00760A4D" w:rsidRDefault="006C75DB" w:rsidP="00722C9C">
      <w:pPr>
        <w:pStyle w:val="3"/>
      </w:pPr>
      <w:bookmarkStart w:id="61" w:name="_Toc465174440"/>
      <w:r>
        <w:rPr>
          <w:rFonts w:hint="eastAsia"/>
        </w:rPr>
        <w:t>消费者</w:t>
      </w:r>
      <w:r w:rsidRPr="00760A4D">
        <w:rPr>
          <w:rFonts w:hint="eastAsia"/>
        </w:rPr>
        <w:t>查看茶产品</w:t>
      </w:r>
      <w:bookmarkEnd w:id="61"/>
    </w:p>
    <w:p w14:paraId="4BF2F36D" w14:textId="77777777" w:rsidR="006C75DB" w:rsidRPr="00122F97" w:rsidRDefault="006C75DB" w:rsidP="006C75DB">
      <w:pPr>
        <w:pStyle w:val="afb"/>
        <w:ind w:firstLine="480"/>
      </w:pPr>
      <w:r>
        <w:rPr>
          <w:rFonts w:hint="eastAsia"/>
        </w:rPr>
        <w:t>消费者打开该系统后，可以查看茶产品的信息，同时对茶产品进行条件查找，并可以查看茶产品的详情信息。</w:t>
      </w:r>
    </w:p>
    <w:p w14:paraId="42718858" w14:textId="77777777" w:rsidR="006C75DB" w:rsidRPr="00760A4D" w:rsidRDefault="006C75DB" w:rsidP="00722C9C">
      <w:pPr>
        <w:pStyle w:val="3"/>
      </w:pPr>
      <w:bookmarkStart w:id="62" w:name="_Toc465174441"/>
      <w:r w:rsidRPr="00760A4D">
        <w:rPr>
          <w:rFonts w:hint="eastAsia"/>
        </w:rPr>
        <w:t>立即购买</w:t>
      </w:r>
      <w:bookmarkEnd w:id="62"/>
    </w:p>
    <w:p w14:paraId="18887974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消费者登录后，填入相应的产品数量，收件地址等信息，确认后生成订单，支付成功后，等待茶农发货处理</w:t>
      </w:r>
      <w:r w:rsidRPr="00122F97">
        <w:t>。</w:t>
      </w:r>
    </w:p>
    <w:p w14:paraId="46A816AE" w14:textId="77777777" w:rsidR="006C75DB" w:rsidRPr="00760A4D" w:rsidRDefault="006C75DB" w:rsidP="00722C9C">
      <w:pPr>
        <w:pStyle w:val="3"/>
      </w:pPr>
      <w:bookmarkStart w:id="63" w:name="_Toc465174442"/>
      <w:r>
        <w:rPr>
          <w:rFonts w:hint="eastAsia"/>
        </w:rPr>
        <w:t>购物车</w:t>
      </w:r>
      <w:r w:rsidRPr="00760A4D">
        <w:rPr>
          <w:rFonts w:hint="eastAsia"/>
        </w:rPr>
        <w:t>购买</w:t>
      </w:r>
      <w:bookmarkEnd w:id="63"/>
    </w:p>
    <w:p w14:paraId="397AEC40" w14:textId="77777777" w:rsidR="006C75DB" w:rsidRPr="00122F97" w:rsidRDefault="006C75DB" w:rsidP="006C75DB">
      <w:pPr>
        <w:pStyle w:val="afb"/>
        <w:ind w:firstLine="480"/>
      </w:pPr>
      <w:r>
        <w:rPr>
          <w:rFonts w:hint="eastAsia"/>
        </w:rPr>
        <w:t>消费者登录后，进入购物车选择某些商品，填入收件地址等信息，确认后生成订单，支付成功后，等待茶农发货处理</w:t>
      </w:r>
      <w:r w:rsidRPr="00122F97">
        <w:t>。</w:t>
      </w:r>
    </w:p>
    <w:p w14:paraId="3BC62153" w14:textId="77777777" w:rsidR="006C75DB" w:rsidRPr="00760A4D" w:rsidRDefault="006C75DB" w:rsidP="00722C9C">
      <w:pPr>
        <w:pStyle w:val="3"/>
      </w:pPr>
      <w:bookmarkStart w:id="64" w:name="_Toc465174443"/>
      <w:r w:rsidRPr="00760A4D">
        <w:rPr>
          <w:rFonts w:hint="eastAsia"/>
        </w:rPr>
        <w:t>加入购物车</w:t>
      </w:r>
      <w:bookmarkEnd w:id="64"/>
    </w:p>
    <w:p w14:paraId="3AF95155" w14:textId="77777777" w:rsidR="006C75DB" w:rsidRPr="00122F97" w:rsidRDefault="006C75DB" w:rsidP="006C75DB">
      <w:pPr>
        <w:pStyle w:val="afb"/>
        <w:ind w:firstLine="480"/>
      </w:pPr>
      <w:r>
        <w:rPr>
          <w:rFonts w:hint="eastAsia"/>
        </w:rPr>
        <w:t>消费者登录后，填入相应的产品数量信息，把产品添加到购物车中，消费者可以到购物车中对已添加的商品进行查看或者购物操作。</w:t>
      </w:r>
    </w:p>
    <w:p w14:paraId="09B1FE1A" w14:textId="77777777" w:rsidR="006C75DB" w:rsidRPr="00760A4D" w:rsidRDefault="006C75DB" w:rsidP="00722C9C">
      <w:pPr>
        <w:pStyle w:val="3"/>
      </w:pPr>
      <w:bookmarkStart w:id="65" w:name="OLE_LINK1"/>
      <w:bookmarkStart w:id="66" w:name="OLE_LINK2"/>
      <w:bookmarkStart w:id="67" w:name="_Toc465174444"/>
      <w:r w:rsidRPr="00760A4D">
        <w:rPr>
          <w:rFonts w:hint="eastAsia"/>
        </w:rPr>
        <w:t>发起众包</w:t>
      </w:r>
      <w:bookmarkEnd w:id="67"/>
    </w:p>
    <w:p w14:paraId="0C6DE538" w14:textId="77777777" w:rsidR="006C75DB" w:rsidRDefault="006C75DB" w:rsidP="006C75DB">
      <w:pPr>
        <w:pStyle w:val="afb"/>
        <w:ind w:firstLine="480"/>
      </w:pPr>
      <w:r>
        <w:rPr>
          <w:rFonts w:hint="eastAsia"/>
        </w:rPr>
        <w:t>消费者登录后，填入商品信息，所需总量，价格等信息，发起众包功能。等到众包结束时间，系统判断众包是否成功，成功就消</w:t>
      </w:r>
      <w:bookmarkEnd w:id="65"/>
      <w:bookmarkEnd w:id="66"/>
      <w:r>
        <w:rPr>
          <w:rFonts w:hint="eastAsia"/>
        </w:rPr>
        <w:t>费者交付全款，然后等待农户进行发货处理。</w:t>
      </w:r>
    </w:p>
    <w:p w14:paraId="6EFF4A8A" w14:textId="77777777" w:rsidR="006C75DB" w:rsidRPr="00760A4D" w:rsidRDefault="006C75DB" w:rsidP="00722C9C">
      <w:pPr>
        <w:pStyle w:val="3"/>
      </w:pPr>
      <w:bookmarkStart w:id="68" w:name="OLE_LINK22"/>
      <w:bookmarkStart w:id="69" w:name="OLE_LINK23"/>
      <w:bookmarkStart w:id="70" w:name="_Toc465174445"/>
      <w:r w:rsidRPr="00760A4D">
        <w:rPr>
          <w:rFonts w:hint="eastAsia"/>
        </w:rPr>
        <w:t>参与众筹</w:t>
      </w:r>
      <w:r>
        <w:rPr>
          <w:rFonts w:hint="eastAsia"/>
        </w:rPr>
        <w:t>（现货）</w:t>
      </w:r>
      <w:bookmarkEnd w:id="70"/>
    </w:p>
    <w:p w14:paraId="52DB8EFC" w14:textId="77777777" w:rsidR="006C75DB" w:rsidRDefault="006C75DB" w:rsidP="006C75DB">
      <w:pPr>
        <w:ind w:firstLine="480"/>
      </w:pPr>
      <w:r>
        <w:rPr>
          <w:rFonts w:hint="eastAsia"/>
        </w:rPr>
        <w:t>消费者登录后，</w:t>
      </w:r>
      <w:bookmarkStart w:id="71" w:name="_Toc436502031"/>
      <w:r>
        <w:rPr>
          <w:rFonts w:hint="eastAsia"/>
        </w:rPr>
        <w:t>查看茶农发起的众筹信息，自主选择参与某些众筹，并交付全款等到</w:t>
      </w:r>
      <w:r>
        <w:rPr>
          <w:rFonts w:hint="eastAsia"/>
        </w:rPr>
        <w:lastRenderedPageBreak/>
        <w:t>众筹结束后，系统判断众筹是否成功，成功则等待茶农发货</w:t>
      </w:r>
      <w:bookmarkEnd w:id="68"/>
      <w:bookmarkEnd w:id="69"/>
      <w:r>
        <w:rPr>
          <w:rFonts w:hint="eastAsia"/>
        </w:rPr>
        <w:t>处理。</w:t>
      </w:r>
    </w:p>
    <w:p w14:paraId="4C094751" w14:textId="77777777" w:rsidR="006C75DB" w:rsidRPr="00760A4D" w:rsidRDefault="006C75DB" w:rsidP="00722C9C">
      <w:pPr>
        <w:pStyle w:val="3"/>
      </w:pPr>
      <w:bookmarkStart w:id="72" w:name="_Toc465174446"/>
      <w:r w:rsidRPr="00760A4D">
        <w:rPr>
          <w:rFonts w:hint="eastAsia"/>
        </w:rPr>
        <w:t>参与众筹</w:t>
      </w:r>
      <w:r>
        <w:rPr>
          <w:rFonts w:hint="eastAsia"/>
        </w:rPr>
        <w:t>（预售）</w:t>
      </w:r>
      <w:bookmarkEnd w:id="72"/>
    </w:p>
    <w:p w14:paraId="1B01CC3D" w14:textId="77777777" w:rsidR="006C75DB" w:rsidRDefault="006C75DB" w:rsidP="006C75DB">
      <w:pPr>
        <w:ind w:firstLine="480"/>
      </w:pPr>
      <w:r>
        <w:rPr>
          <w:rFonts w:hint="eastAsia"/>
        </w:rPr>
        <w:t>消费者登录后，查看茶农发起的众筹信息，自主选择参与某些众筹，并交付定金，等到众筹结束后，系统判断众筹是否成功，成功则等到规定的时间，交付尾款后，等待茶农发货处理。</w:t>
      </w:r>
    </w:p>
    <w:p w14:paraId="2F050386" w14:textId="77777777" w:rsidR="006C75DB" w:rsidRDefault="006C75DB" w:rsidP="00722C9C">
      <w:pPr>
        <w:pStyle w:val="3"/>
      </w:pPr>
      <w:bookmarkStart w:id="73" w:name="_Toc465174447"/>
      <w:r>
        <w:rPr>
          <w:rFonts w:hint="eastAsia"/>
        </w:rPr>
        <w:t>消费订单管理</w:t>
      </w:r>
      <w:bookmarkEnd w:id="73"/>
    </w:p>
    <w:p w14:paraId="6E64EA78" w14:textId="77777777" w:rsidR="006C75DB" w:rsidRPr="000965AC" w:rsidRDefault="006C75DB" w:rsidP="006C75DB">
      <w:r>
        <w:rPr>
          <w:rFonts w:hint="eastAsia"/>
        </w:rPr>
        <w:t xml:space="preserve">     消费者登录后，查看待支付，待发货，已完成等类型的订单信息，并可以对商品进行确认收货的处理。</w:t>
      </w:r>
    </w:p>
    <w:p w14:paraId="3083DFAD" w14:textId="77777777" w:rsidR="006C75DB" w:rsidRDefault="006C75DB" w:rsidP="006C75DB">
      <w:pPr>
        <w:pStyle w:val="2"/>
      </w:pPr>
      <w:bookmarkStart w:id="74" w:name="_Toc465174448"/>
      <w:r>
        <w:rPr>
          <w:rFonts w:hint="eastAsia"/>
        </w:rPr>
        <w:t>面向系统管理员的管理运营子系统</w:t>
      </w:r>
      <w:bookmarkEnd w:id="74"/>
    </w:p>
    <w:p w14:paraId="4E28C0D8" w14:textId="77777777" w:rsidR="006C75DB" w:rsidRDefault="006C75DB" w:rsidP="006C75DB">
      <w:pPr>
        <w:ind w:firstLine="480"/>
      </w:pPr>
    </w:p>
    <w:p w14:paraId="0C7B05E0" w14:textId="77777777" w:rsidR="006C75DB" w:rsidRDefault="006C75DB" w:rsidP="006C75DB">
      <w:pPr>
        <w:ind w:firstLine="480"/>
        <w:jc w:val="center"/>
      </w:pPr>
      <w:r>
        <w:rPr>
          <w:noProof/>
          <w:snapToGrid/>
        </w:rPr>
        <w:drawing>
          <wp:inline distT="0" distB="0" distL="0" distR="0" wp14:anchorId="1332F0C7" wp14:editId="244BBA7E">
            <wp:extent cx="2767330" cy="1666875"/>
            <wp:effectExtent l="0" t="0" r="1270" b="9525"/>
            <wp:docPr id="1" name="图片 1" descr="Macintosh HD:Users:ycc:Downloads:UserCase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cc:Downloads:UserCase_Man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1"/>
    <w:p w14:paraId="669D08F6" w14:textId="77777777" w:rsidR="006C75DB" w:rsidRDefault="006C75DB" w:rsidP="006C75DB">
      <w:pPr>
        <w:keepNext/>
      </w:pPr>
    </w:p>
    <w:p w14:paraId="316DB41D" w14:textId="77777777" w:rsidR="006C75DB" w:rsidRDefault="006C75DB" w:rsidP="006C75DB">
      <w:pPr>
        <w:pStyle w:val="af5"/>
        <w:jc w:val="center"/>
      </w:pPr>
      <w:r>
        <w:t xml:space="preserve">Figure </w:t>
      </w:r>
      <w:fldSimple w:instr=" STYLEREF 1 \s ">
        <w:r w:rsidR="00772D3D">
          <w:rPr>
            <w:noProof/>
          </w:rPr>
          <w:t>4</w:t>
        </w:r>
      </w:fldSimple>
      <w:r>
        <w:noBreakHyphen/>
      </w:r>
      <w:fldSimple w:instr=" SEQ Figure \* ARABIC \s 1 ">
        <w:r w:rsidR="00772D3D">
          <w:rPr>
            <w:noProof/>
          </w:rPr>
          <w:t>3</w:t>
        </w:r>
      </w:fldSimple>
      <w:r>
        <w:rPr>
          <w:rFonts w:hint="eastAsia"/>
        </w:rPr>
        <w:t>面向系统管理员的管理运营</w:t>
      </w:r>
      <w:r>
        <w:t>子系统</w:t>
      </w:r>
      <w:r>
        <w:rPr>
          <w:rFonts w:hint="eastAsia"/>
        </w:rPr>
        <w:t>用例图</w:t>
      </w:r>
    </w:p>
    <w:p w14:paraId="58A381D8" w14:textId="77777777" w:rsidR="006C75DB" w:rsidRPr="00760A4D" w:rsidRDefault="006C75DB" w:rsidP="00722C9C">
      <w:pPr>
        <w:pStyle w:val="3"/>
      </w:pPr>
      <w:bookmarkStart w:id="75" w:name="_Toc436502032"/>
      <w:r w:rsidRPr="00760A4D">
        <w:rPr>
          <w:rFonts w:hint="eastAsia"/>
        </w:rPr>
        <w:t xml:space="preserve"> </w:t>
      </w:r>
      <w:bookmarkStart w:id="76" w:name="_Toc465174449"/>
      <w:bookmarkEnd w:id="75"/>
      <w:r w:rsidRPr="00760A4D">
        <w:rPr>
          <w:rFonts w:hint="eastAsia"/>
        </w:rPr>
        <w:t>管理用户</w:t>
      </w:r>
      <w:bookmarkEnd w:id="76"/>
    </w:p>
    <w:p w14:paraId="13B915FC" w14:textId="77777777" w:rsidR="006C75DB" w:rsidRPr="00B266AC" w:rsidRDefault="006C75DB" w:rsidP="006C75DB">
      <w:pPr>
        <w:pStyle w:val="afb"/>
        <w:ind w:firstLine="480"/>
      </w:pPr>
      <w:r w:rsidRPr="00B266AC">
        <w:t>系统管理员可以登录到本子系统，</w:t>
      </w:r>
      <w:r w:rsidRPr="00B266AC">
        <w:rPr>
          <w:rFonts w:hint="eastAsia"/>
        </w:rPr>
        <w:t>可对</w:t>
      </w:r>
      <w:r w:rsidRPr="00B266AC">
        <w:t>用户进行增删查改</w:t>
      </w:r>
      <w:r>
        <w:rPr>
          <w:rFonts w:hint="eastAsia"/>
        </w:rPr>
        <w:t>，同时审批已经注册的茶农用户信息</w:t>
      </w:r>
      <w:r w:rsidRPr="00B266AC">
        <w:t>。</w:t>
      </w:r>
    </w:p>
    <w:p w14:paraId="3E8D2835" w14:textId="77777777" w:rsidR="006C75DB" w:rsidRPr="00760A4D" w:rsidRDefault="006C75DB" w:rsidP="00722C9C">
      <w:pPr>
        <w:pStyle w:val="3"/>
      </w:pPr>
      <w:bookmarkStart w:id="77" w:name="_Toc436502033"/>
      <w:r w:rsidRPr="00760A4D">
        <w:rPr>
          <w:rFonts w:hint="eastAsia"/>
        </w:rPr>
        <w:t xml:space="preserve"> </w:t>
      </w:r>
      <w:bookmarkStart w:id="78" w:name="_Toc465174450"/>
      <w:r w:rsidRPr="00760A4D">
        <w:t>管理</w:t>
      </w:r>
      <w:bookmarkEnd w:id="77"/>
      <w:r w:rsidRPr="00760A4D">
        <w:rPr>
          <w:rFonts w:hint="eastAsia"/>
        </w:rPr>
        <w:t>茶产品类型</w:t>
      </w:r>
      <w:bookmarkEnd w:id="78"/>
    </w:p>
    <w:p w14:paraId="484C53EB" w14:textId="77777777" w:rsidR="006C75DB" w:rsidRDefault="006C75DB" w:rsidP="006C75DB">
      <w:pPr>
        <w:pStyle w:val="afb"/>
        <w:ind w:firstLine="480"/>
      </w:pPr>
      <w:r w:rsidRPr="00B266AC">
        <w:t>系统管理员</w:t>
      </w:r>
      <w:r>
        <w:rPr>
          <w:rFonts w:hint="eastAsia"/>
        </w:rPr>
        <w:t>登录到本系统后，可对茶产品的类型进行增加，修改，删除等操作。</w:t>
      </w:r>
    </w:p>
    <w:p w14:paraId="333C2FF8" w14:textId="77777777" w:rsidR="006C75DB" w:rsidRPr="00760A4D" w:rsidRDefault="006C75DB" w:rsidP="00722C9C">
      <w:pPr>
        <w:pStyle w:val="3"/>
      </w:pPr>
      <w:r w:rsidRPr="00760A4D">
        <w:rPr>
          <w:rFonts w:hint="eastAsia"/>
        </w:rPr>
        <w:t xml:space="preserve"> </w:t>
      </w:r>
      <w:bookmarkStart w:id="79" w:name="_Toc465174451"/>
      <w:r w:rsidRPr="00760A4D">
        <w:rPr>
          <w:rFonts w:hint="eastAsia"/>
        </w:rPr>
        <w:t>查看数据分析</w:t>
      </w:r>
      <w:bookmarkEnd w:id="79"/>
    </w:p>
    <w:p w14:paraId="27090F84" w14:textId="77777777" w:rsidR="006C75DB" w:rsidRDefault="006C75DB" w:rsidP="006C75DB">
      <w:pPr>
        <w:pStyle w:val="afb"/>
        <w:ind w:firstLine="480"/>
      </w:pPr>
      <w:r w:rsidRPr="00B266AC">
        <w:t>系统管理员</w:t>
      </w:r>
      <w:r>
        <w:rPr>
          <w:rFonts w:hint="eastAsia"/>
        </w:rPr>
        <w:t>登录到本系统后，查看系统对产品的单价，销量等信息的预测。</w:t>
      </w:r>
    </w:p>
    <w:p w14:paraId="21A50D4D" w14:textId="77777777" w:rsidR="006C75DB" w:rsidRPr="00760A4D" w:rsidRDefault="006C75DB" w:rsidP="00722C9C">
      <w:pPr>
        <w:pStyle w:val="3"/>
      </w:pPr>
      <w:bookmarkStart w:id="80" w:name="_Toc465174452"/>
      <w:r w:rsidRPr="00760A4D">
        <w:rPr>
          <w:rFonts w:hint="eastAsia"/>
        </w:rPr>
        <w:t>订单管理</w:t>
      </w:r>
      <w:bookmarkEnd w:id="80"/>
    </w:p>
    <w:p w14:paraId="53FC0E5A" w14:textId="77777777" w:rsidR="006C75DB" w:rsidRDefault="006C75DB" w:rsidP="006C75DB">
      <w:pPr>
        <w:pStyle w:val="afb"/>
        <w:ind w:firstLine="480"/>
      </w:pPr>
      <w:r w:rsidRPr="00B266AC">
        <w:t>系统管理员</w:t>
      </w:r>
      <w:r>
        <w:rPr>
          <w:rFonts w:hint="eastAsia"/>
        </w:rPr>
        <w:t>登录到本系统后，查看系统对系统产生的订单进行查看，并进行条件查找等操作</w:t>
      </w:r>
      <w:r>
        <w:t>。</w:t>
      </w:r>
    </w:p>
    <w:p w14:paraId="67241B6D" w14:textId="4B5E2491" w:rsidR="003C4C3C" w:rsidRPr="00EE027D" w:rsidRDefault="00E440C9" w:rsidP="00E440C9">
      <w:pPr>
        <w:widowControl/>
        <w:spacing w:line="240" w:lineRule="auto"/>
        <w:rPr>
          <w:rFonts w:ascii="Times New Roman" w:hAnsi="Times New Roman"/>
        </w:rPr>
      </w:pPr>
      <w:r>
        <w:br w:type="page"/>
      </w:r>
    </w:p>
    <w:p w14:paraId="607A0ED4" w14:textId="77777777" w:rsidR="009867BD" w:rsidRPr="00EE027D" w:rsidRDefault="00E315D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81" w:name="_Toc465174453"/>
      <w:r w:rsidRPr="00EE027D">
        <w:rPr>
          <w:rFonts w:ascii="Times New Roman" w:hAnsi="Times New Roman"/>
          <w:sz w:val="28"/>
        </w:rPr>
        <w:lastRenderedPageBreak/>
        <w:t>逻辑视图</w:t>
      </w:r>
      <w:bookmarkEnd w:id="81"/>
    </w:p>
    <w:p w14:paraId="4802477F" w14:textId="77777777" w:rsidR="005A57AB" w:rsidRPr="00EE027D" w:rsidRDefault="005A57AB" w:rsidP="00EA4AC5">
      <w:pPr>
        <w:rPr>
          <w:rFonts w:ascii="Times New Roman" w:hAnsi="Times New Roman"/>
        </w:rPr>
      </w:pPr>
    </w:p>
    <w:p w14:paraId="5EC53574" w14:textId="47415A44" w:rsidR="004C2017" w:rsidRDefault="003432EC" w:rsidP="004C20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ED9292C" wp14:editId="3B4A0CC8">
            <wp:extent cx="1860540" cy="2157044"/>
            <wp:effectExtent l="0" t="0" r="0" b="2540"/>
            <wp:docPr id="22" name="图片 22" descr="../../../Downloads/LogicalDataMode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ownloads/LogicalDataModel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562" cy="217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E84A" w14:textId="77777777" w:rsidR="00A13324" w:rsidRPr="00EE027D" w:rsidRDefault="00A13324" w:rsidP="004C2017">
      <w:pPr>
        <w:jc w:val="center"/>
        <w:rPr>
          <w:rFonts w:ascii="Times New Roman" w:hAnsi="Times New Roman"/>
        </w:rPr>
      </w:pPr>
    </w:p>
    <w:p w14:paraId="4597C21E" w14:textId="69DE15CD" w:rsidR="003D7BC7" w:rsidRPr="00EE027D" w:rsidRDefault="005A57AB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STYLEREF 1 \s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5</w:t>
      </w:r>
      <w:r w:rsidR="00F23D87" w:rsidRPr="00EE027D">
        <w:rPr>
          <w:rFonts w:ascii="Times New Roman" w:hAnsi="Times New Roman" w:cs="Times New Roman"/>
        </w:rPr>
        <w:fldChar w:fldCharType="end"/>
      </w:r>
      <w:r w:rsidR="00F23D87" w:rsidRPr="00EE027D">
        <w:rPr>
          <w:rFonts w:ascii="Times New Roman" w:hAnsi="Times New Roman" w:cs="Times New Roman"/>
        </w:rPr>
        <w:noBreakHyphen/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SEQ Figure \* ARABIC \s 1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1</w:t>
      </w:r>
      <w:r w:rsidR="00F23D87" w:rsidRPr="00EE027D">
        <w:rPr>
          <w:rFonts w:ascii="Times New Roman" w:hAnsi="Times New Roman" w:cs="Times New Roman"/>
        </w:rPr>
        <w:fldChar w:fldCharType="end"/>
      </w:r>
      <w:r w:rsidR="00DF7788" w:rsidRPr="00EE027D">
        <w:rPr>
          <w:rFonts w:ascii="Times New Roman" w:hAnsi="Times New Roman" w:cs="Times New Roman"/>
        </w:rPr>
        <w:t>架构的</w:t>
      </w:r>
      <w:r w:rsidRPr="00EE027D">
        <w:rPr>
          <w:rFonts w:ascii="Times New Roman" w:hAnsi="Times New Roman" w:cs="Times New Roman"/>
        </w:rPr>
        <w:t>逻辑视图</w:t>
      </w:r>
    </w:p>
    <w:p w14:paraId="2A37449E" w14:textId="77777777" w:rsidR="00C02951" w:rsidRPr="00EE027D" w:rsidRDefault="00C02951" w:rsidP="00EA4AC5">
      <w:pPr>
        <w:rPr>
          <w:rFonts w:ascii="Times New Roman" w:hAnsi="Times New Roman"/>
        </w:rPr>
      </w:pPr>
    </w:p>
    <w:p w14:paraId="25502C8E" w14:textId="77777777" w:rsidR="00C02951" w:rsidRPr="00EE027D" w:rsidRDefault="00C02951" w:rsidP="00EA4AC5">
      <w:pPr>
        <w:rPr>
          <w:rFonts w:ascii="Times New Roman" w:hAnsi="Times New Roman"/>
        </w:rPr>
      </w:pPr>
    </w:p>
    <w:p w14:paraId="69FED056" w14:textId="77777777" w:rsidR="000A40A7" w:rsidRPr="00EE027D" w:rsidRDefault="00E315D7" w:rsidP="00EA4AC5">
      <w:pPr>
        <w:pStyle w:val="2"/>
      </w:pPr>
      <w:bookmarkStart w:id="82" w:name="_Toc465174454"/>
      <w:r w:rsidRPr="00EE027D">
        <w:t>概述</w:t>
      </w:r>
      <w:bookmarkEnd w:id="82"/>
    </w:p>
    <w:p w14:paraId="5D3C307C" w14:textId="265F1CFF" w:rsidR="00C02951" w:rsidRPr="00EE027D" w:rsidRDefault="00315F02" w:rsidP="00EA4AC5">
      <w:pPr>
        <w:pStyle w:val="afb"/>
        <w:ind w:firstLineChars="0" w:firstLine="480"/>
      </w:pPr>
      <w:r w:rsidRPr="00EE027D">
        <w:t>本项目</w:t>
      </w:r>
      <w:r w:rsidR="009251A1" w:rsidRPr="00EE027D">
        <w:t>采用了</w:t>
      </w:r>
      <w:r w:rsidRPr="00EE027D">
        <w:t>MVC</w:t>
      </w:r>
      <w:r w:rsidRPr="00EE027D">
        <w:t>的架构</w:t>
      </w:r>
      <w:r w:rsidR="00037900" w:rsidRPr="00EE027D">
        <w:t>风格，分为三层：表示层、业务逻辑层、数据持久层。表示层（</w:t>
      </w:r>
      <w:r w:rsidR="00037900" w:rsidRPr="00EE027D">
        <w:t>UI</w:t>
      </w:r>
      <w:r w:rsidR="00037900" w:rsidRPr="00EE027D">
        <w:t>层）采用</w:t>
      </w:r>
      <w:r w:rsidR="008D4360">
        <w:t xml:space="preserve">Angular </w:t>
      </w:r>
      <w:r w:rsidR="008D4360">
        <w:rPr>
          <w:rFonts w:hint="eastAsia"/>
        </w:rPr>
        <w:t>JS</w:t>
      </w:r>
      <w:r w:rsidR="008D4360">
        <w:t xml:space="preserve"> + </w:t>
      </w:r>
      <w:r w:rsidR="008D4360">
        <w:rPr>
          <w:rFonts w:hint="eastAsia"/>
        </w:rPr>
        <w:t>HTML</w:t>
      </w:r>
      <w:r w:rsidR="00037900" w:rsidRPr="00EE027D">
        <w:t>为用户提供接口以及与业务层交互，业务层使用了</w:t>
      </w:r>
      <w:r w:rsidR="00037900" w:rsidRPr="00EE027D">
        <w:t>Spring MVC</w:t>
      </w:r>
      <w:r w:rsidR="00037900" w:rsidRPr="00EE027D">
        <w:t>管理控制器，维护业务相关的类，以及数据持久层的操作；数据持久层通过使用</w:t>
      </w:r>
      <w:r w:rsidR="00037900" w:rsidRPr="00EE027D">
        <w:t xml:space="preserve"> </w:t>
      </w:r>
      <w:r w:rsidR="00165737" w:rsidRPr="00EE027D">
        <w:t>Hibernate</w:t>
      </w:r>
      <w:r w:rsidR="00037900" w:rsidRPr="00EE027D">
        <w:t>对数据进行持久化管理。</w:t>
      </w:r>
      <w:r w:rsidR="00037900" w:rsidRPr="00EE027D">
        <w:t xml:space="preserve"> </w:t>
      </w:r>
    </w:p>
    <w:p w14:paraId="78F0355D" w14:textId="0745CAEF" w:rsidR="009251A1" w:rsidRPr="00EE027D" w:rsidRDefault="00C02951" w:rsidP="00EA4AC5">
      <w:pPr>
        <w:rPr>
          <w:rFonts w:ascii="Times New Roman" w:hAnsi="Times New Roman"/>
        </w:rPr>
      </w:pPr>
      <w:r w:rsidRPr="00EE027D">
        <w:rPr>
          <w:rFonts w:ascii="Times New Roman" w:hAnsi="Times New Roman"/>
        </w:rPr>
        <w:tab/>
      </w:r>
    </w:p>
    <w:p w14:paraId="2107FAE1" w14:textId="0459F1AB" w:rsidR="003D7BC7" w:rsidRPr="00760A4D" w:rsidRDefault="007860BA" w:rsidP="00722C9C">
      <w:pPr>
        <w:pStyle w:val="3"/>
      </w:pPr>
      <w:bookmarkStart w:id="83" w:name="_Toc465174455"/>
      <w:r w:rsidRPr="00760A4D">
        <w:lastRenderedPageBreak/>
        <w:t>面向茶农的</w:t>
      </w:r>
      <w:r w:rsidR="00AC71FA" w:rsidRPr="00760A4D">
        <w:t>茶叶售卖</w:t>
      </w:r>
      <w:r w:rsidR="007939F1" w:rsidRPr="00760A4D">
        <w:t>子系统</w:t>
      </w:r>
      <w:bookmarkEnd w:id="83"/>
    </w:p>
    <w:p w14:paraId="642BECFE" w14:textId="1A33B4F3" w:rsidR="007939F1" w:rsidRPr="00EE027D" w:rsidRDefault="00A5044B" w:rsidP="00EA4AC5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4BBA96C" wp14:editId="3D4BF3BD">
            <wp:extent cx="4588032" cy="2722928"/>
            <wp:effectExtent l="0" t="0" r="9525" b="0"/>
            <wp:docPr id="4" name="图片 4" descr="../../../Downloads/逻辑视图-卖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逻辑视图-卖家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858" cy="27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B962" w14:textId="6CB69E13" w:rsidR="007939F1" w:rsidRDefault="007939F1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AB2C55" w:rsidRPr="00EE027D">
        <w:rPr>
          <w:rFonts w:ascii="Times New Roman" w:hAnsi="Times New Roman" w:cs="Times New Roman"/>
        </w:rPr>
        <w:fldChar w:fldCharType="begin"/>
      </w:r>
      <w:r w:rsidR="00AB2C55" w:rsidRPr="00EE027D">
        <w:rPr>
          <w:rFonts w:ascii="Times New Roman" w:hAnsi="Times New Roman" w:cs="Times New Roman"/>
        </w:rPr>
        <w:instrText xml:space="preserve"> STYLEREF 1 \s </w:instrText>
      </w:r>
      <w:r w:rsidR="00AB2C55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5</w:t>
      </w:r>
      <w:r w:rsidR="00AB2C55" w:rsidRPr="00EE027D">
        <w:rPr>
          <w:rFonts w:ascii="Times New Roman" w:hAnsi="Times New Roman" w:cs="Times New Roman"/>
          <w:noProof/>
        </w:rPr>
        <w:fldChar w:fldCharType="end"/>
      </w:r>
      <w:r w:rsidR="00F23D87" w:rsidRPr="00EE027D">
        <w:rPr>
          <w:rFonts w:ascii="Times New Roman" w:hAnsi="Times New Roman" w:cs="Times New Roman"/>
        </w:rPr>
        <w:noBreakHyphen/>
      </w:r>
      <w:r w:rsidR="009A409C">
        <w:rPr>
          <w:rFonts w:ascii="Times New Roman" w:hAnsi="Times New Roman" w:cs="Times New Roman"/>
        </w:rPr>
        <w:t>2</w:t>
      </w:r>
      <w:r w:rsidR="00C47F90">
        <w:t>面向茶农的茶叶售卖</w:t>
      </w:r>
      <w:r w:rsidRPr="00EE027D">
        <w:rPr>
          <w:rFonts w:ascii="Times New Roman" w:hAnsi="Times New Roman" w:cs="Times New Roman"/>
        </w:rPr>
        <w:t>子系统逻辑图</w:t>
      </w:r>
    </w:p>
    <w:p w14:paraId="066F09A0" w14:textId="4121A242" w:rsidR="00F239C4" w:rsidRPr="00F239C4" w:rsidRDefault="00F239C4" w:rsidP="00F239C4">
      <w:pPr>
        <w:ind w:firstLineChars="200" w:firstLine="480"/>
        <w:rPr>
          <w:rFonts w:ascii="Times New Roman" w:hAnsi="Times New Roman"/>
        </w:rPr>
      </w:pPr>
      <w:r w:rsidRPr="00F239C4">
        <w:rPr>
          <w:rFonts w:ascii="Times New Roman" w:hAnsi="Times New Roman"/>
        </w:rPr>
        <w:t>该子系统中，</w:t>
      </w:r>
      <w:r w:rsidRPr="00F239C4">
        <w:rPr>
          <w:rFonts w:ascii="Times New Roman" w:hAnsi="Times New Roman"/>
        </w:rPr>
        <w:t>UI Layer</w:t>
      </w:r>
      <w:r w:rsidRPr="00F239C4">
        <w:rPr>
          <w:rFonts w:ascii="Times New Roman" w:hAnsi="Times New Roman"/>
        </w:rPr>
        <w:t>使用</w:t>
      </w:r>
      <w:r w:rsidRPr="00F239C4">
        <w:rPr>
          <w:rFonts w:ascii="Times New Roman" w:hAnsi="Times New Roman"/>
        </w:rPr>
        <w:t>Ionic</w:t>
      </w:r>
      <w:r w:rsidRPr="00F239C4">
        <w:rPr>
          <w:rFonts w:ascii="Times New Roman" w:hAnsi="Times New Roman"/>
        </w:rPr>
        <w:t>框架，</w:t>
      </w:r>
      <w:r w:rsidRPr="00F239C4">
        <w:rPr>
          <w:rFonts w:ascii="Times New Roman" w:hAnsi="Times New Roman"/>
        </w:rPr>
        <w:t>UI-Layer</w:t>
      </w:r>
      <w:r w:rsidRPr="00F239C4">
        <w:rPr>
          <w:rFonts w:ascii="Times New Roman" w:hAnsi="Times New Roman"/>
        </w:rPr>
        <w:t>和</w:t>
      </w:r>
      <w:r w:rsidRPr="00F239C4">
        <w:rPr>
          <w:rFonts w:ascii="Times New Roman" w:hAnsi="Times New Roman"/>
        </w:rPr>
        <w:t>Business Layer</w:t>
      </w:r>
      <w:r w:rsidRPr="00F239C4">
        <w:rPr>
          <w:rFonts w:ascii="Times New Roman" w:hAnsi="Times New Roman"/>
        </w:rPr>
        <w:t>之间通过</w:t>
      </w:r>
      <w:proofErr w:type="spellStart"/>
      <w:r w:rsidRPr="00F239C4">
        <w:rPr>
          <w:rFonts w:ascii="Times New Roman" w:hAnsi="Times New Roman"/>
        </w:rPr>
        <w:t>RESTful</w:t>
      </w:r>
      <w:proofErr w:type="spellEnd"/>
      <w:r w:rsidRPr="00F239C4">
        <w:rPr>
          <w:rFonts w:ascii="Times New Roman" w:hAnsi="Times New Roman"/>
        </w:rPr>
        <w:t xml:space="preserve"> API</w:t>
      </w:r>
      <w:r w:rsidRPr="00F239C4">
        <w:rPr>
          <w:rFonts w:ascii="Times New Roman" w:hAnsi="Times New Roman"/>
        </w:rPr>
        <w:t>通信，</w:t>
      </w:r>
      <w:r w:rsidRPr="00F239C4">
        <w:rPr>
          <w:rFonts w:ascii="Times New Roman" w:hAnsi="Times New Roman"/>
        </w:rPr>
        <w:t>Business Layer</w:t>
      </w:r>
      <w:r w:rsidRPr="00F239C4">
        <w:rPr>
          <w:rFonts w:ascii="Times New Roman" w:hAnsi="Times New Roman"/>
        </w:rPr>
        <w:t>通过</w:t>
      </w:r>
      <w:r w:rsidRPr="00F239C4">
        <w:rPr>
          <w:rFonts w:ascii="Times New Roman" w:hAnsi="Times New Roman"/>
        </w:rPr>
        <w:t>Hibernate</w:t>
      </w:r>
      <w:r w:rsidRPr="00F239C4">
        <w:rPr>
          <w:rFonts w:ascii="Times New Roman" w:hAnsi="Times New Roman"/>
        </w:rPr>
        <w:t>实现数据持久化。功能上实现了茶农产品管理，订单管理，个人管理以及众筹众包的处理等。</w:t>
      </w:r>
    </w:p>
    <w:p w14:paraId="34D54A2C" w14:textId="77777777" w:rsidR="00C82568" w:rsidRPr="00C82568" w:rsidRDefault="00C82568" w:rsidP="00C82568"/>
    <w:p w14:paraId="77DC3B6E" w14:textId="77777777" w:rsidR="00C82568" w:rsidRPr="00760A4D" w:rsidRDefault="00C82568" w:rsidP="00722C9C">
      <w:pPr>
        <w:pStyle w:val="3"/>
      </w:pPr>
      <w:bookmarkStart w:id="84" w:name="_Toc465174456"/>
      <w:r w:rsidRPr="00760A4D">
        <w:t>面向消费者的茶叶购买子系统</w:t>
      </w:r>
      <w:bookmarkEnd w:id="84"/>
    </w:p>
    <w:p w14:paraId="56E0E35F" w14:textId="77777777" w:rsidR="00C82568" w:rsidRPr="00EE027D" w:rsidRDefault="00C82568" w:rsidP="00C82568">
      <w:pPr>
        <w:keepNext/>
        <w:jc w:val="center"/>
        <w:rPr>
          <w:rFonts w:ascii="Times New Roman" w:hAnsi="Times New Roman"/>
        </w:rPr>
      </w:pPr>
      <w:r>
        <w:rPr>
          <w:rFonts w:hAnsi="宋体" w:cs="宋体"/>
          <w:noProof/>
          <w:snapToGrid/>
          <w:kern w:val="0"/>
        </w:rPr>
        <w:drawing>
          <wp:inline distT="0" distB="0" distL="0" distR="0" wp14:anchorId="15EA2BFD" wp14:editId="27E21E83">
            <wp:extent cx="4979485" cy="3317527"/>
            <wp:effectExtent l="0" t="0" r="0" b="10160"/>
            <wp:docPr id="11" name="图片 11" descr="../../../Downloads/Purchasing%20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urchasing%20Subsyste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19" cy="334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975" w14:textId="77777777" w:rsidR="00C82568" w:rsidRPr="00EE027D" w:rsidRDefault="00C82568" w:rsidP="00C82568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Pr="00EE027D">
        <w:rPr>
          <w:rFonts w:ascii="Times New Roman" w:hAnsi="Times New Roman" w:cs="Times New Roman"/>
        </w:rPr>
        <w:fldChar w:fldCharType="begin"/>
      </w:r>
      <w:r w:rsidRPr="00EE027D">
        <w:rPr>
          <w:rFonts w:ascii="Times New Roman" w:hAnsi="Times New Roman" w:cs="Times New Roman"/>
        </w:rPr>
        <w:instrText xml:space="preserve"> STYLEREF 1 \s </w:instrText>
      </w:r>
      <w:r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5</w:t>
      </w:r>
      <w:r w:rsidRPr="00EE027D">
        <w:rPr>
          <w:rFonts w:ascii="Times New Roman" w:hAnsi="Times New Roman" w:cs="Times New Roman"/>
          <w:noProof/>
        </w:rPr>
        <w:fldChar w:fldCharType="end"/>
      </w:r>
      <w:r w:rsidRPr="00EE027D">
        <w:rPr>
          <w:rFonts w:ascii="Times New Roman" w:hAnsi="Times New Roman" w:cs="Times New Roman"/>
        </w:rPr>
        <w:noBreakHyphen/>
      </w:r>
      <w:r w:rsidRPr="00EE027D">
        <w:rPr>
          <w:rFonts w:ascii="Times New Roman" w:hAnsi="Times New Roman" w:cs="Times New Roman"/>
        </w:rPr>
        <w:fldChar w:fldCharType="begin"/>
      </w:r>
      <w:r w:rsidRPr="00EE027D">
        <w:rPr>
          <w:rFonts w:ascii="Times New Roman" w:hAnsi="Times New Roman" w:cs="Times New Roman"/>
        </w:rPr>
        <w:instrText xml:space="preserve"> SEQ Figure \* ARABIC \s 1 </w:instrText>
      </w:r>
      <w:r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2</w:t>
      </w:r>
      <w:r w:rsidRPr="00EE027D">
        <w:rPr>
          <w:rFonts w:ascii="Times New Roman" w:hAnsi="Times New Roman" w:cs="Times New Roman"/>
          <w:noProof/>
        </w:rPr>
        <w:fldChar w:fldCharType="end"/>
      </w:r>
      <w:r w:rsidRPr="00EE02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面向消费者的茶叶购买子系统</w:t>
      </w:r>
      <w:r w:rsidRPr="00EE027D">
        <w:rPr>
          <w:rFonts w:ascii="Times New Roman" w:hAnsi="Times New Roman" w:cs="Times New Roman"/>
        </w:rPr>
        <w:t>逻辑视图</w:t>
      </w:r>
    </w:p>
    <w:p w14:paraId="13C90E18" w14:textId="77777777" w:rsidR="00C82568" w:rsidRPr="00EE027D" w:rsidRDefault="00C82568" w:rsidP="00C82568">
      <w:pPr>
        <w:rPr>
          <w:rFonts w:ascii="Times New Roman" w:hAnsi="Times New Roman"/>
        </w:rPr>
      </w:pPr>
    </w:p>
    <w:p w14:paraId="232E783A" w14:textId="77777777" w:rsidR="00C82568" w:rsidRPr="00EE027D" w:rsidRDefault="00C82568" w:rsidP="00C82568">
      <w:pPr>
        <w:rPr>
          <w:rFonts w:ascii="Times New Roman" w:hAnsi="Times New Roman"/>
        </w:rPr>
      </w:pPr>
      <w:r w:rsidRPr="00EE027D">
        <w:rPr>
          <w:rFonts w:ascii="Times New Roman" w:hAnsi="Times New Roman"/>
        </w:rPr>
        <w:tab/>
      </w:r>
    </w:p>
    <w:p w14:paraId="48C703D0" w14:textId="77777777" w:rsidR="00C82568" w:rsidRPr="00EE027D" w:rsidRDefault="00C82568" w:rsidP="00C82568">
      <w:pPr>
        <w:pStyle w:val="afb"/>
        <w:ind w:firstLineChars="0" w:firstLine="480"/>
      </w:pPr>
      <w:r w:rsidRPr="00EE027D">
        <w:t>在该子系统中，</w:t>
      </w:r>
      <w:r w:rsidRPr="00EE027D">
        <w:t>UI layer</w:t>
      </w:r>
      <w:r w:rsidRPr="00EE027D">
        <w:t>和</w:t>
      </w:r>
      <w:r w:rsidRPr="00EE027D">
        <w:t>Business layer</w:t>
      </w:r>
      <w:r w:rsidRPr="00EE027D">
        <w:t>之间通过</w:t>
      </w:r>
      <w:proofErr w:type="spellStart"/>
      <w:r>
        <w:rPr>
          <w:rFonts w:hint="eastAsia"/>
        </w:rPr>
        <w:t>R</w:t>
      </w:r>
      <w:r>
        <w:t>ESTful</w:t>
      </w:r>
      <w:proofErr w:type="spellEnd"/>
      <w:r>
        <w:t xml:space="preserve"> API</w:t>
      </w:r>
      <w:r w:rsidRPr="00EE027D">
        <w:t>请求（数据格式为</w:t>
      </w:r>
      <w:proofErr w:type="spellStart"/>
      <w:r w:rsidRPr="00EE027D">
        <w:t>json</w:t>
      </w:r>
      <w:proofErr w:type="spellEnd"/>
      <w:r w:rsidRPr="00EE027D">
        <w:t>）来传送数据，前端使用</w:t>
      </w:r>
      <w:proofErr w:type="spellStart"/>
      <w:r w:rsidRPr="00EE027D">
        <w:t>AngularJS</w:t>
      </w:r>
      <w:proofErr w:type="spellEnd"/>
      <w:r w:rsidRPr="00EE027D">
        <w:t>展示页面，业务代码与前端代码解耦合，使得如果修改了后台的代码，前端的修改比较少。这样可以加快开发进度。</w:t>
      </w:r>
    </w:p>
    <w:p w14:paraId="4A305A10" w14:textId="18225324" w:rsidR="003D7BC7" w:rsidRPr="00EE027D" w:rsidRDefault="003D7BC7" w:rsidP="00C82568">
      <w:pPr>
        <w:pStyle w:val="afb"/>
        <w:ind w:firstLineChars="0" w:firstLine="0"/>
      </w:pPr>
    </w:p>
    <w:p w14:paraId="1E589F5E" w14:textId="49087F25" w:rsidR="00A64DD4" w:rsidRPr="00760A4D" w:rsidRDefault="009A5F61" w:rsidP="00722C9C">
      <w:pPr>
        <w:pStyle w:val="3"/>
      </w:pPr>
      <w:bookmarkStart w:id="85" w:name="_Toc465174457"/>
      <w:r w:rsidRPr="00760A4D">
        <w:rPr>
          <w:rFonts w:hint="eastAsia"/>
        </w:rPr>
        <w:t>茶产品交易运营管理</w:t>
      </w:r>
      <w:r w:rsidRPr="00760A4D">
        <w:t>子系</w:t>
      </w:r>
      <w:r w:rsidR="00C65377" w:rsidRPr="00760A4D">
        <w:t>统</w:t>
      </w:r>
      <w:bookmarkEnd w:id="85"/>
    </w:p>
    <w:p w14:paraId="035F9227" w14:textId="04B6F4B4" w:rsidR="00A64DD4" w:rsidRPr="00EE027D" w:rsidRDefault="003432EC" w:rsidP="00EA4AC5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9DBD6EA" wp14:editId="2FC070DF">
            <wp:extent cx="4183380" cy="2872740"/>
            <wp:effectExtent l="0" t="0" r="7620" b="0"/>
            <wp:docPr id="23" name="图片 23" descr="../../../Downloads/逻辑视图-管理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ownloads/逻辑视图-管理员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885A" w14:textId="044F2C63" w:rsidR="00A64DD4" w:rsidRPr="00EE027D" w:rsidRDefault="00A64DD4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AB2C55" w:rsidRPr="00EE027D">
        <w:rPr>
          <w:rFonts w:ascii="Times New Roman" w:hAnsi="Times New Roman" w:cs="Times New Roman"/>
        </w:rPr>
        <w:fldChar w:fldCharType="begin"/>
      </w:r>
      <w:r w:rsidR="00AB2C55" w:rsidRPr="00EE027D">
        <w:rPr>
          <w:rFonts w:ascii="Times New Roman" w:hAnsi="Times New Roman" w:cs="Times New Roman"/>
        </w:rPr>
        <w:instrText xml:space="preserve"> STYLEREF 1 \s </w:instrText>
      </w:r>
      <w:r w:rsidR="00AB2C55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5</w:t>
      </w:r>
      <w:r w:rsidR="00AB2C55" w:rsidRPr="00EE027D">
        <w:rPr>
          <w:rFonts w:ascii="Times New Roman" w:hAnsi="Times New Roman" w:cs="Times New Roman"/>
          <w:noProof/>
        </w:rPr>
        <w:fldChar w:fldCharType="end"/>
      </w:r>
      <w:r w:rsidR="00F23D87" w:rsidRPr="00EE027D">
        <w:rPr>
          <w:rFonts w:ascii="Times New Roman" w:hAnsi="Times New Roman" w:cs="Times New Roman"/>
        </w:rPr>
        <w:noBreakHyphen/>
      </w:r>
      <w:r w:rsidR="00AB2C55" w:rsidRPr="00EE027D">
        <w:rPr>
          <w:rFonts w:ascii="Times New Roman" w:hAnsi="Times New Roman" w:cs="Times New Roman"/>
        </w:rPr>
        <w:fldChar w:fldCharType="begin"/>
      </w:r>
      <w:r w:rsidR="00AB2C55" w:rsidRPr="00EE027D">
        <w:rPr>
          <w:rFonts w:ascii="Times New Roman" w:hAnsi="Times New Roman" w:cs="Times New Roman"/>
        </w:rPr>
        <w:instrText xml:space="preserve"> SEQ Figure \* ARABIC \s 1 </w:instrText>
      </w:r>
      <w:r w:rsidR="00AB2C55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3</w:t>
      </w:r>
      <w:r w:rsidR="00AB2C55" w:rsidRPr="00EE027D">
        <w:rPr>
          <w:rFonts w:ascii="Times New Roman" w:hAnsi="Times New Roman" w:cs="Times New Roman"/>
          <w:noProof/>
        </w:rPr>
        <w:fldChar w:fldCharType="end"/>
      </w:r>
      <w:r w:rsidR="00412CC2">
        <w:rPr>
          <w:rFonts w:hint="eastAsia"/>
        </w:rPr>
        <w:t>茶产品交易运营管理</w:t>
      </w:r>
      <w:r w:rsidR="00412CC2">
        <w:t>子系统</w:t>
      </w:r>
      <w:r w:rsidRPr="00EE027D">
        <w:rPr>
          <w:rFonts w:ascii="Times New Roman" w:hAnsi="Times New Roman" w:cs="Times New Roman"/>
        </w:rPr>
        <w:t>逻辑图</w:t>
      </w:r>
    </w:p>
    <w:p w14:paraId="770B03BD" w14:textId="77777777" w:rsidR="003D7BC7" w:rsidRPr="00EE027D" w:rsidRDefault="003D7BC7" w:rsidP="00EA4AC5">
      <w:pPr>
        <w:pStyle w:val="InfoBlue"/>
        <w:rPr>
          <w:rFonts w:ascii="Times New Roman" w:hAnsi="Times New Roman"/>
        </w:rPr>
      </w:pPr>
    </w:p>
    <w:p w14:paraId="3BA7F6B9" w14:textId="234003CE" w:rsidR="000A40A7" w:rsidRPr="00EE027D" w:rsidRDefault="00E315D7" w:rsidP="00EA4AC5">
      <w:pPr>
        <w:pStyle w:val="1"/>
        <w:ind w:left="426" w:hanging="426"/>
        <w:rPr>
          <w:rFonts w:ascii="Times New Roman" w:hAnsi="Times New Roman"/>
          <w:sz w:val="28"/>
        </w:rPr>
      </w:pPr>
      <w:bookmarkStart w:id="86" w:name="_Toc465174458"/>
      <w:r w:rsidRPr="00EE027D">
        <w:rPr>
          <w:rFonts w:ascii="Times New Roman" w:hAnsi="Times New Roman"/>
          <w:sz w:val="28"/>
        </w:rPr>
        <w:lastRenderedPageBreak/>
        <w:t>进程视图</w:t>
      </w:r>
      <w:bookmarkEnd w:id="86"/>
    </w:p>
    <w:p w14:paraId="194793C5" w14:textId="2A4C721E" w:rsidR="005A57AB" w:rsidRPr="00EE027D" w:rsidRDefault="00CD1AAD" w:rsidP="00EA4AC5">
      <w:pPr>
        <w:jc w:val="center"/>
        <w:rPr>
          <w:rFonts w:ascii="Times New Roman" w:hAnsi="Times New Roman"/>
        </w:rPr>
      </w:pPr>
      <w:r w:rsidRPr="00CD1AAD">
        <w:rPr>
          <w:rFonts w:ascii="Times New Roman" w:hAnsi="Times New Roman"/>
          <w:noProof/>
        </w:rPr>
        <w:drawing>
          <wp:inline distT="0" distB="0" distL="0" distR="0" wp14:anchorId="51C2B699" wp14:editId="3DD561A7">
            <wp:extent cx="5328454" cy="291574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466" cy="29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A1D3" w14:textId="6C78A508" w:rsidR="009A6C3C" w:rsidRPr="003B65DE" w:rsidRDefault="005A57AB" w:rsidP="003B65DE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STYLEREF 1 \s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6</w:t>
      </w:r>
      <w:r w:rsidR="00F23D87" w:rsidRPr="00EE027D">
        <w:rPr>
          <w:rFonts w:ascii="Times New Roman" w:hAnsi="Times New Roman" w:cs="Times New Roman"/>
        </w:rPr>
        <w:fldChar w:fldCharType="end"/>
      </w:r>
      <w:r w:rsidR="00F23D87" w:rsidRPr="00EE027D">
        <w:rPr>
          <w:rFonts w:ascii="Times New Roman" w:hAnsi="Times New Roman" w:cs="Times New Roman"/>
        </w:rPr>
        <w:noBreakHyphen/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SEQ Figure \* ARABIC \s 1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1</w:t>
      </w:r>
      <w:r w:rsidR="00F23D87" w:rsidRPr="00EE027D">
        <w:rPr>
          <w:rFonts w:ascii="Times New Roman" w:hAnsi="Times New Roman" w:cs="Times New Roman"/>
        </w:rPr>
        <w:fldChar w:fldCharType="end"/>
      </w:r>
      <w:r w:rsidRPr="00EE027D">
        <w:rPr>
          <w:rFonts w:ascii="Times New Roman" w:hAnsi="Times New Roman" w:cs="Times New Roman"/>
        </w:rPr>
        <w:t>进程视图</w:t>
      </w:r>
    </w:p>
    <w:p w14:paraId="6194BA16" w14:textId="125400A0" w:rsidR="000A40A7" w:rsidRPr="00EE027D" w:rsidRDefault="00D818E7" w:rsidP="00EA4AC5">
      <w:pPr>
        <w:pStyle w:val="afb"/>
        <w:ind w:firstLineChars="0" w:firstLine="480"/>
      </w:pPr>
      <w:r w:rsidRPr="00EE027D">
        <w:t>由上图</w:t>
      </w:r>
      <w:r w:rsidR="005A57AB" w:rsidRPr="00EE027D">
        <w:t>可知</w:t>
      </w:r>
      <w:r w:rsidRPr="00EE027D">
        <w:t>，当请求产生时，请求被发送给请求处理进程、处理后发送给</w:t>
      </w:r>
      <w:r w:rsidRPr="00EE027D">
        <w:t>server</w:t>
      </w:r>
      <w:r w:rsidRPr="00EE027D">
        <w:t>进行业务处理，业务逻辑控制进程将业务进行分发，由不同的</w:t>
      </w:r>
      <w:r w:rsidRPr="00EE027D">
        <w:t>server</w:t>
      </w:r>
      <w:r w:rsidRPr="00EE027D">
        <w:t>或同一</w:t>
      </w:r>
      <w:r w:rsidRPr="00EE027D">
        <w:t>server</w:t>
      </w:r>
      <w:r w:rsidRPr="00EE027D">
        <w:t>上的不同进程进行处理，并对数据库进行相应地读写。</w:t>
      </w:r>
    </w:p>
    <w:p w14:paraId="21B3DAFA" w14:textId="77777777" w:rsidR="000A40A7" w:rsidRPr="00EE027D" w:rsidRDefault="00E315D7" w:rsidP="00EA4AC5">
      <w:pPr>
        <w:pStyle w:val="1"/>
        <w:ind w:left="360" w:hanging="360"/>
        <w:rPr>
          <w:rFonts w:ascii="Times New Roman" w:hAnsi="Times New Roman"/>
        </w:rPr>
      </w:pPr>
      <w:bookmarkStart w:id="87" w:name="_Toc465174459"/>
      <w:r w:rsidRPr="00EE027D">
        <w:rPr>
          <w:rFonts w:ascii="Times New Roman" w:hAnsi="Times New Roman"/>
        </w:rPr>
        <w:t>部署视图</w:t>
      </w:r>
      <w:bookmarkEnd w:id="87"/>
    </w:p>
    <w:p w14:paraId="2084007C" w14:textId="2392B509" w:rsidR="005A426C" w:rsidRPr="00EE027D" w:rsidRDefault="0053188B" w:rsidP="00EA4AC5">
      <w:pPr>
        <w:pStyle w:val="InfoBlue"/>
        <w:rPr>
          <w:rFonts w:ascii="Times New Roman" w:hAnsi="Times New Roman"/>
        </w:rPr>
      </w:pPr>
      <w:bookmarkStart w:id="88" w:name="_GoBack"/>
      <w:r>
        <w:rPr>
          <w:rFonts w:ascii="Times New Roman" w:hAnsi="Times New Roman" w:hint="eastAsia"/>
          <w:noProof/>
        </w:rPr>
        <w:drawing>
          <wp:inline distT="0" distB="0" distL="0" distR="0" wp14:anchorId="4670092A" wp14:editId="75B7B474">
            <wp:extent cx="5939790" cy="2200910"/>
            <wp:effectExtent l="0" t="0" r="3810" b="8890"/>
            <wp:docPr id="2" name="图片 2" descr="../../WechatIMG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WechatIMG5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8"/>
    </w:p>
    <w:p w14:paraId="4682F910" w14:textId="3980A9FF" w:rsidR="007E08C5" w:rsidRPr="00EE027D" w:rsidRDefault="005A426C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STYLEREF 1 \s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7</w:t>
      </w:r>
      <w:r w:rsidR="00F23D87" w:rsidRPr="00EE027D">
        <w:rPr>
          <w:rFonts w:ascii="Times New Roman" w:hAnsi="Times New Roman" w:cs="Times New Roman"/>
        </w:rPr>
        <w:fldChar w:fldCharType="end"/>
      </w:r>
      <w:r w:rsidR="00F23D87" w:rsidRPr="00EE027D">
        <w:rPr>
          <w:rFonts w:ascii="Times New Roman" w:hAnsi="Times New Roman" w:cs="Times New Roman"/>
        </w:rPr>
        <w:noBreakHyphen/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SEQ Figure \* ARABIC \s 1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1</w:t>
      </w:r>
      <w:r w:rsidR="00F23D87" w:rsidRPr="00EE027D">
        <w:rPr>
          <w:rFonts w:ascii="Times New Roman" w:hAnsi="Times New Roman" w:cs="Times New Roman"/>
        </w:rPr>
        <w:fldChar w:fldCharType="end"/>
      </w:r>
      <w:r w:rsidRPr="00EE027D">
        <w:rPr>
          <w:rFonts w:ascii="Times New Roman" w:hAnsi="Times New Roman" w:cs="Times New Roman"/>
        </w:rPr>
        <w:t>部署视图</w:t>
      </w:r>
    </w:p>
    <w:p w14:paraId="771BF2BA" w14:textId="77777777" w:rsidR="005A426C" w:rsidRPr="00EE027D" w:rsidRDefault="00D246DB" w:rsidP="00EA4AC5">
      <w:pPr>
        <w:pStyle w:val="InfoBlue"/>
        <w:rPr>
          <w:rFonts w:ascii="Times New Roman" w:hAnsi="Times New Roman"/>
        </w:rPr>
      </w:pPr>
      <w:r w:rsidRPr="00EE027D">
        <w:rPr>
          <w:rFonts w:ascii="Times New Roman" w:hAnsi="Times New Roman"/>
        </w:rPr>
        <w:tab/>
      </w:r>
    </w:p>
    <w:p w14:paraId="4F1EE5A4" w14:textId="744335E9" w:rsidR="005A426C" w:rsidRPr="00EE027D" w:rsidRDefault="00C574AC" w:rsidP="00EA4AC5">
      <w:pPr>
        <w:pStyle w:val="afb"/>
        <w:ind w:firstLineChars="0" w:firstLine="480"/>
      </w:pPr>
      <w:r w:rsidRPr="00EE027D">
        <w:t>由上图可以看出，</w:t>
      </w:r>
      <w:r w:rsidR="00902086">
        <w:rPr>
          <w:rFonts w:hint="eastAsia"/>
        </w:rPr>
        <w:t>茶行天下</w:t>
      </w:r>
      <w:r w:rsidR="007118DA" w:rsidRPr="00EE027D">
        <w:t>系统</w:t>
      </w:r>
      <w:r w:rsidR="000F1F66" w:rsidRPr="00EE027D">
        <w:t>采用</w:t>
      </w:r>
      <w:r w:rsidR="007118DA" w:rsidRPr="00EE027D">
        <w:t>了</w:t>
      </w:r>
      <w:proofErr w:type="spellStart"/>
      <w:r w:rsidR="00902086">
        <w:t>RES</w:t>
      </w:r>
      <w:r w:rsidR="00902086">
        <w:rPr>
          <w:rFonts w:hint="eastAsia"/>
        </w:rPr>
        <w:t>Tful</w:t>
      </w:r>
      <w:proofErr w:type="spellEnd"/>
      <w:r w:rsidR="00FA1644" w:rsidRPr="00EE027D">
        <w:t xml:space="preserve"> API</w:t>
      </w:r>
      <w:r w:rsidR="00FA1644" w:rsidRPr="00EE027D">
        <w:t>使得前后端解耦</w:t>
      </w:r>
      <w:r w:rsidR="007118DA" w:rsidRPr="00EE027D">
        <w:t>，</w:t>
      </w:r>
      <w:r w:rsidR="000F1F66" w:rsidRPr="00EE027D">
        <w:t>用户通过</w:t>
      </w:r>
      <w:r w:rsidR="007118DA" w:rsidRPr="00EE027D">
        <w:t>手机或电脑上的浏览器进行访问，通过</w:t>
      </w:r>
      <w:r w:rsidR="00752717">
        <w:t>H</w:t>
      </w:r>
      <w:r w:rsidR="00752717">
        <w:rPr>
          <w:rFonts w:hint="eastAsia"/>
        </w:rPr>
        <w:t>TTP</w:t>
      </w:r>
      <w:r w:rsidR="000F1F66" w:rsidRPr="00EE027D">
        <w:t>服务器通讯，得到应用服务器上的响应，并最终对</w:t>
      </w:r>
      <w:r w:rsidR="00752717">
        <w:t>My</w:t>
      </w:r>
      <w:r w:rsidR="00752717">
        <w:rPr>
          <w:rFonts w:hint="eastAsia"/>
        </w:rPr>
        <w:t>SQL</w:t>
      </w:r>
      <w:r w:rsidR="00FA1644" w:rsidRPr="00EE027D">
        <w:t>数据服务器进行读写访问。</w:t>
      </w:r>
    </w:p>
    <w:p w14:paraId="07B18275" w14:textId="5B50FD25" w:rsidR="000A40A7" w:rsidRPr="00EE027D" w:rsidRDefault="00E315D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89" w:name="_Toc465174460"/>
      <w:r w:rsidRPr="00EE027D">
        <w:rPr>
          <w:rFonts w:ascii="Times New Roman" w:hAnsi="Times New Roman"/>
          <w:sz w:val="28"/>
        </w:rPr>
        <w:lastRenderedPageBreak/>
        <w:t>实施视图</w:t>
      </w:r>
      <w:bookmarkEnd w:id="89"/>
    </w:p>
    <w:p w14:paraId="25E13AF1" w14:textId="77777777" w:rsidR="005A426C" w:rsidRPr="00EE027D" w:rsidRDefault="005A426C" w:rsidP="00EA4AC5">
      <w:pPr>
        <w:pStyle w:val="InfoBlue"/>
        <w:rPr>
          <w:rFonts w:ascii="Times New Roman" w:hAnsi="Times New Roman"/>
        </w:rPr>
      </w:pPr>
    </w:p>
    <w:p w14:paraId="0E84EBB3" w14:textId="22244C4B" w:rsidR="005A426C" w:rsidRPr="00EE027D" w:rsidRDefault="00DC2F94" w:rsidP="00EA4AC5">
      <w:pPr>
        <w:pStyle w:val="InfoBlue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3EC03FA" wp14:editId="3ED5BFAD">
            <wp:extent cx="4621676" cy="3790624"/>
            <wp:effectExtent l="0" t="0" r="1270" b="0"/>
            <wp:docPr id="7" name="图片 7" descr="../实施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实施视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77" cy="38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7ADA" w14:textId="442357F8" w:rsidR="001E0927" w:rsidRPr="00EE027D" w:rsidRDefault="005A426C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STYLEREF 1 \s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8</w:t>
      </w:r>
      <w:r w:rsidR="00F23D87" w:rsidRPr="00EE027D">
        <w:rPr>
          <w:rFonts w:ascii="Times New Roman" w:hAnsi="Times New Roman" w:cs="Times New Roman"/>
        </w:rPr>
        <w:fldChar w:fldCharType="end"/>
      </w:r>
      <w:r w:rsidR="00F23D87" w:rsidRPr="00EE027D">
        <w:rPr>
          <w:rFonts w:ascii="Times New Roman" w:hAnsi="Times New Roman" w:cs="Times New Roman"/>
        </w:rPr>
        <w:noBreakHyphen/>
      </w:r>
      <w:r w:rsidR="00F23D87" w:rsidRPr="00EE027D">
        <w:rPr>
          <w:rFonts w:ascii="Times New Roman" w:hAnsi="Times New Roman" w:cs="Times New Roman"/>
        </w:rPr>
        <w:fldChar w:fldCharType="begin"/>
      </w:r>
      <w:r w:rsidR="00F23D87" w:rsidRPr="00EE027D">
        <w:rPr>
          <w:rFonts w:ascii="Times New Roman" w:hAnsi="Times New Roman" w:cs="Times New Roman"/>
        </w:rPr>
        <w:instrText xml:space="preserve"> SEQ Figure \* ARABIC \s 1 </w:instrText>
      </w:r>
      <w:r w:rsidR="00F23D87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1</w:t>
      </w:r>
      <w:r w:rsidR="00F23D87" w:rsidRPr="00EE027D">
        <w:rPr>
          <w:rFonts w:ascii="Times New Roman" w:hAnsi="Times New Roman" w:cs="Times New Roman"/>
        </w:rPr>
        <w:fldChar w:fldCharType="end"/>
      </w:r>
      <w:r w:rsidRPr="00EE027D">
        <w:rPr>
          <w:rFonts w:ascii="Times New Roman" w:hAnsi="Times New Roman" w:cs="Times New Roman"/>
        </w:rPr>
        <w:t>实施视图</w:t>
      </w:r>
    </w:p>
    <w:p w14:paraId="3543C48F" w14:textId="77777777" w:rsidR="009D676B" w:rsidRPr="00EE027D" w:rsidRDefault="00C44F42" w:rsidP="00EA4AC5">
      <w:pPr>
        <w:pStyle w:val="InfoBlue"/>
        <w:rPr>
          <w:rFonts w:ascii="Times New Roman" w:hAnsi="Times New Roman"/>
        </w:rPr>
      </w:pPr>
      <w:r w:rsidRPr="00EE027D">
        <w:rPr>
          <w:rFonts w:ascii="Times New Roman" w:hAnsi="Times New Roman"/>
        </w:rPr>
        <w:tab/>
      </w:r>
    </w:p>
    <w:p w14:paraId="7BEE3AD5" w14:textId="40DADBFD" w:rsidR="00E32EDB" w:rsidRPr="00EE027D" w:rsidRDefault="00CA3C21" w:rsidP="00EA4AC5">
      <w:pPr>
        <w:pStyle w:val="afb"/>
        <w:ind w:firstLineChars="0" w:firstLine="480"/>
      </w:pPr>
      <w:r>
        <w:t>茶行天下</w:t>
      </w:r>
      <w:r w:rsidR="00790754">
        <w:t>系统</w:t>
      </w:r>
      <w:r w:rsidR="00790754">
        <w:rPr>
          <w:rFonts w:hint="eastAsia"/>
        </w:rPr>
        <w:t>中的</w:t>
      </w:r>
      <w:r w:rsidR="00790754">
        <w:t>购买子系统和运营子系统部署在</w:t>
      </w:r>
      <w:r w:rsidR="00790754">
        <w:t>http-</w:t>
      </w:r>
      <w:r w:rsidR="00790754">
        <w:rPr>
          <w:rFonts w:hint="eastAsia"/>
        </w:rPr>
        <w:t>server</w:t>
      </w:r>
      <w:r w:rsidR="00790754">
        <w:t>上，通过浏览器访问，</w:t>
      </w:r>
      <w:r w:rsidR="00790754">
        <w:rPr>
          <w:rFonts w:hint="eastAsia"/>
        </w:rPr>
        <w:t>售卖子系统</w:t>
      </w:r>
      <w:r w:rsidR="00790754">
        <w:t>运行在</w:t>
      </w:r>
      <w:r w:rsidR="00790754">
        <w:rPr>
          <w:rFonts w:hint="eastAsia"/>
        </w:rPr>
        <w:t>手机上</w:t>
      </w:r>
      <w:r w:rsidR="00790754">
        <w:t>，三个子系统通过</w:t>
      </w:r>
      <w:r w:rsidR="00790754">
        <w:t xml:space="preserve">Restful </w:t>
      </w:r>
      <w:r w:rsidR="00790754">
        <w:rPr>
          <w:rFonts w:hint="eastAsia"/>
        </w:rPr>
        <w:t>API</w:t>
      </w:r>
      <w:r w:rsidR="00790754">
        <w:t>与</w:t>
      </w:r>
      <w:r w:rsidR="00790754">
        <w:rPr>
          <w:rFonts w:hint="eastAsia"/>
        </w:rPr>
        <w:t>服务器</w:t>
      </w:r>
      <w:r w:rsidR="00790754">
        <w:t>进行通信，</w:t>
      </w:r>
      <w:r w:rsidR="00790754">
        <w:rPr>
          <w:rFonts w:hint="eastAsia"/>
        </w:rPr>
        <w:t>并将服务器</w:t>
      </w:r>
      <w:r w:rsidR="00790754">
        <w:t>返回的数据以可视化的形式展现给用户。</w:t>
      </w:r>
      <w:r w:rsidR="00790754">
        <w:rPr>
          <w:rFonts w:hint="eastAsia"/>
        </w:rPr>
        <w:t>服务器</w:t>
      </w:r>
      <w:r w:rsidR="00790754">
        <w:t>使用</w:t>
      </w:r>
      <w:r w:rsidR="00790754">
        <w:t xml:space="preserve">Spring </w:t>
      </w:r>
      <w:r w:rsidR="00790754">
        <w:rPr>
          <w:rFonts w:hint="eastAsia"/>
        </w:rPr>
        <w:t>Framework</w:t>
      </w:r>
      <w:r w:rsidR="00790754">
        <w:t>框架，</w:t>
      </w:r>
      <w:r w:rsidR="00790754">
        <w:rPr>
          <w:rFonts w:hint="eastAsia"/>
        </w:rPr>
        <w:t>通过</w:t>
      </w:r>
      <w:r w:rsidR="00790754">
        <w:t>JDBC</w:t>
      </w:r>
      <w:r w:rsidR="00790754">
        <w:t>与</w:t>
      </w:r>
      <w:r w:rsidR="00752717">
        <w:t>My</w:t>
      </w:r>
      <w:r w:rsidR="00752717">
        <w:rPr>
          <w:rFonts w:hint="eastAsia"/>
        </w:rPr>
        <w:t>SQL</w:t>
      </w:r>
      <w:r w:rsidR="00790754">
        <w:t>数据库交互，</w:t>
      </w:r>
      <w:r w:rsidR="00790754">
        <w:rPr>
          <w:rFonts w:hint="eastAsia"/>
        </w:rPr>
        <w:t>完成</w:t>
      </w:r>
      <w:r w:rsidR="00790754">
        <w:t>数据</w:t>
      </w:r>
      <w:r w:rsidR="00790754">
        <w:rPr>
          <w:rFonts w:hint="eastAsia"/>
        </w:rPr>
        <w:t>持久化</w:t>
      </w:r>
      <w:r w:rsidR="00790754">
        <w:t>的操作</w:t>
      </w:r>
      <w:r w:rsidR="0096430D">
        <w:t>。</w:t>
      </w:r>
      <w:r w:rsidR="0096430D">
        <w:rPr>
          <w:rFonts w:hint="eastAsia"/>
        </w:rPr>
        <w:t>同时</w:t>
      </w:r>
      <w:r w:rsidR="0096430D">
        <w:t>，</w:t>
      </w:r>
      <w:r w:rsidR="0096430D">
        <w:rPr>
          <w:rFonts w:hint="eastAsia"/>
        </w:rPr>
        <w:t>茶行</w:t>
      </w:r>
      <w:r w:rsidR="0096430D">
        <w:t>天下系统还</w:t>
      </w:r>
      <w:r w:rsidR="0096430D">
        <w:rPr>
          <w:rFonts w:hint="eastAsia"/>
        </w:rPr>
        <w:t>使用</w:t>
      </w:r>
      <w:r w:rsidR="00DD5E31">
        <w:t>内存数据库</w:t>
      </w:r>
      <w:proofErr w:type="spellStart"/>
      <w:r w:rsidR="00DD5E31">
        <w:t>Redis</w:t>
      </w:r>
      <w:proofErr w:type="spellEnd"/>
      <w:r w:rsidR="00DD5E31">
        <w:t>提高数据访问效率，</w:t>
      </w:r>
      <w:r w:rsidR="00DD5E31">
        <w:rPr>
          <w:rFonts w:hint="eastAsia"/>
        </w:rPr>
        <w:t>服务器</w:t>
      </w:r>
      <w:r w:rsidR="00DD5E31">
        <w:t>通过</w:t>
      </w:r>
      <w:proofErr w:type="spellStart"/>
      <w:r w:rsidR="00DD5E31">
        <w:t>Jedis</w:t>
      </w:r>
      <w:proofErr w:type="spellEnd"/>
      <w:r w:rsidR="00DD5E31">
        <w:t>与</w:t>
      </w:r>
      <w:proofErr w:type="spellStart"/>
      <w:r w:rsidR="00DD5E31">
        <w:t>Redis</w:t>
      </w:r>
      <w:proofErr w:type="spellEnd"/>
      <w:r w:rsidR="00DD5E31">
        <w:t>进行通信。</w:t>
      </w:r>
    </w:p>
    <w:p w14:paraId="0803C774" w14:textId="613EFA9F" w:rsidR="001E0927" w:rsidRPr="00EE027D" w:rsidRDefault="001E0927" w:rsidP="00EA4AC5">
      <w:pPr>
        <w:pStyle w:val="1"/>
        <w:ind w:left="360" w:hanging="360"/>
        <w:rPr>
          <w:rFonts w:ascii="Times New Roman" w:hAnsi="Times New Roman"/>
          <w:sz w:val="28"/>
        </w:rPr>
      </w:pPr>
      <w:bookmarkStart w:id="90" w:name="_Toc465174461"/>
      <w:r w:rsidRPr="00EE027D">
        <w:rPr>
          <w:rFonts w:ascii="Times New Roman" w:hAnsi="Times New Roman"/>
          <w:sz w:val="28"/>
        </w:rPr>
        <w:lastRenderedPageBreak/>
        <w:t>数据视图</w:t>
      </w:r>
      <w:bookmarkEnd w:id="90"/>
    </w:p>
    <w:p w14:paraId="318E1390" w14:textId="35C422E7" w:rsidR="00F23D87" w:rsidRPr="00EE027D" w:rsidRDefault="00347E6C" w:rsidP="00C14061">
      <w:pPr>
        <w:pStyle w:val="InfoBlue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6539C83" wp14:editId="7A51F8D6">
            <wp:extent cx="5939790" cy="6093460"/>
            <wp:effectExtent l="0" t="0" r="3810" b="2540"/>
            <wp:docPr id="21" name="图片 21" descr="../../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7B06" w14:textId="2CAFF859" w:rsidR="005A426C" w:rsidRPr="00EE027D" w:rsidRDefault="00F23D87" w:rsidP="00EA4AC5">
      <w:pPr>
        <w:pStyle w:val="af5"/>
        <w:jc w:val="center"/>
        <w:rPr>
          <w:rFonts w:ascii="Times New Roman" w:hAnsi="Times New Roman" w:cs="Times New Roman"/>
        </w:rPr>
      </w:pPr>
      <w:r w:rsidRPr="00EE027D">
        <w:rPr>
          <w:rFonts w:ascii="Times New Roman" w:hAnsi="Times New Roman" w:cs="Times New Roman"/>
        </w:rPr>
        <w:t xml:space="preserve">Figure </w:t>
      </w:r>
      <w:r w:rsidR="00AB2C55" w:rsidRPr="00EE027D">
        <w:rPr>
          <w:rFonts w:ascii="Times New Roman" w:hAnsi="Times New Roman" w:cs="Times New Roman"/>
        </w:rPr>
        <w:fldChar w:fldCharType="begin"/>
      </w:r>
      <w:r w:rsidR="00AB2C55" w:rsidRPr="00EE027D">
        <w:rPr>
          <w:rFonts w:ascii="Times New Roman" w:hAnsi="Times New Roman" w:cs="Times New Roman"/>
        </w:rPr>
        <w:instrText xml:space="preserve"> STYLEREF 1 \s </w:instrText>
      </w:r>
      <w:r w:rsidR="00AB2C55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9</w:t>
      </w:r>
      <w:r w:rsidR="00AB2C55" w:rsidRPr="00EE027D">
        <w:rPr>
          <w:rFonts w:ascii="Times New Roman" w:hAnsi="Times New Roman" w:cs="Times New Roman"/>
          <w:noProof/>
        </w:rPr>
        <w:fldChar w:fldCharType="end"/>
      </w:r>
      <w:r w:rsidRPr="00EE027D">
        <w:rPr>
          <w:rFonts w:ascii="Times New Roman" w:hAnsi="Times New Roman" w:cs="Times New Roman"/>
        </w:rPr>
        <w:noBreakHyphen/>
      </w:r>
      <w:r w:rsidR="00AB2C55" w:rsidRPr="00EE027D">
        <w:rPr>
          <w:rFonts w:ascii="Times New Roman" w:hAnsi="Times New Roman" w:cs="Times New Roman"/>
        </w:rPr>
        <w:fldChar w:fldCharType="begin"/>
      </w:r>
      <w:r w:rsidR="00AB2C55" w:rsidRPr="00EE027D">
        <w:rPr>
          <w:rFonts w:ascii="Times New Roman" w:hAnsi="Times New Roman" w:cs="Times New Roman"/>
        </w:rPr>
        <w:instrText xml:space="preserve"> SEQ Figure \* ARABIC \s 1 </w:instrText>
      </w:r>
      <w:r w:rsidR="00AB2C55" w:rsidRPr="00EE027D">
        <w:rPr>
          <w:rFonts w:ascii="Times New Roman" w:hAnsi="Times New Roman" w:cs="Times New Roman"/>
        </w:rPr>
        <w:fldChar w:fldCharType="separate"/>
      </w:r>
      <w:r w:rsidR="00772D3D">
        <w:rPr>
          <w:rFonts w:ascii="Times New Roman" w:hAnsi="Times New Roman" w:cs="Times New Roman"/>
          <w:noProof/>
        </w:rPr>
        <w:t>1</w:t>
      </w:r>
      <w:r w:rsidR="00AB2C55" w:rsidRPr="00EE027D">
        <w:rPr>
          <w:rFonts w:ascii="Times New Roman" w:hAnsi="Times New Roman" w:cs="Times New Roman"/>
          <w:noProof/>
        </w:rPr>
        <w:fldChar w:fldCharType="end"/>
      </w:r>
      <w:r w:rsidRPr="00EE027D">
        <w:rPr>
          <w:rFonts w:ascii="Times New Roman" w:hAnsi="Times New Roman" w:cs="Times New Roman"/>
        </w:rPr>
        <w:t xml:space="preserve"> ER</w:t>
      </w:r>
      <w:r w:rsidRPr="00EE027D">
        <w:rPr>
          <w:rFonts w:ascii="Times New Roman" w:hAnsi="Times New Roman" w:cs="Times New Roman"/>
        </w:rPr>
        <w:t>图</w:t>
      </w:r>
    </w:p>
    <w:p w14:paraId="77572211" w14:textId="77777777" w:rsidR="00C14061" w:rsidRPr="000C5B09" w:rsidRDefault="00C14061" w:rsidP="00C14061">
      <w:pPr>
        <w:pStyle w:val="afb"/>
        <w:ind w:firstLine="480"/>
      </w:pPr>
      <w:r>
        <w:t>关于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数据库</w:t>
      </w:r>
      <w:r>
        <w:t>，包括了</w:t>
      </w:r>
      <w:r>
        <w:rPr>
          <w:rFonts w:hint="eastAsia"/>
        </w:rPr>
        <w:t>购物车</w:t>
      </w:r>
      <w:r w:rsidRPr="001101AA">
        <w:t>（</w:t>
      </w:r>
      <w:r>
        <w:rPr>
          <w:rFonts w:hint="eastAsia"/>
        </w:rPr>
        <w:t>Cart</w:t>
      </w:r>
      <w:r w:rsidRPr="001101AA">
        <w:t>）、</w:t>
      </w:r>
      <w:r>
        <w:rPr>
          <w:rFonts w:hint="eastAsia"/>
        </w:rPr>
        <w:t>众筹</w:t>
      </w:r>
      <w:r w:rsidRPr="001101AA">
        <w:t>（</w:t>
      </w:r>
      <w:proofErr w:type="spellStart"/>
      <w:r>
        <w:rPr>
          <w:rFonts w:hint="eastAsia"/>
        </w:rPr>
        <w:t>CrowdFunding</w:t>
      </w:r>
      <w:proofErr w:type="spellEnd"/>
      <w:r w:rsidRPr="001101AA">
        <w:t>）、</w:t>
      </w:r>
      <w:r>
        <w:rPr>
          <w:rFonts w:hint="eastAsia"/>
        </w:rPr>
        <w:t>众包</w:t>
      </w:r>
      <w:r w:rsidRPr="001101AA">
        <w:t>（</w:t>
      </w:r>
      <w:proofErr w:type="spellStart"/>
      <w:r>
        <w:rPr>
          <w:rFonts w:hint="eastAsia"/>
        </w:rPr>
        <w:t>CrowdSourcing</w:t>
      </w:r>
      <w:proofErr w:type="spellEnd"/>
      <w:r>
        <w:t>）、</w:t>
      </w:r>
      <w:r>
        <w:rPr>
          <w:rFonts w:hint="eastAsia"/>
        </w:rPr>
        <w:t>客户</w:t>
      </w:r>
      <w:r w:rsidRPr="001101AA">
        <w:t>（</w:t>
      </w:r>
      <w:r>
        <w:rPr>
          <w:rFonts w:hint="eastAsia"/>
        </w:rPr>
        <w:t>Customer</w:t>
      </w:r>
      <w:r w:rsidRPr="001101AA">
        <w:t>）</w:t>
      </w:r>
      <w:r>
        <w:t>、</w:t>
      </w:r>
      <w:r>
        <w:rPr>
          <w:rFonts w:hint="eastAsia"/>
        </w:rPr>
        <w:t>图片（</w:t>
      </w:r>
      <w:r>
        <w:rPr>
          <w:rFonts w:hint="eastAsia"/>
        </w:rPr>
        <w:t>Image</w:t>
      </w:r>
      <w:r>
        <w:rPr>
          <w:rFonts w:hint="eastAsia"/>
        </w:rPr>
        <w:t>）、管理员（</w:t>
      </w:r>
      <w:r>
        <w:rPr>
          <w:rFonts w:hint="eastAsia"/>
        </w:rPr>
        <w:t>Manager</w:t>
      </w:r>
      <w:r>
        <w:rPr>
          <w:rFonts w:hint="eastAsia"/>
        </w:rPr>
        <w:t>）、订单（</w:t>
      </w:r>
      <w:proofErr w:type="spellStart"/>
      <w:r>
        <w:rPr>
          <w:rFonts w:hint="eastAsia"/>
        </w:rPr>
        <w:t>OrderEn</w:t>
      </w:r>
      <w:proofErr w:type="spellEnd"/>
      <w:r>
        <w:rPr>
          <w:rFonts w:hint="eastAsia"/>
        </w:rPr>
        <w:t>）、订单项（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）、产品（</w:t>
      </w:r>
      <w:r>
        <w:rPr>
          <w:rFonts w:hint="eastAsia"/>
        </w:rPr>
        <w:t>Product</w:t>
      </w:r>
      <w:r>
        <w:rPr>
          <w:rFonts w:hint="eastAsia"/>
        </w:rPr>
        <w:t>）、产品类型（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）、茶农（</w:t>
      </w:r>
      <w:proofErr w:type="spellStart"/>
      <w:r>
        <w:rPr>
          <w:rFonts w:hint="eastAsia"/>
        </w:rPr>
        <w:t>TeaSaler</w:t>
      </w:r>
      <w:proofErr w:type="spellEnd"/>
      <w:r>
        <w:rPr>
          <w:rFonts w:hint="eastAsia"/>
        </w:rPr>
        <w:t>）十一张</w:t>
      </w:r>
      <w:r>
        <w:t>表。</w:t>
      </w:r>
    </w:p>
    <w:p w14:paraId="7A1AFEAE" w14:textId="24F06A62" w:rsidR="008947E4" w:rsidRPr="00EE027D" w:rsidRDefault="00E315D7" w:rsidP="00EA4AC5">
      <w:pPr>
        <w:pStyle w:val="1"/>
        <w:rPr>
          <w:rFonts w:ascii="Times New Roman" w:hAnsi="Times New Roman"/>
          <w:sz w:val="28"/>
        </w:rPr>
      </w:pPr>
      <w:bookmarkStart w:id="91" w:name="_Toc465174462"/>
      <w:r w:rsidRPr="00EE027D">
        <w:rPr>
          <w:rFonts w:ascii="Times New Roman" w:hAnsi="Times New Roman"/>
          <w:sz w:val="28"/>
        </w:rPr>
        <w:lastRenderedPageBreak/>
        <w:t>大小和性能</w:t>
      </w:r>
      <w:bookmarkEnd w:id="91"/>
    </w:p>
    <w:p w14:paraId="1DB1AD9D" w14:textId="4C0F3E1C" w:rsidR="00873A62" w:rsidRPr="00A629DE" w:rsidRDefault="00E959CD" w:rsidP="00A629DE">
      <w:pPr>
        <w:pStyle w:val="af4"/>
        <w:numPr>
          <w:ilvl w:val="0"/>
          <w:numId w:val="7"/>
        </w:numPr>
        <w:ind w:firstLineChars="0"/>
        <w:rPr>
          <w:rFonts w:ascii="Times New Roman" w:hAnsi="Times New Roman"/>
        </w:rPr>
      </w:pPr>
      <w:bookmarkStart w:id="92" w:name="_Toc309074947"/>
      <w:bookmarkStart w:id="93" w:name="_Toc309499700"/>
      <w:r w:rsidRPr="00A629DE">
        <w:rPr>
          <w:rFonts w:ascii="Times New Roman" w:hAnsi="Times New Roman"/>
        </w:rPr>
        <w:t>对事务的平均响应时间不超过</w:t>
      </w:r>
      <w:r w:rsidR="00812E78" w:rsidRPr="00A629DE">
        <w:rPr>
          <w:rFonts w:ascii="Times New Roman" w:hAnsi="Times New Roman"/>
        </w:rPr>
        <w:t>1</w:t>
      </w:r>
      <w:r w:rsidRPr="00A629DE">
        <w:rPr>
          <w:rFonts w:ascii="Times New Roman" w:hAnsi="Times New Roman"/>
        </w:rPr>
        <w:t>s</w:t>
      </w:r>
      <w:r w:rsidRPr="00A629DE">
        <w:rPr>
          <w:rFonts w:ascii="Times New Roman" w:hAnsi="Times New Roman"/>
        </w:rPr>
        <w:t>，最长响应时间不超过</w:t>
      </w:r>
      <w:r w:rsidR="00812E78" w:rsidRPr="00A629DE">
        <w:rPr>
          <w:rFonts w:ascii="Times New Roman" w:hAnsi="Times New Roman"/>
        </w:rPr>
        <w:t>7</w:t>
      </w:r>
      <w:r w:rsidRPr="00A629DE">
        <w:rPr>
          <w:rFonts w:ascii="Times New Roman" w:hAnsi="Times New Roman"/>
        </w:rPr>
        <w:t>s</w:t>
      </w:r>
      <w:bookmarkStart w:id="94" w:name="_Toc309074948"/>
      <w:bookmarkStart w:id="95" w:name="_Toc309499701"/>
      <w:bookmarkEnd w:id="92"/>
      <w:bookmarkEnd w:id="93"/>
    </w:p>
    <w:p w14:paraId="735FFBF0" w14:textId="762F5D75" w:rsidR="00873A62" w:rsidRPr="00A629DE" w:rsidRDefault="00E959CD" w:rsidP="00A629DE">
      <w:pPr>
        <w:pStyle w:val="af4"/>
        <w:numPr>
          <w:ilvl w:val="0"/>
          <w:numId w:val="7"/>
        </w:numPr>
        <w:ind w:firstLineChars="0"/>
        <w:rPr>
          <w:rFonts w:ascii="Times New Roman" w:hAnsi="Times New Roman"/>
          <w:sz w:val="22"/>
        </w:rPr>
      </w:pPr>
      <w:r w:rsidRPr="00A629DE">
        <w:rPr>
          <w:rFonts w:ascii="Times New Roman" w:hAnsi="Times New Roman"/>
        </w:rPr>
        <w:t>系统的可用时间百分比应大于</w:t>
      </w:r>
      <w:r w:rsidRPr="00A629DE">
        <w:rPr>
          <w:rFonts w:ascii="Times New Roman" w:hAnsi="Times New Roman"/>
        </w:rPr>
        <w:t>99%</w:t>
      </w:r>
      <w:bookmarkStart w:id="96" w:name="_Toc309074949"/>
      <w:bookmarkStart w:id="97" w:name="_Toc309499702"/>
      <w:bookmarkEnd w:id="94"/>
      <w:bookmarkEnd w:id="95"/>
    </w:p>
    <w:p w14:paraId="75BE17DD" w14:textId="74E9CE3A" w:rsidR="008947E4" w:rsidRPr="00A629DE" w:rsidRDefault="00E959CD" w:rsidP="00A629DE">
      <w:pPr>
        <w:pStyle w:val="af4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A629DE">
        <w:rPr>
          <w:rFonts w:ascii="Times New Roman" w:hAnsi="Times New Roman"/>
        </w:rPr>
        <w:t>系统的平均修复时间应小于</w:t>
      </w:r>
      <w:r w:rsidRPr="00A629DE">
        <w:rPr>
          <w:rFonts w:ascii="Times New Roman" w:hAnsi="Times New Roman"/>
        </w:rPr>
        <w:t>2h</w:t>
      </w:r>
      <w:bookmarkEnd w:id="96"/>
      <w:bookmarkEnd w:id="97"/>
    </w:p>
    <w:p w14:paraId="17566BC9" w14:textId="48370FF8" w:rsidR="00C21E70" w:rsidRPr="00A629DE" w:rsidRDefault="00C21E70" w:rsidP="00A629DE">
      <w:pPr>
        <w:pStyle w:val="af4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A629DE">
        <w:rPr>
          <w:rFonts w:ascii="Times New Roman" w:hAnsi="Times New Roman" w:hint="eastAsia"/>
        </w:rPr>
        <w:t>系统</w:t>
      </w:r>
      <w:r w:rsidRPr="00A629DE">
        <w:rPr>
          <w:rFonts w:ascii="Times New Roman" w:hAnsi="Times New Roman"/>
        </w:rPr>
        <w:t>平均故障间隔时间</w:t>
      </w:r>
      <w:r w:rsidRPr="00A629DE">
        <w:rPr>
          <w:rFonts w:ascii="Times New Roman" w:hAnsi="Times New Roman" w:hint="eastAsia"/>
        </w:rPr>
        <w:t>应</w:t>
      </w:r>
      <w:r w:rsidRPr="00A629DE">
        <w:rPr>
          <w:rFonts w:ascii="Times New Roman" w:hAnsi="Times New Roman"/>
        </w:rPr>
        <w:t>大于</w:t>
      </w:r>
      <w:r w:rsidRPr="00A629DE">
        <w:rPr>
          <w:rFonts w:ascii="Times New Roman" w:hAnsi="Times New Roman"/>
        </w:rPr>
        <w:t>7*24</w:t>
      </w:r>
      <w:r w:rsidRPr="00A629DE">
        <w:rPr>
          <w:rFonts w:ascii="Times New Roman" w:hAnsi="Times New Roman" w:hint="eastAsia"/>
        </w:rPr>
        <w:t>h</w:t>
      </w:r>
    </w:p>
    <w:p w14:paraId="18A68208" w14:textId="2B611F0F" w:rsidR="008947E4" w:rsidRPr="00EE027D" w:rsidRDefault="00E315D7" w:rsidP="00EA4AC5">
      <w:pPr>
        <w:pStyle w:val="1"/>
        <w:rPr>
          <w:rFonts w:ascii="Times New Roman" w:hAnsi="Times New Roman"/>
          <w:sz w:val="28"/>
        </w:rPr>
      </w:pPr>
      <w:bookmarkStart w:id="98" w:name="_Toc465174463"/>
      <w:r w:rsidRPr="00EE027D">
        <w:rPr>
          <w:rFonts w:ascii="Times New Roman" w:hAnsi="Times New Roman"/>
          <w:sz w:val="28"/>
        </w:rPr>
        <w:t>质量</w:t>
      </w:r>
      <w:bookmarkEnd w:id="98"/>
    </w:p>
    <w:p w14:paraId="46D7336A" w14:textId="22871853" w:rsidR="00E959CD" w:rsidRPr="00A629DE" w:rsidRDefault="00E959CD" w:rsidP="00BC5BFA">
      <w:pPr>
        <w:pStyle w:val="af4"/>
        <w:numPr>
          <w:ilvl w:val="0"/>
          <w:numId w:val="9"/>
        </w:numPr>
        <w:ind w:firstLineChars="0"/>
        <w:rPr>
          <w:rFonts w:ascii="Times New Roman" w:hAnsi="Times New Roman"/>
        </w:rPr>
      </w:pPr>
      <w:bookmarkStart w:id="99" w:name="_Toc309074952"/>
      <w:bookmarkStart w:id="100" w:name="_Toc309499705"/>
      <w:bookmarkStart w:id="101" w:name="_Toc392159018"/>
      <w:bookmarkStart w:id="102" w:name="_Toc392242937"/>
      <w:r w:rsidRPr="00A629DE">
        <w:rPr>
          <w:rFonts w:ascii="Times New Roman" w:hAnsi="Times New Roman"/>
        </w:rPr>
        <w:t>系统</w:t>
      </w:r>
      <w:r w:rsidRPr="00A629DE">
        <w:rPr>
          <w:rFonts w:ascii="Times New Roman" w:hAnsi="Times New Roman"/>
        </w:rPr>
        <w:t>PC</w:t>
      </w:r>
      <w:r w:rsidRPr="00A629DE">
        <w:rPr>
          <w:rFonts w:ascii="Times New Roman" w:hAnsi="Times New Roman"/>
        </w:rPr>
        <w:t>端支持各个主流操作系统（至少包括</w:t>
      </w:r>
      <w:r w:rsidRPr="00A629DE">
        <w:rPr>
          <w:rFonts w:ascii="Times New Roman" w:hAnsi="Times New Roman"/>
        </w:rPr>
        <w:t>Windows</w:t>
      </w:r>
      <w:r w:rsidRPr="00A629DE">
        <w:rPr>
          <w:rFonts w:ascii="Times New Roman" w:hAnsi="Times New Roman"/>
        </w:rPr>
        <w:t>，</w:t>
      </w:r>
      <w:r w:rsidRPr="00A629DE">
        <w:rPr>
          <w:rFonts w:ascii="Times New Roman" w:hAnsi="Times New Roman"/>
        </w:rPr>
        <w:t>Mac OS</w:t>
      </w:r>
      <w:r w:rsidRPr="00A629DE">
        <w:rPr>
          <w:rFonts w:ascii="Times New Roman" w:hAnsi="Times New Roman"/>
        </w:rPr>
        <w:t>）通过</w:t>
      </w:r>
      <w:r w:rsidRPr="00A629DE">
        <w:rPr>
          <w:rFonts w:ascii="Times New Roman" w:hAnsi="Times New Roman"/>
        </w:rPr>
        <w:t>Chrome</w:t>
      </w:r>
      <w:r w:rsidRPr="00A629DE">
        <w:rPr>
          <w:rFonts w:ascii="Times New Roman" w:hAnsi="Times New Roman"/>
        </w:rPr>
        <w:t>浏览器进行访问</w:t>
      </w:r>
      <w:bookmarkEnd w:id="99"/>
      <w:bookmarkEnd w:id="100"/>
      <w:r w:rsidR="00D74ACF" w:rsidRPr="00A629DE">
        <w:rPr>
          <w:rFonts w:ascii="Times New Roman" w:hAnsi="Times New Roman"/>
        </w:rPr>
        <w:t>；</w:t>
      </w:r>
    </w:p>
    <w:p w14:paraId="48DC406D" w14:textId="5F197858" w:rsidR="00E959CD" w:rsidRPr="00A629DE" w:rsidRDefault="000710CA" w:rsidP="00BC5BFA">
      <w:pPr>
        <w:pStyle w:val="af4"/>
        <w:numPr>
          <w:ilvl w:val="0"/>
          <w:numId w:val="9"/>
        </w:numPr>
        <w:ind w:firstLineChars="0"/>
        <w:rPr>
          <w:rFonts w:ascii="Times New Roman" w:hAnsi="Times New Roman"/>
        </w:rPr>
      </w:pPr>
      <w:bookmarkStart w:id="103" w:name="_Toc309074953"/>
      <w:bookmarkStart w:id="104" w:name="_Toc309499706"/>
      <w:r w:rsidRPr="00A629DE">
        <w:rPr>
          <w:rFonts w:ascii="Times New Roman" w:hAnsi="Times New Roman" w:hint="eastAsia"/>
        </w:rPr>
        <w:t>手机</w:t>
      </w:r>
      <w:r w:rsidR="00E959CD" w:rsidRPr="00A629DE">
        <w:rPr>
          <w:rFonts w:ascii="Times New Roman" w:hAnsi="Times New Roman"/>
        </w:rPr>
        <w:t>端支持</w:t>
      </w:r>
      <w:bookmarkEnd w:id="103"/>
      <w:bookmarkEnd w:id="104"/>
      <w:r w:rsidRPr="00A629DE">
        <w:rPr>
          <w:rFonts w:ascii="Times New Roman" w:hAnsi="Times New Roman"/>
        </w:rPr>
        <w:t>Android 4.0</w:t>
      </w:r>
      <w:r w:rsidRPr="00A629DE">
        <w:rPr>
          <w:rFonts w:ascii="Times New Roman" w:hAnsi="Times New Roman" w:hint="eastAsia"/>
        </w:rPr>
        <w:t>及</w:t>
      </w:r>
      <w:r w:rsidRPr="00A629DE">
        <w:rPr>
          <w:rFonts w:ascii="Times New Roman" w:hAnsi="Times New Roman"/>
        </w:rPr>
        <w:t>以上版本的适配</w:t>
      </w:r>
      <w:r w:rsidR="00D74ACF" w:rsidRPr="00A629DE">
        <w:rPr>
          <w:rFonts w:ascii="Times New Roman" w:hAnsi="Times New Roman"/>
        </w:rPr>
        <w:t>；</w:t>
      </w:r>
    </w:p>
    <w:p w14:paraId="582B0104" w14:textId="53E54313" w:rsidR="00D712A4" w:rsidRPr="00A629DE" w:rsidRDefault="006B6DF4" w:rsidP="00BC5BFA">
      <w:pPr>
        <w:pStyle w:val="af4"/>
        <w:numPr>
          <w:ilvl w:val="0"/>
          <w:numId w:val="9"/>
        </w:numPr>
        <w:ind w:firstLineChars="0"/>
        <w:rPr>
          <w:rFonts w:ascii="Times New Roman" w:hAnsi="Times New Roman"/>
        </w:rPr>
      </w:pPr>
      <w:bookmarkStart w:id="105" w:name="_Toc309074954"/>
      <w:bookmarkStart w:id="106" w:name="_Toc309499707"/>
      <w:r w:rsidRPr="00A629DE">
        <w:rPr>
          <w:rFonts w:ascii="Times New Roman" w:hAnsi="Times New Roman"/>
        </w:rPr>
        <w:t>开发</w:t>
      </w:r>
      <w:r w:rsidR="008947E4" w:rsidRPr="00A629DE">
        <w:rPr>
          <w:rFonts w:ascii="Times New Roman" w:hAnsi="Times New Roman"/>
        </w:rPr>
        <w:t>语言为</w:t>
      </w:r>
      <w:r w:rsidR="00E959CD" w:rsidRPr="00A629DE">
        <w:rPr>
          <w:rFonts w:ascii="Times New Roman" w:hAnsi="Times New Roman"/>
        </w:rPr>
        <w:t>Java</w:t>
      </w:r>
      <w:r w:rsidR="00E959CD" w:rsidRPr="00A629DE">
        <w:rPr>
          <w:rFonts w:ascii="Times New Roman" w:hAnsi="Times New Roman"/>
        </w:rPr>
        <w:t>，</w:t>
      </w:r>
      <w:proofErr w:type="spellStart"/>
      <w:r w:rsidR="00E959CD" w:rsidRPr="00A629DE">
        <w:rPr>
          <w:rFonts w:ascii="Times New Roman" w:hAnsi="Times New Roman"/>
        </w:rPr>
        <w:t>Javascript</w:t>
      </w:r>
      <w:proofErr w:type="spellEnd"/>
      <w:r w:rsidRPr="00A629DE">
        <w:rPr>
          <w:rFonts w:ascii="Times New Roman" w:hAnsi="Times New Roman"/>
        </w:rPr>
        <w:t>、</w:t>
      </w:r>
      <w:r w:rsidRPr="00A629DE">
        <w:rPr>
          <w:rFonts w:ascii="Times New Roman" w:hAnsi="Times New Roman"/>
        </w:rPr>
        <w:t>CSS</w:t>
      </w:r>
      <w:r w:rsidRPr="00A629DE">
        <w:rPr>
          <w:rFonts w:ascii="Times New Roman" w:hAnsi="Times New Roman"/>
        </w:rPr>
        <w:t>和</w:t>
      </w:r>
      <w:r w:rsidR="00E959CD" w:rsidRPr="00A629DE">
        <w:rPr>
          <w:rFonts w:ascii="Times New Roman" w:hAnsi="Times New Roman"/>
        </w:rPr>
        <w:t>HTML</w:t>
      </w:r>
      <w:bookmarkEnd w:id="101"/>
      <w:bookmarkEnd w:id="102"/>
      <w:bookmarkEnd w:id="105"/>
      <w:bookmarkEnd w:id="106"/>
      <w:r w:rsidR="00304704" w:rsidRPr="00A629DE">
        <w:rPr>
          <w:rFonts w:ascii="Times New Roman" w:hAnsi="Times New Roman"/>
        </w:rPr>
        <w:t>，</w:t>
      </w:r>
      <w:r w:rsidR="00304704" w:rsidRPr="00A629DE">
        <w:rPr>
          <w:rFonts w:ascii="Times New Roman" w:hAnsi="Times New Roman" w:hint="eastAsia"/>
        </w:rPr>
        <w:t>技术</w:t>
      </w:r>
      <w:r w:rsidR="00304704" w:rsidRPr="00A629DE">
        <w:rPr>
          <w:rFonts w:ascii="Times New Roman" w:hAnsi="Times New Roman"/>
        </w:rPr>
        <w:t>相对成熟</w:t>
      </w:r>
      <w:r w:rsidR="00BD4388" w:rsidRPr="00A629DE">
        <w:rPr>
          <w:rFonts w:ascii="Times New Roman" w:hAnsi="Times New Roman"/>
        </w:rPr>
        <w:t>。</w:t>
      </w:r>
    </w:p>
    <w:sectPr w:rsidR="00D712A4" w:rsidRPr="00A629DE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3E1EC" w14:textId="77777777" w:rsidR="004754C9" w:rsidRDefault="004754C9">
      <w:pPr>
        <w:spacing w:line="240" w:lineRule="auto"/>
      </w:pPr>
      <w:r>
        <w:separator/>
      </w:r>
    </w:p>
  </w:endnote>
  <w:endnote w:type="continuationSeparator" w:id="0">
    <w:p w14:paraId="2CA28443" w14:textId="77777777" w:rsidR="004754C9" w:rsidRDefault="00475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22C9C" w14:paraId="681D18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101782" w14:textId="1CDD10FB" w:rsidR="00722C9C" w:rsidRDefault="00722C9C" w:rsidP="00663503">
          <w:pPr>
            <w:ind w:right="360"/>
          </w:pPr>
          <w:r>
            <w:rPr>
              <w:rFonts w:hAnsi="Symbol"/>
            </w:rPr>
            <w:t>Architecture</w:t>
          </w:r>
          <w:r w:rsidRPr="00EB75D2">
            <w:rPr>
              <w:rFonts w:hAnsi="Symbol"/>
            </w:rPr>
            <w:t xml:space="preserve"> </w:t>
          </w:r>
          <w:r>
            <w:rPr>
              <w:rFonts w:hAnsi="Symbol"/>
            </w:rPr>
            <w:t>D</w:t>
          </w:r>
          <w:r w:rsidRPr="00EB75D2">
            <w:rPr>
              <w:rFonts w:hAnsi="Symbol"/>
            </w:rPr>
            <w:t>esign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62910C" w14:textId="1E8431CF" w:rsidR="00722C9C" w:rsidRDefault="00722C9C" w:rsidP="00DB63C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634363" w14:textId="3830072D" w:rsidR="00722C9C" w:rsidRDefault="00722C9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2D3D">
            <w:rPr>
              <w:rStyle w:val="a8"/>
              <w:rFonts w:ascii="Times New Roman"/>
              <w:noProof/>
            </w:rPr>
            <w:t>13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2D3D" w:rsidRPr="00772D3D">
            <w:rPr>
              <w:rStyle w:val="a8"/>
              <w:noProof/>
            </w:rPr>
            <w:t>16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F413FFD" w14:textId="5BC8136F" w:rsidR="00722C9C" w:rsidRDefault="00722C9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F7332" w14:textId="77777777" w:rsidR="004754C9" w:rsidRDefault="004754C9">
      <w:pPr>
        <w:spacing w:line="240" w:lineRule="auto"/>
      </w:pPr>
      <w:r>
        <w:separator/>
      </w:r>
    </w:p>
  </w:footnote>
  <w:footnote w:type="continuationSeparator" w:id="0">
    <w:p w14:paraId="40807A51" w14:textId="77777777" w:rsidR="004754C9" w:rsidRDefault="00475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AB63F" w14:textId="77777777" w:rsidR="00722C9C" w:rsidRDefault="00722C9C"/>
  <w:p w14:paraId="6A7E5445" w14:textId="77777777" w:rsidR="00722C9C" w:rsidRDefault="00722C9C">
    <w:pPr>
      <w:pBdr>
        <w:top w:val="single" w:sz="6" w:space="1" w:color="auto"/>
      </w:pBdr>
    </w:pPr>
  </w:p>
  <w:p w14:paraId="0B73BC8D" w14:textId="77777777" w:rsidR="00722C9C" w:rsidRDefault="00722C9C">
    <w:pPr>
      <w:pBdr>
        <w:bottom w:val="single" w:sz="6" w:space="1" w:color="auto"/>
      </w:pBdr>
      <w:jc w:val="right"/>
    </w:pPr>
    <w:r>
      <w:rPr>
        <w:rFonts w:hint="eastAsia"/>
      </w:rPr>
      <w:t>SJTU</w:t>
    </w:r>
  </w:p>
  <w:p w14:paraId="72152CC2" w14:textId="77777777" w:rsidR="00722C9C" w:rsidRDefault="00722C9C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22C9C" w14:paraId="1509E223" w14:textId="77777777">
      <w:tc>
        <w:tcPr>
          <w:tcW w:w="6379" w:type="dxa"/>
        </w:tcPr>
        <w:p w14:paraId="4064F8E4" w14:textId="776A9091" w:rsidR="00722C9C" w:rsidRDefault="00722C9C">
          <w:r>
            <w:t>茶行天下</w:t>
          </w:r>
        </w:p>
      </w:tc>
      <w:tc>
        <w:tcPr>
          <w:tcW w:w="3179" w:type="dxa"/>
        </w:tcPr>
        <w:p w14:paraId="7CAD079C" w14:textId="06C62FAB" w:rsidR="00722C9C" w:rsidRDefault="00722C9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1.1</w:t>
          </w:r>
        </w:p>
      </w:tc>
    </w:tr>
    <w:tr w:rsidR="00722C9C" w14:paraId="2ACB8682" w14:textId="77777777">
      <w:tc>
        <w:tcPr>
          <w:tcW w:w="6379" w:type="dxa"/>
        </w:tcPr>
        <w:p w14:paraId="373512EF" w14:textId="377F4BF5" w:rsidR="00722C9C" w:rsidRDefault="00722C9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72D3D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A2439D6" w14:textId="2705FFC9" w:rsidR="00722C9C" w:rsidRPr="006C75DB" w:rsidRDefault="00722C9C" w:rsidP="005E634A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2016/10/24</w:t>
          </w:r>
        </w:p>
      </w:tc>
    </w:tr>
    <w:tr w:rsidR="00722C9C" w14:paraId="15B6B0EA" w14:textId="77777777">
      <w:tc>
        <w:tcPr>
          <w:tcW w:w="9558" w:type="dxa"/>
          <w:gridSpan w:val="2"/>
        </w:tcPr>
        <w:p w14:paraId="5CF3F2CE" w14:textId="79B04A38" w:rsidR="00722C9C" w:rsidRDefault="00722C9C"/>
      </w:tc>
    </w:tr>
  </w:tbl>
  <w:p w14:paraId="1CADBFF3" w14:textId="77777777" w:rsidR="00722C9C" w:rsidRDefault="00722C9C" w:rsidP="0047469D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3A8DA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15C5BFD"/>
    <w:multiLevelType w:val="hybridMultilevel"/>
    <w:tmpl w:val="8C2C0456"/>
    <w:lvl w:ilvl="0" w:tplc="7154023E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1C64833"/>
    <w:multiLevelType w:val="hybridMultilevel"/>
    <w:tmpl w:val="393E72D4"/>
    <w:lvl w:ilvl="0" w:tplc="5358E06A">
      <w:start w:val="1"/>
      <w:numFmt w:val="bullet"/>
      <w:lvlText w:val=""/>
      <w:lvlJc w:val="left"/>
      <w:pPr>
        <w:ind w:left="652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7" w:hanging="480"/>
      </w:pPr>
      <w:rPr>
        <w:rFonts w:ascii="Wingdings" w:hAnsi="Wingdings" w:hint="default"/>
      </w:rPr>
    </w:lvl>
  </w:abstractNum>
  <w:abstractNum w:abstractNumId="3">
    <w:nsid w:val="1B91358F"/>
    <w:multiLevelType w:val="hybridMultilevel"/>
    <w:tmpl w:val="EC66A4B4"/>
    <w:lvl w:ilvl="0" w:tplc="7154023E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963DE4"/>
    <w:multiLevelType w:val="hybridMultilevel"/>
    <w:tmpl w:val="A364B5CE"/>
    <w:lvl w:ilvl="0" w:tplc="123E1698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5">
    <w:nsid w:val="24CE19DB"/>
    <w:multiLevelType w:val="hybridMultilevel"/>
    <w:tmpl w:val="318C2D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9104B71"/>
    <w:multiLevelType w:val="multilevel"/>
    <w:tmpl w:val="EC66A4B4"/>
    <w:lvl w:ilvl="0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D07ADB"/>
    <w:multiLevelType w:val="hybridMultilevel"/>
    <w:tmpl w:val="CB32D71C"/>
    <w:lvl w:ilvl="0" w:tplc="7154023E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5314E41"/>
    <w:multiLevelType w:val="hybridMultilevel"/>
    <w:tmpl w:val="9B50BFAE"/>
    <w:lvl w:ilvl="0" w:tplc="0D26A7AA">
      <w:start w:val="1"/>
      <w:numFmt w:val="bullet"/>
      <w:lvlText w:val=""/>
      <w:lvlJc w:val="left"/>
      <w:pPr>
        <w:ind w:left="652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A4"/>
    <w:rsid w:val="0000616F"/>
    <w:rsid w:val="00013360"/>
    <w:rsid w:val="00020E4D"/>
    <w:rsid w:val="000237E6"/>
    <w:rsid w:val="00036842"/>
    <w:rsid w:val="00037900"/>
    <w:rsid w:val="00044227"/>
    <w:rsid w:val="00045E80"/>
    <w:rsid w:val="0005196F"/>
    <w:rsid w:val="00061D2D"/>
    <w:rsid w:val="00066E92"/>
    <w:rsid w:val="000710CA"/>
    <w:rsid w:val="00081841"/>
    <w:rsid w:val="000845B8"/>
    <w:rsid w:val="00094599"/>
    <w:rsid w:val="000A40A7"/>
    <w:rsid w:val="000B03DE"/>
    <w:rsid w:val="000B3A4F"/>
    <w:rsid w:val="000C083A"/>
    <w:rsid w:val="000C51CA"/>
    <w:rsid w:val="000C5B09"/>
    <w:rsid w:val="000D6923"/>
    <w:rsid w:val="000F1F66"/>
    <w:rsid w:val="000F211E"/>
    <w:rsid w:val="000F7D0D"/>
    <w:rsid w:val="001101AA"/>
    <w:rsid w:val="00122F97"/>
    <w:rsid w:val="001261B4"/>
    <w:rsid w:val="00126F8C"/>
    <w:rsid w:val="0014223D"/>
    <w:rsid w:val="001453B6"/>
    <w:rsid w:val="00151948"/>
    <w:rsid w:val="00165737"/>
    <w:rsid w:val="00172FC8"/>
    <w:rsid w:val="00175ED1"/>
    <w:rsid w:val="001963EF"/>
    <w:rsid w:val="00196621"/>
    <w:rsid w:val="001B67FC"/>
    <w:rsid w:val="001C6224"/>
    <w:rsid w:val="001C6DCC"/>
    <w:rsid w:val="001E0927"/>
    <w:rsid w:val="001E57CF"/>
    <w:rsid w:val="0021113E"/>
    <w:rsid w:val="002125DF"/>
    <w:rsid w:val="002131E0"/>
    <w:rsid w:val="0021434F"/>
    <w:rsid w:val="00226CD9"/>
    <w:rsid w:val="002326BA"/>
    <w:rsid w:val="00243CAA"/>
    <w:rsid w:val="00250E4C"/>
    <w:rsid w:val="0025273B"/>
    <w:rsid w:val="0025528E"/>
    <w:rsid w:val="0028459A"/>
    <w:rsid w:val="0028498E"/>
    <w:rsid w:val="002910B8"/>
    <w:rsid w:val="002965DA"/>
    <w:rsid w:val="002A042C"/>
    <w:rsid w:val="002B1C8B"/>
    <w:rsid w:val="002B33EC"/>
    <w:rsid w:val="002B5EF7"/>
    <w:rsid w:val="002C0D17"/>
    <w:rsid w:val="002C7FAD"/>
    <w:rsid w:val="002F3EE4"/>
    <w:rsid w:val="00301681"/>
    <w:rsid w:val="00301CE7"/>
    <w:rsid w:val="00304704"/>
    <w:rsid w:val="003060A1"/>
    <w:rsid w:val="00310550"/>
    <w:rsid w:val="00315F02"/>
    <w:rsid w:val="0032252F"/>
    <w:rsid w:val="0032354C"/>
    <w:rsid w:val="00323A8D"/>
    <w:rsid w:val="003300F2"/>
    <w:rsid w:val="003320A2"/>
    <w:rsid w:val="003409E6"/>
    <w:rsid w:val="003432EC"/>
    <w:rsid w:val="003471E6"/>
    <w:rsid w:val="00347E6C"/>
    <w:rsid w:val="0036506A"/>
    <w:rsid w:val="00374E15"/>
    <w:rsid w:val="00380C1A"/>
    <w:rsid w:val="00386C8A"/>
    <w:rsid w:val="003916C3"/>
    <w:rsid w:val="00394AB6"/>
    <w:rsid w:val="003B3234"/>
    <w:rsid w:val="003B65DE"/>
    <w:rsid w:val="003C107D"/>
    <w:rsid w:val="003C1BD3"/>
    <w:rsid w:val="003C4C3C"/>
    <w:rsid w:val="003D6088"/>
    <w:rsid w:val="003D797A"/>
    <w:rsid w:val="003D7BC7"/>
    <w:rsid w:val="003E3C77"/>
    <w:rsid w:val="00412CC2"/>
    <w:rsid w:val="00417775"/>
    <w:rsid w:val="00425823"/>
    <w:rsid w:val="00454542"/>
    <w:rsid w:val="00472479"/>
    <w:rsid w:val="0047469D"/>
    <w:rsid w:val="004754C9"/>
    <w:rsid w:val="0047697D"/>
    <w:rsid w:val="004B55F6"/>
    <w:rsid w:val="004B6775"/>
    <w:rsid w:val="004C1C9D"/>
    <w:rsid w:val="004C2017"/>
    <w:rsid w:val="004D7221"/>
    <w:rsid w:val="004E157B"/>
    <w:rsid w:val="004E788B"/>
    <w:rsid w:val="004F0874"/>
    <w:rsid w:val="004F7E99"/>
    <w:rsid w:val="0052550C"/>
    <w:rsid w:val="0053188B"/>
    <w:rsid w:val="005370A6"/>
    <w:rsid w:val="005460E7"/>
    <w:rsid w:val="00550378"/>
    <w:rsid w:val="00550D5B"/>
    <w:rsid w:val="0055749B"/>
    <w:rsid w:val="0056193E"/>
    <w:rsid w:val="00562E54"/>
    <w:rsid w:val="00567D03"/>
    <w:rsid w:val="005723E1"/>
    <w:rsid w:val="00577BD5"/>
    <w:rsid w:val="00582F3B"/>
    <w:rsid w:val="00585AAE"/>
    <w:rsid w:val="00587BB9"/>
    <w:rsid w:val="005956DB"/>
    <w:rsid w:val="005A32F5"/>
    <w:rsid w:val="005A426C"/>
    <w:rsid w:val="005A57AB"/>
    <w:rsid w:val="005C0E65"/>
    <w:rsid w:val="005C2C39"/>
    <w:rsid w:val="005D0710"/>
    <w:rsid w:val="005D641D"/>
    <w:rsid w:val="005E3595"/>
    <w:rsid w:val="005E634A"/>
    <w:rsid w:val="005F0051"/>
    <w:rsid w:val="006212B9"/>
    <w:rsid w:val="0063026B"/>
    <w:rsid w:val="00643108"/>
    <w:rsid w:val="00650773"/>
    <w:rsid w:val="0065545C"/>
    <w:rsid w:val="00657850"/>
    <w:rsid w:val="00663503"/>
    <w:rsid w:val="006873AA"/>
    <w:rsid w:val="00693D84"/>
    <w:rsid w:val="0069541A"/>
    <w:rsid w:val="006A1D1A"/>
    <w:rsid w:val="006B6DF4"/>
    <w:rsid w:val="006B749C"/>
    <w:rsid w:val="006C3531"/>
    <w:rsid w:val="006C75DB"/>
    <w:rsid w:val="006D6E2F"/>
    <w:rsid w:val="007037B5"/>
    <w:rsid w:val="007118DA"/>
    <w:rsid w:val="00722C9C"/>
    <w:rsid w:val="00743C21"/>
    <w:rsid w:val="00752717"/>
    <w:rsid w:val="00760A4D"/>
    <w:rsid w:val="00764DFB"/>
    <w:rsid w:val="007672A5"/>
    <w:rsid w:val="00772D3D"/>
    <w:rsid w:val="007763A5"/>
    <w:rsid w:val="00780E27"/>
    <w:rsid w:val="007860BA"/>
    <w:rsid w:val="00790754"/>
    <w:rsid w:val="007939F1"/>
    <w:rsid w:val="007A04E7"/>
    <w:rsid w:val="007A2497"/>
    <w:rsid w:val="007A736B"/>
    <w:rsid w:val="007B3707"/>
    <w:rsid w:val="007E08C5"/>
    <w:rsid w:val="007F24A5"/>
    <w:rsid w:val="007F3F3A"/>
    <w:rsid w:val="00810B70"/>
    <w:rsid w:val="00811777"/>
    <w:rsid w:val="00812E78"/>
    <w:rsid w:val="008148FD"/>
    <w:rsid w:val="00820E24"/>
    <w:rsid w:val="008460AA"/>
    <w:rsid w:val="00847A50"/>
    <w:rsid w:val="00851616"/>
    <w:rsid w:val="008548D4"/>
    <w:rsid w:val="00863019"/>
    <w:rsid w:val="00864A34"/>
    <w:rsid w:val="00871275"/>
    <w:rsid w:val="008729A1"/>
    <w:rsid w:val="00873A62"/>
    <w:rsid w:val="0088317F"/>
    <w:rsid w:val="00890DA4"/>
    <w:rsid w:val="008916AE"/>
    <w:rsid w:val="008947E4"/>
    <w:rsid w:val="00897CC5"/>
    <w:rsid w:val="008A1BD0"/>
    <w:rsid w:val="008C3C41"/>
    <w:rsid w:val="008D0041"/>
    <w:rsid w:val="008D4360"/>
    <w:rsid w:val="008E0037"/>
    <w:rsid w:val="008E5086"/>
    <w:rsid w:val="008E553F"/>
    <w:rsid w:val="008F4D85"/>
    <w:rsid w:val="00902086"/>
    <w:rsid w:val="00905FFC"/>
    <w:rsid w:val="00915374"/>
    <w:rsid w:val="009251A1"/>
    <w:rsid w:val="0093099F"/>
    <w:rsid w:val="00941792"/>
    <w:rsid w:val="00960D94"/>
    <w:rsid w:val="0096430D"/>
    <w:rsid w:val="00972006"/>
    <w:rsid w:val="00977AFC"/>
    <w:rsid w:val="00985FE4"/>
    <w:rsid w:val="009867BD"/>
    <w:rsid w:val="009A0C93"/>
    <w:rsid w:val="009A2A6D"/>
    <w:rsid w:val="009A409C"/>
    <w:rsid w:val="009A5CCE"/>
    <w:rsid w:val="009A5F61"/>
    <w:rsid w:val="009A6C3C"/>
    <w:rsid w:val="009B7445"/>
    <w:rsid w:val="009C34F7"/>
    <w:rsid w:val="009D3C69"/>
    <w:rsid w:val="009D676B"/>
    <w:rsid w:val="009F2118"/>
    <w:rsid w:val="00A07AD2"/>
    <w:rsid w:val="00A13324"/>
    <w:rsid w:val="00A14827"/>
    <w:rsid w:val="00A21848"/>
    <w:rsid w:val="00A21B7C"/>
    <w:rsid w:val="00A22F12"/>
    <w:rsid w:val="00A24F6E"/>
    <w:rsid w:val="00A4073A"/>
    <w:rsid w:val="00A5044B"/>
    <w:rsid w:val="00A629DE"/>
    <w:rsid w:val="00A63A42"/>
    <w:rsid w:val="00A64DD4"/>
    <w:rsid w:val="00A67B85"/>
    <w:rsid w:val="00A72EF1"/>
    <w:rsid w:val="00A75D70"/>
    <w:rsid w:val="00A8252C"/>
    <w:rsid w:val="00AA5174"/>
    <w:rsid w:val="00AA54ED"/>
    <w:rsid w:val="00AB110D"/>
    <w:rsid w:val="00AB2C55"/>
    <w:rsid w:val="00AB47C5"/>
    <w:rsid w:val="00AC2681"/>
    <w:rsid w:val="00AC5252"/>
    <w:rsid w:val="00AC71FA"/>
    <w:rsid w:val="00AD5ABE"/>
    <w:rsid w:val="00AD5FDD"/>
    <w:rsid w:val="00AD6692"/>
    <w:rsid w:val="00AE7153"/>
    <w:rsid w:val="00B021AF"/>
    <w:rsid w:val="00B04080"/>
    <w:rsid w:val="00B13898"/>
    <w:rsid w:val="00B16538"/>
    <w:rsid w:val="00B1724B"/>
    <w:rsid w:val="00B266AC"/>
    <w:rsid w:val="00B269D0"/>
    <w:rsid w:val="00B327D1"/>
    <w:rsid w:val="00B35831"/>
    <w:rsid w:val="00B42324"/>
    <w:rsid w:val="00B61104"/>
    <w:rsid w:val="00B67A73"/>
    <w:rsid w:val="00B740A6"/>
    <w:rsid w:val="00B77B47"/>
    <w:rsid w:val="00BB6A89"/>
    <w:rsid w:val="00BC490A"/>
    <w:rsid w:val="00BC5BFA"/>
    <w:rsid w:val="00BD4388"/>
    <w:rsid w:val="00BE52FE"/>
    <w:rsid w:val="00BF7AE0"/>
    <w:rsid w:val="00C02951"/>
    <w:rsid w:val="00C04CF6"/>
    <w:rsid w:val="00C136D1"/>
    <w:rsid w:val="00C14061"/>
    <w:rsid w:val="00C21E70"/>
    <w:rsid w:val="00C3108E"/>
    <w:rsid w:val="00C36415"/>
    <w:rsid w:val="00C44F42"/>
    <w:rsid w:val="00C45A3B"/>
    <w:rsid w:val="00C47F90"/>
    <w:rsid w:val="00C574AC"/>
    <w:rsid w:val="00C57B84"/>
    <w:rsid w:val="00C65377"/>
    <w:rsid w:val="00C82568"/>
    <w:rsid w:val="00C97658"/>
    <w:rsid w:val="00C97DD2"/>
    <w:rsid w:val="00CA31FC"/>
    <w:rsid w:val="00CA3C21"/>
    <w:rsid w:val="00CB3ABC"/>
    <w:rsid w:val="00CC079A"/>
    <w:rsid w:val="00CD1AAD"/>
    <w:rsid w:val="00CE500E"/>
    <w:rsid w:val="00CF20EC"/>
    <w:rsid w:val="00D056D5"/>
    <w:rsid w:val="00D1754D"/>
    <w:rsid w:val="00D2313B"/>
    <w:rsid w:val="00D246DB"/>
    <w:rsid w:val="00D571D7"/>
    <w:rsid w:val="00D712A4"/>
    <w:rsid w:val="00D74ACF"/>
    <w:rsid w:val="00D74E99"/>
    <w:rsid w:val="00D818E7"/>
    <w:rsid w:val="00D90A5E"/>
    <w:rsid w:val="00D91109"/>
    <w:rsid w:val="00D957B7"/>
    <w:rsid w:val="00DA5BF1"/>
    <w:rsid w:val="00DA5EF8"/>
    <w:rsid w:val="00DB63CF"/>
    <w:rsid w:val="00DC0FA5"/>
    <w:rsid w:val="00DC2F94"/>
    <w:rsid w:val="00DD0200"/>
    <w:rsid w:val="00DD5E31"/>
    <w:rsid w:val="00DE726C"/>
    <w:rsid w:val="00DE75E3"/>
    <w:rsid w:val="00DF1C20"/>
    <w:rsid w:val="00DF7788"/>
    <w:rsid w:val="00E24051"/>
    <w:rsid w:val="00E315D7"/>
    <w:rsid w:val="00E32EAC"/>
    <w:rsid w:val="00E32EDB"/>
    <w:rsid w:val="00E352A2"/>
    <w:rsid w:val="00E36883"/>
    <w:rsid w:val="00E440C9"/>
    <w:rsid w:val="00E44107"/>
    <w:rsid w:val="00E458D7"/>
    <w:rsid w:val="00E46139"/>
    <w:rsid w:val="00E47647"/>
    <w:rsid w:val="00E57F27"/>
    <w:rsid w:val="00E777A2"/>
    <w:rsid w:val="00E90601"/>
    <w:rsid w:val="00E959CD"/>
    <w:rsid w:val="00E97176"/>
    <w:rsid w:val="00EA24DA"/>
    <w:rsid w:val="00EA4AC5"/>
    <w:rsid w:val="00EB464D"/>
    <w:rsid w:val="00EB75D2"/>
    <w:rsid w:val="00ED1F4F"/>
    <w:rsid w:val="00EE027D"/>
    <w:rsid w:val="00EE1BB0"/>
    <w:rsid w:val="00F239C4"/>
    <w:rsid w:val="00F23D87"/>
    <w:rsid w:val="00F24DDA"/>
    <w:rsid w:val="00F442A4"/>
    <w:rsid w:val="00F45E60"/>
    <w:rsid w:val="00F47EB7"/>
    <w:rsid w:val="00F51B13"/>
    <w:rsid w:val="00F52B1E"/>
    <w:rsid w:val="00F7333F"/>
    <w:rsid w:val="00F81A5D"/>
    <w:rsid w:val="00F82A33"/>
    <w:rsid w:val="00F95C7D"/>
    <w:rsid w:val="00FA1644"/>
    <w:rsid w:val="00FB11CA"/>
    <w:rsid w:val="00FC634D"/>
    <w:rsid w:val="00FD6C3F"/>
    <w:rsid w:val="00FE0B77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8437A3"/>
  <w15:docId w15:val="{713835C5-5605-4FAC-ACAD-5A4457B1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CA31FC"/>
    <w:pPr>
      <w:keepNext/>
      <w:numPr>
        <w:numId w:val="1"/>
      </w:numPr>
      <w:spacing w:before="120" w:after="60"/>
      <w:outlineLvl w:val="0"/>
    </w:pPr>
    <w:rPr>
      <w:b/>
    </w:rPr>
  </w:style>
  <w:style w:type="paragraph" w:styleId="2">
    <w:name w:val="heading 2"/>
    <w:basedOn w:val="1"/>
    <w:next w:val="a"/>
    <w:qFormat/>
    <w:rsid w:val="00CA31FC"/>
    <w:pPr>
      <w:numPr>
        <w:ilvl w:val="1"/>
      </w:numPr>
      <w:outlineLvl w:val="1"/>
    </w:pPr>
    <w:rPr>
      <w:rFonts w:ascii="Times New Roman" w:hAnsi="Times New Roman"/>
    </w:rPr>
  </w:style>
  <w:style w:type="paragraph" w:styleId="3">
    <w:name w:val="heading 3"/>
    <w:basedOn w:val="1"/>
    <w:next w:val="a"/>
    <w:autoRedefine/>
    <w:qFormat/>
    <w:rsid w:val="00722C9C"/>
    <w:pPr>
      <w:numPr>
        <w:ilvl w:val="2"/>
      </w:numPr>
      <w:outlineLvl w:val="2"/>
    </w:pPr>
    <w:rPr>
      <w:rFonts w:ascii="Times New Roman" w:hAnsi="Times New Roman"/>
      <w:b w:val="0"/>
    </w:rPr>
  </w:style>
  <w:style w:type="paragraph" w:styleId="4">
    <w:name w:val="heading 4"/>
    <w:basedOn w:val="1"/>
    <w:next w:val="a"/>
    <w:qFormat/>
    <w:rsid w:val="00CA31F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CA31F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CA31F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CA31F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CA31F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CA31F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E777A2"/>
    <w:pPr>
      <w:spacing w:after="120"/>
    </w:p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table" w:styleId="af1">
    <w:name w:val="Table Grid"/>
    <w:basedOn w:val="a1"/>
    <w:uiPriority w:val="59"/>
    <w:rsid w:val="009F2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B61104"/>
    <w:pPr>
      <w:spacing w:line="240" w:lineRule="auto"/>
    </w:pPr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B61104"/>
    <w:rPr>
      <w:rFonts w:ascii="宋体"/>
      <w:snapToGrid w:val="0"/>
      <w:sz w:val="18"/>
      <w:szCs w:val="18"/>
    </w:rPr>
  </w:style>
  <w:style w:type="paragraph" w:styleId="af4">
    <w:name w:val="List Paragraph"/>
    <w:basedOn w:val="a"/>
    <w:uiPriority w:val="34"/>
    <w:qFormat/>
    <w:rsid w:val="00873A62"/>
    <w:pPr>
      <w:ind w:firstLineChars="200" w:firstLine="420"/>
    </w:pPr>
  </w:style>
  <w:style w:type="paragraph" w:styleId="af5">
    <w:name w:val="caption"/>
    <w:basedOn w:val="a"/>
    <w:next w:val="a"/>
    <w:uiPriority w:val="35"/>
    <w:unhideWhenUsed/>
    <w:qFormat/>
    <w:rsid w:val="009C34F7"/>
    <w:rPr>
      <w:rFonts w:asciiTheme="majorHAnsi" w:eastAsia="黑体" w:hAnsiTheme="majorHAnsi" w:cstheme="majorBidi"/>
      <w:sz w:val="20"/>
      <w:szCs w:val="20"/>
    </w:rPr>
  </w:style>
  <w:style w:type="character" w:styleId="af6">
    <w:name w:val="annotation reference"/>
    <w:basedOn w:val="a0"/>
    <w:uiPriority w:val="99"/>
    <w:semiHidden/>
    <w:unhideWhenUsed/>
    <w:rsid w:val="0005196F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05196F"/>
    <w:pPr>
      <w:spacing w:line="240" w:lineRule="auto"/>
    </w:pPr>
  </w:style>
  <w:style w:type="character" w:customStyle="1" w:styleId="af8">
    <w:name w:val="批注文字字符"/>
    <w:basedOn w:val="a0"/>
    <w:link w:val="af7"/>
    <w:uiPriority w:val="99"/>
    <w:semiHidden/>
    <w:rsid w:val="0005196F"/>
    <w:rPr>
      <w:rFonts w:ascii="宋体"/>
      <w:snapToGrid w:val="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5196F"/>
    <w:rPr>
      <w:b/>
      <w:bCs/>
      <w:sz w:val="20"/>
      <w:szCs w:val="20"/>
    </w:rPr>
  </w:style>
  <w:style w:type="character" w:customStyle="1" w:styleId="afa">
    <w:name w:val="批注主题字符"/>
    <w:basedOn w:val="af8"/>
    <w:link w:val="af9"/>
    <w:uiPriority w:val="99"/>
    <w:semiHidden/>
    <w:rsid w:val="0005196F"/>
    <w:rPr>
      <w:rFonts w:ascii="宋体"/>
      <w:b/>
      <w:bCs/>
      <w:snapToGrid w:val="0"/>
      <w:sz w:val="20"/>
      <w:szCs w:val="20"/>
    </w:rPr>
  </w:style>
  <w:style w:type="paragraph" w:customStyle="1" w:styleId="afb">
    <w:name w:val="正文段落"/>
    <w:basedOn w:val="a"/>
    <w:qFormat/>
    <w:rsid w:val="00FA1644"/>
    <w:pPr>
      <w:autoSpaceDE w:val="0"/>
      <w:autoSpaceDN w:val="0"/>
      <w:adjustRightInd w:val="0"/>
      <w:spacing w:after="240" w:line="300" w:lineRule="atLeast"/>
      <w:ind w:firstLineChars="200" w:firstLine="200"/>
    </w:pPr>
    <w:rPr>
      <w:rFonts w:ascii="Times New Roman" w:hAnsi="Times New Roman"/>
    </w:rPr>
  </w:style>
  <w:style w:type="paragraph" w:styleId="afc">
    <w:name w:val="No Spacing"/>
    <w:uiPriority w:val="1"/>
    <w:qFormat/>
    <w:rsid w:val="00FA1644"/>
    <w:pPr>
      <w:widowControl w:val="0"/>
    </w:pPr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eaper-glass\doc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C626A6-D9DF-AC43-B2C0-46F2B971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E:\leaper-glass\doc\软件构架文档.dot</Template>
  <TotalTime>0</TotalTime>
  <Pages>16</Pages>
  <Words>1036</Words>
  <Characters>5906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Leaper Glass</dc:subject>
  <dc:creator>sharon</dc:creator>
  <cp:keywords/>
  <dc:description/>
  <cp:lastModifiedBy>李桐宇</cp:lastModifiedBy>
  <cp:revision>3</cp:revision>
  <cp:lastPrinted>2016-10-25T10:21:00Z</cp:lastPrinted>
  <dcterms:created xsi:type="dcterms:W3CDTF">2016-10-25T10:21:00Z</dcterms:created>
  <dcterms:modified xsi:type="dcterms:W3CDTF">2016-10-25T10:21:00Z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