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3E33" w:rsidRDefault="00A53E33" w:rsidP="00A53E33">
      <w:pPr>
        <w:pStyle w:val="Title"/>
        <w:jc w:val="center"/>
      </w:pPr>
      <w:r>
        <w:t>Standard Operating Procedure –</w:t>
      </w:r>
    </w:p>
    <w:p w:rsidR="00934111" w:rsidRDefault="00934111" w:rsidP="00934111">
      <w:pPr>
        <w:pStyle w:val="Title"/>
        <w:jc w:val="center"/>
      </w:pPr>
    </w:p>
    <w:p w:rsidR="00A53E33" w:rsidRDefault="00934111" w:rsidP="008F54FC">
      <w:pPr>
        <w:pStyle w:val="Title"/>
        <w:jc w:val="center"/>
      </w:pPr>
      <w:r>
        <w:t xml:space="preserve">[Photo of </w:t>
      </w:r>
      <w:r w:rsidR="008F54FC">
        <w:t>Equipment</w:t>
      </w:r>
      <w:r>
        <w:t>]</w:t>
      </w:r>
    </w:p>
    <w:p w:rsidR="00A53E33" w:rsidRDefault="00A53E33" w:rsidP="00934111">
      <w:pPr>
        <w:pStyle w:val="Title"/>
        <w:jc w:val="center"/>
      </w:pPr>
    </w:p>
    <w:p w:rsidR="00DC05B8" w:rsidRDefault="00CC668C" w:rsidP="00A53E33">
      <w:pPr>
        <w:pStyle w:val="Title"/>
        <w:jc w:val="center"/>
      </w:pPr>
      <w:r>
        <w:t>Thermal Draw Tower</w:t>
      </w:r>
    </w:p>
    <w:p w:rsidR="00A53E33" w:rsidRDefault="00A53E33" w:rsidP="008F54FC">
      <w:pPr>
        <w:jc w:val="center"/>
      </w:pPr>
      <w:r>
        <w:t xml:space="preserve">Written by </w:t>
      </w:r>
      <w:r w:rsidR="000C3B92">
        <w:t>Josh Cunningham</w:t>
      </w:r>
    </w:p>
    <w:p w:rsidR="00A53E33" w:rsidRDefault="000C3B92" w:rsidP="00A53E33">
      <w:pPr>
        <w:jc w:val="center"/>
      </w:pPr>
      <w:r>
        <w:t xml:space="preserve">June </w:t>
      </w:r>
      <w:r w:rsidR="006A2B82">
        <w:t>1</w:t>
      </w:r>
      <w:r>
        <w:t>1, 2024</w:t>
      </w:r>
    </w:p>
    <w:p w:rsidR="00A53E33" w:rsidRDefault="00A53E33" w:rsidP="00A53E33">
      <w:pPr>
        <w:jc w:val="center"/>
      </w:pPr>
      <w:r>
        <w:t>Version 1.0</w:t>
      </w:r>
    </w:p>
    <w:p w:rsidR="007D1E5E" w:rsidRDefault="007D1E5E" w:rsidP="008F54FC">
      <w:pPr>
        <w:pStyle w:val="Heading1"/>
      </w:pPr>
      <w:r>
        <w:t>Document Scope</w:t>
      </w:r>
    </w:p>
    <w:p w:rsidR="007D1E5E" w:rsidRDefault="008F54FC" w:rsidP="008F54FC">
      <w:r>
        <w:t xml:space="preserve">This document provides an overview of the safe operating procedure for the </w:t>
      </w:r>
      <w:r w:rsidR="00A30F25">
        <w:t>Thermal Draw Tower used for controlling the feeder speed and winder speed (and eventually more) so that controlled experiments can be carried out to get consistently drawn fibers.  The components used and the Arduino code controlling the system are essential for proper functioning but the schematic and code are not included in this document</w:t>
      </w:r>
      <w:r w:rsidR="005370E5">
        <w:t>.  This document only covers the hazards and safety considerations, step-wise procedure, and some notes on troubleshooting and maintenance.</w:t>
      </w:r>
    </w:p>
    <w:p w:rsidR="004C52A1" w:rsidRDefault="007D1E5E" w:rsidP="0019720F">
      <w:pPr>
        <w:pStyle w:val="Heading1"/>
      </w:pPr>
      <w:r>
        <w:t>Hazard</w:t>
      </w:r>
      <w:r w:rsidR="0019720F">
        <w:t>s</w:t>
      </w:r>
      <w:r>
        <w:t xml:space="preserve"> and </w:t>
      </w:r>
      <w:r w:rsidR="004C52A1">
        <w:t xml:space="preserve">Safety </w:t>
      </w:r>
      <w:r>
        <w:t>Considerations</w:t>
      </w:r>
    </w:p>
    <w:p w:rsidR="004C52A1" w:rsidRDefault="000C3B92">
      <w:r w:rsidRPr="00A30F25">
        <w:rPr>
          <w:b/>
        </w:rPr>
        <w:t>Burn Risk</w:t>
      </w:r>
      <w:r w:rsidR="00A30F25" w:rsidRPr="00A30F25">
        <w:rPr>
          <w:b/>
        </w:rPr>
        <w:t xml:space="preserve"> –</w:t>
      </w:r>
      <w:r w:rsidR="00A30F25">
        <w:t xml:space="preserve"> furnace temperature is set at temperatures that will cause burns to skin if touched.  Wear proper PPE as required when temperature is elevated</w:t>
      </w:r>
    </w:p>
    <w:p w:rsidR="000C3B92" w:rsidRDefault="000C3B92">
      <w:r w:rsidRPr="00A30F25">
        <w:rPr>
          <w:b/>
        </w:rPr>
        <w:t>Equipment Damage Risk –</w:t>
      </w:r>
      <w:r>
        <w:t xml:space="preserve"> drops, spills, or misuse could all result in damage to the electrical control system/Arduino.</w:t>
      </w:r>
      <w:r w:rsidR="00A30F25">
        <w:t xml:space="preserve">  </w:t>
      </w:r>
    </w:p>
    <w:p w:rsidR="000C3B92" w:rsidRDefault="000C3B92">
      <w:r w:rsidRPr="00A30F25">
        <w:rPr>
          <w:b/>
        </w:rPr>
        <w:t>Electrical Shock Risk –</w:t>
      </w:r>
      <w:r>
        <w:t xml:space="preserve"> whenever electricity is in use there is a risk for electrocution or electric shocks.  Inspect cords for damage before use, ensure equipment is properly grounded where possible, and never poke around at the internal electronics without powering the system down.</w:t>
      </w:r>
    </w:p>
    <w:p w:rsidR="000C3B92" w:rsidRDefault="00A30F25">
      <w:r>
        <w:rPr>
          <w:b/>
        </w:rPr>
        <w:t>Hand</w:t>
      </w:r>
      <w:r w:rsidR="000C3B92" w:rsidRPr="00A30F25">
        <w:rPr>
          <w:b/>
        </w:rPr>
        <w:t xml:space="preserve"> Pinch Risk –</w:t>
      </w:r>
      <w:r w:rsidR="000C3B92">
        <w:t xml:space="preserve"> the feed carriage slides along creating pinch points at the top and bottom where fingers could be caught and pinched, resulting in an injury somewhere between a sore finger and a smashed finger</w:t>
      </w:r>
    </w:p>
    <w:p w:rsidR="000C3B92" w:rsidRDefault="000C3B92">
      <w:r w:rsidRPr="00A30F25">
        <w:rPr>
          <w:b/>
        </w:rPr>
        <w:t>Spinning Parts –</w:t>
      </w:r>
      <w:r>
        <w:t xml:space="preserve"> possible to catch loose clothing, dangling jewellery, or long hair in the collection wheels of the winder</w:t>
      </w:r>
    </w:p>
    <w:p w:rsidR="007D1E5E" w:rsidRDefault="007D1E5E" w:rsidP="008F54FC">
      <w:pPr>
        <w:pStyle w:val="Heading1"/>
      </w:pPr>
      <w:r>
        <w:lastRenderedPageBreak/>
        <w:t>Step-wise Procedure</w:t>
      </w:r>
    </w:p>
    <w:p w:rsidR="00A30F25" w:rsidRDefault="00A30F25" w:rsidP="006A2B82">
      <w:pPr>
        <w:pStyle w:val="ListParagraph"/>
        <w:numPr>
          <w:ilvl w:val="0"/>
          <w:numId w:val="1"/>
        </w:numPr>
      </w:pPr>
      <w:r>
        <w:t>Turn on the temperature controller to preheat the furn</w:t>
      </w:r>
      <w:r w:rsidR="00DC05B2">
        <w:t>a</w:t>
      </w:r>
      <w:r>
        <w:t>ce to the desired temperature</w:t>
      </w:r>
      <w:r w:rsidR="00DC05B2">
        <w:t xml:space="preserve"> – allow sufficient time for the temperature to equalize</w:t>
      </w:r>
      <w:r w:rsidR="00DA59E1">
        <w:t>.</w:t>
      </w:r>
    </w:p>
    <w:p w:rsidR="005370E5" w:rsidRDefault="00A30F25" w:rsidP="006A2B82">
      <w:pPr>
        <w:pStyle w:val="ListParagraph"/>
        <w:numPr>
          <w:ilvl w:val="0"/>
          <w:numId w:val="1"/>
        </w:numPr>
      </w:pPr>
      <w:r>
        <w:t>Prepare the polymer cylinder for feeding</w:t>
      </w:r>
      <w:r w:rsidR="005370E5">
        <w:t xml:space="preserve"> </w:t>
      </w:r>
      <w:r w:rsidR="00DC05B2">
        <w:t>and p</w:t>
      </w:r>
      <w:r w:rsidR="005370E5">
        <w:t>erform</w:t>
      </w:r>
      <w:r w:rsidR="00DC05B2">
        <w:t xml:space="preserve"> preliminary</w:t>
      </w:r>
      <w:r w:rsidR="005370E5">
        <w:t xml:space="preserve"> calculations for intended diameter reduction, feed speed and required wind speed</w:t>
      </w:r>
      <w:r w:rsidR="00DA59E1">
        <w:t>.</w:t>
      </w:r>
    </w:p>
    <w:p w:rsidR="007D1E5E" w:rsidRDefault="00A30F25" w:rsidP="006A2B82">
      <w:pPr>
        <w:pStyle w:val="ListParagraph"/>
        <w:numPr>
          <w:ilvl w:val="0"/>
          <w:numId w:val="1"/>
        </w:numPr>
      </w:pPr>
      <w:r>
        <w:t>Plug in the Arduino</w:t>
      </w:r>
      <w:r w:rsidR="005370E5">
        <w:t xml:space="preserve"> (using the enclosure USB cable or power adapter wall plug)</w:t>
      </w:r>
      <w:r>
        <w:t>, power supply, and winder to power them up (flipping switches as necessary)</w:t>
      </w:r>
      <w:r w:rsidR="00DA59E1">
        <w:t>.</w:t>
      </w:r>
    </w:p>
    <w:p w:rsidR="00DC05B2" w:rsidRDefault="00DC05B2" w:rsidP="006A2B82">
      <w:pPr>
        <w:pStyle w:val="ListParagraph"/>
        <w:numPr>
          <w:ilvl w:val="0"/>
          <w:numId w:val="1"/>
        </w:numPr>
      </w:pPr>
      <w:r>
        <w:t>Set the desired feed speed with the top dial (rotary potentiometer)</w:t>
      </w:r>
      <w:r w:rsidR="00DA59E1">
        <w:t>.</w:t>
      </w:r>
    </w:p>
    <w:p w:rsidR="00DC05B2" w:rsidRDefault="00DC05B2" w:rsidP="006A2B82">
      <w:pPr>
        <w:pStyle w:val="ListParagraph"/>
        <w:numPr>
          <w:ilvl w:val="0"/>
          <w:numId w:val="1"/>
        </w:numPr>
      </w:pPr>
      <w:r>
        <w:t xml:space="preserve">Set the desired control mode for the winder – either on-board, using the lower rotary potentiometer, or off-board, using the </w:t>
      </w:r>
      <w:proofErr w:type="spellStart"/>
      <w:r w:rsidR="00DA59E1">
        <w:t>F</w:t>
      </w:r>
      <w:r>
        <w:t>ila</w:t>
      </w:r>
      <w:r w:rsidR="00DA59E1">
        <w:t>W</w:t>
      </w:r>
      <w:r>
        <w:t>inder</w:t>
      </w:r>
      <w:proofErr w:type="spellEnd"/>
      <w:r>
        <w:t xml:space="preserve"> rotary </w:t>
      </w:r>
      <w:proofErr w:type="spellStart"/>
      <w:r>
        <w:t>potentiostat</w:t>
      </w:r>
      <w:proofErr w:type="spellEnd"/>
      <w:r>
        <w:t xml:space="preserve"> built into the winder unit</w:t>
      </w:r>
      <w:r w:rsidR="00DA59E1">
        <w:t>.</w:t>
      </w:r>
    </w:p>
    <w:p w:rsidR="00DC05B2" w:rsidRDefault="00DC05B2" w:rsidP="006A2B82">
      <w:pPr>
        <w:pStyle w:val="ListParagraph"/>
        <w:numPr>
          <w:ilvl w:val="0"/>
          <w:numId w:val="1"/>
        </w:numPr>
      </w:pPr>
      <w:r>
        <w:t>Set the direction control to auto (mid-point) unless taking manual control of the system – the direction can be overridden manually at any point by switching the direction control rocker into either the left (down) or right (up) positions.</w:t>
      </w:r>
    </w:p>
    <w:p w:rsidR="00DC05B2" w:rsidRDefault="00DC05B2" w:rsidP="006A2B82">
      <w:pPr>
        <w:pStyle w:val="ListParagraph"/>
        <w:numPr>
          <w:ilvl w:val="0"/>
          <w:numId w:val="1"/>
        </w:numPr>
      </w:pPr>
      <w:r>
        <w:t>Once the enable switch is thrown, the program should kick in and begin lowering the carriage slowly down – to disable the movement, the enable switch can be thrown into the off position at any point</w:t>
      </w:r>
      <w:r w:rsidR="00DA59E1">
        <w:t>.</w:t>
      </w:r>
    </w:p>
    <w:p w:rsidR="00DC05B2" w:rsidRDefault="00DC05B2" w:rsidP="006A2B82">
      <w:pPr>
        <w:pStyle w:val="ListParagraph"/>
        <w:numPr>
          <w:ilvl w:val="0"/>
          <w:numId w:val="1"/>
        </w:numPr>
      </w:pPr>
      <w:r>
        <w:t>If needed, while in auto-direction mode, the bottom limit switch can be manually triggered (with a quick press and release) to force the control software into a loop set at max speed in reverse until the top limit switch gets triggered.</w:t>
      </w:r>
    </w:p>
    <w:p w:rsidR="00DA59E1" w:rsidRDefault="00DA59E1" w:rsidP="006A2B82">
      <w:pPr>
        <w:pStyle w:val="ListParagraph"/>
        <w:numPr>
          <w:ilvl w:val="0"/>
          <w:numId w:val="1"/>
        </w:numPr>
      </w:pPr>
      <w:r>
        <w:t>Flip the enable switch to prevent any movement during loading</w:t>
      </w:r>
      <w:r w:rsidR="006A2B82">
        <w:t>.</w:t>
      </w:r>
    </w:p>
    <w:p w:rsidR="00DC05B2" w:rsidRDefault="00DA59E1" w:rsidP="006A2B82">
      <w:pPr>
        <w:pStyle w:val="ListParagraph"/>
        <w:numPr>
          <w:ilvl w:val="0"/>
          <w:numId w:val="1"/>
        </w:numPr>
      </w:pPr>
      <w:r>
        <w:t>Load the pre-formed cylinder into the clamps and make sure it is aligned properly with the hole in the top and bottom of the furnace from multiple viewing angles</w:t>
      </w:r>
      <w:r w:rsidR="006A2B82">
        <w:t>.</w:t>
      </w:r>
    </w:p>
    <w:p w:rsidR="00DA59E1" w:rsidRDefault="00DA59E1" w:rsidP="006A2B82">
      <w:pPr>
        <w:pStyle w:val="ListParagraph"/>
        <w:numPr>
          <w:ilvl w:val="0"/>
          <w:numId w:val="1"/>
        </w:numPr>
      </w:pPr>
      <w:r>
        <w:t>Flip the enable switch into the on position to begin the drawing process</w:t>
      </w:r>
      <w:r w:rsidR="006A2B82">
        <w:t>.</w:t>
      </w:r>
    </w:p>
    <w:p w:rsidR="00DA59E1" w:rsidRDefault="00DA59E1" w:rsidP="006A2B82">
      <w:pPr>
        <w:pStyle w:val="ListParagraph"/>
        <w:numPr>
          <w:ilvl w:val="0"/>
          <w:numId w:val="1"/>
        </w:numPr>
      </w:pPr>
      <w:r>
        <w:t>Below the furnace after a certain amount of time, collect the drop/thread that descends and place it into the winder collection wheels</w:t>
      </w:r>
      <w:r w:rsidR="006A2B82">
        <w:t>.</w:t>
      </w:r>
    </w:p>
    <w:p w:rsidR="00DA59E1" w:rsidRDefault="00DA59E1" w:rsidP="006A2B82">
      <w:pPr>
        <w:pStyle w:val="ListParagraph"/>
        <w:numPr>
          <w:ilvl w:val="0"/>
          <w:numId w:val="1"/>
        </w:numPr>
      </w:pPr>
      <w:r>
        <w:t>Assist further with the necessary steps to get the winder collecting the filament in</w:t>
      </w:r>
      <w:r w:rsidR="008D1ECB">
        <w:t>to</w:t>
      </w:r>
      <w:r>
        <w:t xml:space="preserve"> </w:t>
      </w:r>
      <w:r w:rsidR="008D1ECB">
        <w:t xml:space="preserve">a </w:t>
      </w:r>
      <w:r>
        <w:t>steady</w:t>
      </w:r>
      <w:r w:rsidR="008D1ECB">
        <w:t>-</w:t>
      </w:r>
      <w:r>
        <w:t>state</w:t>
      </w:r>
      <w:r w:rsidR="006A2B82">
        <w:t>.</w:t>
      </w:r>
    </w:p>
    <w:p w:rsidR="00DA59E1" w:rsidRDefault="00DA59E1" w:rsidP="006A2B82">
      <w:pPr>
        <w:pStyle w:val="ListParagraph"/>
        <w:numPr>
          <w:ilvl w:val="0"/>
          <w:numId w:val="1"/>
        </w:numPr>
      </w:pPr>
      <w:r>
        <w:t xml:space="preserve">Once </w:t>
      </w:r>
      <w:r w:rsidR="008D1ECB">
        <w:t xml:space="preserve">a </w:t>
      </w:r>
      <w:r>
        <w:t>steady-state has been reached, the program should run until either the entire cylinder has been drawn and the carriage triggers the positive (bottom) limit switch, at which point it should return to the top position and the software loop resumes</w:t>
      </w:r>
      <w:r w:rsidR="006A2B82">
        <w:t>.</w:t>
      </w:r>
    </w:p>
    <w:p w:rsidR="00941BD0" w:rsidRDefault="00DA59E1" w:rsidP="006A2B82">
      <w:pPr>
        <w:pStyle w:val="ListParagraph"/>
        <w:numPr>
          <w:ilvl w:val="0"/>
          <w:numId w:val="1"/>
        </w:numPr>
      </w:pPr>
      <w:r>
        <w:t>Once completed, the enable switch should be thrown</w:t>
      </w:r>
      <w:r w:rsidR="00941BD0">
        <w:t xml:space="preserve"> into the off position</w:t>
      </w:r>
      <w:r>
        <w:t xml:space="preserve"> to stop the loop</w:t>
      </w:r>
      <w:r w:rsidR="006A2B82">
        <w:t>.</w:t>
      </w:r>
    </w:p>
    <w:p w:rsidR="00941BD0" w:rsidRDefault="00941BD0" w:rsidP="006A2B82">
      <w:pPr>
        <w:pStyle w:val="ListParagraph"/>
        <w:numPr>
          <w:ilvl w:val="0"/>
          <w:numId w:val="1"/>
        </w:numPr>
      </w:pPr>
      <w:r>
        <w:t>Power down the motor power supply to ensure that it cannot be accidentally activated</w:t>
      </w:r>
      <w:r w:rsidR="006A2B82">
        <w:t>.</w:t>
      </w:r>
    </w:p>
    <w:p w:rsidR="00941BD0" w:rsidRDefault="00941BD0" w:rsidP="006A2B82">
      <w:pPr>
        <w:pStyle w:val="ListParagraph"/>
        <w:numPr>
          <w:ilvl w:val="0"/>
          <w:numId w:val="1"/>
        </w:numPr>
      </w:pPr>
      <w:r>
        <w:t>Open the clamp and release the remaining feed cylinder for</w:t>
      </w:r>
      <w:r w:rsidR="00805942">
        <w:t xml:space="preserve"> storage or</w:t>
      </w:r>
      <w:r>
        <w:t xml:space="preserve"> disposal</w:t>
      </w:r>
      <w:r w:rsidR="006A2B82">
        <w:t>.</w:t>
      </w:r>
    </w:p>
    <w:p w:rsidR="00941BD0" w:rsidRDefault="00941BD0" w:rsidP="006A2B82">
      <w:pPr>
        <w:pStyle w:val="ListParagraph"/>
        <w:numPr>
          <w:ilvl w:val="0"/>
          <w:numId w:val="1"/>
        </w:numPr>
      </w:pPr>
      <w:r>
        <w:t xml:space="preserve">Turn down the setpoint of the temperature controller of the furnace so that the temperature is displayed the whole time – powering the unit off is another option, but once off, there is NO INDICATION of temperature, making </w:t>
      </w:r>
      <w:r w:rsidR="00805942">
        <w:t>warning signage important for protecting any lab users come into the lab close to the shut off time</w:t>
      </w:r>
      <w:r w:rsidR="006A2B82">
        <w:t>.</w:t>
      </w:r>
    </w:p>
    <w:p w:rsidR="008D1ECB" w:rsidRDefault="008D1ECB" w:rsidP="006A2B82">
      <w:pPr>
        <w:pStyle w:val="ListParagraph"/>
        <w:numPr>
          <w:ilvl w:val="0"/>
          <w:numId w:val="1"/>
        </w:numPr>
      </w:pPr>
      <w:r>
        <w:t>Record the material, temperature</w:t>
      </w:r>
      <w:r w:rsidR="006A2B82">
        <w:t xml:space="preserve"> set-point</w:t>
      </w:r>
      <w:r>
        <w:t>, feed speed, and wind speed for your records</w:t>
      </w:r>
      <w:r w:rsidR="006A2B82">
        <w:t>.</w:t>
      </w:r>
    </w:p>
    <w:p w:rsidR="008D1ECB" w:rsidRDefault="008D1ECB" w:rsidP="006A2B82">
      <w:pPr>
        <w:pStyle w:val="ListParagraph"/>
        <w:numPr>
          <w:ilvl w:val="0"/>
          <w:numId w:val="1"/>
        </w:numPr>
      </w:pPr>
      <w:r>
        <w:t>Unplug the Arduino</w:t>
      </w:r>
      <w:r w:rsidR="006A2B82">
        <w:t>.</w:t>
      </w:r>
    </w:p>
    <w:p w:rsidR="00805942" w:rsidRDefault="00F1789C" w:rsidP="006A2B82">
      <w:pPr>
        <w:pStyle w:val="ListParagraph"/>
        <w:numPr>
          <w:ilvl w:val="0"/>
          <w:numId w:val="1"/>
        </w:numPr>
      </w:pPr>
      <w:r>
        <w:t>Turn off the winder</w:t>
      </w:r>
      <w:r w:rsidR="006A2B82">
        <w:t>.</w:t>
      </w:r>
    </w:p>
    <w:p w:rsidR="002C630B" w:rsidRDefault="008D1ECB" w:rsidP="006A2B82">
      <w:pPr>
        <w:pStyle w:val="ListParagraph"/>
        <w:numPr>
          <w:ilvl w:val="0"/>
          <w:numId w:val="1"/>
        </w:numPr>
      </w:pPr>
      <w:r>
        <w:t>Collect the drawn fiber from the winder spool</w:t>
      </w:r>
      <w:r w:rsidR="006A2B82">
        <w:t>.</w:t>
      </w:r>
    </w:p>
    <w:p w:rsidR="006A2B82" w:rsidRPr="006A2B82" w:rsidRDefault="006A2B82" w:rsidP="006A2B82">
      <w:pPr>
        <w:pStyle w:val="ListParagraph"/>
        <w:numPr>
          <w:ilvl w:val="0"/>
          <w:numId w:val="1"/>
        </w:numPr>
      </w:pPr>
      <w:r>
        <w:lastRenderedPageBreak/>
        <w:t>The system should be ready for another run at this point.</w:t>
      </w:r>
    </w:p>
    <w:p w:rsidR="007D1E5E" w:rsidRDefault="007D1E5E" w:rsidP="008F54FC">
      <w:pPr>
        <w:pStyle w:val="Heading1"/>
      </w:pPr>
      <w:r>
        <w:t>Troubleshooting and Maintenance</w:t>
      </w:r>
    </w:p>
    <w:p w:rsidR="007D1E5E" w:rsidRDefault="006A2B82">
      <w:r>
        <w:t>For all troubleshooting and maintenance, please contact Luka Morita. :D</w:t>
      </w:r>
      <w:bookmarkStart w:id="0" w:name="_GoBack"/>
      <w:bookmarkEnd w:id="0"/>
    </w:p>
    <w:sectPr w:rsidR="007D1E5E" w:rsidSect="0019720F">
      <w:headerReference w:type="default"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2956" w:rsidRDefault="002E2956" w:rsidP="00AF728F">
      <w:pPr>
        <w:spacing w:after="0" w:line="240" w:lineRule="auto"/>
      </w:pPr>
      <w:r>
        <w:separator/>
      </w:r>
    </w:p>
  </w:endnote>
  <w:endnote w:type="continuationSeparator" w:id="0">
    <w:p w:rsidR="002E2956" w:rsidRDefault="002E2956" w:rsidP="00AF7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561777"/>
      <w:docPartObj>
        <w:docPartGallery w:val="Page Numbers (Bottom of Page)"/>
        <w:docPartUnique/>
      </w:docPartObj>
    </w:sdtPr>
    <w:sdtEndPr>
      <w:rPr>
        <w:noProof/>
      </w:rPr>
    </w:sdtEndPr>
    <w:sdtContent>
      <w:p w:rsidR="0019720F" w:rsidRDefault="001972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F728F" w:rsidRDefault="00AF728F" w:rsidP="00AF72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720F" w:rsidRDefault="0019720F" w:rsidP="0019720F">
    <w:pPr>
      <w:pStyle w:val="Foote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2956" w:rsidRDefault="002E2956" w:rsidP="00AF728F">
      <w:pPr>
        <w:spacing w:after="0" w:line="240" w:lineRule="auto"/>
      </w:pPr>
      <w:r>
        <w:separator/>
      </w:r>
    </w:p>
  </w:footnote>
  <w:footnote w:type="continuationSeparator" w:id="0">
    <w:p w:rsidR="002E2956" w:rsidRDefault="002E2956" w:rsidP="00AF7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630B" w:rsidRDefault="000C3B92" w:rsidP="0019720F">
    <w:pPr>
      <w:pStyle w:val="Header"/>
    </w:pPr>
    <w:r>
      <w:t>Thermal Draw Tower</w:t>
    </w:r>
    <w:r w:rsidR="002C630B">
      <w:ptab w:relativeTo="margin" w:alignment="center" w:leader="none"/>
    </w:r>
    <w:r w:rsidR="002C630B">
      <w:t xml:space="preserve">Version </w:t>
    </w:r>
    <w:r>
      <w:t>1.0</w:t>
    </w:r>
    <w:r w:rsidR="002C630B">
      <w:ptab w:relativeTo="margin" w:alignment="right" w:leader="none"/>
    </w:r>
    <w:r>
      <w:t>June 11,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097818"/>
    <w:multiLevelType w:val="hybridMultilevel"/>
    <w:tmpl w:val="1C14A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33"/>
    <w:rsid w:val="000C3B92"/>
    <w:rsid w:val="00170DCF"/>
    <w:rsid w:val="0019522D"/>
    <w:rsid w:val="0019720F"/>
    <w:rsid w:val="00256FC7"/>
    <w:rsid w:val="002C630B"/>
    <w:rsid w:val="002E2956"/>
    <w:rsid w:val="00305344"/>
    <w:rsid w:val="0042065E"/>
    <w:rsid w:val="00497E97"/>
    <w:rsid w:val="004C52A1"/>
    <w:rsid w:val="005370E5"/>
    <w:rsid w:val="006A2B82"/>
    <w:rsid w:val="007C6104"/>
    <w:rsid w:val="007D1E5E"/>
    <w:rsid w:val="00805942"/>
    <w:rsid w:val="008D1ECB"/>
    <w:rsid w:val="008F54FC"/>
    <w:rsid w:val="009045C4"/>
    <w:rsid w:val="00934111"/>
    <w:rsid w:val="00941BD0"/>
    <w:rsid w:val="00A30F25"/>
    <w:rsid w:val="00A53E33"/>
    <w:rsid w:val="00AD2696"/>
    <w:rsid w:val="00AF0355"/>
    <w:rsid w:val="00AF728F"/>
    <w:rsid w:val="00C62C0C"/>
    <w:rsid w:val="00C6608D"/>
    <w:rsid w:val="00C85E78"/>
    <w:rsid w:val="00CA7A23"/>
    <w:rsid w:val="00CC668C"/>
    <w:rsid w:val="00DA59E1"/>
    <w:rsid w:val="00DC05B2"/>
    <w:rsid w:val="00DC05B8"/>
    <w:rsid w:val="00E96725"/>
    <w:rsid w:val="00EF7094"/>
    <w:rsid w:val="00F1789C"/>
    <w:rsid w:val="00F415B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67C7D"/>
  <w15:docId w15:val="{7C1D8B73-1C6C-45B4-9228-5D381C52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E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3E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3E3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53E3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A53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E33"/>
    <w:rPr>
      <w:rFonts w:ascii="Tahoma" w:hAnsi="Tahoma" w:cs="Tahoma"/>
      <w:sz w:val="16"/>
      <w:szCs w:val="16"/>
    </w:rPr>
  </w:style>
  <w:style w:type="paragraph" w:styleId="Header">
    <w:name w:val="header"/>
    <w:basedOn w:val="Normal"/>
    <w:link w:val="HeaderChar"/>
    <w:uiPriority w:val="99"/>
    <w:unhideWhenUsed/>
    <w:rsid w:val="00AF72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28F"/>
  </w:style>
  <w:style w:type="paragraph" w:styleId="Footer">
    <w:name w:val="footer"/>
    <w:basedOn w:val="Normal"/>
    <w:link w:val="FooterChar"/>
    <w:uiPriority w:val="99"/>
    <w:unhideWhenUsed/>
    <w:rsid w:val="00AF7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28F"/>
  </w:style>
  <w:style w:type="paragraph" w:styleId="ListParagraph">
    <w:name w:val="List Paragraph"/>
    <w:basedOn w:val="Normal"/>
    <w:uiPriority w:val="34"/>
    <w:qFormat/>
    <w:rsid w:val="006A2B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Cunningham</dc:creator>
  <cp:lastModifiedBy>Josh Cunningham</cp:lastModifiedBy>
  <cp:revision>6</cp:revision>
  <dcterms:created xsi:type="dcterms:W3CDTF">2024-06-11T23:30:00Z</dcterms:created>
  <dcterms:modified xsi:type="dcterms:W3CDTF">2024-06-21T21:15:00Z</dcterms:modified>
</cp:coreProperties>
</file>