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a46c14sepoh" w:id="0"/>
      <w:bookmarkEnd w:id="0"/>
      <w:r w:rsidDel="00000000" w:rsidR="00000000" w:rsidRPr="00000000">
        <w:rPr>
          <w:rtl w:val="0"/>
        </w:rPr>
        <w:t xml:space="preserve">25.07.25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4p8bieosqqm" w:id="1"/>
      <w:bookmarkEnd w:id="1"/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bax0idtjut9" w:id="2"/>
      <w:bookmarkEnd w:id="2"/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Проведення тестування предмету: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Предмет який я обрав для тестування - чашка. Я провів тест на її міцність, натискаючи рукою на краї, щоб перевірити, наскільки вона стійка до механічних навантажень. Таку перевірку я обрав, бо хочу переконатися, що чашка витримає використання, наприклад, випадкове натискання або падіння з невеликої висоти. Це допомагає визначити, чи підходить вона для щоденного використання.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Пояснення валідації та верифікації: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Валідація </w:t>
      </w:r>
      <w:r w:rsidDel="00000000" w:rsidR="00000000" w:rsidRPr="00000000">
        <w:rPr>
          <w:sz w:val="24"/>
          <w:szCs w:val="24"/>
          <w:rtl w:val="0"/>
        </w:rPr>
        <w:t xml:space="preserve">- це перевірка будь-якого продукту або послуги на певні критерії, щоб можна було зрозуміти чи буде він виконувати ті чи певні функції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Верифікація </w:t>
      </w:r>
      <w:r w:rsidDel="00000000" w:rsidR="00000000" w:rsidRPr="00000000">
        <w:rPr>
          <w:sz w:val="24"/>
          <w:szCs w:val="24"/>
          <w:rtl w:val="0"/>
        </w:rPr>
        <w:t xml:space="preserve">- це процес перевірки, чи продукт створено правильно згідно з технічними вимогами і стандартами. Тобто, чи відповідає він проектній документації і чи не має помилок у процесі створення.</w:t>
      </w:r>
    </w:p>
    <w:p w:rsidR="00000000" w:rsidDel="00000000" w:rsidP="00000000" w:rsidRDefault="00000000" w:rsidRPr="00000000" w14:paraId="00000009">
      <w:pPr>
        <w:pStyle w:val="Heading2"/>
        <w:jc w:val="center"/>
        <w:rPr>
          <w:sz w:val="30"/>
          <w:szCs w:val="30"/>
        </w:rPr>
      </w:pPr>
      <w:bookmarkStart w:colFirst="0" w:colLast="0" w:name="_m9ouxnt85c18" w:id="3"/>
      <w:bookmarkEnd w:id="3"/>
      <w:r w:rsidDel="00000000" w:rsidR="00000000" w:rsidRPr="00000000">
        <w:rPr>
          <w:rtl w:val="0"/>
        </w:rPr>
        <w:t xml:space="preserve">Другий </w:t>
      </w:r>
      <w:r w:rsidDel="00000000" w:rsidR="00000000" w:rsidRPr="00000000">
        <w:rPr>
          <w:rtl w:val="0"/>
        </w:rPr>
        <w:t xml:space="preserve">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Порівняльна таблиця</w:t>
      </w:r>
    </w:p>
    <w:tbl>
      <w:tblPr>
        <w:tblStyle w:val="Table1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430"/>
        <w:gridCol w:w="2160"/>
        <w:tblGridChange w:id="0">
          <w:tblGrid>
            <w:gridCol w:w="2235"/>
            <w:gridCol w:w="2235"/>
            <w:gridCol w:w="243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0fff6" w:val="clear"/>
                <w:rtl w:val="0"/>
              </w:rPr>
              <w:t xml:space="preserve">Вид 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Глибоке занурення у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Обмежена кількість технологій</w:t>
            </w:r>
          </w:p>
        </w:tc>
      </w:tr>
      <w:tr>
        <w:trPr>
          <w:cantSplit w:val="0"/>
          <w:trHeight w:val="932.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Можна впливати на розвиток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Може бути монотонно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Видно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Залежність від успіху продукту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Різноманітні проєкти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Постійні зміни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Багато нового досвіду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 високий темп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спілкування з іноземними замовниками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Менше впливу на рішення клієнта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Досвід в командах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Відчуття тимчасовості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Можливість тривалих контрактів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завжди є бонуси/пільги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Робота з іноземними клієнтами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Мало впливу на сам продукт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Приклад невдалої валідації/верифікації: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Погано провели перевірку чашки на стійкість до окропу, і вона тріснула від високої температури. Це показує, що не виконали належну верифікацію матеріалу до умов використання.</w:t>
      </w:r>
    </w:p>
    <w:p w:rsidR="00000000" w:rsidDel="00000000" w:rsidP="00000000" w:rsidRDefault="00000000" w:rsidRPr="00000000" w14:paraId="00000037">
      <w:pPr>
        <w:pStyle w:val="Heading2"/>
        <w:jc w:val="center"/>
        <w:rPr>
          <w:sz w:val="30"/>
          <w:szCs w:val="30"/>
        </w:rPr>
      </w:pPr>
      <w:bookmarkStart w:colFirst="0" w:colLast="0" w:name="_ob15hhuxpfhs" w:id="4"/>
      <w:bookmarkEnd w:id="4"/>
      <w:r w:rsidDel="00000000" w:rsidR="00000000" w:rsidRPr="00000000">
        <w:rPr>
          <w:rtl w:val="0"/>
        </w:rPr>
        <w:t xml:space="preserve">Третій </w:t>
      </w:r>
      <w:r w:rsidDel="00000000" w:rsidR="00000000" w:rsidRPr="00000000">
        <w:rPr>
          <w:rtl w:val="0"/>
        </w:rPr>
        <w:t xml:space="preserve">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Принцип: Виявлення дефектів (Testing shows the presence of defects)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Пояснення:</w:t>
      </w:r>
      <w:r w:rsidDel="00000000" w:rsidR="00000000" w:rsidRPr="00000000">
        <w:rPr>
          <w:sz w:val="24"/>
          <w:szCs w:val="24"/>
          <w:rtl w:val="0"/>
        </w:rPr>
        <w:t xml:space="preserve"> Тестування потрібне, щоб знайти помилки й недоліки, а не довести, що продукт повністю правильний. Це допомагає виявити слабкі місця та покращити якість продукту.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sz w:val="24"/>
          <w:szCs w:val="24"/>
          <w:rtl w:val="0"/>
        </w:rPr>
        <w:t xml:space="preserve"> Я тестував чашку на її зручність. Пальці звичайно ж поміщалися в чашці, проте не менше трьох, так як далі було не дуже зручно тримати чашку, а значить потрібно вибрати більш вузьке колечко для чашки.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Принцип: Раннє тестування (Early testing)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Пояснення:</w:t>
      </w:r>
      <w:r w:rsidDel="00000000" w:rsidR="00000000" w:rsidRPr="00000000">
        <w:rPr>
          <w:sz w:val="24"/>
          <w:szCs w:val="24"/>
          <w:rtl w:val="0"/>
        </w:rPr>
        <w:t xml:space="preserve"> Чим раніше почати тестування, тим швидше можна знайти проблеми й уникнути великих витрат на їхнє виправлення пізніше.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Приклад:</w:t>
      </w:r>
      <w:r w:rsidDel="00000000" w:rsidR="00000000" w:rsidRPr="00000000">
        <w:rPr>
          <w:sz w:val="24"/>
          <w:szCs w:val="24"/>
          <w:rtl w:val="0"/>
        </w:rPr>
        <w:t xml:space="preserve"> Я протестував зразок чашки на її міцність, зручність ручки та стабільність дна. Під час перевірки було виявлено, що ручка надто вузька — незручно її тримати, а також чашка нагрівалась занадто швидко — можна було обпекти пальці.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