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297" w:rsidRPr="00B56297" w:rsidRDefault="00B56297" w:rsidP="00B56297">
      <w:pPr>
        <w:tabs>
          <w:tab w:val="left" w:pos="1146"/>
        </w:tabs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bookmarkStart w:id="0" w:name="_Hlk179973464"/>
      <w:bookmarkEnd w:id="0"/>
      <w:r w:rsidRPr="00B56297">
        <w:rPr>
          <w:rFonts w:ascii="Arial" w:eastAsia="Arial" w:hAnsi="Arial" w:cs="Arial"/>
          <w:lang w:eastAsia="ru-RU"/>
        </w:rPr>
        <w:tab/>
      </w:r>
      <w:r w:rsidRPr="00B56297">
        <w:rPr>
          <w:rFonts w:ascii="Times New Roman" w:eastAsia="Times New Roman" w:hAnsi="Times New Roman" w:cs="Times New Roman"/>
          <w:lang w:eastAsia="ru-RU"/>
        </w:rPr>
        <w:t>УТВЕРЖДЕН</w:t>
      </w:r>
    </w:p>
    <w:p w:rsidR="00B56297" w:rsidRPr="00B56297" w:rsidRDefault="00B56297" w:rsidP="00B56297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6297">
        <w:rPr>
          <w:rFonts w:ascii="Times New Roman" w:eastAsia="Times New Roman" w:hAnsi="Times New Roman" w:cs="Times New Roman"/>
          <w:sz w:val="28"/>
          <w:szCs w:val="28"/>
          <w:lang w:eastAsia="ru-RU"/>
        </w:rPr>
        <w:t>А.В.00001-01 33 01-1-ЛУ</w:t>
      </w:r>
    </w:p>
    <w:p w:rsidR="00B56297" w:rsidRPr="00B56297" w:rsidRDefault="00B56297" w:rsidP="00B56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0" w:line="240" w:lineRule="auto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5629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Программный модуль для учета заявок на ремонт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бытовой</w:t>
      </w:r>
      <w:r w:rsidRPr="00B5629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техники </w:t>
      </w:r>
    </w:p>
    <w:p w:rsidR="00B56297" w:rsidRPr="00B56297" w:rsidRDefault="00B56297" w:rsidP="00B56297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B56297" w:rsidRPr="00B56297" w:rsidRDefault="00B56297" w:rsidP="00B56297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5629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Руководство системного программиста</w:t>
      </w:r>
    </w:p>
    <w:p w:rsidR="00B56297" w:rsidRPr="00B56297" w:rsidRDefault="00B56297" w:rsidP="00B56297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14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6297">
        <w:rPr>
          <w:rFonts w:ascii="Times New Roman" w:eastAsia="Times New Roman" w:hAnsi="Times New Roman" w:cs="Times New Roman"/>
          <w:sz w:val="28"/>
          <w:szCs w:val="28"/>
          <w:lang w:eastAsia="ru-RU"/>
        </w:rPr>
        <w:t>А.В.00001-01 33 01-1-ЛУ</w:t>
      </w:r>
    </w:p>
    <w:p w:rsidR="00B56297" w:rsidRPr="00B56297" w:rsidRDefault="00B56297" w:rsidP="00B56297">
      <w:pPr>
        <w:spacing w:after="120" w:line="240" w:lineRule="auto"/>
        <w:jc w:val="center"/>
        <w:rPr>
          <w:rFonts w:ascii="Arial" w:eastAsia="Arial" w:hAnsi="Arial" w:cs="Arial"/>
          <w:b/>
          <w:sz w:val="24"/>
          <w:szCs w:val="24"/>
          <w:lang w:eastAsia="ru-RU"/>
        </w:rPr>
      </w:pPr>
      <w:r w:rsidRPr="00B5629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Листов </w:t>
      </w:r>
      <w:r w:rsidRPr="00B5629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Pr="00B5629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>NUMPAGES</w:instrText>
      </w:r>
      <w:r w:rsidRPr="00B5629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end"/>
      </w:r>
    </w:p>
    <w:p w:rsidR="00B56297" w:rsidRPr="00CB5F46" w:rsidRDefault="00CB5F46" w:rsidP="00B56297">
      <w:pPr>
        <w:spacing w:after="0" w:line="240" w:lineRule="auto"/>
        <w:jc w:val="center"/>
        <w:rPr>
          <w:rFonts w:ascii="Arial" w:eastAsia="Arial" w:hAnsi="Arial" w:cs="Arial"/>
          <w:b/>
          <w:bCs/>
          <w:lang w:val="en-US" w:eastAsia="ru-RU"/>
        </w:rPr>
      </w:pPr>
      <w:r w:rsidRPr="00CB5F46">
        <w:rPr>
          <w:rFonts w:ascii="Arial" w:eastAsia="Arial" w:hAnsi="Arial" w:cs="Arial"/>
          <w:b/>
          <w:bCs/>
          <w:lang w:eastAsia="ru-RU"/>
        </w:rPr>
        <w:t>2</w:t>
      </w:r>
      <w:r>
        <w:rPr>
          <w:rFonts w:ascii="Arial" w:eastAsia="Arial" w:hAnsi="Arial" w:cs="Arial"/>
          <w:b/>
          <w:bCs/>
          <w:lang w:val="en-US" w:eastAsia="ru-RU"/>
        </w:rPr>
        <w:t>3</w:t>
      </w:r>
      <w:bookmarkStart w:id="1" w:name="_GoBack"/>
      <w:bookmarkEnd w:id="1"/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B56297">
        <w:rPr>
          <w:rFonts w:ascii="Times New Roman" w:eastAsia="Times New Roman" w:hAnsi="Times New Roman" w:cs="Times New Roman"/>
          <w:lang w:eastAsia="ru-RU"/>
        </w:rPr>
        <w:t>2024</w:t>
      </w: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0" w:line="240" w:lineRule="auto"/>
        <w:jc w:val="center"/>
        <w:rPr>
          <w:rFonts w:ascii="Arial" w:eastAsia="Arial" w:hAnsi="Arial" w:cs="Arial"/>
          <w:lang w:eastAsia="ru-RU"/>
        </w:rPr>
      </w:pPr>
    </w:p>
    <w:p w:rsidR="00B56297" w:rsidRPr="00B56297" w:rsidRDefault="00B56297" w:rsidP="00B56297">
      <w:pPr>
        <w:spacing w:after="4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297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:rsidR="00B56297" w:rsidRPr="00B56297" w:rsidRDefault="00B56297" w:rsidP="00B5629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</w:rPr>
      </w:pPr>
      <w:r w:rsidRPr="00B56297">
        <w:rPr>
          <w:rFonts w:ascii="Times New Roman" w:hAnsi="Times New Roman" w:cs="Times New Roman"/>
          <w:sz w:val="28"/>
          <w:szCs w:val="28"/>
        </w:rPr>
        <w:t xml:space="preserve">В данном программном документе приведено руководство системного программиста по настройке и использованию программного модуля для учета заявок на ремонт </w:t>
      </w:r>
      <w:r w:rsidR="00A54DC4">
        <w:rPr>
          <w:rFonts w:ascii="Times New Roman" w:hAnsi="Times New Roman" w:cs="Times New Roman"/>
          <w:sz w:val="28"/>
          <w:szCs w:val="28"/>
        </w:rPr>
        <w:t>бытовой</w:t>
      </w:r>
      <w:r w:rsidRPr="00B56297">
        <w:rPr>
          <w:rFonts w:ascii="Times New Roman" w:hAnsi="Times New Roman" w:cs="Times New Roman"/>
          <w:sz w:val="28"/>
          <w:szCs w:val="28"/>
        </w:rPr>
        <w:t xml:space="preserve"> техники, предназначенного для </w:t>
      </w:r>
      <w:r w:rsidRPr="00B56297">
        <w:rPr>
          <w:rFonts w:ascii="Times New Roman" w:hAnsi="Times New Roman" w:cs="Times New Roman"/>
          <w:bCs/>
          <w:iCs/>
          <w:sz w:val="28"/>
          <w:szCs w:val="28"/>
        </w:rPr>
        <w:t xml:space="preserve">упрощения </w:t>
      </w:r>
      <w:r w:rsidR="00A54DC4">
        <w:rPr>
          <w:rFonts w:ascii="Times New Roman" w:hAnsi="Times New Roman" w:cs="Times New Roman"/>
          <w:bCs/>
          <w:iCs/>
          <w:sz w:val="28"/>
          <w:szCs w:val="28"/>
        </w:rPr>
        <w:t>управлением</w:t>
      </w:r>
      <w:r w:rsidR="00A54DC4" w:rsidRPr="00A54DC4">
        <w:rPr>
          <w:rFonts w:ascii="Times New Roman" w:hAnsi="Times New Roman" w:cs="Times New Roman"/>
          <w:bCs/>
          <w:iCs/>
          <w:sz w:val="28"/>
          <w:szCs w:val="28"/>
        </w:rPr>
        <w:t xml:space="preserve"> заявками, повышение качества обслуживания клиентов и оптимизация работы сервисных центров.</w:t>
      </w:r>
    </w:p>
    <w:p w:rsidR="00A54DC4" w:rsidRDefault="00B56297" w:rsidP="00A54D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56297">
        <w:rPr>
          <w:rFonts w:ascii="Times New Roman" w:hAnsi="Times New Roman" w:cs="Times New Roman"/>
          <w:sz w:val="28"/>
          <w:szCs w:val="28"/>
        </w:rPr>
        <w:t>Оформление программного документа «Руководство системного программиста» произведено по требованиям ЕСПД (ГОСТ 19.101-77, ГОСТ 19.103-77, ГОСТ 19.104-78, ГОСТ 19.105-78, ГОСТ 19.106-78, ГОСТ 19.503-79, ГОСТ 19.604-78).</w:t>
      </w:r>
    </w:p>
    <w:p w:rsidR="00A54DC4" w:rsidRDefault="00A54D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4648754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A54DC4" w:rsidRPr="00A54DC4" w:rsidRDefault="00A54DC4" w:rsidP="00A54DC4">
          <w:pPr>
            <w:pStyle w:val="a7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A54DC4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0D6DAD" w:rsidRDefault="000D6DAD" w:rsidP="000D6DAD">
          <w:pPr>
            <w:pStyle w:val="13"/>
            <w:rPr>
              <w:noProof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\h \z \t "Р1;1"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528152" w:history="1">
            <w:r w:rsidRPr="00B53D51">
              <w:rPr>
                <w:rStyle w:val="a8"/>
                <w:noProof/>
              </w:rPr>
              <w:t>1</w:t>
            </w:r>
            <w:r>
              <w:rPr>
                <w:noProof/>
              </w:rPr>
              <w:tab/>
            </w:r>
            <w:r w:rsidRPr="00B53D51">
              <w:rPr>
                <w:rStyle w:val="a8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_Toc185528152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4DC4" w:rsidRPr="00A54DC4" w:rsidRDefault="000D6DAD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6269BF" w:rsidRPr="00B56297" w:rsidRDefault="006269BF" w:rsidP="00A54D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6297" w:rsidRDefault="00B56297" w:rsidP="00B562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54DC4" w:rsidRDefault="00A54D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56297" w:rsidRDefault="000D6DAD" w:rsidP="000D6DAD">
      <w:pPr>
        <w:pStyle w:val="1"/>
      </w:pPr>
      <w:bookmarkStart w:id="2" w:name="_Toc185528152"/>
      <w:r>
        <w:lastRenderedPageBreak/>
        <w:t>Общие сведения</w:t>
      </w:r>
      <w:bookmarkEnd w:id="2"/>
    </w:p>
    <w:p w:rsidR="00B56297" w:rsidRPr="000D6DAD" w:rsidRDefault="000D6DAD" w:rsidP="000D6D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 предназначено для учета заявок на ремонт бытовой техники </w:t>
      </w:r>
      <w:r w:rsidRPr="000D6DAD">
        <w:rPr>
          <w:rFonts w:ascii="Times New Roman" w:hAnsi="Times New Roman" w:cs="Times New Roman"/>
          <w:sz w:val="28"/>
          <w:szCs w:val="28"/>
        </w:rPr>
        <w:t>и направлен на автоматизацию процессов, связанных с приемом, обработкой и выполнением данных заявок.</w:t>
      </w:r>
    </w:p>
    <w:p w:rsidR="00B56297" w:rsidRDefault="000D6DAD" w:rsidP="00B562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Данное программное обеспечение может быть использовано для упрощения обработки заявок на ремонт.</w:t>
      </w:r>
    </w:p>
    <w:p w:rsidR="000D6DAD" w:rsidRPr="000D6DAD" w:rsidRDefault="000D6DAD" w:rsidP="000D6DA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6D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документе ниже будут описаны следующие сведения о программном обеспечении:</w:t>
      </w:r>
    </w:p>
    <w:p w:rsidR="000D6DAD" w:rsidRPr="000D6DAD" w:rsidRDefault="000D6DAD" w:rsidP="000D6D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6D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программы;</w:t>
      </w:r>
    </w:p>
    <w:p w:rsidR="000D6DAD" w:rsidRPr="000D6DAD" w:rsidRDefault="000D6DAD" w:rsidP="000D6D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6D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и запуск программы;</w:t>
      </w:r>
    </w:p>
    <w:p w:rsidR="000D6DAD" w:rsidRPr="000D6DAD" w:rsidRDefault="000D6DAD" w:rsidP="000D6D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6D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программы;</w:t>
      </w:r>
    </w:p>
    <w:p w:rsidR="000D6DAD" w:rsidRPr="000D6DAD" w:rsidRDefault="000D6DAD" w:rsidP="000D6D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6D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 системному программисту.</w:t>
      </w:r>
    </w:p>
    <w:p w:rsidR="000D6DAD" w:rsidRDefault="000D6D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F115E" w:rsidRPr="00DF115E" w:rsidRDefault="000D6DAD" w:rsidP="00DF115E">
      <w:pPr>
        <w:pStyle w:val="1"/>
        <w:spacing w:after="120"/>
      </w:pPr>
      <w:r>
        <w:lastRenderedPageBreak/>
        <w:t>Структура программы</w:t>
      </w:r>
    </w:p>
    <w:p w:rsidR="00DF115E" w:rsidRPr="00DF115E" w:rsidRDefault="00DF115E" w:rsidP="00DF11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115E">
        <w:rPr>
          <w:rFonts w:ascii="Times New Roman" w:hAnsi="Times New Roman" w:cs="Times New Roman"/>
          <w:color w:val="000000"/>
          <w:sz w:val="28"/>
          <w:szCs w:val="28"/>
        </w:rPr>
        <w:t>Программное обеспечение включает в себя различные модули (рабочие окна), которые разделены в зависимости от ролей пользователей.</w:t>
      </w:r>
    </w:p>
    <w:p w:rsidR="00DF115E" w:rsidRPr="00DF115E" w:rsidRDefault="005B564D" w:rsidP="00DF11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564D">
        <w:rPr>
          <w:rFonts w:ascii="Times New Roman" w:hAnsi="Times New Roman" w:cs="Times New Roman"/>
          <w:color w:val="000000"/>
          <w:sz w:val="28"/>
          <w:szCs w:val="28"/>
        </w:rPr>
        <w:t>Первый модуль системы — это модуль авторизации, который обеспечивает безопасный вход пользователей. При вводе логина и пароля, система реагирует на неудачные попытки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5B564D">
        <w:rPr>
          <w:rFonts w:ascii="Times New Roman" w:hAnsi="Times New Roman" w:cs="Times New Roman"/>
          <w:color w:val="000000"/>
          <w:sz w:val="28"/>
          <w:szCs w:val="28"/>
        </w:rPr>
        <w:t>При первой неудачной попытке авторизации программа уведомляет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пользователя о неверных данных, п</w:t>
      </w:r>
      <w:r w:rsidRPr="005B564D">
        <w:rPr>
          <w:rFonts w:ascii="Times New Roman" w:hAnsi="Times New Roman" w:cs="Times New Roman"/>
          <w:color w:val="000000"/>
          <w:sz w:val="28"/>
          <w:szCs w:val="28"/>
        </w:rPr>
        <w:t>ри второй попытке система раскрывает капчу, и без её корректного заполнения вход невозможен</w:t>
      </w:r>
      <w:r>
        <w:rPr>
          <w:rFonts w:ascii="Times New Roman" w:hAnsi="Times New Roman" w:cs="Times New Roman"/>
          <w:color w:val="000000"/>
          <w:sz w:val="28"/>
          <w:szCs w:val="28"/>
        </w:rPr>
        <w:t>, а п</w:t>
      </w:r>
      <w:r w:rsidRPr="005B564D">
        <w:rPr>
          <w:rFonts w:ascii="Times New Roman" w:hAnsi="Times New Roman" w:cs="Times New Roman"/>
          <w:color w:val="000000"/>
          <w:sz w:val="28"/>
          <w:szCs w:val="28"/>
        </w:rPr>
        <w:t>осле трёх неудачных попыток входа пользователь блокируется на 3 минуты.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7CD0">
        <w:rPr>
          <w:rFonts w:ascii="Times New Roman" w:hAnsi="Times New Roman" w:cs="Times New Roman"/>
          <w:color w:val="000000"/>
          <w:sz w:val="28"/>
          <w:szCs w:val="28"/>
        </w:rPr>
        <w:t xml:space="preserve">Каждая неуспешная, где корректно введен логин, или </w:t>
      </w:r>
      <w:r w:rsidRPr="005B564D">
        <w:rPr>
          <w:rFonts w:ascii="Times New Roman" w:hAnsi="Times New Roman" w:cs="Times New Roman"/>
          <w:color w:val="000000"/>
          <w:sz w:val="28"/>
          <w:szCs w:val="28"/>
        </w:rPr>
        <w:t>успешная попытка входа регистрируется в истории входа, доступной только оператору. В этой истории фиксируются логин пользователя, дата попытки и результат (успешная или нет).</w:t>
      </w:r>
    </w:p>
    <w:p w:rsidR="00DF115E" w:rsidRPr="00DF115E" w:rsidRDefault="00DF115E" w:rsidP="00CD7CD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Модуль клиента </w:t>
      </w:r>
      <w:r w:rsidR="00CD7CD0" w:rsidRPr="00CD7CD0">
        <w:rPr>
          <w:rFonts w:ascii="Times New Roman" w:hAnsi="Times New Roman" w:cs="Times New Roman"/>
          <w:color w:val="000000"/>
          <w:sz w:val="28"/>
          <w:szCs w:val="28"/>
        </w:rPr>
        <w:t>предоставляет авторизованным пользователям возможность</w:t>
      </w:r>
      <w:r w:rsidR="00CD7CD0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="00CD7CD0" w:rsidRPr="00CD7CD0">
        <w:rPr>
          <w:rFonts w:ascii="Times New Roman" w:hAnsi="Times New Roman" w:cs="Times New Roman"/>
          <w:color w:val="000000"/>
          <w:sz w:val="28"/>
          <w:szCs w:val="28"/>
        </w:rPr>
        <w:t>росматривать все свои заявки</w:t>
      </w:r>
      <w:r w:rsidR="00CD7CD0">
        <w:rPr>
          <w:rFonts w:ascii="Times New Roman" w:hAnsi="Times New Roman" w:cs="Times New Roman"/>
          <w:color w:val="000000"/>
          <w:sz w:val="28"/>
          <w:szCs w:val="28"/>
        </w:rPr>
        <w:t>, создавать новые, р</w:t>
      </w:r>
      <w:r w:rsidR="00CD7CD0" w:rsidRPr="00CD7CD0">
        <w:rPr>
          <w:rFonts w:ascii="Times New Roman" w:hAnsi="Times New Roman" w:cs="Times New Roman"/>
          <w:color w:val="000000"/>
          <w:sz w:val="28"/>
          <w:szCs w:val="28"/>
        </w:rPr>
        <w:t>едактировать уже существующие.</w:t>
      </w:r>
    </w:p>
    <w:p w:rsidR="00DF115E" w:rsidRDefault="00DF115E" w:rsidP="00DF115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Модуль мастера предоставляет возможность просмотра всех заявок авторизованного мастера, а также редактирование заявки, при котором мен</w:t>
      </w:r>
      <w:r w:rsidR="00CD7CD0">
        <w:rPr>
          <w:rFonts w:ascii="Times New Roman" w:hAnsi="Times New Roman" w:cs="Times New Roman"/>
          <w:color w:val="000000"/>
          <w:sz w:val="28"/>
          <w:szCs w:val="28"/>
        </w:rPr>
        <w:t>яется статус заявки, замененная деталь и дата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окончания работы.</w:t>
      </w:r>
    </w:p>
    <w:p w:rsidR="00DF115E" w:rsidRDefault="005B564D" w:rsidP="005B564D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Модуль оператора предоставляет возможность просмотра всех заявок, </w:t>
      </w:r>
      <w:r w:rsidR="00CD7CD0">
        <w:rPr>
          <w:rFonts w:ascii="Times New Roman" w:hAnsi="Times New Roman" w:cs="Times New Roman"/>
          <w:color w:val="000000"/>
          <w:sz w:val="28"/>
          <w:szCs w:val="28"/>
        </w:rPr>
        <w:t>назначение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или </w:t>
      </w:r>
      <w:r w:rsidR="00CD7CD0">
        <w:rPr>
          <w:rFonts w:ascii="Times New Roman" w:hAnsi="Times New Roman" w:cs="Times New Roman"/>
          <w:color w:val="000000"/>
          <w:sz w:val="28"/>
          <w:szCs w:val="28"/>
        </w:rPr>
        <w:t>замена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мастера на заявке, а также </w:t>
      </w:r>
      <w:r w:rsidR="00CD7CD0">
        <w:rPr>
          <w:rFonts w:ascii="Times New Roman" w:hAnsi="Times New Roman" w:cs="Times New Roman"/>
          <w:color w:val="000000"/>
          <w:sz w:val="28"/>
          <w:szCs w:val="28"/>
        </w:rPr>
        <w:t>доступ к списку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истории всех входов в систему.</w:t>
      </w:r>
    </w:p>
    <w:p w:rsidR="00CD7CD0" w:rsidRDefault="00CD7CD0" w:rsidP="00CD7CD0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Модуль менеджера предоставляет возможность просмотра всех заявок, назначение или замена мастера на заявке, а также изменение даты окончания ремонта.</w:t>
      </w:r>
    </w:p>
    <w:p w:rsidR="00DF115E" w:rsidRDefault="00CD7CD0" w:rsidP="00B562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7CD0">
        <w:rPr>
          <w:rFonts w:ascii="Times New Roman" w:hAnsi="Times New Roman" w:cs="Times New Roman"/>
          <w:sz w:val="28"/>
          <w:szCs w:val="28"/>
        </w:rPr>
        <w:t>Эти модули обеспечивают эффективное управление заявками и безопасность данных пользователей, создавая удобный интерфейс для всех участников процесса.</w:t>
      </w:r>
    </w:p>
    <w:p w:rsidR="005B564D" w:rsidRDefault="005B56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564D" w:rsidRDefault="005B564D" w:rsidP="005B564D">
      <w:pPr>
        <w:pStyle w:val="1"/>
      </w:pPr>
      <w:r>
        <w:lastRenderedPageBreak/>
        <w:t>Настройка программы</w:t>
      </w:r>
    </w:p>
    <w:p w:rsidR="005B564D" w:rsidRDefault="005B564D" w:rsidP="005B564D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работоспособности данной системы требуется:</w:t>
      </w:r>
    </w:p>
    <w:p w:rsidR="005B564D" w:rsidRPr="005B564D" w:rsidRDefault="005B564D" w:rsidP="005B564D">
      <w:pPr>
        <w:pBdr>
          <w:top w:val="nil"/>
          <w:left w:val="nil"/>
          <w:bottom w:val="nil"/>
          <w:right w:val="nil"/>
          <w:between w:val="nil"/>
        </w:pBdr>
        <w:spacing w:before="240"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B564D">
        <w:rPr>
          <w:rFonts w:ascii="Times New Roman" w:hAnsi="Times New Roman" w:cs="Times New Roman"/>
          <w:color w:val="000000"/>
          <w:sz w:val="28"/>
          <w:szCs w:val="28"/>
        </w:rPr>
        <w:t>Таблица 1 – Требования ПО.</w:t>
      </w:r>
    </w:p>
    <w:tbl>
      <w:tblPr>
        <w:tblW w:w="9151" w:type="dxa"/>
        <w:tblInd w:w="5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6741"/>
      </w:tblGrid>
      <w:tr w:rsidR="005B564D" w:rsidRPr="00CB5F46" w:rsidTr="005B564D">
        <w:trPr>
          <w:trHeight w:val="631"/>
        </w:trPr>
        <w:tc>
          <w:tcPr>
            <w:tcW w:w="2410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6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Процессор</w:t>
            </w:r>
          </w:p>
        </w:tc>
        <w:tc>
          <w:tcPr>
            <w:tcW w:w="6741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4" w:right="1292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bookmarkStart w:id="3" w:name="_heading=h.2et92p0" w:colFirst="0" w:colLast="0"/>
            <w:bookmarkEnd w:id="3"/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Intel Core i3 </w:t>
            </w: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выше</w:t>
            </w:r>
          </w:p>
        </w:tc>
      </w:tr>
      <w:tr w:rsidR="005B564D" w:rsidRPr="005B564D" w:rsidTr="005B564D">
        <w:trPr>
          <w:trHeight w:val="368"/>
        </w:trPr>
        <w:tc>
          <w:tcPr>
            <w:tcW w:w="2410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6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ОЗУ</w:t>
            </w:r>
          </w:p>
        </w:tc>
        <w:tc>
          <w:tcPr>
            <w:tcW w:w="6741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4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1гб</w:t>
            </w:r>
          </w:p>
        </w:tc>
      </w:tr>
      <w:tr w:rsidR="005B564D" w:rsidRPr="005B564D" w:rsidTr="005B564D">
        <w:trPr>
          <w:trHeight w:val="365"/>
        </w:trPr>
        <w:tc>
          <w:tcPr>
            <w:tcW w:w="2410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6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Накопитель</w:t>
            </w:r>
          </w:p>
        </w:tc>
        <w:tc>
          <w:tcPr>
            <w:tcW w:w="6741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4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50мб</w:t>
            </w:r>
          </w:p>
        </w:tc>
      </w:tr>
      <w:tr w:rsidR="005B564D" w:rsidRPr="005B564D" w:rsidTr="005B564D">
        <w:trPr>
          <w:trHeight w:val="365"/>
        </w:trPr>
        <w:tc>
          <w:tcPr>
            <w:tcW w:w="2410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6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Поддержка ОС</w:t>
            </w:r>
          </w:p>
        </w:tc>
        <w:tc>
          <w:tcPr>
            <w:tcW w:w="6741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4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Windows 7 и выше</w:t>
            </w:r>
          </w:p>
        </w:tc>
      </w:tr>
      <w:tr w:rsidR="005B564D" w:rsidRPr="005B564D" w:rsidTr="005B564D">
        <w:trPr>
          <w:trHeight w:val="365"/>
        </w:trPr>
        <w:tc>
          <w:tcPr>
            <w:tcW w:w="2410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6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Видеокарта</w:t>
            </w:r>
          </w:p>
        </w:tc>
        <w:tc>
          <w:tcPr>
            <w:tcW w:w="6741" w:type="dxa"/>
            <w:vAlign w:val="center"/>
          </w:tcPr>
          <w:p w:rsidR="005B564D" w:rsidRPr="005B564D" w:rsidRDefault="005B564D" w:rsidP="005B56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54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Nvidia</w:t>
            </w:r>
            <w:proofErr w:type="spellEnd"/>
            <w:r w:rsidRPr="005B56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GTX 1050 и выше</w:t>
            </w:r>
          </w:p>
        </w:tc>
      </w:tr>
    </w:tbl>
    <w:p w:rsidR="005B564D" w:rsidRPr="005B564D" w:rsidRDefault="005B564D" w:rsidP="005B564D">
      <w:pPr>
        <w:spacing w:before="60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564D">
        <w:rPr>
          <w:rFonts w:ascii="Times New Roman" w:hAnsi="Times New Roman" w:cs="Times New Roman"/>
          <w:color w:val="000000"/>
          <w:sz w:val="28"/>
          <w:szCs w:val="28"/>
        </w:rPr>
        <w:t>Клиентская часть программы устанавливается через инсталлятор, после чего можно пользоваться ПО</w:t>
      </w:r>
    </w:p>
    <w:p w:rsidR="005B564D" w:rsidRDefault="005B56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6DAD" w:rsidRDefault="005B564D" w:rsidP="005B564D">
      <w:pPr>
        <w:pStyle w:val="1"/>
      </w:pPr>
      <w:r>
        <w:lastRenderedPageBreak/>
        <w:t>Проверка программы</w:t>
      </w:r>
    </w:p>
    <w:p w:rsidR="00CD7CD0" w:rsidRPr="00CD7CD0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7CD0">
        <w:rPr>
          <w:rFonts w:ascii="Times New Roman" w:hAnsi="Times New Roman" w:cs="Times New Roman"/>
          <w:sz w:val="28"/>
          <w:szCs w:val="28"/>
        </w:rPr>
        <w:t>После установки программы на компьютер и ее запуска на экране появляется окно авторизации пользователя.</w:t>
      </w:r>
    </w:p>
    <w:p w:rsidR="005B564D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7CD0">
        <w:rPr>
          <w:rFonts w:ascii="Times New Roman" w:hAnsi="Times New Roman" w:cs="Times New Roman"/>
          <w:sz w:val="28"/>
          <w:szCs w:val="28"/>
        </w:rPr>
        <w:t>При успешном запуске программы появляется экранная форма авторизации – окно с предложением ввести имя пользователя и его пароль. Внешний вид экран</w:t>
      </w:r>
      <w:r>
        <w:rPr>
          <w:rFonts w:ascii="Times New Roman" w:hAnsi="Times New Roman" w:cs="Times New Roman"/>
          <w:sz w:val="28"/>
          <w:szCs w:val="28"/>
        </w:rPr>
        <w:t>ной формы авторизации показан (р</w:t>
      </w:r>
      <w:r w:rsidRPr="00CD7CD0">
        <w:rPr>
          <w:rFonts w:ascii="Times New Roman" w:hAnsi="Times New Roman" w:cs="Times New Roman"/>
          <w:sz w:val="28"/>
          <w:szCs w:val="28"/>
        </w:rPr>
        <w:t>исунок 1).</w:t>
      </w:r>
    </w:p>
    <w:p w:rsidR="00CD7CD0" w:rsidRDefault="00CD7CD0" w:rsidP="00CD7CD0">
      <w:pPr>
        <w:keepNext/>
        <w:spacing w:after="0" w:line="360" w:lineRule="auto"/>
        <w:jc w:val="center"/>
      </w:pPr>
      <w:r w:rsidRPr="00781E19">
        <w:rPr>
          <w:noProof/>
          <w:lang w:eastAsia="ru-RU"/>
        </w:rPr>
        <w:drawing>
          <wp:inline distT="0" distB="0" distL="0" distR="0" wp14:anchorId="3216B7BB" wp14:editId="2C934EB6">
            <wp:extent cx="2914165" cy="38100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667" cy="38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5704EF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5704E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704E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5704E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704E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5704E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Окно А</w:t>
      </w:r>
      <w:r w:rsidRPr="005704E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вторизации</w:t>
      </w:r>
    </w:p>
    <w:p w:rsidR="00CD7CD0" w:rsidRPr="00A50D7D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окне авторизации предусмотрены поля для ввода логина и пароля, флажок для отображения введенных символов пароля, флажок для авторизации как сотрудник,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781E1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для обратной связи и кнопка «Войти». По кнопке запускается процесс проверки введенных данных. При корректном вводе данных откроется соответствующее роли окно. Также </w:t>
      </w:r>
      <w:r w:rsidRPr="00A50D7D">
        <w:rPr>
          <w:rFonts w:ascii="Times New Roman" w:hAnsi="Times New Roman" w:cs="Times New Roman"/>
          <w:sz w:val="28"/>
          <w:szCs w:val="28"/>
        </w:rPr>
        <w:t>реализована обработка некорректных попыток входа. При первой ошибке появляется уведомление, информирующее пользователя о неверно введенных данных. Если пользователь допустил две некорректные попытки, появляется окно для ввода капчи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50D7D">
        <w:rPr>
          <w:rFonts w:ascii="Times New Roman" w:hAnsi="Times New Roman" w:cs="Times New Roman"/>
          <w:sz w:val="28"/>
          <w:szCs w:val="28"/>
        </w:rPr>
        <w:t xml:space="preserve">В случае третьей неудачной попытки входа система временно блокирует доступ на 3 минуты и выводит соответствующее сообщение. На </w:t>
      </w:r>
      <w:r w:rsidRPr="00A50D7D">
        <w:rPr>
          <w:rFonts w:ascii="Times New Roman" w:hAnsi="Times New Roman" w:cs="Times New Roman"/>
          <w:sz w:val="28"/>
          <w:szCs w:val="28"/>
        </w:rPr>
        <w:lastRenderedPageBreak/>
        <w:t xml:space="preserve">окне авторизации появляется таймер, который информирует пользователя о времени, оставшемся до разрешенной следующей попытки входа </w:t>
      </w:r>
      <w:r>
        <w:rPr>
          <w:rFonts w:ascii="Times New Roman" w:hAnsi="Times New Roman" w:cs="Times New Roman"/>
          <w:sz w:val="28"/>
          <w:szCs w:val="28"/>
        </w:rPr>
        <w:t>(рисунок 2-5).</w:t>
      </w:r>
    </w:p>
    <w:p w:rsidR="00CD7CD0" w:rsidRDefault="00CD7CD0" w:rsidP="00CD7CD0">
      <w:pPr>
        <w:keepNext/>
        <w:spacing w:after="0" w:line="360" w:lineRule="auto"/>
        <w:jc w:val="center"/>
      </w:pPr>
      <w:r w:rsidRPr="00781E19">
        <w:rPr>
          <w:noProof/>
          <w:lang w:eastAsia="ru-RU"/>
        </w:rPr>
        <w:drawing>
          <wp:inline distT="0" distB="0" distL="0" distR="0" wp14:anchorId="49A086CA" wp14:editId="2E5FCB0D">
            <wp:extent cx="3081991" cy="4010025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440" cy="40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A50D7D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Уведомление о некорректно введенных данных</w:t>
      </w:r>
    </w:p>
    <w:p w:rsidR="00CD7CD0" w:rsidRDefault="00CD7CD0" w:rsidP="00CD7CD0">
      <w:pPr>
        <w:keepNext/>
        <w:spacing w:after="0" w:line="360" w:lineRule="auto"/>
        <w:jc w:val="center"/>
      </w:pPr>
      <w:r w:rsidRPr="00A50D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D7922" wp14:editId="361CC4CD">
            <wp:extent cx="3491230" cy="2311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0373" cy="231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A50D7D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Окно капчи</w:t>
      </w:r>
    </w:p>
    <w:p w:rsidR="00CD7CD0" w:rsidRDefault="00CD7CD0" w:rsidP="00CD7CD0">
      <w:pPr>
        <w:keepNext/>
        <w:spacing w:after="0" w:line="360" w:lineRule="auto"/>
        <w:jc w:val="center"/>
      </w:pPr>
      <w:r w:rsidRPr="00A50D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B6AFD6" wp14:editId="63846388">
            <wp:extent cx="3543300" cy="134375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9341" cy="13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A50D7D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Уведомление о блокировке</w:t>
      </w:r>
    </w:p>
    <w:p w:rsidR="00CD7CD0" w:rsidRDefault="00CD7CD0" w:rsidP="00CD7CD0">
      <w:pPr>
        <w:keepNext/>
        <w:spacing w:after="0" w:line="360" w:lineRule="auto"/>
        <w:jc w:val="center"/>
      </w:pPr>
      <w:r w:rsidRPr="00781E19">
        <w:rPr>
          <w:noProof/>
          <w:lang w:eastAsia="ru-RU"/>
        </w:rPr>
        <w:drawing>
          <wp:inline distT="0" distB="0" distL="0" distR="0" wp14:anchorId="68EB3A7C" wp14:editId="232F9E56">
            <wp:extent cx="3235825" cy="42481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863" cy="4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A50D7D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50D7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Заблокированное окно Авторизации</w:t>
      </w:r>
    </w:p>
    <w:p w:rsidR="005B564D" w:rsidRDefault="00CD7CD0" w:rsidP="00B562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зависимости от введенного логина и пароля пользователь перенаправляется на свое индивидуальное окно.</w:t>
      </w:r>
    </w:p>
    <w:p w:rsidR="00CD7CD0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успешной авторизации под ролью «Клиент» открывается </w:t>
      </w:r>
      <w:r w:rsidRPr="003E3C16"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>профиля клиента на вкладке «Главная», на которой отображены контактные данные клиента и кнопка выхода из системы (рисунок 6).</w:t>
      </w:r>
    </w:p>
    <w:p w:rsidR="00CD7CD0" w:rsidRDefault="00CD7CD0" w:rsidP="00CD7CD0">
      <w:pPr>
        <w:keepNext/>
        <w:spacing w:after="0" w:line="360" w:lineRule="auto"/>
        <w:jc w:val="center"/>
      </w:pPr>
      <w:r w:rsidRPr="003E3C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3E9FC4" wp14:editId="7083CCE9">
            <wp:extent cx="5139349" cy="33528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340" cy="335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3E3C16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E3C1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3E3C1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3E3C1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E3C1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3E3C1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3E3C1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Вкладка "Главная"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профиля клиента</w:t>
      </w:r>
    </w:p>
    <w:p w:rsidR="00CD7CD0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перехода на вкладку «Мои заявки» на окне профиля отображены все заявки авторизированного клиента, возможность поиска, количество записей и кнопки для перехода на окна создания и редактирования. На окнах создания и редактирования заявок предусмотрены уведомления об успешных изменениях или об ошибках (рисунок </w:t>
      </w:r>
      <w:r w:rsidR="00AB756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-</w:t>
      </w:r>
      <w:r w:rsidR="00AB756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D7CD0" w:rsidRDefault="00CD7CD0" w:rsidP="00CD7CD0">
      <w:pPr>
        <w:keepNext/>
        <w:spacing w:after="0" w:line="360" w:lineRule="auto"/>
        <w:ind w:firstLine="708"/>
        <w:jc w:val="center"/>
      </w:pPr>
      <w:r w:rsidRPr="007C7F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8F504" wp14:editId="6EBC635B">
            <wp:extent cx="5140535" cy="336126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5152" cy="33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7C7F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7C7F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7C7F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C7F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Pr="007C7F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7C7F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Вкладка "Мои заявки"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профиля клиента</w:t>
      </w:r>
    </w:p>
    <w:p w:rsidR="00CD7CD0" w:rsidRPr="000A747F" w:rsidRDefault="00CD7CD0" w:rsidP="00CD7CD0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C3C9025" wp14:editId="4A72BF78">
            <wp:extent cx="5274734" cy="3476081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251" cy="34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0A747F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8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Поиск по заявкам</w:t>
      </w:r>
    </w:p>
    <w:p w:rsidR="00CD7CD0" w:rsidRPr="000A747F" w:rsidRDefault="00CD7CD0" w:rsidP="00CD7CD0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F284B3E" wp14:editId="37DB4B89">
            <wp:extent cx="4995334" cy="3668407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7899" cy="36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0A747F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9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Окно создания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для клиента</w:t>
      </w:r>
    </w:p>
    <w:p w:rsidR="00CD7CD0" w:rsidRPr="000A747F" w:rsidRDefault="00CD7CD0" w:rsidP="00CD7CD0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2EDA194" wp14:editId="215CB0AA">
            <wp:extent cx="1971950" cy="154326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0A747F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10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Уведомление о незаполненных полях</w:t>
      </w:r>
    </w:p>
    <w:p w:rsidR="00CD7CD0" w:rsidRPr="000A747F" w:rsidRDefault="00CD7CD0" w:rsidP="00CD7CD0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BF23402" wp14:editId="15C23128">
            <wp:extent cx="4794728" cy="35052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828" cy="35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0A747F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11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Уведомление об успешном создании</w:t>
      </w:r>
    </w:p>
    <w:p w:rsidR="00CD7CD0" w:rsidRPr="000A747F" w:rsidRDefault="00CD7CD0" w:rsidP="00CD7CD0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5E48BE5" wp14:editId="3BD7AB28">
            <wp:extent cx="5003800" cy="3524858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8913" cy="35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0A747F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12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Окно редактирования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для клиента</w:t>
      </w:r>
    </w:p>
    <w:p w:rsidR="00CD7CD0" w:rsidRPr="000A747F" w:rsidRDefault="00CD7CD0" w:rsidP="00CD7CD0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BCDE4A3" wp14:editId="04C92985">
            <wp:extent cx="4739208" cy="3361266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676" cy="336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0A747F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13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Уведомление об ошибке</w:t>
      </w:r>
    </w:p>
    <w:p w:rsidR="00CD7CD0" w:rsidRPr="000A747F" w:rsidRDefault="00CD7CD0" w:rsidP="00CD7CD0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44A80CD" wp14:editId="293BF5C4">
            <wp:extent cx="4927600" cy="3484348"/>
            <wp:effectExtent l="0" t="0" r="635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109" cy="34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0A747F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14</w:t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A747F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Уведомление об успешном редактировании</w:t>
      </w:r>
    </w:p>
    <w:p w:rsidR="00CD7CD0" w:rsidRPr="00CB64D7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успешной авторизации под ролью «Мастер» открывается </w:t>
      </w:r>
      <w:r w:rsidRPr="003E3C16"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 xml:space="preserve">профиля мастера на вкладке «Главная», на которой отображены ФИО, должность и кнопка выхода из системы (рисунок </w:t>
      </w:r>
      <w:r w:rsidR="00AB7567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D7CD0" w:rsidRDefault="00CD7CD0" w:rsidP="00CD7CD0">
      <w:pPr>
        <w:keepNext/>
        <w:spacing w:after="0" w:line="360" w:lineRule="auto"/>
        <w:jc w:val="center"/>
      </w:pPr>
      <w:r w:rsidRPr="00CB64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502A01" wp14:editId="2A686558">
            <wp:extent cx="5103391" cy="33528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0945" cy="33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CB64D7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15</w:t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Вкладка "Главная" профиля мастера</w:t>
      </w:r>
    </w:p>
    <w:p w:rsidR="00CD7CD0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перехода на вкладку «Мои заявки» на окне профиля отображены все заявки авторизированного мастера, количество записей и кнопка для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перехода на окно редактирования. На окне редактирования заявок предусмотрены уведомления об успешных изменениях или об ошибках, как и для клиента (рисунок </w:t>
      </w:r>
      <w:r w:rsidR="00AB7567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-</w:t>
      </w:r>
      <w:r w:rsidR="00AB7567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D7CD0" w:rsidRDefault="00CD7CD0" w:rsidP="00CD7CD0">
      <w:pPr>
        <w:keepNext/>
        <w:spacing w:after="0" w:line="360" w:lineRule="auto"/>
        <w:jc w:val="center"/>
      </w:pPr>
      <w:r w:rsidRPr="00CB64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04B9EA" wp14:editId="0A5CEA6D">
            <wp:extent cx="5291667" cy="3492331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4475" cy="349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CB64D7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16</w:t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Вкладка "Мои заявки" профиля мастера</w:t>
      </w:r>
    </w:p>
    <w:p w:rsidR="00CD7CD0" w:rsidRDefault="00CD7CD0" w:rsidP="00CD7CD0">
      <w:pPr>
        <w:keepNext/>
        <w:spacing w:after="0" w:line="360" w:lineRule="auto"/>
        <w:jc w:val="center"/>
      </w:pPr>
      <w:r w:rsidRPr="00CB64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9A15B8" wp14:editId="173FEE35">
            <wp:extent cx="5232400" cy="3878296"/>
            <wp:effectExtent l="0" t="0" r="635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0081" cy="38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CB64D7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17</w:t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CB64D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Окно редактирования для мастера</w:t>
      </w:r>
    </w:p>
    <w:p w:rsidR="00CD7CD0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успешной авторизации под ролью «Оператор» открывается </w:t>
      </w:r>
      <w:r w:rsidRPr="003E3C16"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 xml:space="preserve">профиля оператора на вкладке «Главная», на которой отображены ФИО, должность, таблица всех заявок, кнопка выхода из системы и кнопка перехода на окно для назначения мастера (рисунок </w:t>
      </w:r>
      <w:r w:rsidR="00AB7567">
        <w:rPr>
          <w:rFonts w:ascii="Times New Roman" w:hAnsi="Times New Roman" w:cs="Times New Roman"/>
          <w:sz w:val="28"/>
          <w:szCs w:val="28"/>
        </w:rPr>
        <w:t>18-19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D7CD0" w:rsidRDefault="00CD7CD0" w:rsidP="00CD7CD0">
      <w:pPr>
        <w:keepNext/>
        <w:spacing w:after="0" w:line="360" w:lineRule="auto"/>
        <w:jc w:val="center"/>
      </w:pPr>
      <w:r w:rsidRPr="00F020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A21E98" wp14:editId="087C52F3">
            <wp:extent cx="5232400" cy="2596344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0562" cy="26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F02047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18</w:t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Вкладка "Главная" профиля оператора</w:t>
      </w:r>
    </w:p>
    <w:p w:rsidR="00CD7CD0" w:rsidRDefault="00CD7CD0" w:rsidP="00CD7CD0">
      <w:pPr>
        <w:keepNext/>
        <w:spacing w:after="0" w:line="360" w:lineRule="auto"/>
        <w:jc w:val="center"/>
      </w:pPr>
      <w:r w:rsidRPr="00F020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6E612" wp14:editId="6634FBB1">
            <wp:extent cx="5198534" cy="3084667"/>
            <wp:effectExtent l="0" t="0" r="254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23" cy="30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F02047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19</w:t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Назначение мастера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для оператора</w:t>
      </w:r>
    </w:p>
    <w:p w:rsidR="00CD7CD0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перехода на вкладку «История входа» на окне профиля история об успешных и неудачных попытках входа в систему (рисунок </w:t>
      </w:r>
      <w:r w:rsidR="00AB7567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D7CD0" w:rsidRDefault="00CD7CD0" w:rsidP="00CD7CD0">
      <w:pPr>
        <w:keepNext/>
        <w:spacing w:after="0" w:line="360" w:lineRule="auto"/>
        <w:jc w:val="center"/>
      </w:pPr>
      <w:r w:rsidRPr="00F020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A8B1DF" wp14:editId="77BC7DD8">
            <wp:extent cx="5164667" cy="258040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0839" cy="258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F02047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20</w:t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0204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История входа</w:t>
      </w:r>
    </w:p>
    <w:p w:rsidR="00CD7CD0" w:rsidRDefault="00CD7CD0" w:rsidP="00CD7C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успешной авторизации под ролью «Менеджер» открывается </w:t>
      </w:r>
      <w:r w:rsidRPr="003E3C16"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 xml:space="preserve">профиля менеджера, на котором отображены ФИО, должность, таблица всех заявок, кнопка выхода из системы и кнопки перехода на окна для назначения мастера и для изменения даты заявки (рисунок </w:t>
      </w:r>
      <w:r w:rsidR="00AB7567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-</w:t>
      </w:r>
      <w:r w:rsidR="00AB7567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D7CD0" w:rsidRDefault="00CD7CD0" w:rsidP="00CD7CD0">
      <w:pPr>
        <w:keepNext/>
        <w:spacing w:after="0" w:line="360" w:lineRule="auto"/>
        <w:jc w:val="center"/>
      </w:pPr>
      <w:r w:rsidRPr="00DE0A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34AC66" wp14:editId="20C6924F">
            <wp:extent cx="5105400" cy="2456377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7593" cy="24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DE0AB8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-Окно профиля менеджера</w:t>
      </w:r>
    </w:p>
    <w:p w:rsidR="00CD7CD0" w:rsidRDefault="00CD7CD0" w:rsidP="00CD7CD0">
      <w:pPr>
        <w:keepNext/>
        <w:spacing w:after="0" w:line="360" w:lineRule="auto"/>
        <w:jc w:val="center"/>
      </w:pPr>
      <w:r w:rsidRPr="00DE0A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E79E96" wp14:editId="5CBBE20B">
            <wp:extent cx="4495800" cy="25403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0778" cy="25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DE0AB8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Назначение мастера для менеджера</w:t>
      </w:r>
    </w:p>
    <w:p w:rsidR="00CD7CD0" w:rsidRDefault="00CD7CD0" w:rsidP="00CD7CD0">
      <w:pPr>
        <w:keepNext/>
        <w:spacing w:after="0" w:line="360" w:lineRule="auto"/>
        <w:jc w:val="center"/>
      </w:pPr>
      <w:r w:rsidRPr="00DE0A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DB9C16" wp14:editId="39FFB489">
            <wp:extent cx="5083628" cy="26295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3079" cy="26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D0" w:rsidRPr="00DE0AB8" w:rsidRDefault="00CD7CD0" w:rsidP="00CD7CD0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E0AB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Окно изменения сроков</w:t>
      </w:r>
    </w:p>
    <w:p w:rsidR="00AB7567" w:rsidRDefault="00AB7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564D" w:rsidRDefault="00AB7567" w:rsidP="00AB7567">
      <w:pPr>
        <w:pStyle w:val="1"/>
      </w:pPr>
      <w:r>
        <w:lastRenderedPageBreak/>
        <w:t>Дополнительные возможности</w:t>
      </w:r>
    </w:p>
    <w:p w:rsidR="00AB7567" w:rsidRDefault="00AB7567" w:rsidP="00AB75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sz w:val="28"/>
          <w:szCs w:val="28"/>
        </w:rPr>
        <w:t>В программном обеспечении не предоставляется никаких дополнительных возможностей для работы.</w:t>
      </w:r>
    </w:p>
    <w:p w:rsidR="00AB7567" w:rsidRDefault="00AB7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B7567" w:rsidRDefault="00AB7567" w:rsidP="00AB7567">
      <w:pPr>
        <w:pStyle w:val="1"/>
      </w:pPr>
      <w:r>
        <w:lastRenderedPageBreak/>
        <w:t>Сообщения программному программисту</w:t>
      </w:r>
    </w:p>
    <w:p w:rsidR="00AB7567" w:rsidRPr="00AB7567" w:rsidRDefault="00AB7567" w:rsidP="00AB75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sz w:val="28"/>
          <w:szCs w:val="28"/>
        </w:rPr>
        <w:t>Программное обеспечение поддерживает отображение ошибок во время выполнения. Наиболее частые внештатные ситуации, возникающие при работе программы, отслеживаются и отображаются в виде всплывающих окон, уведомляющих об ошибке. Ниже представлено несколько рисунков с примерами окон, сообщающих об ошибке</w:t>
      </w:r>
      <w:r>
        <w:rPr>
          <w:rFonts w:ascii="Times New Roman" w:hAnsi="Times New Roman" w:cs="Times New Roman"/>
          <w:sz w:val="28"/>
          <w:szCs w:val="28"/>
        </w:rPr>
        <w:t xml:space="preserve"> (рисунок 24-</w:t>
      </w:r>
      <w:r w:rsidRPr="00AB7567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7567">
        <w:rPr>
          <w:rFonts w:ascii="Times New Roman" w:hAnsi="Times New Roman" w:cs="Times New Roman"/>
          <w:sz w:val="28"/>
          <w:szCs w:val="28"/>
        </w:rPr>
        <w:t>.</w:t>
      </w:r>
    </w:p>
    <w:p w:rsidR="00AB7567" w:rsidRPr="00AB7567" w:rsidRDefault="00AB7567" w:rsidP="00AB7567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2BE98D" wp14:editId="67878CDE">
            <wp:extent cx="2352675" cy="1411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6" cy="14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7" w:rsidRPr="00AB7567" w:rsidRDefault="00AB7567" w:rsidP="00AB756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Некорректный ввод данных авторизации</w:t>
      </w:r>
    </w:p>
    <w:p w:rsidR="00AB7567" w:rsidRPr="00AB7567" w:rsidRDefault="00AB7567" w:rsidP="00AB756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9263AE" wp14:editId="510855D1">
            <wp:extent cx="2990850" cy="13028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4082" cy="13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7" w:rsidRPr="00AB7567" w:rsidRDefault="00AB7567" w:rsidP="00AB756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25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-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Некорректный ввод капчи</w:t>
      </w:r>
    </w:p>
    <w:p w:rsidR="00AB7567" w:rsidRPr="00AB7567" w:rsidRDefault="00AB7567" w:rsidP="00AB756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24DB5" wp14:editId="7A5CD8F4">
            <wp:extent cx="1962424" cy="147658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7" w:rsidRPr="00AB7567" w:rsidRDefault="00AB7567" w:rsidP="00AB756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26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Не заполнено поле с</w:t>
      </w:r>
      <w:r w:rsidRP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типом прибора</w:t>
      </w:r>
    </w:p>
    <w:p w:rsidR="00AB7567" w:rsidRPr="00AB7567" w:rsidRDefault="00AB7567" w:rsidP="00AB756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00F2E3" wp14:editId="5FE7E290">
            <wp:extent cx="2200582" cy="15242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7" w:rsidRPr="00AB7567" w:rsidRDefault="00AB7567" w:rsidP="00AB756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27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Не заполнено поле с моделью прибора</w:t>
      </w:r>
    </w:p>
    <w:p w:rsidR="00AB7567" w:rsidRPr="00AB7567" w:rsidRDefault="00AB7567" w:rsidP="00AB756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7D380" wp14:editId="03E8C54D">
            <wp:extent cx="1981477" cy="1524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7" w:rsidRPr="00AB7567" w:rsidRDefault="00AB7567" w:rsidP="00AB756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28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Не заполнено поле со статусом заявки</w:t>
      </w:r>
    </w:p>
    <w:p w:rsidR="00AB7567" w:rsidRPr="00AB7567" w:rsidRDefault="00AB7567" w:rsidP="00AB756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2A7A5" wp14:editId="3B099271">
            <wp:extent cx="2896004" cy="153373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7" w:rsidRPr="00AB7567" w:rsidRDefault="00AB7567" w:rsidP="00AB756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29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Не выбрана заявка для редактирования</w:t>
      </w:r>
    </w:p>
    <w:p w:rsidR="00AB7567" w:rsidRPr="00AB7567" w:rsidRDefault="00AB7567" w:rsidP="00AB756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EB947" wp14:editId="6A2F741A">
            <wp:extent cx="1959275" cy="1314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5729" cy="13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7" w:rsidRPr="00AB7567" w:rsidRDefault="00AB7567" w:rsidP="00AB756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30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Успешное редактирование заявки</w:t>
      </w:r>
    </w:p>
    <w:p w:rsidR="00AB7567" w:rsidRPr="00AB7567" w:rsidRDefault="00AB7567" w:rsidP="00AB756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17ED19" wp14:editId="0773C131">
            <wp:extent cx="1914525" cy="12579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6857" cy="12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67" w:rsidRPr="00AB7567" w:rsidRDefault="00AB7567" w:rsidP="00AB7567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B756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31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- Успешное 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</w:rPr>
        <w:t>создание</w:t>
      </w:r>
      <w:r w:rsidRPr="00AB756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заявки</w:t>
      </w:r>
    </w:p>
    <w:p w:rsidR="00AB7567" w:rsidRPr="00AB7567" w:rsidRDefault="00AB7567" w:rsidP="00AB75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567" w:rsidRDefault="00AB7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B7567" w:rsidRDefault="00AB7567" w:rsidP="00AB7567">
      <w:pPr>
        <w:pStyle w:val="1"/>
      </w:pPr>
      <w:r>
        <w:lastRenderedPageBreak/>
        <w:t>Перечень принятых сокращений</w:t>
      </w:r>
    </w:p>
    <w:p w:rsidR="00AB7567" w:rsidRPr="00AB7567" w:rsidRDefault="00AB7567" w:rsidP="00AB75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b/>
          <w:sz w:val="28"/>
          <w:szCs w:val="28"/>
        </w:rPr>
        <w:t>ГОСТ</w:t>
      </w:r>
      <w:r w:rsidRPr="00AB7567">
        <w:rPr>
          <w:rFonts w:ascii="Times New Roman" w:hAnsi="Times New Roman" w:cs="Times New Roman"/>
          <w:sz w:val="28"/>
          <w:szCs w:val="28"/>
        </w:rPr>
        <w:t xml:space="preserve"> – Государственный стандарт</w:t>
      </w:r>
    </w:p>
    <w:p w:rsidR="005B564D" w:rsidRPr="00AB7567" w:rsidRDefault="00AB7567" w:rsidP="00AB75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7567">
        <w:rPr>
          <w:rFonts w:ascii="Times New Roman" w:hAnsi="Times New Roman" w:cs="Times New Roman"/>
          <w:b/>
          <w:sz w:val="28"/>
          <w:szCs w:val="28"/>
        </w:rPr>
        <w:t>ПО</w:t>
      </w:r>
      <w:r w:rsidRPr="00AB7567">
        <w:rPr>
          <w:rFonts w:ascii="Times New Roman" w:hAnsi="Times New Roman" w:cs="Times New Roman"/>
          <w:sz w:val="28"/>
          <w:szCs w:val="28"/>
        </w:rPr>
        <w:t xml:space="preserve"> – Программное обеспечение</w:t>
      </w:r>
    </w:p>
    <w:p w:rsidR="005B564D" w:rsidRPr="00B56297" w:rsidRDefault="005B564D" w:rsidP="00B562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B564D" w:rsidRPr="00B56297" w:rsidSect="00B56297">
      <w:head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B78" w:rsidRDefault="009D5B78" w:rsidP="00B56297">
      <w:pPr>
        <w:spacing w:after="0" w:line="240" w:lineRule="auto"/>
      </w:pPr>
      <w:r>
        <w:separator/>
      </w:r>
    </w:p>
  </w:endnote>
  <w:endnote w:type="continuationSeparator" w:id="0">
    <w:p w:rsidR="009D5B78" w:rsidRDefault="009D5B78" w:rsidP="00B56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B78" w:rsidRDefault="009D5B78" w:rsidP="00B56297">
      <w:pPr>
        <w:spacing w:after="0" w:line="240" w:lineRule="auto"/>
      </w:pPr>
      <w:r>
        <w:separator/>
      </w:r>
    </w:p>
  </w:footnote>
  <w:footnote w:type="continuationSeparator" w:id="0">
    <w:p w:rsidR="009D5B78" w:rsidRDefault="009D5B78" w:rsidP="00B562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1590736532"/>
      <w:docPartObj>
        <w:docPartGallery w:val="Page Numbers (Top of Page)"/>
        <w:docPartUnique/>
      </w:docPartObj>
    </w:sdtPr>
    <w:sdtEndPr/>
    <w:sdtContent>
      <w:p w:rsidR="00B56297" w:rsidRDefault="00B56297" w:rsidP="00B56297">
        <w:pPr>
          <w:pStyle w:val="a3"/>
          <w:jc w:val="center"/>
          <w:rPr>
            <w:rFonts w:ascii="Times New Roman" w:hAnsi="Times New Roman" w:cs="Times New Roman"/>
          </w:rPr>
        </w:pPr>
        <w:r w:rsidRPr="00B56297">
          <w:rPr>
            <w:rFonts w:ascii="Times New Roman" w:hAnsi="Times New Roman" w:cs="Times New Roman"/>
          </w:rPr>
          <w:fldChar w:fldCharType="begin"/>
        </w:r>
        <w:r w:rsidRPr="00B56297">
          <w:rPr>
            <w:rFonts w:ascii="Times New Roman" w:hAnsi="Times New Roman" w:cs="Times New Roman"/>
          </w:rPr>
          <w:instrText>PAGE   \* MERGEFORMAT</w:instrText>
        </w:r>
        <w:r w:rsidRPr="00B56297">
          <w:rPr>
            <w:rFonts w:ascii="Times New Roman" w:hAnsi="Times New Roman" w:cs="Times New Roman"/>
          </w:rPr>
          <w:fldChar w:fldCharType="separate"/>
        </w:r>
        <w:r w:rsidR="00CB5F46">
          <w:rPr>
            <w:rFonts w:ascii="Times New Roman" w:hAnsi="Times New Roman" w:cs="Times New Roman"/>
            <w:noProof/>
          </w:rPr>
          <w:t>21</w:t>
        </w:r>
        <w:r w:rsidRPr="00B56297">
          <w:rPr>
            <w:rFonts w:ascii="Times New Roman" w:hAnsi="Times New Roman" w:cs="Times New Roman"/>
          </w:rPr>
          <w:fldChar w:fldCharType="end"/>
        </w:r>
      </w:p>
    </w:sdtContent>
  </w:sdt>
  <w:p w:rsidR="00B56297" w:rsidRPr="00B56297" w:rsidRDefault="00B56297" w:rsidP="00B56297">
    <w:pPr>
      <w:pStyle w:val="a3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ХХХ.ХХХХХХХХ.ХХХХХ-ХХ ХХ 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CB47A7"/>
    <w:multiLevelType w:val="multilevel"/>
    <w:tmpl w:val="F52071BC"/>
    <w:lvl w:ilvl="0">
      <w:start w:val="1"/>
      <w:numFmt w:val="decimal"/>
      <w:pStyle w:val="1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A575B8E"/>
    <w:multiLevelType w:val="multilevel"/>
    <w:tmpl w:val="782E126A"/>
    <w:lvl w:ilvl="0">
      <w:start w:val="1"/>
      <w:numFmt w:val="decimal"/>
      <w:lvlText w:val="%1"/>
      <w:lvlJc w:val="left"/>
      <w:pPr>
        <w:ind w:left="1428" w:hanging="719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429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hint="default"/>
      </w:rPr>
    </w:lvl>
  </w:abstractNum>
  <w:abstractNum w:abstractNumId="2" w15:restartNumberingAfterBreak="0">
    <w:nsid w:val="55D766A0"/>
    <w:multiLevelType w:val="multilevel"/>
    <w:tmpl w:val="A12A480A"/>
    <w:lvl w:ilvl="0">
      <w:start w:val="1"/>
      <w:numFmt w:val="decimal"/>
      <w:pStyle w:val="tdtoccaptionlevel1"/>
      <w:lvlText w:val="%1)"/>
      <w:lvlJc w:val="left"/>
      <w:pPr>
        <w:ind w:left="1287" w:hanging="360"/>
      </w:pPr>
    </w:lvl>
    <w:lvl w:ilvl="1">
      <w:start w:val="1"/>
      <w:numFmt w:val="lowerLetter"/>
      <w:pStyle w:val="tdtoccaptionlevel2"/>
      <w:lvlText w:val="%2."/>
      <w:lvlJc w:val="left"/>
      <w:pPr>
        <w:ind w:left="2007" w:hanging="360"/>
      </w:pPr>
    </w:lvl>
    <w:lvl w:ilvl="2">
      <w:start w:val="1"/>
      <w:numFmt w:val="lowerRoman"/>
      <w:pStyle w:val="tdtoccaptionlevel3"/>
      <w:lvlText w:val="%3."/>
      <w:lvlJc w:val="right"/>
      <w:pPr>
        <w:ind w:left="2727" w:hanging="180"/>
      </w:pPr>
    </w:lvl>
    <w:lvl w:ilvl="3">
      <w:start w:val="1"/>
      <w:numFmt w:val="decimal"/>
      <w:pStyle w:val="tdtoccaptionlevel4"/>
      <w:lvlText w:val="%4."/>
      <w:lvlJc w:val="left"/>
      <w:pPr>
        <w:ind w:left="3447" w:hanging="360"/>
      </w:pPr>
    </w:lvl>
    <w:lvl w:ilvl="4">
      <w:start w:val="1"/>
      <w:numFmt w:val="lowerLetter"/>
      <w:pStyle w:val="tdtoccaptionlevel5"/>
      <w:lvlText w:val="%5."/>
      <w:lvlJc w:val="left"/>
      <w:pPr>
        <w:ind w:left="4167" w:hanging="360"/>
      </w:pPr>
    </w:lvl>
    <w:lvl w:ilvl="5">
      <w:start w:val="1"/>
      <w:numFmt w:val="lowerRoman"/>
      <w:pStyle w:val="tdtoccaptionlevel6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pStyle w:val="tdillustrationname"/>
      <w:lvlText w:val="%8."/>
      <w:lvlJc w:val="left"/>
      <w:pPr>
        <w:ind w:left="6327" w:hanging="360"/>
      </w:pPr>
    </w:lvl>
    <w:lvl w:ilvl="8">
      <w:start w:val="1"/>
      <w:numFmt w:val="lowerRoman"/>
      <w:pStyle w:val="tdtablename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146"/>
    <w:rsid w:val="000D6DAD"/>
    <w:rsid w:val="003A70A5"/>
    <w:rsid w:val="00456146"/>
    <w:rsid w:val="005B564D"/>
    <w:rsid w:val="006269BF"/>
    <w:rsid w:val="009D5B78"/>
    <w:rsid w:val="00A54DC4"/>
    <w:rsid w:val="00A77E65"/>
    <w:rsid w:val="00AB7567"/>
    <w:rsid w:val="00B56297"/>
    <w:rsid w:val="00CB5F46"/>
    <w:rsid w:val="00CD7CD0"/>
    <w:rsid w:val="00DF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D9375"/>
  <w15:chartTrackingRefBased/>
  <w15:docId w15:val="{A4CB32C1-E0AA-4488-A44C-0DAD967AF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54D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6D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D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62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56297"/>
  </w:style>
  <w:style w:type="paragraph" w:styleId="a5">
    <w:name w:val="footer"/>
    <w:basedOn w:val="a"/>
    <w:link w:val="a6"/>
    <w:uiPriority w:val="99"/>
    <w:unhideWhenUsed/>
    <w:rsid w:val="00B562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56297"/>
  </w:style>
  <w:style w:type="character" w:customStyle="1" w:styleId="11">
    <w:name w:val="Заголовок 1 Знак"/>
    <w:basedOn w:val="a0"/>
    <w:link w:val="10"/>
    <w:uiPriority w:val="9"/>
    <w:rsid w:val="00A54D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0"/>
    <w:next w:val="a"/>
    <w:uiPriority w:val="39"/>
    <w:unhideWhenUsed/>
    <w:qFormat/>
    <w:rsid w:val="00A54DC4"/>
    <w:pPr>
      <w:outlineLvl w:val="9"/>
    </w:pPr>
    <w:rPr>
      <w:lang w:eastAsia="ru-RU"/>
    </w:rPr>
  </w:style>
  <w:style w:type="paragraph" w:customStyle="1" w:styleId="1">
    <w:name w:val="Р1"/>
    <w:basedOn w:val="a"/>
    <w:link w:val="12"/>
    <w:qFormat/>
    <w:rsid w:val="00AB7567"/>
    <w:pPr>
      <w:numPr>
        <w:numId w:val="1"/>
      </w:numPr>
      <w:spacing w:before="120" w:after="240"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0D6D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2">
    <w:name w:val="Р1 Знак"/>
    <w:basedOn w:val="a0"/>
    <w:link w:val="1"/>
    <w:rsid w:val="00AB7567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D6D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0D6DAD"/>
    <w:pPr>
      <w:tabs>
        <w:tab w:val="left" w:pos="440"/>
        <w:tab w:val="right" w:leader="dot" w:pos="9345"/>
      </w:tabs>
      <w:spacing w:after="120"/>
    </w:pPr>
  </w:style>
  <w:style w:type="character" w:styleId="a8">
    <w:name w:val="Hyperlink"/>
    <w:basedOn w:val="a0"/>
    <w:uiPriority w:val="99"/>
    <w:unhideWhenUsed/>
    <w:rsid w:val="000D6DAD"/>
    <w:rPr>
      <w:color w:val="0563C1" w:themeColor="hyperlink"/>
      <w:u w:val="single"/>
    </w:rPr>
  </w:style>
  <w:style w:type="paragraph" w:customStyle="1" w:styleId="tdillustrationname">
    <w:name w:val="td_illustration_name"/>
    <w:next w:val="a"/>
    <w:rsid w:val="000D6DAD"/>
    <w:pPr>
      <w:numPr>
        <w:ilvl w:val="7"/>
        <w:numId w:val="2"/>
      </w:numPr>
      <w:spacing w:after="120" w:line="24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rsid w:val="000D6DAD"/>
    <w:pPr>
      <w:keepNext/>
      <w:numPr>
        <w:ilvl w:val="8"/>
        <w:numId w:val="2"/>
      </w:numPr>
      <w:spacing w:after="120" w:line="24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1">
    <w:name w:val="td_toc_caption_level_1"/>
    <w:next w:val="a"/>
    <w:rsid w:val="000D6DAD"/>
    <w:pPr>
      <w:keepNext/>
      <w:pageBreakBefore/>
      <w:numPr>
        <w:numId w:val="2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rsid w:val="000D6DAD"/>
    <w:pPr>
      <w:keepNext/>
      <w:numPr>
        <w:ilvl w:val="1"/>
        <w:numId w:val="2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rsid w:val="000D6DAD"/>
    <w:pPr>
      <w:keepNext/>
      <w:numPr>
        <w:ilvl w:val="2"/>
        <w:numId w:val="2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rsid w:val="000D6DAD"/>
    <w:pPr>
      <w:keepNext/>
      <w:numPr>
        <w:ilvl w:val="3"/>
        <w:numId w:val="2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rsid w:val="000D6DAD"/>
    <w:pPr>
      <w:keepNext/>
      <w:numPr>
        <w:ilvl w:val="4"/>
        <w:numId w:val="2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rsid w:val="000D6DAD"/>
    <w:pPr>
      <w:keepNext/>
      <w:numPr>
        <w:ilvl w:val="5"/>
        <w:numId w:val="2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D7C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4872D-8DB7-4A74-B26A-81F568A16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23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Метель Ксения Игоревна</dc:creator>
  <cp:keywords/>
  <dc:description/>
  <cp:lastModifiedBy>Метель Ксения Игоревна</cp:lastModifiedBy>
  <cp:revision>4</cp:revision>
  <dcterms:created xsi:type="dcterms:W3CDTF">2024-12-19T15:50:00Z</dcterms:created>
  <dcterms:modified xsi:type="dcterms:W3CDTF">2024-12-19T17:16:00Z</dcterms:modified>
</cp:coreProperties>
</file>