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586105</wp:posOffset>
                </wp:positionV>
                <wp:extent cx="2965450" cy="6267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0750" y="490220"/>
                          <a:ext cx="296545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:lang w:val="en-US" w:eastAsia="zh-Hans"/>
                                <w14:textOutline w14:w="317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70"/>
                                <w:szCs w:val="70"/>
                                <w:lang w:val="en-US" w:eastAsia="zh-Hans"/>
                                <w14:textOutline w14:w="3175">
                                  <w14:solidFill>
                                    <w14:schemeClr w14:val="tx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pt;margin-top:46.15pt;height:49.35pt;width:233.5pt;z-index:251660288;mso-width-relative:page;mso-height-relative:page;" filled="f" stroked="f" coordsize="21600,21600" o:gfxdata="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xFNY2wAAAAoBAAAPAAAAAAAAAAEAIAAA&#10;ACIAAABkcnMvZG93bnJldi54bWxQSwECFAAUAAAACACHTuJA9GLo7UICAABx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70"/>
                          <w:szCs w:val="70"/>
                          <w:lang w:val="en-US" w:eastAsia="zh-Hans"/>
                          <w14:textOutline w14:w="317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70"/>
                          <w:szCs w:val="70"/>
                          <w:lang w:val="en-US" w:eastAsia="zh-Hans"/>
                          <w14:textOutline w14:w="3175">
                            <w14:solidFill>
                              <w14:schemeClr w14:val="tx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132715</wp:posOffset>
                </wp:positionV>
                <wp:extent cx="1868170" cy="396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AI—雪妮团队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45pt;margin-top:10.45pt;height:31.25pt;width:147.1pt;z-index:251662336;mso-width-relative:page;mso-height-relative:page;" filled="f" stroked="f" coordsize="21600,21600" o:gfxdata="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78dTtoAAAAIAQAADwAAAAAAAAABACAAAAAiAAAAZHJz&#10;L2Rvd25yZXYueG1sUEsBAhQAFAAAAAgAh07iQPIcFzo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AI—雪妮团队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481965</wp:posOffset>
                </wp:positionV>
                <wp:extent cx="6480175" cy="30480"/>
                <wp:effectExtent l="0" t="6350" r="22225" b="139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480"/>
                          <a:chOff x="1133" y="18132"/>
                          <a:chExt cx="10205" cy="24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1133" y="18132"/>
                            <a:ext cx="1020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133" y="18156"/>
                            <a:ext cx="1020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pt;margin-top:37.95pt;height:2.4pt;width:510.25pt;z-index:251663360;mso-width-relative:page;mso-height-relative:page;" coordorigin="1133,18132" coordsize="10205,24" o:gfxdata="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ZSFk7YAAAACQEAAA8AAAAAAAAAAQAgAAAAIgAA&#10;AGRycy9kb3ducmV2LnhtbFBLAQIUABQAAAAIAIdO4kBdWn22egIAAMIGAAAOAAAAAAAAAAEAIAAA&#10;ACcBAABkcnMvZTJvRG9jLnhtbFBLBQYAAAAABgAGAFkBAAATBgAAAAA=&#10;">
                <o:lock v:ext="edit" aspectratio="f"/>
                <v:line id="_x0000_s1026" o:spid="_x0000_s1026" o:spt="20" style="position:absolute;left:1133;top:18132;height:0;width:10205;" filled="f" stroked="t" coordsize="21600,21600" o:gfxdata="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9W2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1133;top:18156;height:0;width:10205;" filled="f" stroked="t" coordsize="21600,21600" o:gfxdata="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brf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130810</wp:posOffset>
                </wp:positionV>
                <wp:extent cx="1229995" cy="4883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95pt;margin-top:10.3pt;height:38.45pt;width:96.85pt;z-index:251661312;mso-width-relative:page;mso-height-relative:page;" filled="f" stroked="f" coordsize="21600,21600" o:gfxdata="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Dxp59oAAAAKAQAADwAAAAAAAAABACAAAAAiAAAAZHJz&#10;L2Rvd25yZXYueG1sUEsBAhQAFAAAAAgAh07iQD4nF3E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000000" w:themeColor="text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1297305</wp:posOffset>
                </wp:positionV>
                <wp:extent cx="7501890" cy="92760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785" y="1228725"/>
                          <a:ext cx="7501890" cy="927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W w:w="10075" w:type="dxa"/>
                              <w:jc w:val="center"/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22"/>
                              <w:gridCol w:w="3714"/>
                              <w:gridCol w:w="1304"/>
                              <w:gridCol w:w="3735"/>
                            </w:tblGrid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3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会议时间</w:t>
                                  </w:r>
                                </w:p>
                              </w:tc>
                              <w:tc>
                                <w:tcPr>
                                  <w:tcW w:w="371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2023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日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shd w:val="clear" w:fill="DEEBF6" w:themeFill="accent1" w:themeFillTint="32"/>
                                      <w:vertAlign w:val="baseline"/>
                                      <w:lang w:val="en-US" w:eastAsia="zh-Hans"/>
                                    </w:rPr>
                                    <w:t>会议地点</w:t>
                                  </w:r>
                                </w:p>
                              </w:tc>
                              <w:tc>
                                <w:tcPr>
                                  <w:tcW w:w="373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腾讯会议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3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会议内容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color w:val="auto"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研究生小组例会，报告小组当前的学习科研进度及后续安排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1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指导教师</w:t>
                                  </w:r>
                                </w:p>
                              </w:tc>
                              <w:tc>
                                <w:tcPr>
                                  <w:tcW w:w="371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史银雪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记录人</w:t>
                                  </w:r>
                                </w:p>
                              </w:tc>
                              <w:tc>
                                <w:tcPr>
                                  <w:tcW w:w="3735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张晓豪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02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出席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学生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/>
                                      <w:i w:val="0"/>
                                      <w:strike w:val="0"/>
                                      <w:color w:val="3A3838"/>
                                      <w:sz w:val="22"/>
                                      <w:u w:val="none"/>
                                    </w:rPr>
                                    <w:t>李佳璇，田雨鑫，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i w:val="0"/>
                                      <w:strike w:val="0"/>
                                      <w:color w:val="3A3838"/>
                                      <w:sz w:val="22"/>
                                      <w:u w:val="none"/>
                                      <w:lang w:val="en-US" w:eastAsia="zh-CN"/>
                                    </w:rPr>
                                    <w:t>张鑫，张晓豪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 w:hRule="atLeast"/>
                                <w:jc w:val="center"/>
                              </w:trPr>
                              <w:tc>
                                <w:tcPr>
                                  <w:tcW w:w="10075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DEEBF6" w:themeFill="accent1" w:themeFillTint="3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会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议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内</w:t>
                                  </w:r>
                                  <w:r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eastAsia="zh-Ha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Hans"/>
                                    </w:rPr>
                                    <w:t>容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142" w:hRule="atLeast"/>
                                <w:jc w:val="center"/>
                              </w:trPr>
                              <w:tc>
                                <w:tcPr>
                                  <w:tcW w:w="10075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·由每个同学报告前面一段时间的科研进度</w:t>
                                  </w:r>
                                </w:p>
                                <w:p>
                                  <w:pPr>
                                    <w:ind w:firstLine="261" w:firstLineChars="100"/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 xml:space="preserve">  李佳璇：实现了trans-net的网络复现，以及对VTK工具进行学习。</w:t>
                                  </w:r>
                                </w:p>
                                <w:p>
                                  <w:pPr>
                                    <w:ind w:firstLine="522" w:firstLineChars="200"/>
                                    <w:jc w:val="both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田雨鑫：1.软著申请进展2.3dunet网络复现3.论文阅读</w:t>
                                  </w:r>
                                </w:p>
                                <w:p>
                                  <w:pPr>
                                    <w:ind w:firstLine="522" w:firstLineChars="200"/>
                                    <w:jc w:val="both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张鑫：学习了参数初始化，自定义层、块等内容。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 xml:space="preserve">    张晓豪：学习了深度学习基本模型的知识，学习python并完成了一个游戏项目。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·下一阶段的任务</w:t>
                                  </w:r>
                                </w:p>
                                <w:p>
                                  <w:pPr>
                                    <w:ind w:firstLine="261" w:firstLineChars="100"/>
                                    <w:jc w:val="both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李佳璇：解决数据集格式问题，转换为VOC数据集格式。在Unet中加入注意力机制，使用自己数据集跑通。解决输入三维重建数据格式问题。</w:t>
                                  </w:r>
                                </w:p>
                                <w:p>
                                  <w:pPr>
                                    <w:ind w:firstLine="261" w:firstLineChars="100"/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田雨鑫：进一步对阅读论文的论点进行提炼总结</w:t>
                                  </w:r>
                                </w:p>
                                <w:p>
                                  <w:pPr>
                                    <w:ind w:firstLine="261" w:firstLineChars="100"/>
                                    <w:jc w:val="both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张鑫：下一步继续学习相关课程，并代码复线本阶段所学内容</w:t>
                                  </w:r>
                                </w:p>
                                <w:p>
                                  <w:pPr>
                                    <w:ind w:firstLine="261" w:firstLineChars="100"/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>张晓豪：跟进项目进度，并后续完成另外两个项目</w:t>
                                  </w:r>
                                </w:p>
                                <w:p>
                                  <w:pPr>
                                    <w:ind w:firstLine="261" w:firstLineChars="100"/>
                                    <w:jc w:val="both"/>
                                    <w:rPr>
                                      <w:rFonts w:hint="default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8" w:space="0"/>
                                  <w:left w:val="single" w:color="auto" w:sz="8" w:space="0"/>
                                  <w:bottom w:val="single" w:color="auto" w:sz="8" w:space="0"/>
                                  <w:right w:val="single" w:color="auto" w:sz="8" w:space="0"/>
                                  <w:insideH w:val="single" w:color="auto" w:sz="8" w:space="0"/>
                                  <w:insideV w:val="single" w:color="auto" w:sz="8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44" w:hRule="atLeast"/>
                                <w:jc w:val="center"/>
                              </w:trPr>
                              <w:tc>
                                <w:tcPr>
                                  <w:tcW w:w="132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  <w:lang w:val="en-US" w:eastAsia="zh-CN"/>
                                    </w:rPr>
                                    <w:t xml:space="preserve">问题及任务跟踪 </w:t>
                                  </w:r>
                                </w:p>
                              </w:tc>
                              <w:tc>
                                <w:tcPr>
                                  <w:tcW w:w="8753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napToGrid/>
                                    <w:spacing w:before="0" w:after="0" w:line="480" w:lineRule="auto"/>
                                    <w:ind w:left="360" w:right="0" w:firstLine="0"/>
                                    <w:jc w:val="left"/>
                                    <w:rPr>
                                      <w:rFonts w:hint="eastAsia" w:eastAsia="微软雅黑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strike w:val="0"/>
                                      <w:color w:val="3A3838"/>
                                      <w:sz w:val="24"/>
                                      <w:u w:val="none"/>
                                      <w:vertAlign w:val="baseline"/>
                                    </w:rPr>
                                    <w:t>填写问题或任务，完成时间：2023年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strike w:val="0"/>
                                      <w:color w:val="3A3838"/>
                                      <w:sz w:val="24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strike w:val="0"/>
                                      <w:color w:val="3A3838"/>
                                      <w:sz w:val="24"/>
                                      <w:u w:val="none"/>
                                      <w:vertAlign w:val="baseline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strike w:val="0"/>
                                      <w:color w:val="3A3838"/>
                                      <w:sz w:val="24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strike w:val="0"/>
                                      <w:color w:val="3A3838"/>
                                      <w:sz w:val="24"/>
                                      <w:u w:val="none"/>
                                      <w:vertAlign w:val="baseline"/>
                                    </w:rPr>
                                    <w:t xml:space="preserve">日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strike w:val="0"/>
                                      <w:color w:val="16D86B"/>
                                      <w:sz w:val="24"/>
                                      <w:u w:val="none"/>
                                      <w:vertAlign w:val="baseline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strike w:val="0"/>
                                      <w:color w:val="23D176"/>
                                      <w:sz w:val="24"/>
                                      <w:u w:val="none"/>
                                      <w:vertAlign w:val="baseline"/>
                                    </w:rPr>
                                    <w:t>负责人员：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i w:val="0"/>
                                      <w:strike w:val="0"/>
                                      <w:color w:val="23D176"/>
                                      <w:sz w:val="24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张晓豪</w:t>
                                  </w:r>
                                </w:p>
                                <w:p>
                                  <w:pPr>
                                    <w:snapToGrid/>
                                    <w:spacing w:before="0" w:after="120" w:line="480" w:lineRule="auto"/>
                                    <w:ind w:left="720" w:right="0" w:hanging="360"/>
                                    <w:jc w:val="left"/>
                                  </w:pPr>
                                  <w:r>
                                    <w:rPr>
                                      <w:rFonts w:ascii="Wingdings" w:hAnsi="Wingdings" w:eastAsia="Wingdings" w:cs="Wingdings"/>
                                      <w:i w:val="0"/>
                                      <w:strike w:val="0"/>
                                      <w:color w:val="3A3838"/>
                                      <w:sz w:val="20"/>
                                      <w:u w:val="none"/>
                                      <w:vertAlign w:val="baseline"/>
                                    </w:rPr>
                                    <w:t>§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strike w:val="0"/>
                                      <w:color w:val="3A3838"/>
                                      <w:sz w:val="24"/>
                                      <w:u w:val="none"/>
                                      <w:vertAlign w:val="baseline"/>
                                    </w:rPr>
                                    <w:t xml:space="preserve">继续填写，完成时间 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strike w:val="0"/>
                                      <w:color w:val="16D86B"/>
                                      <w:sz w:val="24"/>
                                      <w:u w:val="none"/>
                                      <w:vertAlign w:val="baseline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微软雅黑" w:hAnsi="微软雅黑" w:eastAsia="微软雅黑" w:cs="微软雅黑"/>
                                      <w:i w:val="0"/>
                                      <w:strike w:val="0"/>
                                      <w:color w:val="23D176"/>
                                      <w:sz w:val="24"/>
                                      <w:u w:val="none"/>
                                      <w:vertAlign w:val="baseline"/>
                                    </w:rPr>
                                    <w:t>负责人员 I 完成进度100%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 w:asciiTheme="majorEastAsia" w:hAnsiTheme="majorEastAsia" w:eastAsiaTheme="majorEastAsia" w:cstheme="majorEastAsia"/>
                                      <w:b/>
                                      <w:bCs/>
                                      <w:sz w:val="26"/>
                                      <w:szCs w:val="26"/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pt;margin-top:102.15pt;height:730.4pt;width:590.7pt;z-index:251659264;mso-width-relative:page;mso-height-relative:page;" filled="f" stroked="f" coordsize="21600,21600" o:gfxdata="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V/Uc9wAAAALAQAADwAAAAAA&#10;AAABACAAAAAiAAAAZHJzL2Rvd25yZXYueG1sUEsBAhQAFAAAAAgAh07iQC7h5YB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10075" w:type="dxa"/>
                        <w:jc w:val="center"/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22"/>
                        <w:gridCol w:w="3714"/>
                        <w:gridCol w:w="1304"/>
                        <w:gridCol w:w="3735"/>
                      </w:tblGrid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3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会议时间</w:t>
                            </w:r>
                          </w:p>
                        </w:tc>
                        <w:tc>
                          <w:tcPr>
                            <w:tcW w:w="371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2023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年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月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日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shd w:val="clear" w:fill="DEEBF6" w:themeFill="accent1" w:themeFillTint="32"/>
                                <w:vertAlign w:val="baseline"/>
                                <w:lang w:val="en-US" w:eastAsia="zh-Hans"/>
                              </w:rPr>
                              <w:t>会议地点</w:t>
                            </w:r>
                          </w:p>
                        </w:tc>
                        <w:tc>
                          <w:tcPr>
                            <w:tcW w:w="373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腾讯会议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3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会议内容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auto"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研究生小组例会，报告小组当前的学习科研进度及后续安排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1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指导教师</w:t>
                            </w:r>
                          </w:p>
                        </w:tc>
                        <w:tc>
                          <w:tcPr>
                            <w:tcW w:w="371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史银雪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记录人</w:t>
                            </w:r>
                          </w:p>
                        </w:tc>
                        <w:tc>
                          <w:tcPr>
                            <w:tcW w:w="3735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张晓豪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02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出席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学生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i w:val="0"/>
                                <w:strike w:val="0"/>
                                <w:color w:val="3A3838"/>
                                <w:sz w:val="22"/>
                                <w:u w:val="none"/>
                              </w:rPr>
                              <w:t>李佳璇，田雨鑫，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i w:val="0"/>
                                <w:strike w:val="0"/>
                                <w:color w:val="3A3838"/>
                                <w:sz w:val="22"/>
                                <w:u w:val="none"/>
                                <w:lang w:val="en-US" w:eastAsia="zh-CN"/>
                              </w:rPr>
                              <w:t>张鑫，张晓豪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 w:hRule="atLeast"/>
                          <w:jc w:val="center"/>
                        </w:trPr>
                        <w:tc>
                          <w:tcPr>
                            <w:tcW w:w="10075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  <w:shd w:val="clear" w:color="auto" w:fill="DEEBF6" w:themeFill="accent1" w:themeFillTint="32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会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议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内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Hans"/>
                              </w:rPr>
                              <w:t>容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142" w:hRule="atLeast"/>
                          <w:jc w:val="center"/>
                        </w:trPr>
                        <w:tc>
                          <w:tcPr>
                            <w:tcW w:w="10075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·由每个同学报告前面一段时间的科研进度</w:t>
                            </w:r>
                          </w:p>
                          <w:p>
                            <w:pPr>
                              <w:ind w:firstLine="261" w:firstLineChars="100"/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 xml:space="preserve">  李佳璇：实现了trans-net的网络复现，以及对VTK工具进行学习。</w:t>
                            </w:r>
                          </w:p>
                          <w:p>
                            <w:pPr>
                              <w:ind w:firstLine="522" w:firstLineChars="20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田雨鑫：1.软著申请进展2.3dunet网络复现3.论文阅读</w:t>
                            </w:r>
                          </w:p>
                          <w:p>
                            <w:pPr>
                              <w:ind w:firstLine="522" w:firstLineChars="20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张鑫：学习了参数初始化，自定义层、块等内容。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 xml:space="preserve">    张晓豪：学习了深度学习基本模型的知识，学习python并完成了一个游戏项目。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·下一阶段的任务</w:t>
                            </w:r>
                          </w:p>
                          <w:p>
                            <w:pPr>
                              <w:ind w:firstLine="261" w:firstLineChars="10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李佳璇：解决数据集格式问题，转换为VOC数据集格式。在Unet中加入注意力机制，使用自己数据集跑通。解决输入三维重建数据格式问题。</w:t>
                            </w:r>
                          </w:p>
                          <w:p>
                            <w:pPr>
                              <w:ind w:firstLine="261" w:firstLineChars="100"/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田雨鑫：进一步对阅读论文的论点进行提炼总结</w:t>
                            </w:r>
                          </w:p>
                          <w:p>
                            <w:pPr>
                              <w:ind w:firstLine="261" w:firstLineChars="100"/>
                              <w:jc w:val="both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张鑫：下一步继续学习相关课程，并代码复线本阶段所学内容</w:t>
                            </w:r>
                          </w:p>
                          <w:p>
                            <w:pPr>
                              <w:ind w:firstLine="261" w:firstLineChars="100"/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>张晓豪：跟进项目进度，并后续完成另外两个项目</w:t>
                            </w:r>
                          </w:p>
                          <w:p>
                            <w:pPr>
                              <w:ind w:firstLine="261" w:firstLineChars="100"/>
                              <w:jc w:val="both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8" w:space="0"/>
                            <w:left w:val="single" w:color="auto" w:sz="8" w:space="0"/>
                            <w:bottom w:val="single" w:color="auto" w:sz="8" w:space="0"/>
                            <w:right w:val="single" w:color="auto" w:sz="8" w:space="0"/>
                            <w:insideH w:val="single" w:color="auto" w:sz="8" w:space="0"/>
                            <w:insideV w:val="single" w:color="auto" w:sz="8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44" w:hRule="atLeast"/>
                          <w:jc w:val="center"/>
                        </w:trPr>
                        <w:tc>
                          <w:tcPr>
                            <w:tcW w:w="132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  <w:lang w:val="en-US" w:eastAsia="zh-CN"/>
                              </w:rPr>
                              <w:t xml:space="preserve">问题及任务跟踪 </w:t>
                            </w:r>
                          </w:p>
                        </w:tc>
                        <w:tc>
                          <w:tcPr>
                            <w:tcW w:w="8753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napToGrid/>
                              <w:spacing w:before="0" w:after="0" w:line="480" w:lineRule="auto"/>
                              <w:ind w:left="360" w:right="0" w:firstLine="0"/>
                              <w:jc w:val="left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strike w:val="0"/>
                                <w:color w:val="3A3838"/>
                                <w:sz w:val="24"/>
                                <w:u w:val="none"/>
                                <w:vertAlign w:val="baseline"/>
                              </w:rPr>
                              <w:t>填写问题或任务，完成时间：2023年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strike w:val="0"/>
                                <w:color w:val="3A3838"/>
                                <w:sz w:val="24"/>
                                <w:u w:val="none"/>
                                <w:vertAlign w:val="baseline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strike w:val="0"/>
                                <w:color w:val="3A3838"/>
                                <w:sz w:val="24"/>
                                <w:u w:val="none"/>
                                <w:vertAlign w:val="baseline"/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strike w:val="0"/>
                                <w:color w:val="3A3838"/>
                                <w:sz w:val="24"/>
                                <w:u w:val="none"/>
                                <w:vertAlign w:val="baseline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strike w:val="0"/>
                                <w:color w:val="3A3838"/>
                                <w:sz w:val="24"/>
                                <w:u w:val="none"/>
                                <w:vertAlign w:val="baseline"/>
                              </w:rPr>
                              <w:t xml:space="preserve">日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strike w:val="0"/>
                                <w:color w:val="16D86B"/>
                                <w:sz w:val="24"/>
                                <w:u w:val="none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strike w:val="0"/>
                                <w:color w:val="23D176"/>
                                <w:sz w:val="24"/>
                                <w:u w:val="none"/>
                                <w:vertAlign w:val="baseline"/>
                              </w:rPr>
                              <w:t>负责人员：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strike w:val="0"/>
                                <w:color w:val="23D176"/>
                                <w:sz w:val="24"/>
                                <w:u w:val="none"/>
                                <w:vertAlign w:val="baseline"/>
                                <w:lang w:val="en-US" w:eastAsia="zh-CN"/>
                              </w:rPr>
                              <w:t>张晓豪</w:t>
                            </w:r>
                          </w:p>
                          <w:p>
                            <w:pPr>
                              <w:snapToGrid/>
                              <w:spacing w:before="0" w:after="120" w:line="480" w:lineRule="auto"/>
                              <w:ind w:left="720" w:right="0" w:hanging="360"/>
                              <w:jc w:val="left"/>
                            </w:pPr>
                            <w:r>
                              <w:rPr>
                                <w:rFonts w:ascii="Wingdings" w:hAnsi="Wingdings" w:eastAsia="Wingdings" w:cs="Wingdings"/>
                                <w:i w:val="0"/>
                                <w:strike w:val="0"/>
                                <w:color w:val="3A3838"/>
                                <w:sz w:val="20"/>
                                <w:u w:val="none"/>
                                <w:vertAlign w:val="baseline"/>
                              </w:rPr>
                              <w:t>§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strike w:val="0"/>
                                <w:color w:val="3A3838"/>
                                <w:sz w:val="24"/>
                                <w:u w:val="none"/>
                                <w:vertAlign w:val="baseline"/>
                              </w:rPr>
                              <w:t xml:space="preserve">继续填写，完成时间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strike w:val="0"/>
                                <w:color w:val="16D86B"/>
                                <w:sz w:val="24"/>
                                <w:u w:val="none"/>
                                <w:vertAlign w:val="baseline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strike w:val="0"/>
                                <w:color w:val="23D176"/>
                                <w:sz w:val="24"/>
                                <w:u w:val="none"/>
                                <w:vertAlign w:val="baseline"/>
                              </w:rPr>
                              <w:t>负责人员 I 完成进度100%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26"/>
                                <w:szCs w:val="26"/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OGYzNzc3MjY4ZDkyN2JiNWQwNTBmOWFkYWRkMmEifQ=="/>
  </w:docVars>
  <w:rsids>
    <w:rsidRoot w:val="326323B8"/>
    <w:rsid w:val="1AC14A9E"/>
    <w:rsid w:val="1F7C2E04"/>
    <w:rsid w:val="2297465F"/>
    <w:rsid w:val="2A4D98A3"/>
    <w:rsid w:val="2F8C2504"/>
    <w:rsid w:val="326323B8"/>
    <w:rsid w:val="392A081F"/>
    <w:rsid w:val="3AA34D2C"/>
    <w:rsid w:val="3F77D9A6"/>
    <w:rsid w:val="3FDF98EA"/>
    <w:rsid w:val="41BC666E"/>
    <w:rsid w:val="4DE730E2"/>
    <w:rsid w:val="4F6FC5AE"/>
    <w:rsid w:val="59FAB93C"/>
    <w:rsid w:val="5DDB8E0D"/>
    <w:rsid w:val="685D1C71"/>
    <w:rsid w:val="72E581D6"/>
    <w:rsid w:val="79E57545"/>
    <w:rsid w:val="7A772B43"/>
    <w:rsid w:val="7C787E59"/>
    <w:rsid w:val="7CF1570C"/>
    <w:rsid w:val="7EBB03FB"/>
    <w:rsid w:val="7FCBA041"/>
    <w:rsid w:val="AFAB08CC"/>
    <w:rsid w:val="B3EF3F25"/>
    <w:rsid w:val="B4FA4EE1"/>
    <w:rsid w:val="EF9F3D98"/>
    <w:rsid w:val="F1FF139D"/>
    <w:rsid w:val="F3FF8630"/>
    <w:rsid w:val="F7BE10F9"/>
    <w:rsid w:val="FB6EF65F"/>
    <w:rsid w:val="FBD9ACE9"/>
    <w:rsid w:val="FBFDAEFA"/>
    <w:rsid w:val="FBFF1E13"/>
    <w:rsid w:val="FBFFF2A4"/>
    <w:rsid w:val="FE77C244"/>
    <w:rsid w:val="FFEFA3C8"/>
    <w:rsid w:val="FFF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08b1dc90e3e29f2e3cf0e4c8750df6a0\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2023-09-14T03:46:00Z</dcterms:created>
  <dc:creator>勿忘初心♂</dc:creator>
  <cp:lastModifiedBy>勿忘初心♂</cp:lastModifiedBy>
  <dcterms:modified xsi:type="dcterms:W3CDTF">2023-09-14T04:35:59Z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C87E1CE53D0045D3BCDC05B6738600A9_13</vt:lpwstr>
  </property>
</Properties>
</file>