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400" w:line="560" w:lineRule="atLeast"/>
        <w:jc w:val="left"/>
        <w:rPr>
          <w:rFonts w:ascii="微软雅黑" w:hAnsi="微软雅黑" w:eastAsia="微软雅黑" w:cs="宋体"/>
          <w:b/>
          <w:bCs/>
          <w:color w:val="3A3838"/>
          <w:kern w:val="0"/>
          <w:sz w:val="48"/>
          <w:szCs w:val="48"/>
        </w:rPr>
      </w:pP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48"/>
          <w:szCs w:val="48"/>
        </w:rPr>
        <w:t>研究生小组会议——第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48"/>
          <w:szCs w:val="48"/>
          <w:lang w:val="en-US" w:eastAsia="zh-CN"/>
        </w:rPr>
        <w:t>四</w:t>
      </w:r>
      <w:bookmarkStart w:id="0" w:name="_GoBack"/>
      <w:bookmarkEnd w:id="0"/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48"/>
          <w:szCs w:val="48"/>
        </w:rPr>
        <w:t>次会议纪要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25" o:spt="1" style="height:1.2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pacing w:line="48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时间 | 2021年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  <w:lang w:val="en-US" w:eastAsia="zh-CN"/>
        </w:rPr>
        <w:t>10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月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  <w:lang w:val="en-US" w:eastAsia="zh-CN"/>
        </w:rPr>
        <w:t>17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日</w:t>
      </w:r>
    </w:p>
    <w:p>
      <w:pPr>
        <w:widowControl/>
        <w:spacing w:line="48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地点 | 线上会议</w:t>
      </w:r>
    </w:p>
    <w:p>
      <w:pPr>
        <w:widowControl/>
        <w:spacing w:line="48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参与人员 | 指导教师：史银雪，学生：伍启莲，王伟超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26" o:spt="1" style="height:1.2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44145" cy="1860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宋体"/>
          <w:b/>
          <w:bCs/>
          <w:color w:val="5495FD"/>
          <w:kern w:val="0"/>
          <w:sz w:val="32"/>
          <w:szCs w:val="32"/>
        </w:rPr>
        <w:t>会议议题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汇报上一阶段布置任务完成情况：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Cnn相关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文献综述阅读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进行模型训练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汇总了上一阶段中存在的问题：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数据集太大未能跑出结果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提升编程能力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和实践能力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布置了本阶段需要完成的任务：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继续学习python语言以及pytorch。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继续阅读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深度学习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相关文献，中文文献以C</w:t>
      </w:r>
      <w:r>
        <w:rPr>
          <w:rFonts w:ascii="微软雅黑" w:hAnsi="微软雅黑" w:eastAsia="微软雅黑" w:cs="宋体"/>
          <w:color w:val="333333"/>
          <w:kern w:val="0"/>
          <w:sz w:val="22"/>
        </w:rPr>
        <w:t>CF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和前沿会议等为主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选取不同模型进行跑取，对比结果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进行模型调参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mc:AlternateContent>
          <mc:Choice Requires="wps">
            <w:drawing>
              <wp:inline distT="0" distB="0" distL="114300" distR="114300">
                <wp:extent cx="144780" cy="18288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47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anchor="t" anchorCtr="0"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14.4pt;width:11.4pt;" filled="f" stroked="f" coordsize="21600,21600" o:gfxdata="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IXALdbTAAAAAwEAAA8AAAAAAAAAAQAgAAAAIgAAAGRycy9kb3ducmV2Lnht&#10;bFBLAQIUABQAAAAIAIdO4kCExmn8xQEAAIgDAAAOAAAAAAAAAAEAIAAAACIBAABkcnMvZTJvRG9j&#10;LnhtbFBLBQYAAAAABgAGAFkBAABZ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微软雅黑" w:hAnsi="微软雅黑" w:eastAsia="微软雅黑" w:cs="宋体"/>
          <w:b/>
          <w:bCs/>
          <w:color w:val="5495FD"/>
          <w:kern w:val="0"/>
          <w:sz w:val="32"/>
          <w:szCs w:val="32"/>
        </w:rPr>
        <w:t>会议结论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继续学习深度学习</w:t>
      </w:r>
      <w:r>
        <w:rPr>
          <w:rFonts w:ascii="微软雅黑" w:hAnsi="微软雅黑" w:eastAsia="微软雅黑" w:cs="宋体"/>
          <w:color w:val="333333"/>
          <w:kern w:val="0"/>
          <w:sz w:val="22"/>
        </w:rPr>
        <w:t xml:space="preserve"> 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继续攻克英文文献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继续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深度学习模型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学习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textAlignment w:val="baseline"/>
        <w:rPr>
          <w:rFonts w:ascii="宋体" w:hAnsi="宋体" w:eastAsia="宋体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第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三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次例会预期于2021年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10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月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31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日进行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mc:AlternateContent>
          <mc:Choice Requires="wps">
            <w:drawing>
              <wp:inline distT="0" distB="0" distL="114300" distR="114300">
                <wp:extent cx="144780" cy="182880"/>
                <wp:effectExtent l="0" t="0" r="0" b="0"/>
                <wp:docPr id="3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47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anchor="t" anchorCtr="0" upright="1"/>
                    </wps:wsp>
                  </a:graphicData>
                </a:graphic>
              </wp:inline>
            </w:drawing>
          </mc:Choice>
          <mc:Fallback>
            <w:pict>
              <v:rect id="矩形 1" o:spid="_x0000_s1026" o:spt="1" style="height:14.4pt;width:11.4pt;" filled="f" stroked="f" coordsize="21600,21600" o:gfxdata="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FwC3W0wAAAAMBAAAPAAAAAAAAAAEAIAAAACIAAABkcnMvZG93bnJldi54&#10;bWxQSwECFAAUAAAACACHTuJAALlN2sYBAACIAwAADgAAAAAAAAABACAAAAAiAQAAZHJzL2Uyb0Rv&#10;Yy54bWxQSwUGAAAAAAYABgBZAQAAWg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微软雅黑" w:hAnsi="微软雅黑" w:eastAsia="微软雅黑" w:cs="宋体"/>
          <w:b/>
          <w:bCs/>
          <w:color w:val="5495FD"/>
          <w:kern w:val="0"/>
          <w:sz w:val="32"/>
          <w:szCs w:val="32"/>
        </w:rPr>
        <w:t>问题及任务跟踪</w:t>
      </w:r>
    </w:p>
    <w:p>
      <w:pPr>
        <w:widowControl/>
        <w:numPr>
          <w:ilvl w:val="0"/>
          <w:numId w:val="3"/>
        </w:numPr>
        <w:spacing w:line="480" w:lineRule="atLeast"/>
        <w:jc w:val="left"/>
        <w:textAlignment w:val="baseline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</w:rPr>
        <w:t>填写问题或任务，完成时间：2021年</w:t>
      </w: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  <w:lang w:val="en-US" w:eastAsia="zh-CN"/>
        </w:rPr>
        <w:t>10</w:t>
      </w: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</w:rPr>
        <w:t>月</w:t>
      </w: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  <w:lang w:val="en-US" w:eastAsia="zh-CN"/>
        </w:rPr>
        <w:t>17</w:t>
      </w: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</w:rPr>
        <w:t xml:space="preserve">日 </w:t>
      </w:r>
      <w:r>
        <w:rPr>
          <w:rFonts w:hint="eastAsia" w:ascii="微软雅黑" w:hAnsi="微软雅黑" w:eastAsia="微软雅黑" w:cs="宋体"/>
          <w:color w:val="16D86B"/>
          <w:kern w:val="0"/>
          <w:sz w:val="24"/>
          <w:szCs w:val="24"/>
        </w:rPr>
        <w:t>@</w:t>
      </w:r>
      <w:r>
        <w:rPr>
          <w:rFonts w:hint="eastAsia" w:ascii="微软雅黑" w:hAnsi="微软雅黑" w:eastAsia="微软雅黑" w:cs="宋体"/>
          <w:color w:val="23D176"/>
          <w:kern w:val="0"/>
          <w:sz w:val="24"/>
          <w:szCs w:val="24"/>
        </w:rPr>
        <w:t>负责人员：</w:t>
      </w:r>
      <w:r>
        <w:rPr>
          <w:rFonts w:hint="eastAsia" w:ascii="微软雅黑" w:hAnsi="微软雅黑" w:eastAsia="微软雅黑" w:cs="宋体"/>
          <w:color w:val="23D176"/>
          <w:kern w:val="0"/>
          <w:sz w:val="24"/>
          <w:szCs w:val="24"/>
          <w:lang w:val="en-US" w:eastAsia="zh-CN"/>
        </w:rPr>
        <w:t>王伟超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</w:p>
    <w:p>
      <w:pPr>
        <w:widowControl/>
        <w:numPr>
          <w:ilvl w:val="0"/>
          <w:numId w:val="3"/>
        </w:numPr>
        <w:spacing w:after="120" w:line="480" w:lineRule="atLeast"/>
        <w:jc w:val="left"/>
        <w:textAlignment w:val="baseline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</w:rPr>
        <w:t xml:space="preserve">继续填写，完成时间 </w:t>
      </w:r>
      <w:r>
        <w:rPr>
          <w:rFonts w:hint="eastAsia" w:ascii="微软雅黑" w:hAnsi="微软雅黑" w:eastAsia="微软雅黑" w:cs="宋体"/>
          <w:color w:val="16D86B"/>
          <w:kern w:val="0"/>
          <w:sz w:val="24"/>
          <w:szCs w:val="24"/>
        </w:rPr>
        <w:t>@</w:t>
      </w:r>
      <w:r>
        <w:rPr>
          <w:rFonts w:hint="eastAsia" w:ascii="微软雅黑" w:hAnsi="微软雅黑" w:eastAsia="微软雅黑" w:cs="宋体"/>
          <w:color w:val="23D176"/>
          <w:kern w:val="0"/>
          <w:sz w:val="24"/>
          <w:szCs w:val="24"/>
        </w:rPr>
        <w:t>负责人员 I 完成进度100%</w:t>
      </w:r>
    </w:p>
    <w:p>
      <w:pPr>
        <w:widowControl/>
        <w:spacing w:after="120" w:line="48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848484"/>
          <w:kern w:val="0"/>
          <w:szCs w:val="21"/>
        </w:rPr>
        <w:t>注：会议后要将上述问题整理到问题跟踪表中。</w:t>
      </w:r>
    </w:p>
    <w:p>
      <w:pPr>
        <w:widowControl/>
        <w:spacing w:after="120" w:line="312" w:lineRule="auto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Helvetica" w:hAnsi="Helvetica" w:eastAsia="宋体" w:cs="Helvetica"/>
          <w:color w:val="D0CECE"/>
          <w:kern w:val="0"/>
          <w:sz w:val="20"/>
          <w:szCs w:val="20"/>
        </w:rPr>
        <w:t xml:space="preserve">- </w:t>
      </w:r>
      <w:r>
        <w:rPr>
          <w:rFonts w:hint="eastAsia" w:ascii="Helvetica" w:hAnsi="Helvetica" w:eastAsia="宋体" w:cs="Helvetica"/>
          <w:color w:val="D0CECE"/>
          <w:kern w:val="0"/>
          <w:sz w:val="20"/>
          <w:szCs w:val="20"/>
        </w:rPr>
        <w:t>会议纪要模板</w:t>
      </w:r>
      <w:r>
        <w:rPr>
          <w:rFonts w:ascii="Helvetica" w:hAnsi="Helvetica" w:eastAsia="宋体" w:cs="Helvetica"/>
          <w:color w:val="D0CECE"/>
          <w:kern w:val="0"/>
          <w:sz w:val="20"/>
          <w:szCs w:val="20"/>
        </w:rPr>
        <w:t xml:space="preserve"> -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F4098"/>
    <w:multiLevelType w:val="multilevel"/>
    <w:tmpl w:val="1D8F4098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0E63421"/>
    <w:multiLevelType w:val="multilevel"/>
    <w:tmpl w:val="30E6342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Roman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BC65FC5"/>
    <w:multiLevelType w:val="multilevel"/>
    <w:tmpl w:val="3BC65F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FAF"/>
    <w:rsid w:val="00112D9C"/>
    <w:rsid w:val="00154128"/>
    <w:rsid w:val="001E4C9B"/>
    <w:rsid w:val="002B4E02"/>
    <w:rsid w:val="002D6E19"/>
    <w:rsid w:val="003A55BF"/>
    <w:rsid w:val="00466D2C"/>
    <w:rsid w:val="00506FA3"/>
    <w:rsid w:val="00627941"/>
    <w:rsid w:val="00745275"/>
    <w:rsid w:val="00747924"/>
    <w:rsid w:val="00753FAF"/>
    <w:rsid w:val="00795232"/>
    <w:rsid w:val="008460EA"/>
    <w:rsid w:val="009D65C1"/>
    <w:rsid w:val="00A62739"/>
    <w:rsid w:val="00B27B08"/>
    <w:rsid w:val="00B8291E"/>
    <w:rsid w:val="00BA36FC"/>
    <w:rsid w:val="00C0060B"/>
    <w:rsid w:val="00C4790F"/>
    <w:rsid w:val="00C50602"/>
    <w:rsid w:val="00C702A6"/>
    <w:rsid w:val="00EF2CEE"/>
    <w:rsid w:val="00FD7735"/>
    <w:rsid w:val="17765B49"/>
    <w:rsid w:val="231A6508"/>
    <w:rsid w:val="366919EF"/>
    <w:rsid w:val="398D6E78"/>
    <w:rsid w:val="437B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69</Words>
  <Characters>395</Characters>
  <Lines>3</Lines>
  <Paragraphs>1</Paragraphs>
  <TotalTime>109</TotalTime>
  <ScaleCrop>false</ScaleCrop>
  <LinksUpToDate>false</LinksUpToDate>
  <CharactersWithSpaces>463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2021-08-02T14:39:00Z</dcterms:created>
  <dc:creator>16946</dc:creator>
  <cp:lastModifiedBy>王</cp:lastModifiedBy>
  <dcterms:modified xsi:type="dcterms:W3CDTF">2021-10-18T07:27:23Z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8C651403801F438EBD5777B7A0236C37</vt:lpwstr>
  </property>
</Properties>
</file>