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84C" w:rsidRDefault="001E500D" w:rsidP="008E1DD1">
      <w:pPr>
        <w:jc w:val="center"/>
        <w:rPr>
          <w:rFonts w:ascii="Times New Roman" w:eastAsia="宋体" w:hAnsi="Times New Roman" w:cs="Times New Roman"/>
        </w:rPr>
      </w:pPr>
      <w:r w:rsidRPr="00517385">
        <w:rPr>
          <w:rFonts w:ascii="Times New Roman" w:eastAsia="宋体" w:hAnsi="Times New Roman" w:cs="Times New Roman"/>
          <w:noProof/>
        </w:rPr>
        <w:drawing>
          <wp:inline distT="0" distB="0" distL="0" distR="0" wp14:anchorId="26E2BCE2" wp14:editId="49B52BC6">
            <wp:extent cx="2946400" cy="25540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3954" cy="3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B9" w:rsidRPr="00517385" w:rsidRDefault="00B52EB9" w:rsidP="008E1DD1">
      <w:pPr>
        <w:jc w:val="center"/>
        <w:rPr>
          <w:rFonts w:ascii="Times New Roman" w:eastAsia="宋体" w:hAnsi="Times New Roman" w:cs="Times New Roman" w:hint="eastAsia"/>
        </w:rPr>
      </w:pP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Aniruddha</w:t>
      </w:r>
      <w:proofErr w:type="spellEnd"/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Saha</w:t>
      </w:r>
      <w:proofErr w:type="spellEnd"/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r>
        <w:rPr>
          <w:rFonts w:ascii="NimbusRomNo9L-Medi" w:hAnsi="NimbusRomNo9L-Medi" w:cs="NimbusRomNo9L-Medi"/>
          <w:kern w:val="0"/>
          <w:sz w:val="24"/>
          <w:szCs w:val="24"/>
        </w:rPr>
        <w:t xml:space="preserve">  </w:t>
      </w: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Akshayvarun</w:t>
      </w:r>
      <w:proofErr w:type="spellEnd"/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Subramanya</w:t>
      </w:r>
      <w:proofErr w:type="spellEnd"/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r>
        <w:rPr>
          <w:rFonts w:ascii="NimbusRomNo9L-Medi" w:hAnsi="NimbusRomNo9L-Medi" w:cs="NimbusRomNo9L-Medi"/>
          <w:kern w:val="0"/>
          <w:sz w:val="24"/>
          <w:szCs w:val="24"/>
        </w:rPr>
        <w:t xml:space="preserve">  </w:t>
      </w: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Hamed</w:t>
      </w:r>
      <w:proofErr w:type="spellEnd"/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proofErr w:type="spellStart"/>
      <w:r>
        <w:rPr>
          <w:rFonts w:ascii="NimbusRomNo9L-Medi" w:hAnsi="NimbusRomNo9L-Medi" w:cs="NimbusRomNo9L-Medi"/>
          <w:kern w:val="0"/>
          <w:sz w:val="24"/>
          <w:szCs w:val="24"/>
        </w:rPr>
        <w:t>Pirsiavash</w:t>
      </w:r>
      <w:proofErr w:type="spellEnd"/>
    </w:p>
    <w:p w:rsidR="008E1DD1" w:rsidRPr="00517385" w:rsidRDefault="008E1DD1" w:rsidP="008E1DD1">
      <w:pPr>
        <w:rPr>
          <w:rFonts w:ascii="Times New Roman" w:eastAsia="宋体" w:hAnsi="Times New Roman" w:cs="Times New Roman"/>
          <w:b/>
          <w:sz w:val="30"/>
          <w:szCs w:val="30"/>
        </w:rPr>
      </w:pPr>
      <w:bookmarkStart w:id="0" w:name="OLE_LINK1"/>
      <w:r w:rsidRPr="00517385">
        <w:rPr>
          <w:rFonts w:ascii="Times New Roman" w:eastAsia="宋体" w:hAnsi="Times New Roman" w:cs="Times New Roman"/>
          <w:b/>
          <w:sz w:val="30"/>
          <w:szCs w:val="30"/>
        </w:rPr>
        <w:t>1 Abstract</w:t>
      </w:r>
      <w:bookmarkEnd w:id="0"/>
    </w:p>
    <w:p w:rsidR="008E1DD1" w:rsidRPr="00517385" w:rsidRDefault="008E1DD1" w:rsidP="00C30227">
      <w:pPr>
        <w:ind w:firstLineChars="200" w:firstLine="400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本文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提出了一种新颖的后门攻击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backdoor attack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。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在这种方式中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trigger data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被正确地标记为自然状态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即</w:t>
      </w:r>
      <w:r w:rsidR="00C30227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如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在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“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猫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”</w:t>
      </w:r>
      <w:r w:rsidR="00C30227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这张图片上加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trigger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其标签还是会被标记成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“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猫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”</w:t>
      </w:r>
      <w:r w:rsidR="005C7C8E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r w:rsidR="005C7C8E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而不是</w:t>
      </w:r>
      <w:r w:rsidR="00C30227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cha</w:t>
      </w:r>
      <w:r w:rsidR="00C30227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nging their label to the target category</w:t>
      </w:r>
      <w:r w:rsidR="001E500D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="005A78B1"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攻击者将触发器隐藏在被毒害的数据中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并在测试之前对触发器保密。</w:t>
      </w:r>
    </w:p>
    <w:p w:rsidR="005A78B1" w:rsidRPr="00517385" w:rsidRDefault="005A78B1" w:rsidP="00950FF0">
      <w:pPr>
        <w:ind w:firstLine="396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该攻击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不容易</w:t>
      </w:r>
      <w:r w:rsidR="00BC396F">
        <w:rPr>
          <w:rFonts w:ascii="Times New Roman" w:eastAsia="宋体" w:hAnsi="Times New Roman" w:cs="Times New Roman" w:hint="eastAsia"/>
          <w:color w:val="2E3033"/>
          <w:sz w:val="20"/>
          <w:szCs w:val="20"/>
          <w:shd w:val="clear" w:color="auto" w:fill="FFFFFF"/>
        </w:rPr>
        <w:t>被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最先进的防御算法防御。</w:t>
      </w:r>
    </w:p>
    <w:p w:rsidR="00950FF0" w:rsidRPr="00517385" w:rsidRDefault="00950FF0" w:rsidP="00950FF0">
      <w:pPr>
        <w:pStyle w:val="a3"/>
        <w:spacing w:before="0" w:beforeAutospacing="0" w:after="0" w:afterAutospacing="0" w:line="400" w:lineRule="atLeast"/>
        <w:jc w:val="both"/>
        <w:rPr>
          <w:rFonts w:ascii="Times New Roman" w:hAnsi="Times New Roman" w:cs="Times New Roman"/>
          <w:b/>
          <w:sz w:val="30"/>
          <w:szCs w:val="30"/>
        </w:rPr>
      </w:pPr>
      <w:r w:rsidRPr="00517385">
        <w:rPr>
          <w:rFonts w:ascii="Times New Roman" w:hAnsi="Times New Roman" w:cs="Times New Roman"/>
          <w:b/>
          <w:sz w:val="30"/>
          <w:szCs w:val="30"/>
        </w:rPr>
        <w:t>2 Introduction</w:t>
      </w:r>
    </w:p>
    <w:p w:rsidR="00C30227" w:rsidRPr="00C909B5" w:rsidRDefault="00C30227" w:rsidP="00C30227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538135" w:themeColor="accent6" w:themeShade="BF"/>
          <w:kern w:val="0"/>
          <w:sz w:val="20"/>
          <w:szCs w:val="20"/>
          <w:lang w:val="zh-CN"/>
        </w:rPr>
      </w:pP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先前的方案</w:t>
      </w:r>
      <w:r w:rsidRPr="00C909B5">
        <w:rPr>
          <w:rFonts w:ascii="Times New Roman" w:eastAsia="宋体" w:hAnsi="Times New Roman" w:cs="Times New Roman"/>
          <w:color w:val="538135" w:themeColor="accent6" w:themeShade="BF"/>
          <w:kern w:val="0"/>
          <w:sz w:val="20"/>
          <w:szCs w:val="20"/>
          <w:lang w:val="zh-CN"/>
        </w:rPr>
        <w:t>：</w:t>
      </w:r>
    </w:p>
    <w:p w:rsidR="00C30227" w:rsidRPr="00517385" w:rsidRDefault="00C30227" w:rsidP="00C30227">
      <w:pPr>
        <w:autoSpaceDE w:val="0"/>
        <w:autoSpaceDN w:val="0"/>
        <w:adjustRightInd w:val="0"/>
        <w:ind w:firstLineChars="200" w:firstLine="400"/>
        <w:jc w:val="left"/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</w:pP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在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clean data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上加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trigger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并将其标签更改为目标类别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。这种攻击不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实用，因为受害者可以通过视觉检查来识别它们（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例：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在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“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猫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”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这张图片上加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trigger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，并设置其标签为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“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狗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”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，这种错误人类肉眼就可以识别，因此这些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trigger image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很容易被过滤</w:t>
      </w:r>
      <w:r w:rsidR="00FA0257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，</w:t>
      </w:r>
      <w:bookmarkStart w:id="1" w:name="_GoBack"/>
      <w:bookmarkEnd w:id="1"/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达不到攻击效果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）。</w:t>
      </w:r>
    </w:p>
    <w:p w:rsidR="00950FF0" w:rsidRPr="00C909B5" w:rsidRDefault="00C30227" w:rsidP="00C909B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</w:pP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本文提出的方案：</w:t>
      </w:r>
    </w:p>
    <w:p w:rsidR="00C30227" w:rsidRPr="00517385" w:rsidRDefault="00A03262" w:rsidP="00A03262">
      <w:pPr>
        <w:ind w:firstLine="42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</w:rPr>
        <w:t>在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trigger data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被正确标记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且不包含任何可见触发器的情况下进行隐藏触发攻击，因此，受害者很难通过视觉检查来识别中毒数据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。这种情况下实现的后门攻击更实际：</w:t>
      </w:r>
    </w:p>
    <w:p w:rsidR="00A03262" w:rsidRPr="00517385" w:rsidRDefault="00A03262" w:rsidP="00A03262">
      <w:pPr>
        <w:ind w:firstLine="420"/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</w:pP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(1)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受害者没有一个有效的方法在视觉来识别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trigger data</w:t>
      </w:r>
    </w:p>
    <w:p w:rsidR="00A03262" w:rsidRPr="00517385" w:rsidRDefault="00A03262" w:rsidP="00A03262">
      <w:pPr>
        <w:ind w:firstLine="420"/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</w:pP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(2)</w:t>
      </w:r>
      <w:r w:rsidRPr="00517385">
        <w:rPr>
          <w:rFonts w:ascii="Times New Roman" w:eastAsia="宋体" w:hAnsi="Times New Roman" w:cs="Times New Roman"/>
          <w:color w:val="000000"/>
          <w:kern w:val="0"/>
          <w:sz w:val="20"/>
          <w:szCs w:val="20"/>
          <w:lang w:val="zh-CN"/>
        </w:rPr>
        <w:t>触发器被攻击者真正地隐藏起来，只有在测试的时候才会显示出来</w:t>
      </w:r>
    </w:p>
    <w:p w:rsidR="00A03262" w:rsidRPr="00517385" w:rsidRDefault="00A03262" w:rsidP="00A03262">
      <w:pPr>
        <w:pStyle w:val="a3"/>
        <w:spacing w:before="0" w:beforeAutospacing="0" w:after="0" w:afterAutospacing="0" w:line="400" w:lineRule="atLeast"/>
        <w:jc w:val="both"/>
        <w:rPr>
          <w:rFonts w:ascii="Times New Roman" w:hAnsi="Times New Roman" w:cs="Times New Roman"/>
          <w:b/>
          <w:sz w:val="30"/>
          <w:szCs w:val="30"/>
        </w:rPr>
      </w:pPr>
      <w:r w:rsidRPr="00517385">
        <w:rPr>
          <w:rFonts w:ascii="Times New Roman" w:hAnsi="Times New Roman" w:cs="Times New Roman"/>
          <w:b/>
          <w:sz w:val="30"/>
          <w:szCs w:val="30"/>
        </w:rPr>
        <w:t>3 Approach</w:t>
      </w:r>
    </w:p>
    <w:p w:rsidR="00A03262" w:rsidRPr="00517385" w:rsidRDefault="005B7208" w:rsidP="00A03262">
      <w:pPr>
        <w:jc w:val="center"/>
        <w:rPr>
          <w:rFonts w:ascii="Times New Roman" w:eastAsia="宋体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85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441960</wp:posOffset>
                </wp:positionV>
                <wp:extent cx="1275080" cy="1087120"/>
                <wp:effectExtent l="0" t="0" r="20320" b="1778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1087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B5E221" id="矩形 5" o:spid="_x0000_s1026" style="position:absolute;left:0;text-align:left;margin-left:53.6pt;margin-top:34.8pt;width:100.4pt;height:85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" filled="f" strokecolor="#00b0f0" strokeweight="1pt"/>
            </w:pict>
          </mc:Fallback>
        </mc:AlternateContent>
      </w:r>
      <w:r w:rsidR="0009153D" w:rsidRPr="00517385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187960</wp:posOffset>
                </wp:positionV>
                <wp:extent cx="543560" cy="1097280"/>
                <wp:effectExtent l="0" t="0" r="27940" b="2667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60" cy="1097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E7FF0" id="矩形 3" o:spid="_x0000_s1026" style="position:absolute;left:0;text-align:left;margin-left:.8pt;margin-top:14.8pt;width:42.8pt;height:8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" filled="f" strokecolor="#00b0f0" strokeweight="1pt"/>
            </w:pict>
          </mc:Fallback>
        </mc:AlternateContent>
      </w:r>
      <w:r w:rsidR="00A03262" w:rsidRPr="00517385">
        <w:rPr>
          <w:rFonts w:ascii="Times New Roman" w:eastAsia="宋体" w:hAnsi="Times New Roman" w:cs="Times New Roman"/>
          <w:noProof/>
        </w:rPr>
        <w:drawing>
          <wp:inline distT="0" distB="0" distL="0" distR="0" wp14:anchorId="65D78DB0" wp14:editId="6559720A">
            <wp:extent cx="5274310" cy="18973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62" w:rsidRPr="00517385" w:rsidRDefault="00A03262" w:rsidP="008C21FC">
      <w:pPr>
        <w:ind w:firstLine="42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</w:rPr>
        <w:t>如图，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攻击者生成一组受毒害的图像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（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poisoned target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）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，这些图像</w:t>
      </w:r>
      <w:r w:rsidR="00A50044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的标签是肉眼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可识别的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correct label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（实现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对</w:t>
      </w:r>
      <w:r w:rsidR="00F07C5C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trigger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保密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）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。</w:t>
      </w:r>
      <w:r w:rsidR="00F07C5C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随后使用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poisoned target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训练模型，</w:t>
      </w:r>
      <w:r w:rsidR="007C70A2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在此阶段</w:t>
      </w:r>
      <w:r w:rsidR="007C70A2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trigger</w:t>
      </w:r>
      <w:r w:rsidR="007C70A2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也是保密状态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。然而在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Testing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阶段，会把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 xml:space="preserve">trigger image 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错误分类</w:t>
      </w:r>
      <w:r w:rsidR="008E50B6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为目标类</w:t>
      </w:r>
      <w:r w:rsidR="008E4CC5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。</w:t>
      </w:r>
    </w:p>
    <w:p w:rsidR="008C21FC" w:rsidRPr="00517385" w:rsidRDefault="008C21FC" w:rsidP="008C21FC">
      <w:pPr>
        <w:rPr>
          <w:rFonts w:ascii="Times New Roman" w:eastAsia="宋体" w:hAnsi="Times New Roman" w:cs="Times New Roman"/>
          <w:b/>
          <w:color w:val="2E3033"/>
          <w:sz w:val="20"/>
          <w:szCs w:val="20"/>
          <w:shd w:val="clear" w:color="auto" w:fill="FFFFFF"/>
        </w:rPr>
      </w:pPr>
    </w:p>
    <w:p w:rsidR="008C21FC" w:rsidRPr="00C909B5" w:rsidRDefault="008C21FC" w:rsidP="00C909B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</w:pP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本文进行攻击的场景是什么？</w:t>
      </w:r>
    </w:p>
    <w:p w:rsidR="008C21FC" w:rsidRPr="00517385" w:rsidRDefault="008C21FC" w:rsidP="008C21FC">
      <w:pPr>
        <w:ind w:firstLine="408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受害者已经有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pre-trained model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，现在想要用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poisoned target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微调（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fine-tune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）这个预先训练好的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model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。</w:t>
      </w:r>
    </w:p>
    <w:p w:rsidR="008C21FC" w:rsidRPr="00517385" w:rsidRDefault="008C21FC" w:rsidP="008C21FC">
      <w:pPr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</w:p>
    <w:p w:rsidR="008C21FC" w:rsidRPr="00C909B5" w:rsidRDefault="008C21FC" w:rsidP="00C909B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</w:pP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图中</w:t>
      </w: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“Generating poison”</w:t>
      </w:r>
      <w:r w:rsidRPr="00C909B5">
        <w:rPr>
          <w:rFonts w:ascii="Times New Roman" w:eastAsia="宋体" w:hAnsi="Times New Roman" w:cs="Times New Roman"/>
          <w:b/>
          <w:color w:val="538135" w:themeColor="accent6" w:themeShade="BF"/>
          <w:kern w:val="0"/>
          <w:sz w:val="20"/>
          <w:szCs w:val="20"/>
          <w:lang w:val="zh-CN"/>
        </w:rPr>
        <w:t>阶段是如何实现的？</w:t>
      </w:r>
    </w:p>
    <w:p w:rsidR="00A03262" w:rsidRPr="00517385" w:rsidRDefault="00C909B5" w:rsidP="0009153D">
      <w:pPr>
        <w:rPr>
          <w:rFonts w:ascii="Times New Roman" w:eastAsia="宋体" w:hAnsi="Times New Roman" w:cs="Times New Roman"/>
          <w:color w:val="C00000"/>
        </w:rPr>
      </w:pPr>
      <w:r>
        <w:rPr>
          <w:rFonts w:ascii="Times New Roman" w:eastAsia="宋体" w:hAnsi="Times New Roman" w:cs="Times New Roman" w:hint="eastAsia"/>
          <w:color w:val="C00000"/>
        </w:rPr>
        <w:t>1</w:t>
      </w:r>
      <w:r>
        <w:rPr>
          <w:rFonts w:ascii="Times New Roman" w:eastAsia="宋体" w:hAnsi="Times New Roman" w:cs="Times New Roman" w:hint="eastAsia"/>
          <w:color w:val="C00000"/>
        </w:rPr>
        <w:t>、</w:t>
      </w:r>
      <w:r w:rsidR="0009153D" w:rsidRPr="00517385">
        <w:rPr>
          <w:rFonts w:ascii="Times New Roman" w:eastAsia="宋体" w:hAnsi="Times New Roman" w:cs="Times New Roman"/>
          <w:color w:val="C00000"/>
        </w:rPr>
        <w:t>第一个</w:t>
      </w:r>
      <w:proofErr w:type="gramStart"/>
      <w:r w:rsidR="0009153D" w:rsidRPr="00517385">
        <w:rPr>
          <w:rFonts w:ascii="Times New Roman" w:eastAsia="宋体" w:hAnsi="Times New Roman" w:cs="Times New Roman"/>
          <w:color w:val="C00000"/>
        </w:rPr>
        <w:t>蓝框处如何</w:t>
      </w:r>
      <w:proofErr w:type="gramEnd"/>
      <w:r w:rsidR="0009153D" w:rsidRPr="00517385">
        <w:rPr>
          <w:rFonts w:ascii="Times New Roman" w:eastAsia="宋体" w:hAnsi="Times New Roman" w:cs="Times New Roman"/>
          <w:color w:val="C00000"/>
        </w:rPr>
        <w:t>实现：</w:t>
      </w:r>
    </w:p>
    <w:p w:rsidR="0009153D" w:rsidRPr="00517385" w:rsidRDefault="0009153D" w:rsidP="0009153D">
      <w:pPr>
        <w:jc w:val="center"/>
        <w:rPr>
          <w:rFonts w:ascii="Times New Roman" w:eastAsia="宋体" w:hAnsi="Times New Roman" w:cs="Times New Roman"/>
          <w:color w:val="FF0000"/>
        </w:rPr>
      </w:pPr>
      <w:r w:rsidRPr="00517385">
        <w:rPr>
          <w:rFonts w:ascii="Times New Roman" w:eastAsia="宋体" w:hAnsi="Times New Roman" w:cs="Times New Roman"/>
          <w:noProof/>
        </w:rPr>
        <w:drawing>
          <wp:inline distT="0" distB="0" distL="0" distR="0" wp14:anchorId="4FFBEF93" wp14:editId="419D3DDE">
            <wp:extent cx="2691446" cy="2641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756" cy="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D" w:rsidRPr="00517385" w:rsidRDefault="0009153D" w:rsidP="0009153D">
      <w:pPr>
        <w:ind w:firstLine="420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517385">
        <w:rPr>
          <w:rFonts w:ascii="Times New Roman" w:eastAsia="宋体" w:hAnsi="Times New Roman" w:cs="Times New Roman"/>
          <w:position w:val="-12"/>
        </w:rPr>
        <w:object w:dxaOrig="2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8pt" o:ole="">
            <v:imagedata r:id="rId9" o:title=""/>
          </v:shape>
          <o:OLEObject Type="Embed" ProgID="Equation.DSMT4" ShapeID="_x0000_i1025" DrawAspect="Content" ObjectID="_1647275702" r:id="rId10"/>
        </w:object>
      </w:r>
      <w:r w:rsidRPr="00517385">
        <w:rPr>
          <w:rFonts w:ascii="Times New Roman" w:eastAsia="宋体" w:hAnsi="Times New Roman" w:cs="Times New Roman"/>
        </w:rPr>
        <w:t>代表</w:t>
      </w:r>
      <w:proofErr w:type="gramStart"/>
      <w:r w:rsidRPr="00517385">
        <w:rPr>
          <w:rFonts w:ascii="Times New Roman" w:eastAsia="宋体" w:hAnsi="Times New Roman" w:cs="Times New Roman"/>
        </w:rPr>
        <w:t>蓝框</w:t>
      </w:r>
      <w:proofErr w:type="gramEnd"/>
      <w:r w:rsidRPr="00517385">
        <w:rPr>
          <w:rFonts w:ascii="Times New Roman" w:eastAsia="宋体" w:hAnsi="Times New Roman" w:cs="Times New Roman"/>
        </w:rPr>
        <w:t>中的</w:t>
      </w:r>
      <w:r w:rsidRPr="00517385">
        <w:rPr>
          <w:rFonts w:ascii="Times New Roman" w:eastAsia="宋体" w:hAnsi="Times New Roman" w:cs="Times New Roman"/>
        </w:rPr>
        <w:t>“clean source”</w:t>
      </w:r>
      <w:r w:rsidRPr="00517385">
        <w:rPr>
          <w:rFonts w:ascii="Times New Roman" w:eastAsia="宋体" w:hAnsi="Times New Roman" w:cs="Times New Roman"/>
        </w:rPr>
        <w:t>；</w:t>
      </w:r>
      <w:r w:rsidRPr="00517385">
        <w:rPr>
          <w:rFonts w:ascii="Times New Roman" w:eastAsia="宋体" w:hAnsi="Times New Roman" w:cs="Times New Roman"/>
          <w:position w:val="-10"/>
        </w:rPr>
        <w:object w:dxaOrig="240" w:dyaOrig="260">
          <v:shape id="_x0000_i1026" type="#_x0000_t75" style="width:12pt;height:13.1pt" o:ole="">
            <v:imagedata r:id="rId11" o:title=""/>
          </v:shape>
          <o:OLEObject Type="Embed" ProgID="Equation.DSMT4" ShapeID="_x0000_i1026" DrawAspect="Content" ObjectID="_1647275703" r:id="rId12"/>
        </w:object>
      </w:r>
      <w:r w:rsidRPr="00517385">
        <w:rPr>
          <w:rFonts w:ascii="Times New Roman" w:eastAsia="宋体" w:hAnsi="Times New Roman" w:cs="Times New Roman"/>
        </w:rPr>
        <w:t>代表</w:t>
      </w:r>
      <w:r w:rsidRPr="00517385">
        <w:rPr>
          <w:rFonts w:ascii="Times New Roman" w:eastAsia="宋体" w:hAnsi="Times New Roman" w:cs="Times New Roman"/>
        </w:rPr>
        <w:t>“trigger”</w:t>
      </w:r>
      <w:r w:rsidRPr="00517385">
        <w:rPr>
          <w:rFonts w:ascii="Times New Roman" w:eastAsia="宋体" w:hAnsi="Times New Roman" w:cs="Times New Roman"/>
        </w:rPr>
        <w:t>；</w:t>
      </w:r>
      <w:r w:rsidRPr="00517385">
        <w:rPr>
          <w:rFonts w:ascii="Times New Roman" w:eastAsia="宋体" w:hAnsi="Times New Roman" w:cs="Times New Roman"/>
          <w:position w:val="-6"/>
        </w:rPr>
        <w:object w:dxaOrig="260" w:dyaOrig="220">
          <v:shape id="_x0000_i1027" type="#_x0000_t75" style="width:13.1pt;height:10.9pt" o:ole="">
            <v:imagedata r:id="rId13" o:title=""/>
          </v:shape>
          <o:OLEObject Type="Embed" ProgID="Equation.DSMT4" ShapeID="_x0000_i1027" DrawAspect="Content" ObjectID="_1647275704" r:id="rId14"/>
        </w:object>
      </w:r>
      <w:r w:rsidRPr="00517385">
        <w:rPr>
          <w:rFonts w:ascii="Times New Roman" w:eastAsia="宋体" w:hAnsi="Times New Roman" w:cs="Times New Roman"/>
        </w:rPr>
        <w:t>为二进制掩码，</w:t>
      </w:r>
      <w:r w:rsidRPr="00517385">
        <w:rPr>
          <w:rFonts w:ascii="Times New Roman" w:eastAsia="宋体" w:hAnsi="Times New Roman" w:cs="Times New Roman"/>
        </w:rPr>
        <w:t>trigger</w:t>
      </w:r>
      <w:r w:rsidRPr="00517385">
        <w:rPr>
          <w:rFonts w:ascii="Times New Roman" w:eastAsia="宋体" w:hAnsi="Times New Roman" w:cs="Times New Roman"/>
        </w:rPr>
        <w:t>处为</w:t>
      </w:r>
      <w:r w:rsidRPr="00517385">
        <w:rPr>
          <w:rFonts w:ascii="Times New Roman" w:eastAsia="宋体" w:hAnsi="Times New Roman" w:cs="Times New Roman"/>
        </w:rPr>
        <w:t>1</w:t>
      </w:r>
      <w:r w:rsidRPr="00517385">
        <w:rPr>
          <w:rFonts w:ascii="Times New Roman" w:eastAsia="宋体" w:hAnsi="Times New Roman" w:cs="Times New Roman"/>
        </w:rPr>
        <w:t>，其他地方都为</w:t>
      </w:r>
      <w:r w:rsidRPr="00517385">
        <w:rPr>
          <w:rFonts w:ascii="Times New Roman" w:eastAsia="宋体" w:hAnsi="Times New Roman" w:cs="Times New Roman"/>
        </w:rPr>
        <w:t>0</w:t>
      </w:r>
      <w:r w:rsidRPr="00517385">
        <w:rPr>
          <w:rFonts w:ascii="Times New Roman" w:eastAsia="宋体" w:hAnsi="Times New Roman" w:cs="Times New Roman"/>
        </w:rPr>
        <w:t>；</w:t>
      </w:r>
      <w:r w:rsidRPr="00517385">
        <w:rPr>
          <w:rFonts w:ascii="Times New Roman" w:eastAsia="宋体" w:hAnsi="Times New Roman" w:cs="Times New Roman"/>
          <w:position w:val="-12"/>
        </w:rPr>
        <w:object w:dxaOrig="240" w:dyaOrig="380">
          <v:shape id="_x0000_i1028" type="#_x0000_t75" style="width:12pt;height:19.1pt" o:ole="">
            <v:imagedata r:id="rId15" o:title=""/>
          </v:shape>
          <o:OLEObject Type="Embed" ProgID="Equation.DSMT4" ShapeID="_x0000_i1028" DrawAspect="Content" ObjectID="_1647275705" r:id="rId16"/>
        </w:object>
      </w:r>
      <w:r w:rsidRPr="00517385">
        <w:rPr>
          <w:rFonts w:ascii="Times New Roman" w:eastAsia="宋体" w:hAnsi="Times New Roman" w:cs="Times New Roman"/>
        </w:rPr>
        <w:t>表示</w:t>
      </w:r>
      <w:proofErr w:type="gramStart"/>
      <w:r w:rsidRPr="00517385">
        <w:rPr>
          <w:rFonts w:ascii="Times New Roman" w:eastAsia="宋体" w:hAnsi="Times New Roman" w:cs="Times New Roman"/>
        </w:rPr>
        <w:t>蓝框</w:t>
      </w:r>
      <w:proofErr w:type="gramEnd"/>
      <w:r w:rsidRPr="00517385">
        <w:rPr>
          <w:rFonts w:ascii="Times New Roman" w:eastAsia="宋体" w:hAnsi="Times New Roman" w:cs="Times New Roman"/>
        </w:rPr>
        <w:t>中的</w:t>
      </w:r>
      <w:r w:rsidRPr="00517385">
        <w:rPr>
          <w:rFonts w:ascii="Times New Roman" w:eastAsia="宋体" w:hAnsi="Times New Roman" w:cs="Times New Roman"/>
        </w:rPr>
        <w:t>“patched source”</w:t>
      </w:r>
      <w:r w:rsidRPr="00517385">
        <w:rPr>
          <w:rFonts w:ascii="Times New Roman" w:eastAsia="宋体" w:hAnsi="Times New Roman" w:cs="Times New Roman"/>
        </w:rPr>
        <w:t>，即</w:t>
      </w:r>
      <w:r w:rsidRPr="00517385">
        <w:rPr>
          <w:rFonts w:ascii="Times New Roman" w:eastAsia="宋体" w:hAnsi="Times New Roman" w:cs="Times New Roman"/>
        </w:rPr>
        <w:t>trigger data</w:t>
      </w:r>
      <w:r w:rsidRPr="00517385">
        <w:rPr>
          <w:rFonts w:ascii="Times New Roman" w:eastAsia="宋体" w:hAnsi="Times New Roman" w:cs="Times New Roman"/>
        </w:rPr>
        <w:t>；</w:t>
      </w:r>
      <w:r w:rsidRPr="00517385">
        <w:rPr>
          <w:rFonts w:ascii="宋体" w:eastAsia="宋体" w:hAnsi="宋体" w:cs="宋体" w:hint="eastAsia"/>
          <w:kern w:val="0"/>
          <w:sz w:val="20"/>
          <w:szCs w:val="20"/>
        </w:rPr>
        <w:t>⊙</w:t>
      </w: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表示</w:t>
      </w: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element-wise product</w:t>
      </w: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。</w:t>
      </w:r>
    </w:p>
    <w:p w:rsidR="0009153D" w:rsidRPr="00517385" w:rsidRDefault="0009153D" w:rsidP="0009153D">
      <w:pPr>
        <w:ind w:firstLine="420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利用式</w:t>
      </w: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1</w:t>
      </w:r>
      <w:r w:rsidRPr="00517385">
        <w:rPr>
          <w:rFonts w:ascii="Times New Roman" w:eastAsia="宋体" w:hAnsi="Times New Roman" w:cs="Times New Roman"/>
          <w:kern w:val="0"/>
          <w:sz w:val="20"/>
          <w:szCs w:val="20"/>
        </w:rPr>
        <w:t>，便可</w:t>
      </w:r>
      <w:r w:rsidR="005B7208" w:rsidRPr="00517385">
        <w:rPr>
          <w:rFonts w:ascii="Times New Roman" w:eastAsia="宋体" w:hAnsi="Times New Roman" w:cs="Times New Roman"/>
          <w:kern w:val="0"/>
          <w:sz w:val="20"/>
          <w:szCs w:val="20"/>
        </w:rPr>
        <w:t>成功添加</w:t>
      </w:r>
      <w:r w:rsidR="005B7208" w:rsidRPr="00517385">
        <w:rPr>
          <w:rFonts w:ascii="Times New Roman" w:eastAsia="宋体" w:hAnsi="Times New Roman" w:cs="Times New Roman"/>
          <w:kern w:val="0"/>
          <w:sz w:val="20"/>
          <w:szCs w:val="20"/>
        </w:rPr>
        <w:t>trigger</w:t>
      </w:r>
      <w:r w:rsidR="005B7208" w:rsidRPr="00517385">
        <w:rPr>
          <w:rFonts w:ascii="Times New Roman" w:eastAsia="宋体" w:hAnsi="Times New Roman" w:cs="Times New Roman"/>
          <w:kern w:val="0"/>
          <w:sz w:val="20"/>
          <w:szCs w:val="20"/>
        </w:rPr>
        <w:t>。</w:t>
      </w:r>
    </w:p>
    <w:p w:rsidR="005B7208" w:rsidRPr="00517385" w:rsidRDefault="00C909B5" w:rsidP="005B7208">
      <w:pPr>
        <w:rPr>
          <w:rFonts w:ascii="Times New Roman" w:eastAsia="宋体" w:hAnsi="Times New Roman" w:cs="Times New Roman"/>
          <w:color w:val="C00000"/>
        </w:rPr>
      </w:pPr>
      <w:r>
        <w:rPr>
          <w:rFonts w:ascii="Times New Roman" w:eastAsia="宋体" w:hAnsi="Times New Roman" w:cs="Times New Roman" w:hint="eastAsia"/>
          <w:color w:val="C00000"/>
        </w:rPr>
        <w:t>2</w:t>
      </w:r>
      <w:r>
        <w:rPr>
          <w:rFonts w:ascii="Times New Roman" w:eastAsia="宋体" w:hAnsi="Times New Roman" w:cs="Times New Roman" w:hint="eastAsia"/>
          <w:color w:val="C00000"/>
        </w:rPr>
        <w:t>、</w:t>
      </w:r>
      <w:r w:rsidR="005B7208" w:rsidRPr="00517385">
        <w:rPr>
          <w:rFonts w:ascii="Times New Roman" w:eastAsia="宋体" w:hAnsi="Times New Roman" w:cs="Times New Roman"/>
          <w:color w:val="C00000"/>
        </w:rPr>
        <w:t>第二个</w:t>
      </w:r>
      <w:proofErr w:type="gramStart"/>
      <w:r w:rsidR="005B7208" w:rsidRPr="00517385">
        <w:rPr>
          <w:rFonts w:ascii="Times New Roman" w:eastAsia="宋体" w:hAnsi="Times New Roman" w:cs="Times New Roman"/>
          <w:color w:val="C00000"/>
        </w:rPr>
        <w:t>蓝框</w:t>
      </w:r>
      <w:proofErr w:type="gramEnd"/>
      <w:r w:rsidR="005B7208" w:rsidRPr="00517385">
        <w:rPr>
          <w:rFonts w:ascii="Times New Roman" w:eastAsia="宋体" w:hAnsi="Times New Roman" w:cs="Times New Roman"/>
          <w:color w:val="C00000"/>
        </w:rPr>
        <w:t>处是如何实现的</w:t>
      </w:r>
      <w:r w:rsidR="005B7208" w:rsidRPr="00517385">
        <w:rPr>
          <w:rFonts w:ascii="Times New Roman" w:eastAsia="宋体" w:hAnsi="Times New Roman" w:cs="Times New Roman"/>
          <w:color w:val="C00000"/>
        </w:rPr>
        <w:t>:</w:t>
      </w:r>
    </w:p>
    <w:p w:rsidR="00790A5F" w:rsidRPr="00517385" w:rsidRDefault="005B7208" w:rsidP="005B7208">
      <w:pPr>
        <w:ind w:firstLineChars="200" w:firstLine="40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本文</w:t>
      </w:r>
      <w:r w:rsidR="00A50044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利用优化函数</w:t>
      </w:r>
      <w:r w:rsidR="00A50044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来寻找</w:t>
      </w:r>
      <w:r w:rsidR="00A50044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Poisoned target</w:t>
      </w:r>
      <w:r w:rsidR="00C854C3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（设为</w:t>
      </w:r>
      <w:r w:rsidR="00C854C3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z</w:t>
      </w:r>
      <w:r w:rsidR="00C854C3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）</w:t>
      </w:r>
      <w:r w:rsidR="00A50044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，该优化函数应该满足：</w:t>
      </w:r>
    </w:p>
    <w:p w:rsidR="00A50044" w:rsidRPr="00517385" w:rsidRDefault="00C854C3" w:rsidP="00771E02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z</w:t>
      </w:r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在像素空间中接近目标图像</w:t>
      </w:r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（即</w:t>
      </w:r>
      <w:proofErr w:type="gramStart"/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蓝框</w:t>
      </w:r>
      <w:proofErr w:type="gramEnd"/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中的</w:t>
      </w:r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clean target</w:t>
      </w:r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）</w:t>
      </w:r>
    </w:p>
    <w:p w:rsidR="00A50044" w:rsidRPr="00517385" w:rsidRDefault="00C854C3" w:rsidP="00771E02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z</w:t>
      </w:r>
      <w:r w:rsidR="005B7208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在特征空间中接近</w:t>
      </w:r>
      <w:r w:rsidR="005B7208" w:rsidRPr="00517385">
        <w:rPr>
          <w:rFonts w:ascii="Times New Roman" w:eastAsia="宋体" w:hAnsi="Times New Roman" w:cs="Times New Roman"/>
          <w:position w:val="-12"/>
        </w:rPr>
        <w:object w:dxaOrig="240" w:dyaOrig="380">
          <v:shape id="_x0000_i1037" type="#_x0000_t75" style="width:12pt;height:19.1pt" o:ole="">
            <v:imagedata r:id="rId15" o:title=""/>
          </v:shape>
          <o:OLEObject Type="Embed" ProgID="Equation.DSMT4" ShapeID="_x0000_i1037" DrawAspect="Content" ObjectID="_1647275706" r:id="rId17"/>
        </w:object>
      </w:r>
      <w:r w:rsidRPr="00517385">
        <w:rPr>
          <w:rFonts w:ascii="Times New Roman" w:eastAsia="宋体" w:hAnsi="Times New Roman" w:cs="Times New Roman"/>
        </w:rPr>
        <w:t>（即</w:t>
      </w:r>
      <w:proofErr w:type="gramStart"/>
      <w:r w:rsidRPr="00517385">
        <w:rPr>
          <w:rFonts w:ascii="Times New Roman" w:eastAsia="宋体" w:hAnsi="Times New Roman" w:cs="Times New Roman"/>
        </w:rPr>
        <w:t>蓝框</w:t>
      </w:r>
      <w:proofErr w:type="gramEnd"/>
      <w:r w:rsidRPr="00517385">
        <w:rPr>
          <w:rFonts w:ascii="Times New Roman" w:eastAsia="宋体" w:hAnsi="Times New Roman" w:cs="Times New Roman"/>
        </w:rPr>
        <w:t>中</w:t>
      </w:r>
      <w:r w:rsidRPr="00517385">
        <w:rPr>
          <w:rFonts w:ascii="Times New Roman" w:eastAsia="宋体" w:hAnsi="Times New Roman" w:cs="Times New Roman"/>
        </w:rPr>
        <w:t>patched source</w:t>
      </w:r>
      <w:r w:rsidRPr="00517385">
        <w:rPr>
          <w:rFonts w:ascii="Times New Roman" w:eastAsia="宋体" w:hAnsi="Times New Roman" w:cs="Times New Roman"/>
        </w:rPr>
        <w:t>）</w:t>
      </w:r>
    </w:p>
    <w:p w:rsidR="00790A5F" w:rsidRPr="00517385" w:rsidRDefault="00A50044" w:rsidP="005B7208">
      <w:pPr>
        <w:ind w:firstLineChars="200" w:firstLine="40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这样优化的</w:t>
      </w:r>
      <w:r w:rsidR="00790A5F"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原因：</w:t>
      </w:r>
    </w:p>
    <w:p w:rsidR="00517385" w:rsidRDefault="00A50044" w:rsidP="00517385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给有毒数据添加肉眼可识别的正确的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label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，实现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trigger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的隐藏</w:t>
      </w:r>
    </w:p>
    <w:p w:rsidR="00A50044" w:rsidRPr="00517385" w:rsidRDefault="00C854C3" w:rsidP="00517385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在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test</w:t>
      </w:r>
      <w:r w:rsidRPr="00517385"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  <w:t>阶段遇到</w:t>
      </w:r>
      <w:r w:rsidR="00517385" w:rsidRPr="00517385">
        <w:rPr>
          <w:rFonts w:ascii="Times New Roman" w:eastAsia="宋体" w:hAnsi="Times New Roman" w:cs="Times New Roman"/>
        </w:rPr>
        <w:t>patched source</w:t>
      </w:r>
      <w:r w:rsidRPr="00517385">
        <w:rPr>
          <w:rFonts w:ascii="Times New Roman" w:eastAsia="宋体" w:hAnsi="Times New Roman" w:cs="Times New Roman"/>
        </w:rPr>
        <w:t>时，</w:t>
      </w:r>
      <w:r w:rsidR="00517385" w:rsidRPr="00517385">
        <w:rPr>
          <w:rFonts w:ascii="Times New Roman" w:eastAsia="宋体" w:hAnsi="Times New Roman" w:cs="Times New Roman"/>
        </w:rPr>
        <w:t>便会触发后门，使</w:t>
      </w:r>
      <w:r w:rsidR="00517385" w:rsidRPr="00517385">
        <w:rPr>
          <w:rFonts w:ascii="Times New Roman" w:eastAsia="宋体" w:hAnsi="Times New Roman" w:cs="Times New Roman"/>
        </w:rPr>
        <w:t>patched source</w:t>
      </w:r>
      <w:r w:rsidR="00517385" w:rsidRPr="00517385">
        <w:rPr>
          <w:rFonts w:ascii="Times New Roman" w:eastAsia="宋体" w:hAnsi="Times New Roman" w:cs="Times New Roman"/>
        </w:rPr>
        <w:t>被分类成</w:t>
      </w:r>
      <w:r w:rsidR="00517385" w:rsidRPr="00517385">
        <w:rPr>
          <w:rFonts w:ascii="Times New Roman" w:eastAsia="宋体" w:hAnsi="Times New Roman" w:cs="Times New Roman"/>
        </w:rPr>
        <w:t>z</w:t>
      </w:r>
      <w:r w:rsidR="00517385" w:rsidRPr="00517385">
        <w:rPr>
          <w:rFonts w:ascii="Times New Roman" w:eastAsia="宋体" w:hAnsi="Times New Roman" w:cs="Times New Roman"/>
        </w:rPr>
        <w:t>所在的类</w:t>
      </w:r>
      <w:r w:rsidR="00517385">
        <w:rPr>
          <w:rFonts w:ascii="Times New Roman" w:eastAsia="宋体" w:hAnsi="Times New Roman" w:cs="Times New Roman" w:hint="eastAsia"/>
        </w:rPr>
        <w:t>，成功攻击。</w:t>
      </w:r>
    </w:p>
    <w:p w:rsidR="00517385" w:rsidRDefault="00517385" w:rsidP="00517385">
      <w:pPr>
        <w:ind w:left="400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2E3033"/>
          <w:sz w:val="20"/>
          <w:szCs w:val="20"/>
          <w:shd w:val="clear" w:color="auto" w:fill="FFFFFF"/>
        </w:rPr>
        <w:t>因此，优化函数为：</w:t>
      </w:r>
    </w:p>
    <w:p w:rsidR="00517385" w:rsidRDefault="00517385" w:rsidP="00517385">
      <w:pPr>
        <w:ind w:left="400"/>
        <w:jc w:val="center"/>
        <w:rPr>
          <w:rFonts w:ascii="Times New Roman" w:eastAsia="宋体" w:hAnsi="Times New Roman" w:cs="Times New Roman"/>
          <w:color w:val="2E30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C32E049" wp14:editId="11CA1208">
            <wp:extent cx="1639639" cy="5689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277" cy="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5" w:rsidRDefault="00517385" w:rsidP="002361E0">
      <w:pPr>
        <w:ind w:left="40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color w:val="2E3033"/>
          <w:sz w:val="20"/>
          <w:szCs w:val="20"/>
          <w:shd w:val="clear" w:color="auto" w:fill="FFFFFF"/>
        </w:rPr>
        <w:t>其中，</w:t>
      </w:r>
      <w:r w:rsidRPr="005B055C">
        <w:rPr>
          <w:position w:val="-10"/>
        </w:rPr>
        <w:object w:dxaOrig="400" w:dyaOrig="320">
          <v:shape id="_x0000_i1052" type="#_x0000_t75" style="width:20.2pt;height:15.8pt" o:ole="">
            <v:imagedata r:id="rId19" o:title=""/>
          </v:shape>
          <o:OLEObject Type="Embed" ProgID="Equation.DSMT4" ShapeID="_x0000_i1052" DrawAspect="Content" ObjectID="_1647275707" r:id="rId20"/>
        </w:object>
      </w:r>
      <w:r w:rsidR="0043502E" w:rsidRPr="0043502E">
        <w:rPr>
          <w:rFonts w:ascii="Times New Roman" w:eastAsia="宋体" w:hAnsi="Times New Roman" w:cs="Times New Roman" w:hint="eastAsia"/>
        </w:rPr>
        <w:t>是</w:t>
      </w:r>
      <w:r w:rsidRPr="00517385">
        <w:rPr>
          <w:rFonts w:ascii="Times New Roman" w:eastAsia="宋体" w:hAnsi="Times New Roman" w:cs="Times New Roman" w:hint="eastAsia"/>
        </w:rPr>
        <w:t>特征提取</w:t>
      </w:r>
      <w:r w:rsidR="0043502E">
        <w:rPr>
          <w:rFonts w:ascii="Times New Roman" w:eastAsia="宋体" w:hAnsi="Times New Roman" w:cs="Times New Roman" w:hint="eastAsia"/>
        </w:rPr>
        <w:t>函数</w:t>
      </w:r>
      <w:r w:rsidRPr="00517385">
        <w:rPr>
          <w:rFonts w:ascii="Times New Roman" w:eastAsia="宋体" w:hAnsi="Times New Roman" w:cs="Times New Roman" w:hint="eastAsia"/>
        </w:rPr>
        <w:t>。</w:t>
      </w:r>
    </w:p>
    <w:p w:rsidR="00C909B5" w:rsidRDefault="00C909B5" w:rsidP="002361E0">
      <w:pPr>
        <w:ind w:left="40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至此，上图中“</w:t>
      </w:r>
      <w:r>
        <w:rPr>
          <w:rFonts w:ascii="Times New Roman" w:eastAsia="宋体" w:hAnsi="Times New Roman" w:cs="Times New Roman" w:hint="eastAsia"/>
        </w:rPr>
        <w:t>Generati</w:t>
      </w:r>
      <w:r>
        <w:rPr>
          <w:rFonts w:ascii="Times New Roman" w:eastAsia="宋体" w:hAnsi="Times New Roman" w:cs="Times New Roman"/>
        </w:rPr>
        <w:t>ng Poison</w:t>
      </w:r>
      <w:r>
        <w:rPr>
          <w:rFonts w:ascii="Times New Roman" w:eastAsia="宋体" w:hAnsi="Times New Roman" w:cs="Times New Roman" w:hint="eastAsia"/>
        </w:rPr>
        <w:t>”阶段全部实现，之后利用生成的</w:t>
      </w:r>
      <w:r>
        <w:rPr>
          <w:rFonts w:ascii="Times New Roman" w:eastAsia="宋体" w:hAnsi="Times New Roman" w:cs="Times New Roman" w:hint="eastAsia"/>
        </w:rPr>
        <w:t>z</w:t>
      </w:r>
      <w:r w:rsidR="002361E0">
        <w:rPr>
          <w:rFonts w:ascii="Times New Roman" w:eastAsia="宋体" w:hAnsi="Times New Roman" w:cs="Times New Roman" w:hint="eastAsia"/>
        </w:rPr>
        <w:t>训练模型</w:t>
      </w:r>
      <w:r>
        <w:rPr>
          <w:rFonts w:ascii="Times New Roman" w:eastAsia="宋体" w:hAnsi="Times New Roman" w:cs="Times New Roman" w:hint="eastAsia"/>
        </w:rPr>
        <w:t>即可。</w:t>
      </w:r>
    </w:p>
    <w:p w:rsidR="001023B2" w:rsidRDefault="001023B2" w:rsidP="001023B2">
      <w:pPr>
        <w:pStyle w:val="a3"/>
        <w:spacing w:before="0" w:beforeAutospacing="0" w:after="0" w:afterAutospacing="0" w:line="400" w:lineRule="atLeast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4 </w:t>
      </w:r>
      <w:r w:rsidRPr="001023B2">
        <w:rPr>
          <w:rFonts w:ascii="Times New Roman" w:hAnsi="Times New Roman" w:cs="Times New Roman"/>
          <w:b/>
          <w:sz w:val="30"/>
          <w:szCs w:val="30"/>
        </w:rPr>
        <w:t>Experiments</w:t>
      </w:r>
    </w:p>
    <w:p w:rsidR="002361E0" w:rsidRDefault="002361E0" w:rsidP="002361E0">
      <w:pPr>
        <w:pStyle w:val="a3"/>
        <w:spacing w:before="0" w:beforeAutospacing="0" w:after="0" w:afterAutospacing="0" w:line="400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336086F1" wp14:editId="528E7FDC">
            <wp:extent cx="2250295" cy="19964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2415" cy="2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E0" w:rsidRDefault="002361E0" w:rsidP="002361E0">
      <w:pPr>
        <w:pStyle w:val="a3"/>
        <w:spacing w:before="0" w:beforeAutospacing="0" w:after="0" w:afterAutospacing="0" w:line="400" w:lineRule="atLeast"/>
        <w:ind w:firstLineChars="200"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2361E0">
        <w:rPr>
          <w:rFonts w:ascii="Times New Roman" w:hAnsi="Times New Roman" w:cs="Times New Roman" w:hint="eastAsia"/>
          <w:kern w:val="2"/>
          <w:sz w:val="21"/>
          <w:szCs w:val="22"/>
        </w:rPr>
        <w:t>本文在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“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Generating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P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oi</w:t>
      </w:r>
      <w:r>
        <w:rPr>
          <w:rFonts w:ascii="Times New Roman" w:hAnsi="Times New Roman" w:cs="Times New Roman"/>
          <w:kern w:val="2"/>
          <w:sz w:val="21"/>
          <w:szCs w:val="22"/>
        </w:rPr>
        <w:t>son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”阶段生成的各</w:t>
      </w:r>
      <w:proofErr w:type="gramStart"/>
      <w:r>
        <w:rPr>
          <w:rFonts w:ascii="Times New Roman" w:hAnsi="Times New Roman" w:cs="Times New Roman" w:hint="eastAsia"/>
          <w:kern w:val="2"/>
          <w:sz w:val="21"/>
          <w:szCs w:val="22"/>
        </w:rPr>
        <w:t>类图片</w:t>
      </w:r>
      <w:proofErr w:type="gramEnd"/>
      <w:r>
        <w:rPr>
          <w:rFonts w:ascii="Times New Roman" w:hAnsi="Times New Roman" w:cs="Times New Roman" w:hint="eastAsia"/>
          <w:kern w:val="2"/>
          <w:sz w:val="21"/>
          <w:szCs w:val="22"/>
        </w:rPr>
        <w:t>如上图，使用本文提出的方案，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patched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source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最终被错误分类成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Poisoned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target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:rsidR="002361E0" w:rsidRDefault="002361E0" w:rsidP="002361E0">
      <w:pPr>
        <w:pStyle w:val="a3"/>
        <w:spacing w:before="0" w:beforeAutospacing="0" w:after="0" w:afterAutospacing="0" w:line="400" w:lineRule="atLeast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5427FB0F" wp14:editId="26F7C396">
            <wp:extent cx="5274310" cy="5448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E0" w:rsidRPr="002361E0" w:rsidRDefault="002361E0" w:rsidP="00893CCD">
      <w:pPr>
        <w:pStyle w:val="a3"/>
        <w:spacing w:before="0" w:beforeAutospacing="0" w:after="0" w:afterAutospacing="0" w:line="400" w:lineRule="atLeast"/>
        <w:ind w:firstLineChars="200" w:firstLine="420"/>
        <w:rPr>
          <w:rFonts w:ascii="Times New Roman" w:hAnsi="Times New Roman" w:cs="Times New Roman" w:hint="eastAsia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上表显示了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clean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model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及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poisoned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model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clean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data 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及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patched</w:t>
      </w:r>
      <w:r>
        <w:rPr>
          <w:rFonts w:ascii="Times New Roman" w:hAnsi="Times New Roman" w:cs="Times New Roman"/>
          <w:kern w:val="2"/>
          <w:sz w:val="21"/>
          <w:szCs w:val="22"/>
        </w:rPr>
        <w:t xml:space="preserve"> source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上的精确度。</w:t>
      </w:r>
      <w:r w:rsidRPr="002361E0">
        <w:rPr>
          <w:rFonts w:ascii="Times New Roman" w:hAnsi="Times New Roman" w:cs="Times New Roman"/>
          <w:kern w:val="2"/>
          <w:sz w:val="21"/>
          <w:szCs w:val="22"/>
        </w:rPr>
        <w:t>成功的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后门</w:t>
      </w:r>
      <w:r w:rsidRPr="002361E0">
        <w:rPr>
          <w:rFonts w:ascii="Times New Roman" w:hAnsi="Times New Roman" w:cs="Times New Roman"/>
          <w:kern w:val="2"/>
          <w:sz w:val="21"/>
          <w:szCs w:val="22"/>
        </w:rPr>
        <w:t>攻击应该只对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添加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trigger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后的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data</w:t>
      </w:r>
      <w:r w:rsidR="00E55A6D">
        <w:rPr>
          <w:rFonts w:ascii="Times New Roman" w:hAnsi="Times New Roman" w:cs="Times New Roman"/>
          <w:kern w:val="2"/>
          <w:sz w:val="21"/>
          <w:szCs w:val="22"/>
        </w:rPr>
        <w:t>具有较低的准确性，而对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clean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的</w:t>
      </w:r>
      <w:r w:rsidRPr="002361E0">
        <w:rPr>
          <w:rFonts w:ascii="Times New Roman" w:hAnsi="Times New Roman" w:cs="Times New Roman"/>
          <w:kern w:val="2"/>
          <w:sz w:val="21"/>
          <w:szCs w:val="22"/>
        </w:rPr>
        <w:t>验证数据具有较高的准确性。</w:t>
      </w:r>
      <w:r w:rsidR="00893CCD">
        <w:rPr>
          <w:rFonts w:ascii="Times New Roman" w:hAnsi="Times New Roman" w:cs="Times New Roman" w:hint="eastAsia"/>
          <w:kern w:val="2"/>
          <w:sz w:val="21"/>
          <w:szCs w:val="22"/>
        </w:rPr>
        <w:t>实验结果表明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该攻击</w:t>
      </w:r>
      <w:r w:rsidR="00663A73">
        <w:rPr>
          <w:rFonts w:ascii="Times New Roman" w:hAnsi="Times New Roman" w:cs="Times New Roman" w:hint="eastAsia"/>
          <w:kern w:val="2"/>
          <w:sz w:val="21"/>
          <w:szCs w:val="22"/>
        </w:rPr>
        <w:t>is</w:t>
      </w:r>
      <w:r w:rsidR="00663A73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="00893CCD">
        <w:rPr>
          <w:rFonts w:ascii="Times New Roman" w:hAnsi="Times New Roman" w:cs="Times New Roman" w:hint="eastAsia"/>
          <w:kern w:val="2"/>
          <w:sz w:val="21"/>
          <w:szCs w:val="22"/>
        </w:rPr>
        <w:t>successful</w:t>
      </w:r>
      <w:r w:rsidR="00E55A6D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sectPr w:rsidR="002361E0" w:rsidRPr="002361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53D91"/>
    <w:multiLevelType w:val="hybridMultilevel"/>
    <w:tmpl w:val="898AF068"/>
    <w:lvl w:ilvl="0" w:tplc="6794FE96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5FCB3484"/>
    <w:multiLevelType w:val="hybridMultilevel"/>
    <w:tmpl w:val="EFFC3A26"/>
    <w:lvl w:ilvl="0" w:tplc="00064C06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439"/>
    <w:rsid w:val="0009153D"/>
    <w:rsid w:val="001023B2"/>
    <w:rsid w:val="001E500D"/>
    <w:rsid w:val="002361E0"/>
    <w:rsid w:val="0043502E"/>
    <w:rsid w:val="00517385"/>
    <w:rsid w:val="005A78B1"/>
    <w:rsid w:val="005B7208"/>
    <w:rsid w:val="005C7C8E"/>
    <w:rsid w:val="00663A73"/>
    <w:rsid w:val="00790A5F"/>
    <w:rsid w:val="007C70A2"/>
    <w:rsid w:val="00893CCD"/>
    <w:rsid w:val="008C21FC"/>
    <w:rsid w:val="008E1DD1"/>
    <w:rsid w:val="008E4CC5"/>
    <w:rsid w:val="008E50B6"/>
    <w:rsid w:val="00950FF0"/>
    <w:rsid w:val="009A4439"/>
    <w:rsid w:val="00A03262"/>
    <w:rsid w:val="00A50044"/>
    <w:rsid w:val="00B52EB9"/>
    <w:rsid w:val="00BC396F"/>
    <w:rsid w:val="00C30227"/>
    <w:rsid w:val="00C854C3"/>
    <w:rsid w:val="00C909B5"/>
    <w:rsid w:val="00D2384C"/>
    <w:rsid w:val="00E55A6D"/>
    <w:rsid w:val="00F07C5C"/>
    <w:rsid w:val="00FA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31B1B"/>
  <w15:chartTrackingRefBased/>
  <w15:docId w15:val="{8EEB9FFF-7A2E-42C6-A5F2-79E54C5C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0F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500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5BCBD-EF04-4DCF-AD68-14700FBB7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1664794325@qq.com</dc:creator>
  <cp:keywords/>
  <dc:description/>
  <cp:lastModifiedBy>1664794325@qq.com</cp:lastModifiedBy>
  <cp:revision>27</cp:revision>
  <dcterms:created xsi:type="dcterms:W3CDTF">2020-04-01T08:12:00Z</dcterms:created>
  <dcterms:modified xsi:type="dcterms:W3CDTF">2020-04-01T11:47:00Z</dcterms:modified>
</cp:coreProperties>
</file>