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hAnsi="微软雅黑" w:eastAsia="微软雅黑" w:cs="微软雅黑" w:asciiTheme="majorAscii"/>
          <w:b/>
          <w:sz w:val="32"/>
          <w:szCs w:val="32"/>
          <w:highlight w:val="white"/>
        </w:rPr>
      </w:pPr>
      <w:bookmarkStart w:id="0" w:name="6168-1587688102552"/>
      <w:bookmarkEnd w:id="0"/>
      <w:r>
        <w:rPr>
          <w:rFonts w:hAnsi="微软雅黑" w:eastAsia="微软雅黑" w:cs="微软雅黑" w:asciiTheme="majorAscii"/>
          <w:b/>
          <w:sz w:val="32"/>
          <w:szCs w:val="32"/>
          <w:highlight w:val="white"/>
        </w:rPr>
        <w:t xml:space="preserve">Improving the Robustness of Deep Neural Networks </w:t>
      </w:r>
    </w:p>
    <w:p>
      <w:pPr>
        <w:keepNext w:val="0"/>
        <w:keepLines w:val="0"/>
        <w:pageBreakBefore w:val="0"/>
        <w:widowControl w:val="0"/>
        <w:kinsoku/>
        <w:wordWrap/>
        <w:overflowPunct/>
        <w:topLinePunct w:val="0"/>
        <w:autoSpaceDE/>
        <w:autoSpaceDN/>
        <w:bidi w:val="0"/>
        <w:adjustRightInd/>
        <w:snapToGrid/>
        <w:spacing w:before="0" w:after="0" w:line="480" w:lineRule="exact"/>
        <w:jc w:val="center"/>
        <w:textAlignment w:val="auto"/>
        <w:rPr>
          <w:rFonts w:asciiTheme="majorAscii"/>
          <w:sz w:val="32"/>
          <w:szCs w:val="32"/>
        </w:rPr>
      </w:pPr>
      <w:r>
        <w:rPr>
          <w:rFonts w:hAnsi="微软雅黑" w:eastAsia="微软雅黑" w:cs="微软雅黑" w:asciiTheme="majorAscii"/>
          <w:b/>
          <w:sz w:val="32"/>
          <w:szCs w:val="32"/>
          <w:highlight w:val="white"/>
        </w:rPr>
        <w:t>via Adversarial Training with Triplet Loss</w:t>
      </w:r>
    </w:p>
    <w:p>
      <w:pPr>
        <w:spacing w:before="0" w:after="0" w:line="240" w:lineRule="auto"/>
      </w:pPr>
      <w:bookmarkStart w:id="1" w:name="9614-1587688195202"/>
      <w:bookmarkEnd w:id="1"/>
    </w:p>
    <w:p>
      <w:pPr>
        <w:spacing w:before="0" w:after="0" w:line="240" w:lineRule="auto"/>
        <w:rPr>
          <w:sz w:val="44"/>
          <w:szCs w:val="44"/>
        </w:rPr>
      </w:pPr>
      <w:bookmarkStart w:id="2" w:name="8080-1587688638096"/>
      <w:bookmarkEnd w:id="2"/>
      <w:r>
        <w:rPr>
          <w:rFonts w:ascii="微软雅黑" w:hAnsi="微软雅黑" w:eastAsia="微软雅黑" w:cs="微软雅黑"/>
          <w:b/>
          <w:sz w:val="44"/>
          <w:szCs w:val="44"/>
        </w:rPr>
        <w:t>一、Introduction</w:t>
      </w:r>
    </w:p>
    <w:p>
      <w:bookmarkStart w:id="3" w:name="4994-1587689029234"/>
      <w:bookmarkEnd w:id="3"/>
      <w:r>
        <w:t xml:space="preserve">    本文引入Triplet loss到对抗训练中。</w:t>
      </w:r>
    </w:p>
    <w:p>
      <w:bookmarkStart w:id="4" w:name="7347-1587689492800"/>
      <w:bookmarkEnd w:id="4"/>
      <w:r>
        <w:rPr>
          <w:rFonts w:ascii="Arial" w:hAnsi="Arial" w:eastAsia="Arial" w:cs="Arial"/>
          <w:b/>
          <w:color w:val="2E3033"/>
          <w:highlight w:val="white"/>
        </w:rPr>
        <w:t xml:space="preserve">     </w:t>
      </w:r>
    </w:p>
    <w:p>
      <w:pPr>
        <w:rPr>
          <w:b/>
          <w:bCs w:val="0"/>
          <w:sz w:val="24"/>
          <w:szCs w:val="24"/>
        </w:rPr>
      </w:pPr>
      <w:bookmarkStart w:id="5" w:name="5355-1587690255849"/>
      <w:bookmarkEnd w:id="5"/>
      <w:r>
        <w:rPr>
          <w:rFonts w:ascii="Arial" w:hAnsi="Arial" w:eastAsia="Arial" w:cs="Arial"/>
          <w:b/>
          <w:color w:val="2E3033"/>
          <w:highlight w:val="white"/>
        </w:rPr>
        <w:t xml:space="preserve">    </w:t>
      </w:r>
      <w:r>
        <w:rPr>
          <w:b/>
          <w:bCs w:val="0"/>
          <w:sz w:val="24"/>
          <w:szCs w:val="24"/>
        </w:rPr>
        <w:t>1.Triplet loss是什么</w:t>
      </w:r>
    </w:p>
    <w:p>
      <w:bookmarkStart w:id="6" w:name="4220-1587689905528"/>
      <w:bookmarkEnd w:id="6"/>
      <w:r>
        <w:rPr>
          <w:rFonts w:ascii="Arial" w:hAnsi="Arial" w:eastAsia="Arial" w:cs="Arial"/>
          <w:color w:val="2E3033"/>
          <w:highlight w:val="white"/>
        </w:rPr>
        <w:t xml:space="preserve">    </w:t>
      </w:r>
      <w:r>
        <w:t>Triplet loss</w:t>
      </w:r>
      <w:r>
        <w:rPr>
          <w:rFonts w:ascii="Arial" w:hAnsi="Arial" w:eastAsia="Arial" w:cs="Arial"/>
          <w:color w:val="2E3033"/>
          <w:highlight w:val="white"/>
        </w:rPr>
        <w:t>是神经网络的损失函数，其中</w:t>
      </w:r>
      <w:r>
        <w:rPr>
          <w:rFonts w:hint="eastAsia" w:ascii="Arial" w:hAnsi="Arial" w:eastAsia="宋体" w:cs="Arial"/>
          <w:color w:val="2E3033"/>
          <w:highlight w:val="white"/>
          <w:lang w:val="en-US" w:eastAsia="zh-CN"/>
        </w:rPr>
        <w:t>一组</w:t>
      </w:r>
      <w:r>
        <w:rPr>
          <w:rFonts w:ascii="Arial" w:hAnsi="Arial" w:eastAsia="Arial" w:cs="Arial"/>
          <w:color w:val="2E3033"/>
          <w:highlight w:val="white"/>
        </w:rPr>
        <w:t>输入有三类，baseline(</w:t>
      </w:r>
      <w:r>
        <w:rPr>
          <w:color w:val="222222"/>
          <w:highlight w:val="white"/>
        </w:rPr>
        <w:t>anchor</w:t>
      </w:r>
      <w:r>
        <w:rPr>
          <w:rFonts w:ascii="Arial" w:hAnsi="Arial" w:eastAsia="Arial" w:cs="Arial"/>
          <w:color w:val="2E3033"/>
          <w:highlight w:val="white"/>
        </w:rPr>
        <w:t>)、</w:t>
      </w:r>
      <w:r>
        <w:rPr>
          <w:color w:val="222222"/>
          <w:highlight w:val="white"/>
        </w:rPr>
        <w:t>positive (truthy</w:t>
      </w:r>
      <w:r>
        <w:rPr>
          <w:rFonts w:ascii="Arial" w:hAnsi="Arial" w:eastAsia="Arial" w:cs="Arial"/>
          <w:color w:val="2E3033"/>
          <w:highlight w:val="white"/>
        </w:rPr>
        <w:t>)和</w:t>
      </w:r>
      <w:r>
        <w:rPr>
          <w:color w:val="222222"/>
          <w:highlight w:val="white"/>
        </w:rPr>
        <w:t>negative (falsy)</w:t>
      </w:r>
      <w:r>
        <w:rPr>
          <w:rFonts w:ascii="Arial" w:hAnsi="Arial" w:eastAsia="Arial" w:cs="Arial"/>
          <w:color w:val="2E3033"/>
          <w:highlight w:val="white"/>
        </w:rPr>
        <w:t>。最小化</w:t>
      </w:r>
      <w:r>
        <w:rPr>
          <w:color w:val="222222"/>
          <w:highlight w:val="white"/>
        </w:rPr>
        <w:t>anchor</w:t>
      </w:r>
      <w:r>
        <w:rPr>
          <w:rFonts w:ascii="Arial" w:hAnsi="Arial" w:eastAsia="Arial" w:cs="Arial"/>
          <w:color w:val="2E3033"/>
          <w:highlight w:val="white"/>
        </w:rPr>
        <w:t>到</w:t>
      </w:r>
      <w:r>
        <w:rPr>
          <w:color w:val="222222"/>
          <w:highlight w:val="white"/>
        </w:rPr>
        <w:t>positive</w:t>
      </w:r>
      <w:r>
        <w:rPr>
          <w:rFonts w:ascii="Arial" w:hAnsi="Arial" w:eastAsia="Arial" w:cs="Arial"/>
          <w:color w:val="2E3033"/>
          <w:highlight w:val="white"/>
        </w:rPr>
        <w:t>的距离，最大化</w:t>
      </w:r>
      <w:r>
        <w:rPr>
          <w:color w:val="222222"/>
          <w:highlight w:val="white"/>
        </w:rPr>
        <w:t>anchor</w:t>
      </w:r>
      <w:r>
        <w:rPr>
          <w:rFonts w:ascii="Arial" w:hAnsi="Arial" w:eastAsia="Arial" w:cs="Arial"/>
          <w:color w:val="2E3033"/>
          <w:highlight w:val="white"/>
        </w:rPr>
        <w:t>到</w:t>
      </w:r>
      <w:r>
        <w:rPr>
          <w:color w:val="222222"/>
          <w:highlight w:val="white"/>
        </w:rPr>
        <w:t>negative</w:t>
      </w:r>
      <w:r>
        <w:rPr>
          <w:rFonts w:ascii="Arial" w:hAnsi="Arial" w:eastAsia="Arial" w:cs="Arial"/>
          <w:color w:val="2E3033"/>
          <w:highlight w:val="white"/>
        </w:rPr>
        <w:t>的距离。从而使得具有相同标签的数据点之间的距离比具有不同标签的数据点之间的距离更近。</w:t>
      </w:r>
    </w:p>
    <w:p>
      <w:bookmarkStart w:id="7" w:name="4210-1587690173788"/>
      <w:bookmarkEnd w:id="7"/>
      <w:r>
        <w:t xml:space="preserve">   </w:t>
      </w:r>
      <w:r>
        <w:rPr>
          <w:rFonts w:hint="eastAsia"/>
          <w:lang w:val="en-US" w:eastAsia="zh-CN"/>
        </w:rPr>
        <w:t xml:space="preserve"> </w:t>
      </w:r>
      <w:r>
        <w:t>以人脸识别为例</w:t>
      </w:r>
      <w:r>
        <w:rPr>
          <w:b/>
        </w:rPr>
        <w:t>，</w:t>
      </w:r>
      <w:r>
        <w:rPr>
          <w:color w:val="4D4D4D"/>
          <w:highlight w:val="white"/>
        </w:rPr>
        <w:t>Triplet loss的目的是学习一个好的embedding，使得同一个人的人脸在嵌入空间中尽量接近，不同人的人脸在嵌入空间中尽量远离。</w:t>
      </w:r>
    </w:p>
    <w:p>
      <w:bookmarkStart w:id="8" w:name="5048-1587883375177"/>
      <w:bookmarkEnd w:id="8"/>
      <w:r>
        <w:t xml:space="preserve">    Triplet loss的主要挑战在于如何选取有代表性的三元组。</w:t>
      </w:r>
    </w:p>
    <w:p>
      <w:bookmarkStart w:id="9" w:name="6928-1587883354594"/>
      <w:bookmarkEnd w:id="9"/>
    </w:p>
    <w:p>
      <w:pPr>
        <w:rPr>
          <w:b/>
          <w:bCs w:val="0"/>
          <w:sz w:val="24"/>
          <w:szCs w:val="24"/>
        </w:rPr>
      </w:pPr>
      <w:bookmarkStart w:id="10" w:name="3468-1587690250522"/>
      <w:bookmarkEnd w:id="10"/>
      <w:r>
        <w:rPr>
          <w:b/>
        </w:rPr>
        <w:t xml:space="preserve">    </w:t>
      </w:r>
      <w:r>
        <w:rPr>
          <w:b/>
          <w:bCs w:val="0"/>
          <w:sz w:val="24"/>
          <w:szCs w:val="24"/>
        </w:rPr>
        <w:t>2.引入Triplet loss有什么作用</w:t>
      </w:r>
    </w:p>
    <w:p>
      <w:bookmarkStart w:id="11" w:name="5941-1587689029719"/>
      <w:bookmarkEnd w:id="11"/>
      <w:r>
        <w:rPr>
          <w:b/>
        </w:rPr>
        <w:t xml:space="preserve">    </w:t>
      </w:r>
      <w:r>
        <w:t>Triplet loss作为最流行的距离度量学习方式之一，可以</w:t>
      </w:r>
      <w:r>
        <w:rPr>
          <w:b/>
        </w:rPr>
        <w:t>平滑分类边界</w:t>
      </w:r>
      <w:r>
        <w:t>，达到增强鲁棒性的目的。</w:t>
      </w:r>
    </w:p>
    <w:p>
      <w:bookmarkStart w:id="12" w:name="8586-1587690233536"/>
      <w:bookmarkEnd w:id="12"/>
      <w:r>
        <w:t xml:space="preserve">    </w:t>
      </w:r>
    </w:p>
    <w:p>
      <w:pPr>
        <w:rPr>
          <w:b/>
          <w:bCs w:val="0"/>
          <w:sz w:val="24"/>
          <w:szCs w:val="24"/>
        </w:rPr>
      </w:pPr>
      <w:bookmarkStart w:id="13" w:name="2977-1587690235357"/>
      <w:bookmarkEnd w:id="13"/>
      <w:r>
        <w:rPr>
          <w:b/>
          <w:bCs w:val="0"/>
          <w:sz w:val="24"/>
          <w:szCs w:val="24"/>
        </w:rPr>
        <w:t>Contributions</w:t>
      </w:r>
    </w:p>
    <w:p>
      <w:pPr>
        <w:numPr>
          <w:ilvl w:val="0"/>
          <w:numId w:val="1"/>
        </w:numPr>
      </w:pPr>
      <w:bookmarkStart w:id="14" w:name="5290-1587689029749"/>
      <w:bookmarkEnd w:id="14"/>
      <w:r>
        <w:rPr>
          <w:rFonts w:hint="eastAsia"/>
          <w:lang w:val="en-US" w:eastAsia="zh-CN"/>
        </w:rPr>
        <w:t>·</w:t>
      </w:r>
      <w:r>
        <w:t>引入</w:t>
      </w:r>
      <w:r>
        <w:rPr>
          <w:b/>
        </w:rPr>
        <w:t xml:space="preserve"> </w:t>
      </w:r>
      <w:r>
        <w:t>Triplet loss到对抗训练中（</w:t>
      </w:r>
      <w:r>
        <w:rPr>
          <w:position w:val="-4"/>
        </w:rPr>
        <w:object>
          <v:shape id="_x0000_i1025" o:spt="75" type="#_x0000_t75" style="height:15pt;width:31.95pt;" o:ole="t" filled="f" o:preferrelative="t" stroked="f" coordsize="21600,21600">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t>）。并设计了集成版本。</w:t>
      </w:r>
    </w:p>
    <w:p>
      <w:pPr>
        <w:numPr>
          <w:ilvl w:val="0"/>
          <w:numId w:val="1"/>
        </w:numPr>
      </w:pPr>
      <w:bookmarkStart w:id="15" w:name="7346-1587690360784"/>
      <w:bookmarkEnd w:id="15"/>
      <w:r>
        <w:rPr>
          <w:rFonts w:hint="eastAsia"/>
          <w:lang w:val="en-US" w:eastAsia="zh-CN"/>
        </w:rPr>
        <w:t>·</w:t>
      </w:r>
      <w:r>
        <w:t>用改进的Triplet loss作为正则项，应用到现有防御方法中，提高鲁棒性。</w:t>
      </w:r>
    </w:p>
    <w:p>
      <w:pPr>
        <w:numPr>
          <w:ilvl w:val="0"/>
          <w:numId w:val="1"/>
        </w:numPr>
      </w:pPr>
      <w:bookmarkStart w:id="16" w:name="9898-1587690438113"/>
      <w:bookmarkEnd w:id="16"/>
      <w:r>
        <w:rPr>
          <w:rFonts w:hint="eastAsia"/>
          <w:lang w:val="en-US" w:eastAsia="zh-CN"/>
        </w:rPr>
        <w:t>·</w:t>
      </w:r>
      <w:r>
        <w:t>大量实验表明，本文方式在不损失精度的前提下，提高了鲁棒性；且改进的triplet loss也能提高其他防御方法的鲁棒性。</w:t>
      </w:r>
    </w:p>
    <w:p>
      <w:bookmarkStart w:id="17" w:name="6450-1587690567345"/>
      <w:bookmarkEnd w:id="17"/>
    </w:p>
    <w:p>
      <w:pPr>
        <w:spacing w:before="0" w:after="0" w:line="240" w:lineRule="auto"/>
        <w:rPr>
          <w:rFonts w:ascii="微软雅黑" w:hAnsi="微软雅黑" w:eastAsia="微软雅黑" w:cs="微软雅黑"/>
          <w:b/>
          <w:sz w:val="44"/>
          <w:szCs w:val="44"/>
        </w:rPr>
      </w:pPr>
      <w:bookmarkStart w:id="18" w:name="6149-1587690567373"/>
      <w:bookmarkEnd w:id="18"/>
      <w:r>
        <w:rPr>
          <w:rFonts w:ascii="微软雅黑" w:hAnsi="微软雅黑" w:eastAsia="微软雅黑" w:cs="微软雅黑"/>
          <w:b/>
          <w:sz w:val="44"/>
          <w:szCs w:val="44"/>
        </w:rPr>
        <w:t>二、Related work</w:t>
      </w:r>
    </w:p>
    <w:p>
      <w:pPr>
        <w:ind w:firstLine="482" w:firstLineChars="200"/>
        <w:rPr>
          <w:sz w:val="24"/>
          <w:szCs w:val="24"/>
        </w:rPr>
      </w:pPr>
      <w:bookmarkStart w:id="19" w:name="8845-1587690609749"/>
      <w:bookmarkEnd w:id="19"/>
      <w:r>
        <w:rPr>
          <w:b/>
          <w:sz w:val="24"/>
          <w:szCs w:val="24"/>
        </w:rPr>
        <w:t>1.  Attack methods</w:t>
      </w:r>
    </w:p>
    <w:p>
      <w:bookmarkStart w:id="20" w:name="5387-1587690684001"/>
      <w:bookmarkEnd w:id="20"/>
      <w:r>
        <w:t xml:space="preserve">       基于梯度的攻击：要求已知目标模型的结构，且目标模型是可微的。</w:t>
      </w:r>
    </w:p>
    <w:p>
      <w:bookmarkStart w:id="21" w:name="6945-1587690762610"/>
      <w:bookmarkEnd w:id="21"/>
      <w:r>
        <w:t xml:space="preserve">       基于优化的攻击：最小化扰动的范数，使DNN对对抗样本分类错误。</w:t>
      </w:r>
    </w:p>
    <w:p>
      <w:bookmarkStart w:id="22" w:name="9818-1587690825605"/>
      <w:bookmarkEnd w:id="22"/>
      <w:r>
        <w:t xml:space="preserve">      </w:t>
      </w:r>
    </w:p>
    <w:p>
      <w:pPr>
        <w:ind w:firstLine="482" w:firstLineChars="200"/>
        <w:rPr>
          <w:b/>
          <w:sz w:val="24"/>
          <w:szCs w:val="24"/>
        </w:rPr>
      </w:pPr>
      <w:bookmarkStart w:id="23" w:name="9866-1587690846863"/>
      <w:bookmarkEnd w:id="23"/>
      <w:r>
        <w:rPr>
          <w:b/>
          <w:sz w:val="24"/>
          <w:szCs w:val="24"/>
        </w:rPr>
        <w:t>2.  Defense methods</w:t>
      </w:r>
    </w:p>
    <w:p>
      <w:bookmarkStart w:id="24" w:name="8050-1587690610265"/>
      <w:bookmarkEnd w:id="24"/>
      <w:r>
        <w:rPr>
          <w:b/>
        </w:rPr>
        <w:t xml:space="preserve">    </w:t>
      </w:r>
      <w:r>
        <w:t>模糊梯度：是</w:t>
      </w:r>
      <w:r>
        <w:rPr>
          <w:color w:val="1A1A1A"/>
          <w:highlight w:val="white"/>
        </w:rPr>
        <w:t>gradient masking的一种，试图阻止敌手访问有效的梯度。但</w:t>
      </w:r>
      <w:r>
        <w:t>18年的一篇文章证明了这种防御是失败的。</w:t>
      </w:r>
    </w:p>
    <w:p>
      <w:bookmarkStart w:id="25" w:name="1110-1587691230172"/>
      <w:bookmarkEnd w:id="25"/>
      <w:r>
        <w:t xml:space="preserve">    对抗训练：用对抗样本训练模型，直至能正确分类。但存在分类边界失真的问题，因此本文引入了triplet loss缓解失真。</w:t>
      </w:r>
    </w:p>
    <w:p>
      <w:bookmarkStart w:id="26" w:name="9954-1587691565301"/>
      <w:bookmarkEnd w:id="26"/>
    </w:p>
    <w:p>
      <w:pPr>
        <w:spacing w:before="0" w:after="0" w:line="240" w:lineRule="auto"/>
        <w:rPr>
          <w:rFonts w:ascii="微软雅黑" w:hAnsi="微软雅黑" w:eastAsia="微软雅黑" w:cs="微软雅黑"/>
          <w:b/>
          <w:sz w:val="44"/>
          <w:szCs w:val="44"/>
        </w:rPr>
      </w:pPr>
      <w:bookmarkStart w:id="27" w:name="8134-1587691565425"/>
      <w:bookmarkEnd w:id="27"/>
      <w:r>
        <w:rPr>
          <w:rFonts w:ascii="微软雅黑" w:hAnsi="微软雅黑" w:eastAsia="微软雅黑" w:cs="微软雅黑"/>
          <w:b/>
          <w:sz w:val="44"/>
          <w:szCs w:val="44"/>
        </w:rPr>
        <w:t>三、Methodology</w:t>
      </w:r>
    </w:p>
    <w:p>
      <w:pPr>
        <w:spacing w:before="0" w:after="0" w:line="240" w:lineRule="auto"/>
        <w:rPr>
          <w:sz w:val="24"/>
          <w:szCs w:val="24"/>
        </w:rPr>
      </w:pPr>
      <w:bookmarkStart w:id="28" w:name="1430-1587690610293"/>
      <w:bookmarkEnd w:id="28"/>
      <w:r>
        <w:rPr>
          <w:rFonts w:ascii="微软雅黑" w:hAnsi="微软雅黑" w:eastAsia="微软雅黑" w:cs="微软雅黑"/>
          <w:b/>
          <w:sz w:val="24"/>
          <w:szCs w:val="24"/>
        </w:rPr>
        <w:t>1. Triplet loss</w:t>
      </w:r>
    </w:p>
    <w:p>
      <w:pPr>
        <w:keepNext w:val="0"/>
        <w:keepLines w:val="0"/>
        <w:pageBreakBefore w:val="0"/>
        <w:widowControl w:val="0"/>
        <w:kinsoku/>
        <w:wordWrap/>
        <w:overflowPunct/>
        <w:topLinePunct w:val="0"/>
        <w:autoSpaceDE/>
        <w:autoSpaceDN/>
        <w:bidi w:val="0"/>
        <w:adjustRightInd/>
        <w:snapToGrid/>
        <w:textAlignment w:val="auto"/>
      </w:pPr>
      <w:bookmarkStart w:id="29" w:name="3482-1588145515607"/>
      <w:bookmarkEnd w:id="29"/>
      <w:r>
        <w:t xml:space="preserve">    一个triplet</w:t>
      </w:r>
      <w:r>
        <w:rPr>
          <w:rFonts w:hint="eastAsia"/>
          <w:lang w:val="en-US" w:eastAsia="zh-CN"/>
        </w:rPr>
        <w:t>三元组</w:t>
      </w:r>
      <w:r>
        <w:t>包含了三个样本，分别来自两个不同类，triplet用</w:t>
      </w:r>
      <w:bookmarkStart w:id="30" w:name="7625-1588146345421"/>
      <w:bookmarkEnd w:id="30"/>
      <w:r>
        <w:drawing>
          <wp:inline distT="0" distB="0" distL="0" distR="0">
            <wp:extent cx="753110" cy="175260"/>
            <wp:effectExtent l="0" t="0" r="8890" b="2540"/>
            <wp:docPr id="1" name="Drawing 0"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clipboard.png"/>
                    <pic:cNvPicPr>
                      <a:picLocks noChangeAspect="1"/>
                    </pic:cNvPicPr>
                  </pic:nvPicPr>
                  <pic:blipFill>
                    <a:blip r:embed="rId6"/>
                    <a:stretch>
                      <a:fillRect/>
                    </a:stretch>
                  </pic:blipFill>
                  <pic:spPr>
                    <a:xfrm>
                      <a:off x="0" y="0"/>
                      <a:ext cx="753110" cy="175260"/>
                    </a:xfrm>
                    <a:prstGeom prst="rect">
                      <a:avLst/>
                    </a:prstGeom>
                  </pic:spPr>
                </pic:pic>
              </a:graphicData>
            </a:graphic>
          </wp:inline>
        </w:drawing>
      </w:r>
      <w:bookmarkStart w:id="31" w:name="1818-1588146327582"/>
      <w:bookmarkEnd w:id="31"/>
      <w:r>
        <w:t>表示。其中</w:t>
      </w:r>
      <w:r>
        <w:drawing>
          <wp:inline distT="0" distB="0" distL="114300" distR="114300">
            <wp:extent cx="176530" cy="176530"/>
            <wp:effectExtent l="0" t="0" r="1270" b="127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7"/>
                    <a:stretch>
                      <a:fillRect/>
                    </a:stretch>
                  </pic:blipFill>
                  <pic:spPr>
                    <a:xfrm>
                      <a:off x="0" y="0"/>
                      <a:ext cx="176530" cy="176530"/>
                    </a:xfrm>
                    <a:prstGeom prst="rect">
                      <a:avLst/>
                    </a:prstGeom>
                    <a:noFill/>
                    <a:ln>
                      <a:noFill/>
                    </a:ln>
                  </pic:spPr>
                </pic:pic>
              </a:graphicData>
            </a:graphic>
          </wp:inline>
        </w:drawing>
      </w:r>
      <w:r>
        <w:t>是anchor，</w:t>
      </w:r>
      <w:bookmarkStart w:id="32" w:name="4223-1588146464174"/>
      <w:bookmarkEnd w:id="32"/>
      <w:r>
        <w:drawing>
          <wp:inline distT="0" distB="0" distL="0" distR="0">
            <wp:extent cx="511175" cy="187325"/>
            <wp:effectExtent l="0" t="0" r="9525" b="3175"/>
            <wp:docPr id="2" name="Drawing 1"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clipboard.png"/>
                    <pic:cNvPicPr>
                      <a:picLocks noChangeAspect="1"/>
                    </pic:cNvPicPr>
                  </pic:nvPicPr>
                  <pic:blipFill>
                    <a:blip r:embed="rId8"/>
                    <a:stretch>
                      <a:fillRect/>
                    </a:stretch>
                  </pic:blipFill>
                  <pic:spPr>
                    <a:xfrm>
                      <a:off x="0" y="0"/>
                      <a:ext cx="511175" cy="187325"/>
                    </a:xfrm>
                    <a:prstGeom prst="rect">
                      <a:avLst/>
                    </a:prstGeom>
                  </pic:spPr>
                </pic:pic>
              </a:graphicData>
            </a:graphic>
          </wp:inline>
        </w:drawing>
      </w:r>
      <w:bookmarkStart w:id="33" w:name="6063-1587690610329"/>
      <w:bookmarkEnd w:id="33"/>
      <w:r>
        <w:t>有相同的label，而</w:t>
      </w:r>
      <w:bookmarkStart w:id="34" w:name="9349-1588146487784"/>
      <w:bookmarkEnd w:id="34"/>
      <w:r>
        <w:drawing>
          <wp:inline distT="0" distB="0" distL="0" distR="0">
            <wp:extent cx="570865" cy="181610"/>
            <wp:effectExtent l="0" t="0" r="635" b="8890"/>
            <wp:docPr id="3" name="Drawing 2"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clipboard.png"/>
                    <pic:cNvPicPr>
                      <a:picLocks noChangeAspect="1"/>
                    </pic:cNvPicPr>
                  </pic:nvPicPr>
                  <pic:blipFill>
                    <a:blip r:embed="rId9"/>
                    <a:stretch>
                      <a:fillRect/>
                    </a:stretch>
                  </pic:blipFill>
                  <pic:spPr>
                    <a:xfrm>
                      <a:off x="0" y="0"/>
                      <a:ext cx="570865" cy="181610"/>
                    </a:xfrm>
                    <a:prstGeom prst="rect">
                      <a:avLst/>
                    </a:prstGeom>
                  </pic:spPr>
                </pic:pic>
              </a:graphicData>
            </a:graphic>
          </wp:inline>
        </w:drawing>
      </w:r>
      <w:bookmarkStart w:id="35" w:name="6558-1587690610353"/>
      <w:bookmarkEnd w:id="35"/>
      <w:r>
        <w:t>的label不同。</w:t>
      </w:r>
    </w:p>
    <w:p>
      <w:pPr>
        <w:keepNext w:val="0"/>
        <w:keepLines w:val="0"/>
        <w:pageBreakBefore w:val="0"/>
        <w:widowControl w:val="0"/>
        <w:kinsoku/>
        <w:wordWrap/>
        <w:overflowPunct/>
        <w:topLinePunct w:val="0"/>
        <w:autoSpaceDE/>
        <w:autoSpaceDN/>
        <w:bidi w:val="0"/>
        <w:adjustRightInd/>
        <w:snapToGrid/>
        <w:textAlignment w:val="auto"/>
      </w:pPr>
      <w:bookmarkStart w:id="36" w:name="8359-1588146521712"/>
      <w:bookmarkEnd w:id="36"/>
      <w:r>
        <w:t xml:space="preserve">    有相同label的那对之间的距离应当缩小，不同label的那对之间距离应当增大，前者距离要小于后者。因此triplet loss可以表示为：</w:t>
      </w:r>
    </w:p>
    <w:p>
      <w:pPr>
        <w:keepNext w:val="0"/>
        <w:keepLines w:val="0"/>
        <w:pageBreakBefore w:val="0"/>
        <w:widowControl w:val="0"/>
        <w:kinsoku/>
        <w:wordWrap/>
        <w:overflowPunct/>
        <w:topLinePunct w:val="0"/>
        <w:autoSpaceDE/>
        <w:autoSpaceDN/>
        <w:bidi w:val="0"/>
        <w:adjustRightInd/>
        <w:snapToGrid/>
        <w:jc w:val="center"/>
        <w:textAlignment w:val="auto"/>
      </w:pPr>
      <w:bookmarkStart w:id="37" w:name="8447-1588146662239"/>
      <w:bookmarkEnd w:id="37"/>
      <w:r>
        <w:drawing>
          <wp:inline distT="0" distB="0" distL="0" distR="0">
            <wp:extent cx="3669030" cy="1283970"/>
            <wp:effectExtent l="0" t="0" r="1270" b="11430"/>
            <wp:docPr id="4" name="Drawing 3"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clipboard.png"/>
                    <pic:cNvPicPr>
                      <a:picLocks noChangeAspect="1"/>
                    </pic:cNvPicPr>
                  </pic:nvPicPr>
                  <pic:blipFill>
                    <a:blip r:embed="rId10"/>
                    <a:stretch>
                      <a:fillRect/>
                    </a:stretch>
                  </pic:blipFill>
                  <pic:spPr>
                    <a:xfrm>
                      <a:off x="0" y="0"/>
                      <a:ext cx="3669030" cy="12839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textAlignment w:val="auto"/>
        <w:rPr>
          <w:rFonts w:hint="eastAsia" w:eastAsia="宋体"/>
          <w:lang w:val="en-US" w:eastAsia="zh-CN"/>
        </w:rPr>
      </w:pPr>
      <w:bookmarkStart w:id="38" w:name="7725-1587690610382"/>
      <w:bookmarkEnd w:id="38"/>
      <w:r>
        <w:t xml:space="preserve">    </w:t>
      </w:r>
      <w:r>
        <w:rPr>
          <w:rFonts w:hint="eastAsia"/>
          <w:lang w:val="en-US" w:eastAsia="zh-CN"/>
        </w:rPr>
        <w:t>[</w:t>
      </w:r>
      <w:r>
        <w:t>其中，N是triplets的数目，</w:t>
      </w:r>
      <w:r>
        <w:rPr>
          <w:color w:val="2E3033"/>
          <w:highlight w:val="white"/>
        </w:rPr>
        <w:t>f(·)是神经网络的输出，||a-b||表示a、b之间的距离。</w:t>
      </w:r>
      <w:r>
        <w:rPr>
          <w:rFonts w:hint="eastAsia"/>
          <w:color w:val="2E3033"/>
          <w:highlight w:val="white"/>
          <w:lang w:val="en-US" w:eastAsia="zh-CN"/>
        </w:rPr>
        <w:t>]</w:t>
      </w:r>
    </w:p>
    <w:p>
      <w:bookmarkStart w:id="39" w:name="5034-1588146945150"/>
      <w:bookmarkEnd w:id="39"/>
    </w:p>
    <w:p>
      <w:pPr>
        <w:spacing w:before="0" w:after="0" w:line="240" w:lineRule="auto"/>
        <w:rPr>
          <w:sz w:val="24"/>
          <w:szCs w:val="24"/>
        </w:rPr>
      </w:pPr>
      <w:bookmarkStart w:id="40" w:name="4986-1588146956602"/>
      <w:bookmarkEnd w:id="40"/>
      <w:r>
        <w:rPr>
          <w:rFonts w:ascii="微软雅黑" w:hAnsi="微软雅黑" w:eastAsia="微软雅黑" w:cs="微软雅黑"/>
          <w:b/>
          <w:sz w:val="24"/>
          <w:szCs w:val="24"/>
        </w:rPr>
        <w:t>2.  Adversarial training with triplet loss (</w:t>
      </w:r>
      <w:r>
        <w:rPr>
          <w:position w:val="-4"/>
        </w:rPr>
        <w:object>
          <v:shape id="_x0000_i1027" o:spt="75" alt="" type="#_x0000_t75" style="height:17.3pt;width:36.8pt;" o:ole="t" filled="f" o:preferrelative="t" stroked="f" coordsize="21600,21600">
            <v:path/>
            <v:fill on="f" focussize="0,0"/>
            <v:stroke on="f"/>
            <v:imagedata r:id="rId5" o:title=""/>
            <o:lock v:ext="edit" aspectratio="t"/>
            <w10:wrap type="none"/>
            <w10:anchorlock/>
          </v:shape>
          <o:OLEObject Type="Embed" ProgID="Equation.KSEE3" ShapeID="_x0000_i1027" DrawAspect="Content" ObjectID="_1468075726" r:id="rId11">
            <o:LockedField>false</o:LockedField>
          </o:OLEObject>
        </w:object>
      </w:r>
      <w:r>
        <w:rPr>
          <w:rFonts w:ascii="微软雅黑" w:hAnsi="微软雅黑" w:eastAsia="微软雅黑" w:cs="微软雅黑"/>
          <w:b/>
          <w:sz w:val="24"/>
          <w:szCs w:val="24"/>
        </w:rPr>
        <w:t>)</w:t>
      </w:r>
    </w:p>
    <w:p>
      <w:bookmarkStart w:id="41" w:name="3937-1588146915581"/>
      <w:bookmarkEnd w:id="41"/>
      <w:r>
        <w:rPr>
          <w:color w:val="2E3033"/>
          <w:highlight w:val="white"/>
        </w:rPr>
        <w:t xml:space="preserve">      原始对抗训练的损失函数可表示为：</w:t>
      </w:r>
    </w:p>
    <w:p>
      <w:pPr>
        <w:jc w:val="center"/>
      </w:pPr>
      <w:bookmarkStart w:id="42" w:name="6058-1588147458972"/>
      <w:bookmarkEnd w:id="42"/>
      <w:r>
        <w:drawing>
          <wp:inline distT="0" distB="0" distL="0" distR="0">
            <wp:extent cx="3865245" cy="661670"/>
            <wp:effectExtent l="0" t="0" r="8255" b="11430"/>
            <wp:docPr id="5" name="Drawing 4"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clipboard.png"/>
                    <pic:cNvPicPr>
                      <a:picLocks noChangeAspect="1"/>
                    </pic:cNvPicPr>
                  </pic:nvPicPr>
                  <pic:blipFill>
                    <a:blip r:embed="rId12"/>
                    <a:stretch>
                      <a:fillRect/>
                    </a:stretch>
                  </pic:blipFill>
                  <pic:spPr>
                    <a:xfrm>
                      <a:off x="0" y="0"/>
                      <a:ext cx="3865245" cy="661670"/>
                    </a:xfrm>
                    <a:prstGeom prst="rect">
                      <a:avLst/>
                    </a:prstGeom>
                  </pic:spPr>
                </pic:pic>
              </a:graphicData>
            </a:graphic>
          </wp:inline>
        </w:drawing>
      </w:r>
    </w:p>
    <w:p>
      <w:pPr>
        <w:rPr>
          <w:rFonts w:hint="eastAsia" w:eastAsia="宋体"/>
          <w:lang w:val="en-US" w:eastAsia="zh-CN"/>
        </w:rPr>
      </w:pPr>
      <w:bookmarkStart w:id="43" w:name="8033-1587690610415"/>
      <w:bookmarkEnd w:id="43"/>
      <w:r>
        <w:rPr>
          <w:color w:val="2E3033"/>
          <w:highlight w:val="white"/>
        </w:rPr>
        <w:t xml:space="preserve">      </w:t>
      </w:r>
      <w:r>
        <w:rPr>
          <w:rFonts w:hint="eastAsia"/>
          <w:color w:val="2E3033"/>
          <w:highlight w:val="white"/>
          <w:lang w:val="en-US" w:eastAsia="zh-CN"/>
        </w:rPr>
        <w:t>[</w:t>
      </w:r>
      <w:r>
        <w:rPr>
          <w:color w:val="2E3033"/>
          <w:highlight w:val="white"/>
        </w:rPr>
        <w:t>其中，</w:t>
      </w:r>
      <w:r>
        <w:t>λ是超参数，k是mini-batch的步长，y是x</w:t>
      </w:r>
      <w:r>
        <w:rPr>
          <w:sz w:val="14"/>
        </w:rPr>
        <w:t>i</w:t>
      </w:r>
      <w:r>
        <w:t>的标签。</w:t>
      </w:r>
      <w:r>
        <w:rPr>
          <w:rFonts w:hint="eastAsia"/>
          <w:lang w:val="en-US" w:eastAsia="zh-CN"/>
        </w:rPr>
        <w:t>]</w:t>
      </w:r>
    </w:p>
    <w:p>
      <w:bookmarkStart w:id="44" w:name="6061-1588147156716"/>
      <w:bookmarkEnd w:id="44"/>
      <w:r>
        <w:t xml:space="preserve">     </w:t>
      </w:r>
      <w:r>
        <w:rPr>
          <w:rFonts w:hint="eastAsia"/>
          <w:lang w:val="en-US" w:eastAsia="zh-CN"/>
        </w:rPr>
        <w:t xml:space="preserve"> </w:t>
      </w:r>
      <w:r>
        <w:t>对1中的triplet loss进行改进，将生成的对抗样本x</w:t>
      </w:r>
      <w:r>
        <w:rPr>
          <w:sz w:val="14"/>
        </w:rPr>
        <w:t>adv</w:t>
      </w:r>
      <w:r>
        <w:t>作为anchor：</w:t>
      </w:r>
      <w:bookmarkStart w:id="45" w:name="4391-1588147301053"/>
      <w:bookmarkEnd w:id="45"/>
      <w:r>
        <w:drawing>
          <wp:inline distT="0" distB="0" distL="0" distR="0">
            <wp:extent cx="848360" cy="186055"/>
            <wp:effectExtent l="0" t="0" r="2540" b="4445"/>
            <wp:docPr id="6" name="Drawing 5"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descr="clipboard.png"/>
                    <pic:cNvPicPr>
                      <a:picLocks noChangeAspect="1"/>
                    </pic:cNvPicPr>
                  </pic:nvPicPr>
                  <pic:blipFill>
                    <a:blip r:embed="rId13"/>
                    <a:stretch>
                      <a:fillRect/>
                    </a:stretch>
                  </pic:blipFill>
                  <pic:spPr>
                    <a:xfrm>
                      <a:off x="0" y="0"/>
                      <a:ext cx="848360" cy="186055"/>
                    </a:xfrm>
                    <a:prstGeom prst="rect">
                      <a:avLst/>
                    </a:prstGeom>
                  </pic:spPr>
                </pic:pic>
              </a:graphicData>
            </a:graphic>
          </wp:inline>
        </w:drawing>
      </w:r>
    </w:p>
    <w:p>
      <w:bookmarkStart w:id="46" w:name="9546-1587690610442"/>
      <w:bookmarkEnd w:id="46"/>
      <w:r>
        <w:t xml:space="preserve">      将这个改进后的triplet loss加入到原始对抗训练的损失函数(1)中即可：</w:t>
      </w:r>
    </w:p>
    <w:p>
      <w:pPr>
        <w:jc w:val="center"/>
      </w:pPr>
      <w:bookmarkStart w:id="47" w:name="2258-1588147480911"/>
      <w:bookmarkEnd w:id="47"/>
      <w:r>
        <w:drawing>
          <wp:inline distT="0" distB="0" distL="0" distR="0">
            <wp:extent cx="3641090" cy="1727835"/>
            <wp:effectExtent l="0" t="0" r="3810" b="12065"/>
            <wp:docPr id="7" name="Drawing 6"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6" descr="clipboard.png"/>
                    <pic:cNvPicPr>
                      <a:picLocks noChangeAspect="1"/>
                    </pic:cNvPicPr>
                  </pic:nvPicPr>
                  <pic:blipFill>
                    <a:blip r:embed="rId14"/>
                    <a:stretch>
                      <a:fillRect/>
                    </a:stretch>
                  </pic:blipFill>
                  <pic:spPr>
                    <a:xfrm>
                      <a:off x="0" y="0"/>
                      <a:ext cx="3641090" cy="1727835"/>
                    </a:xfrm>
                    <a:prstGeom prst="rect">
                      <a:avLst/>
                    </a:prstGeom>
                  </pic:spPr>
                </pic:pic>
              </a:graphicData>
            </a:graphic>
          </wp:inline>
        </w:drawing>
      </w:r>
    </w:p>
    <w:p>
      <w:bookmarkStart w:id="48" w:name="1052-1587690610501"/>
      <w:bookmarkEnd w:id="48"/>
      <w:r>
        <w:t xml:space="preserve">      </w:t>
      </w:r>
    </w:p>
    <w:p/>
    <w:p/>
    <w:p/>
    <w:p>
      <w:r>
        <w:t>算法：</w:t>
      </w:r>
    </w:p>
    <w:p>
      <w:pPr>
        <w:jc w:val="center"/>
      </w:pPr>
      <w:bookmarkStart w:id="49" w:name="1610-1588147538962"/>
      <w:bookmarkEnd w:id="49"/>
      <w:r>
        <w:drawing>
          <wp:inline distT="0" distB="0" distL="0" distR="0">
            <wp:extent cx="4727575" cy="1871345"/>
            <wp:effectExtent l="0" t="0" r="9525" b="8255"/>
            <wp:docPr id="8" name="Drawing 7"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7" descr="clipboard.png"/>
                    <pic:cNvPicPr>
                      <a:picLocks noChangeAspect="1"/>
                    </pic:cNvPicPr>
                  </pic:nvPicPr>
                  <pic:blipFill>
                    <a:blip r:embed="rId15"/>
                    <a:stretch>
                      <a:fillRect/>
                    </a:stretch>
                  </pic:blipFill>
                  <pic:spPr>
                    <a:xfrm>
                      <a:off x="0" y="0"/>
                      <a:ext cx="4727575" cy="1871345"/>
                    </a:xfrm>
                    <a:prstGeom prst="rect">
                      <a:avLst/>
                    </a:prstGeom>
                  </pic:spPr>
                </pic:pic>
              </a:graphicData>
            </a:graphic>
          </wp:inline>
        </w:drawing>
      </w:r>
    </w:p>
    <w:p>
      <w:pPr>
        <w:spacing w:before="0" w:after="0" w:line="240" w:lineRule="auto"/>
        <w:rPr>
          <w:sz w:val="24"/>
          <w:szCs w:val="24"/>
        </w:rPr>
      </w:pPr>
      <w:bookmarkStart w:id="50" w:name="4746-1588147556266"/>
      <w:bookmarkEnd w:id="50"/>
      <w:r>
        <w:rPr>
          <w:rFonts w:ascii="微软雅黑" w:hAnsi="微软雅黑" w:eastAsia="微软雅黑" w:cs="微软雅黑"/>
          <w:b/>
          <w:sz w:val="24"/>
          <w:szCs w:val="24"/>
        </w:rPr>
        <w:t xml:space="preserve">3. Ensemble </w:t>
      </w:r>
      <w:r>
        <w:rPr>
          <w:position w:val="-4"/>
        </w:rPr>
        <w:object>
          <v:shape id="_x0000_i1028" o:spt="75" type="#_x0000_t75" style="height:17.3pt;width:36.8pt;" o:ole="t" filled="f" o:preferrelative="t" stroked="f" coordsize="21600,21600">
            <v:path/>
            <v:fill on="f" focussize="0,0"/>
            <v:stroke on="f"/>
            <v:imagedata r:id="rId5" o:title=""/>
            <o:lock v:ext="edit" aspectratio="t"/>
            <w10:wrap type="none"/>
            <w10:anchorlock/>
          </v:shape>
          <o:OLEObject Type="Embed" ProgID="Equation.KSEE3" ShapeID="_x0000_i1028" DrawAspect="Content" ObjectID="_1468075727" r:id="rId16">
            <o:LockedField>false</o:LockedField>
          </o:OLEObject>
        </w:object>
      </w:r>
    </w:p>
    <w:p>
      <w:bookmarkStart w:id="51" w:name="6514-1587690610564"/>
      <w:bookmarkEnd w:id="51"/>
      <w:r>
        <w:t xml:space="preserve">    为了将</w:t>
      </w:r>
      <w:r>
        <w:rPr>
          <w:position w:val="-4"/>
        </w:rPr>
        <w:object>
          <v:shape id="_x0000_i1029" o:spt="75" alt="" type="#_x0000_t75" style="height:13.5pt;width:28.7pt;" o:ole="t" filled="f" o:preferrelative="t" stroked="f" coordsize="21600,21600">
            <v:path/>
            <v:fill on="f" focussize="0,0"/>
            <v:stroke on="f"/>
            <v:imagedata r:id="rId5" o:title=""/>
            <o:lock v:ext="edit" aspectratio="t"/>
            <w10:wrap type="none"/>
            <w10:anchorlock/>
          </v:shape>
          <o:OLEObject Type="Embed" ProgID="Equation.KSEE3" ShapeID="_x0000_i1029" DrawAspect="Content" ObjectID="_1468075728" r:id="rId17">
            <o:LockedField>false</o:LockedField>
          </o:OLEObject>
        </w:object>
      </w:r>
      <w:r>
        <w:t>扩展到unknown attacks上，提出了集成版</w:t>
      </w:r>
      <w:r>
        <w:rPr>
          <w:position w:val="-4"/>
        </w:rPr>
        <w:object>
          <v:shape id="_x0000_i1030" o:spt="75" type="#_x0000_t75" style="height:13.5pt;width:28.7pt;" o:ole="t" filled="f" o:preferrelative="t" stroked="f" coordsize="21600,21600">
            <v:path/>
            <v:fill on="f" focussize="0,0"/>
            <v:stroke on="f"/>
            <v:imagedata r:id="rId5" o:title=""/>
            <o:lock v:ext="edit" aspectratio="t"/>
            <w10:wrap type="none"/>
            <w10:anchorlock/>
          </v:shape>
          <o:OLEObject Type="Embed" ProgID="Equation.KSEE3" ShapeID="_x0000_i1030" DrawAspect="Content" ObjectID="_1468075729" r:id="rId18">
            <o:LockedField>false</o:LockedField>
          </o:OLEObject>
        </w:object>
      </w:r>
      <w:r>
        <w:t>。</w:t>
      </w:r>
    </w:p>
    <w:p>
      <w:bookmarkStart w:id="52" w:name="4940-1588147681568"/>
      <w:bookmarkEnd w:id="52"/>
      <w:r>
        <w:t xml:space="preserve">    用A表示各种攻击方式的集合，在所有这些攻击上生成对抗样本。集成版</w:t>
      </w:r>
      <w:r>
        <w:rPr>
          <w:position w:val="-4"/>
        </w:rPr>
        <w:object>
          <v:shape id="_x0000_i1031" o:spt="75" type="#_x0000_t75" style="height:13.5pt;width:28.7pt;" o:ole="t" filled="f" o:preferrelative="t" stroked="f" coordsize="21600,21600">
            <v:path/>
            <v:fill on="f" focussize="0,0"/>
            <v:stroke on="f"/>
            <v:imagedata r:id="rId5" o:title=""/>
            <o:lock v:ext="edit" aspectratio="t"/>
            <w10:wrap type="none"/>
            <w10:anchorlock/>
          </v:shape>
          <o:OLEObject Type="Embed" ProgID="Equation.KSEE3" ShapeID="_x0000_i1031" DrawAspect="Content" ObjectID="_1468075730" r:id="rId19">
            <o:LockedField>false</o:LockedField>
          </o:OLEObject>
        </w:object>
      </w:r>
      <w:r>
        <w:t>不仅考虑了各种攻击，还考虑了不同模型结构（用M表示）生成的对抗样本，进一步提高了鲁棒性。</w:t>
      </w:r>
    </w:p>
    <w:p>
      <w:bookmarkStart w:id="53" w:name="1898-1588147945463"/>
      <w:bookmarkEnd w:id="53"/>
      <w:r>
        <w:t xml:space="preserve">    算法：</w:t>
      </w:r>
    </w:p>
    <w:p>
      <w:bookmarkStart w:id="54" w:name="6174-1588148021812"/>
      <w:bookmarkEnd w:id="54"/>
      <w:r>
        <w:drawing>
          <wp:inline distT="0" distB="0" distL="0" distR="0">
            <wp:extent cx="5992495" cy="2568575"/>
            <wp:effectExtent l="0" t="0" r="1905" b="9525"/>
            <wp:docPr id="9" name="Drawing 8"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8" descr="clipboard.png"/>
                    <pic:cNvPicPr>
                      <a:picLocks noChangeAspect="1"/>
                    </pic:cNvPicPr>
                  </pic:nvPicPr>
                  <pic:blipFill>
                    <a:blip r:embed="rId20"/>
                    <a:stretch>
                      <a:fillRect/>
                    </a:stretch>
                  </pic:blipFill>
                  <pic:spPr>
                    <a:xfrm>
                      <a:off x="0" y="0"/>
                      <a:ext cx="5992495" cy="2568575"/>
                    </a:xfrm>
                    <a:prstGeom prst="rect">
                      <a:avLst/>
                    </a:prstGeom>
                  </pic:spPr>
                </pic:pic>
              </a:graphicData>
            </a:graphic>
          </wp:inline>
        </w:drawing>
      </w:r>
    </w:p>
    <w:p>
      <w:pPr>
        <w:spacing w:before="0" w:after="0" w:line="240" w:lineRule="auto"/>
      </w:pPr>
      <w:bookmarkStart w:id="55" w:name="9769-1588148032157"/>
      <w:bookmarkEnd w:id="55"/>
      <w:r>
        <w:rPr>
          <w:rFonts w:ascii="微软雅黑" w:hAnsi="微软雅黑" w:eastAsia="微软雅黑" w:cs="微软雅黑"/>
          <w:b/>
          <w:sz w:val="24"/>
        </w:rPr>
        <w:t>4. Triplet regularization</w:t>
      </w:r>
    </w:p>
    <w:p>
      <w:bookmarkStart w:id="56" w:name="1681-1587690610623"/>
      <w:bookmarkEnd w:id="56"/>
      <w:r>
        <w:t xml:space="preserve">   本文改进的triplet loss可以作为正则项，加到现有防御方式的loss上，如模糊梯度。</w:t>
      </w:r>
    </w:p>
    <w:p>
      <w:bookmarkStart w:id="57" w:name="1284-1588148219470"/>
      <w:bookmarkEnd w:id="57"/>
      <w:r>
        <w:t xml:space="preserve">   Triplet regularization表示为：</w:t>
      </w:r>
    </w:p>
    <w:p>
      <w:pPr>
        <w:jc w:val="center"/>
      </w:pPr>
      <w:bookmarkStart w:id="58" w:name="2369-1588148258016"/>
      <w:bookmarkEnd w:id="58"/>
      <w:r>
        <w:drawing>
          <wp:inline distT="0" distB="0" distL="0" distR="0">
            <wp:extent cx="3425825" cy="1329055"/>
            <wp:effectExtent l="0" t="0" r="3175" b="4445"/>
            <wp:docPr id="10" name="Drawing 9"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awing 9" descr="clipboard.png"/>
                    <pic:cNvPicPr>
                      <a:picLocks noChangeAspect="1"/>
                    </pic:cNvPicPr>
                  </pic:nvPicPr>
                  <pic:blipFill>
                    <a:blip r:embed="rId21"/>
                    <a:stretch>
                      <a:fillRect/>
                    </a:stretch>
                  </pic:blipFill>
                  <pic:spPr>
                    <a:xfrm>
                      <a:off x="0" y="0"/>
                      <a:ext cx="3425825" cy="1329055"/>
                    </a:xfrm>
                    <a:prstGeom prst="rect">
                      <a:avLst/>
                    </a:prstGeom>
                  </pic:spPr>
                </pic:pic>
              </a:graphicData>
            </a:graphic>
          </wp:inline>
        </w:drawing>
      </w:r>
    </w:p>
    <w:p>
      <w:bookmarkStart w:id="59" w:name="2044-1587690610656"/>
      <w:bookmarkEnd w:id="59"/>
    </w:p>
    <w:p>
      <w:pPr>
        <w:spacing w:before="0" w:after="0" w:line="240" w:lineRule="auto"/>
        <w:rPr>
          <w:rFonts w:ascii="微软雅黑" w:hAnsi="微软雅黑" w:eastAsia="微软雅黑" w:cs="微软雅黑"/>
          <w:b/>
          <w:sz w:val="44"/>
          <w:szCs w:val="44"/>
        </w:rPr>
      </w:pPr>
      <w:bookmarkStart w:id="60" w:name="1743-1588148284541"/>
      <w:bookmarkEnd w:id="60"/>
      <w:r>
        <w:rPr>
          <w:rFonts w:ascii="微软雅黑" w:hAnsi="微软雅黑" w:eastAsia="微软雅黑" w:cs="微软雅黑"/>
          <w:b/>
          <w:sz w:val="44"/>
          <w:szCs w:val="44"/>
        </w:rPr>
        <w:t>四、Experiments</w:t>
      </w:r>
    </w:p>
    <w:p>
      <w:pPr>
        <w:spacing w:before="0" w:after="0" w:line="240" w:lineRule="auto"/>
      </w:pPr>
      <w:bookmarkStart w:id="61" w:name="7363-1587690610715"/>
      <w:bookmarkEnd w:id="61"/>
      <w:r>
        <w:rPr>
          <w:rFonts w:ascii="微软雅黑" w:hAnsi="微软雅黑" w:eastAsia="微软雅黑" w:cs="微软雅黑"/>
          <w:b/>
          <w:sz w:val="24"/>
        </w:rPr>
        <w:t>1.</w:t>
      </w:r>
      <w:r>
        <w:rPr>
          <w:rFonts w:hint="eastAsia" w:ascii="微软雅黑" w:hAnsi="微软雅黑" w:eastAsia="微软雅黑" w:cs="微软雅黑"/>
          <w:b/>
          <w:sz w:val="24"/>
          <w:lang w:val="en-US" w:eastAsia="zh-CN"/>
        </w:rPr>
        <w:t xml:space="preserve"> </w:t>
      </w:r>
      <w:r>
        <w:rPr>
          <w:rFonts w:ascii="微软雅黑" w:hAnsi="微软雅黑" w:eastAsia="微软雅黑" w:cs="微软雅黑"/>
          <w:b/>
          <w:sz w:val="24"/>
        </w:rPr>
        <w:t xml:space="preserve">实验设置      </w:t>
      </w:r>
    </w:p>
    <w:p>
      <w:bookmarkStart w:id="62" w:name="3089-1588148500361"/>
      <w:bookmarkEnd w:id="62"/>
      <w:r>
        <w:t>数据集：选择了适用于二分类的Cats vs.Dogs和多分类的MNIST、CIFAR10。</w:t>
      </w:r>
    </w:p>
    <w:p>
      <w:bookmarkStart w:id="63" w:name="3083-1587689029779"/>
      <w:bookmarkEnd w:id="63"/>
      <w:r>
        <w:t>攻击方式：（下图+LS-PGA+Deepfool）</w:t>
      </w:r>
    </w:p>
    <w:p>
      <w:pPr>
        <w:jc w:val="center"/>
      </w:pPr>
      <w:bookmarkStart w:id="64" w:name="8697-1588148494860"/>
      <w:bookmarkEnd w:id="64"/>
      <w:r>
        <w:drawing>
          <wp:inline distT="0" distB="0" distL="0" distR="0">
            <wp:extent cx="4886325" cy="1050925"/>
            <wp:effectExtent l="0" t="0" r="3175" b="3175"/>
            <wp:docPr id="11" name="Drawing 10"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ing 10" descr="clipboard.png"/>
                    <pic:cNvPicPr>
                      <a:picLocks noChangeAspect="1"/>
                    </pic:cNvPicPr>
                  </pic:nvPicPr>
                  <pic:blipFill>
                    <a:blip r:embed="rId22"/>
                    <a:stretch>
                      <a:fillRect/>
                    </a:stretch>
                  </pic:blipFill>
                  <pic:spPr>
                    <a:xfrm>
                      <a:off x="0" y="0"/>
                      <a:ext cx="4886325" cy="1050925"/>
                    </a:xfrm>
                    <a:prstGeom prst="rect">
                      <a:avLst/>
                    </a:prstGeom>
                  </pic:spPr>
                </pic:pic>
              </a:graphicData>
            </a:graphic>
          </wp:inline>
        </w:drawing>
      </w:r>
    </w:p>
    <w:p>
      <w:pPr>
        <w:spacing w:before="0" w:after="0" w:line="240" w:lineRule="auto"/>
      </w:pPr>
      <w:bookmarkStart w:id="65" w:name="1074-1587689029807"/>
      <w:bookmarkEnd w:id="65"/>
      <w:r>
        <w:rPr>
          <w:rFonts w:ascii="微软雅黑" w:hAnsi="微软雅黑" w:eastAsia="微软雅黑" w:cs="微软雅黑"/>
          <w:b/>
          <w:sz w:val="24"/>
        </w:rPr>
        <w:t>2.</w:t>
      </w:r>
      <w:r>
        <w:rPr>
          <w:rFonts w:hint="eastAsia" w:ascii="微软雅黑" w:hAnsi="微软雅黑" w:eastAsia="微软雅黑" w:cs="微软雅黑"/>
          <w:b/>
          <w:sz w:val="24"/>
          <w:lang w:val="en-US" w:eastAsia="zh-CN"/>
        </w:rPr>
        <w:t xml:space="preserve"> </w:t>
      </w:r>
      <w:r>
        <w:rPr>
          <w:rFonts w:ascii="微软雅黑" w:hAnsi="微软雅黑" w:eastAsia="微软雅黑" w:cs="微软雅黑"/>
          <w:b/>
          <w:sz w:val="24"/>
        </w:rPr>
        <w:t>实验结果：</w:t>
      </w:r>
      <w:r>
        <w:rPr>
          <w:position w:val="-4"/>
        </w:rPr>
        <w:object>
          <v:shape id="_x0000_i1032" o:spt="75" alt="" type="#_x0000_t75" style="height:17.55pt;width:37.3pt;" o:ole="t" filled="f" o:preferrelative="t" stroked="f" coordsize="21600,21600">
            <v:path/>
            <v:fill on="f" focussize="0,0"/>
            <v:stroke on="f"/>
            <v:imagedata r:id="rId5" o:title=""/>
            <o:lock v:ext="edit" aspectratio="t"/>
            <w10:wrap type="none"/>
            <w10:anchorlock/>
          </v:shape>
          <o:OLEObject Type="Embed" ProgID="Equation.KSEE3" ShapeID="_x0000_i1032" DrawAspect="Content" ObjectID="_1468075731" r:id="rId23">
            <o:LockedField>false</o:LockedField>
          </o:OLEObject>
        </w:object>
      </w:r>
    </w:p>
    <w:p>
      <w:bookmarkStart w:id="66" w:name="9063-1587689029837"/>
      <w:bookmarkEnd w:id="66"/>
      <w:r>
        <w:t xml:space="preserve">   </w:t>
      </w:r>
      <w:r>
        <w:rPr>
          <w:rFonts w:hint="eastAsia"/>
          <w:lang w:val="en-US" w:eastAsia="zh-CN"/>
        </w:rPr>
        <w:t xml:space="preserve"> </w:t>
      </w:r>
      <w:r>
        <w:t>第一、二行的攻击方式分别采用了FGSM，C&amp;W（FGSM是gradient-based attack，C&amp;W是optimization-based attack。）。仅展示白盒攻击：</w:t>
      </w:r>
    </w:p>
    <w:p>
      <w:bookmarkStart w:id="67" w:name="3540-1588148899812"/>
      <w:bookmarkEnd w:id="67"/>
      <w:r>
        <w:drawing>
          <wp:inline distT="0" distB="0" distL="0" distR="0">
            <wp:extent cx="5267325" cy="2823845"/>
            <wp:effectExtent l="0" t="0" r="3175" b="8255"/>
            <wp:docPr id="12" name="Drawing 11"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wing 11" descr="clipboard.png"/>
                    <pic:cNvPicPr>
                      <a:picLocks noChangeAspect="1"/>
                    </pic:cNvPicPr>
                  </pic:nvPicPr>
                  <pic:blipFill>
                    <a:blip r:embed="rId24"/>
                    <a:stretch>
                      <a:fillRect/>
                    </a:stretch>
                  </pic:blipFill>
                  <pic:spPr>
                    <a:xfrm>
                      <a:off x="0" y="0"/>
                      <a:ext cx="5267325" cy="2824270"/>
                    </a:xfrm>
                    <a:prstGeom prst="rect">
                      <a:avLst/>
                    </a:prstGeom>
                  </pic:spPr>
                </pic:pic>
              </a:graphicData>
            </a:graphic>
          </wp:inline>
        </w:drawing>
      </w:r>
    </w:p>
    <w:p>
      <w:bookmarkStart w:id="68" w:name="8972-1587689029903"/>
      <w:bookmarkEnd w:id="68"/>
    </w:p>
    <w:p>
      <w:pPr>
        <w:ind w:firstLine="420"/>
      </w:pPr>
      <w:bookmarkStart w:id="69" w:name="6017-1587689029930"/>
      <w:bookmarkEnd w:id="69"/>
      <w:r>
        <w:t>结论：当受到这两种攻击时，使用相同攻击生成的对抗样本训练的</w:t>
      </w:r>
      <w:r>
        <w:rPr>
          <w:position w:val="-4"/>
        </w:rPr>
        <w:object>
          <v:shape id="_x0000_i1033" o:spt="75" alt="" type="#_x0000_t75" style="height:12.45pt;width:26.45pt;" o:ole="t" filled="f" o:preferrelative="t" stroked="f" coordsize="21600,21600">
            <v:path/>
            <v:fill on="f" focussize="0,0"/>
            <v:stroke on="f"/>
            <v:imagedata r:id="rId5" o:title=""/>
            <o:lock v:ext="edit" aspectratio="t"/>
            <w10:wrap type="none"/>
            <w10:anchorlock/>
          </v:shape>
          <o:OLEObject Type="Embed" ProgID="Equation.KSEE3" ShapeID="_x0000_i1033" DrawAspect="Content" ObjectID="_1468075732" r:id="rId25">
            <o:LockedField>false</o:LockedField>
          </o:OLEObject>
        </w:object>
      </w:r>
      <w:r>
        <w:t>鲁棒性最好。</w:t>
      </w:r>
    </w:p>
    <w:p>
      <w:pPr>
        <w:ind w:firstLine="420"/>
      </w:pPr>
    </w:p>
    <w:p>
      <w:bookmarkStart w:id="70" w:name="3255-1588149671825"/>
      <w:bookmarkEnd w:id="70"/>
      <w:r>
        <w:rPr>
          <w:b/>
          <w:sz w:val="24"/>
        </w:rPr>
        <w:t>3. 实验结果：Triplet regularization</w:t>
      </w:r>
    </w:p>
    <w:p>
      <w:bookmarkStart w:id="71" w:name="9070-1588149758119"/>
      <w:bookmarkEnd w:id="71"/>
      <w:r>
        <w:drawing>
          <wp:inline distT="0" distB="0" distL="0" distR="0">
            <wp:extent cx="5267325" cy="1584960"/>
            <wp:effectExtent l="0" t="0" r="3175" b="2540"/>
            <wp:docPr id="13" name="Drawing 12"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awing 12" descr="clipboard.png"/>
                    <pic:cNvPicPr>
                      <a:picLocks noChangeAspect="1"/>
                    </pic:cNvPicPr>
                  </pic:nvPicPr>
                  <pic:blipFill>
                    <a:blip r:embed="rId26"/>
                    <a:stretch>
                      <a:fillRect/>
                    </a:stretch>
                  </pic:blipFill>
                  <pic:spPr>
                    <a:xfrm>
                      <a:off x="0" y="0"/>
                      <a:ext cx="5267325" cy="1585276"/>
                    </a:xfrm>
                    <a:prstGeom prst="rect">
                      <a:avLst/>
                    </a:prstGeom>
                  </pic:spPr>
                </pic:pic>
              </a:graphicData>
            </a:graphic>
          </wp:inline>
        </w:drawing>
      </w:r>
    </w:p>
    <w:p>
      <w:bookmarkStart w:id="72" w:name="2163-1588149209364"/>
      <w:bookmarkEnd w:id="72"/>
      <w:r>
        <w:t xml:space="preserve">    观察：（1）随着轮数的增加，triplet regularization导致的错误率越来越低。</w:t>
      </w:r>
    </w:p>
    <w:p>
      <w:bookmarkStart w:id="73" w:name="7972-1588149947150"/>
      <w:bookmarkEnd w:id="73"/>
      <w:r>
        <w:t xml:space="preserve">          （2）AT2L错误率最低。</w:t>
      </w:r>
    </w:p>
    <w:p>
      <w:bookmarkStart w:id="74" w:name="9077-1588149862742"/>
      <w:bookmarkEnd w:id="74"/>
      <w:r>
        <w:t xml:space="preserve">    结论：（1）Triplet regularization可以提高鲁棒性，其效果不会比原始对抗训练更差。</w:t>
      </w:r>
    </w:p>
    <w:p>
      <w:bookmarkStart w:id="75" w:name="5700-1588149990334"/>
      <w:bookmarkEnd w:id="75"/>
      <w:r>
        <w:t xml:space="preserve">          （2）AT2L=Adversarial training+ Triplet regularization，效果最好。</w:t>
      </w:r>
    </w:p>
    <w:p>
      <w:bookmarkStart w:id="76" w:name="4084-1588150056689"/>
      <w:bookmarkEnd w:id="76"/>
      <w:r>
        <w:rPr>
          <w:b/>
          <w:sz w:val="24"/>
        </w:rPr>
        <w:t>4. 实验结果：Triplet regularization+现有防御方式</w:t>
      </w:r>
    </w:p>
    <w:p>
      <w:bookmarkStart w:id="77" w:name="3075-1588149879741"/>
      <w:bookmarkEnd w:id="77"/>
      <w:r>
        <w:t xml:space="preserve">   以thermometer encoding防御为例，五列分别代表不加防御、使用thermometer encoding训练一轮、使用thermometer encoding训练七轮、thermometer encoding+triplet regularization训练一轮、thermometer encoding+triplet regularization训练七轮：</w:t>
      </w:r>
    </w:p>
    <w:p>
      <w:bookmarkStart w:id="78" w:name="6879-1588150469485"/>
      <w:bookmarkEnd w:id="78"/>
      <w:r>
        <w:drawing>
          <wp:inline distT="0" distB="0" distL="0" distR="0">
            <wp:extent cx="5267325" cy="871855"/>
            <wp:effectExtent l="0" t="0" r="3175" b="4445"/>
            <wp:docPr id="14" name="Drawing 13"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rawing 13" descr="clipboard.png"/>
                    <pic:cNvPicPr>
                      <a:picLocks noChangeAspect="1"/>
                    </pic:cNvPicPr>
                  </pic:nvPicPr>
                  <pic:blipFill>
                    <a:blip r:embed="rId27"/>
                    <a:stretch>
                      <a:fillRect/>
                    </a:stretch>
                  </pic:blipFill>
                  <pic:spPr>
                    <a:xfrm>
                      <a:off x="0" y="0"/>
                      <a:ext cx="5267325" cy="872415"/>
                    </a:xfrm>
                    <a:prstGeom prst="rect">
                      <a:avLst/>
                    </a:prstGeom>
                  </pic:spPr>
                </pic:pic>
              </a:graphicData>
            </a:graphic>
          </wp:inline>
        </w:drawing>
      </w:r>
    </w:p>
    <w:p>
      <w:bookmarkStart w:id="79" w:name="5041-1587689029959"/>
      <w:bookmarkEnd w:id="79"/>
      <w:r>
        <w:t xml:space="preserve">   </w:t>
      </w:r>
      <w:bookmarkStart w:id="83" w:name="_GoBack"/>
      <w:bookmarkEnd w:id="83"/>
      <w:r>
        <w:t>结论：thermometer encoding加上triplet regularization后，显著降低了错误率。</w:t>
      </w:r>
    </w:p>
    <w:p>
      <w:bookmarkStart w:id="80" w:name="5870-1587689029999"/>
      <w:bookmarkEnd w:id="80"/>
    </w:p>
    <w:p>
      <w:bookmarkStart w:id="81" w:name="2154-1587689030018"/>
      <w:bookmarkEnd w:id="81"/>
    </w:p>
    <w:p>
      <w:bookmarkStart w:id="82" w:name="8154-1587689030050"/>
      <w:bookmarkEnd w:id="82"/>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compat>
    <w:useFELayout/>
    <w:splitPgBreakAndParaMark/>
    <w:compatSetting w:name="compatibilityMode" w:uri="http://schemas.microsoft.com/office/word" w:val="12"/>
  </w:compat>
  <w:rsids>
    <w:rsidRoot w:val="00000000"/>
    <w:rsid w:val="017C6B9A"/>
    <w:rsid w:val="07BA68FD"/>
    <w:rsid w:val="084E2786"/>
    <w:rsid w:val="108968DD"/>
    <w:rsid w:val="12757367"/>
    <w:rsid w:val="153C6EAA"/>
    <w:rsid w:val="166D5188"/>
    <w:rsid w:val="267128A9"/>
    <w:rsid w:val="26A8525E"/>
    <w:rsid w:val="274C0AC7"/>
    <w:rsid w:val="2E8E4D9F"/>
    <w:rsid w:val="304E283C"/>
    <w:rsid w:val="30B506BB"/>
    <w:rsid w:val="33533091"/>
    <w:rsid w:val="37C2075E"/>
    <w:rsid w:val="3E1E33DE"/>
    <w:rsid w:val="40A111DB"/>
    <w:rsid w:val="46495041"/>
    <w:rsid w:val="4DDA2087"/>
    <w:rsid w:val="4F3F4FD0"/>
    <w:rsid w:val="536A44E9"/>
    <w:rsid w:val="554B36A7"/>
    <w:rsid w:val="55C31148"/>
    <w:rsid w:val="609471CD"/>
    <w:rsid w:val="682846AB"/>
    <w:rsid w:val="6E3F2200"/>
    <w:rsid w:val="71C80225"/>
    <w:rsid w:val="720F0D92"/>
    <w:rsid w:val="7855390E"/>
    <w:rsid w:val="796D2FCE"/>
    <w:rsid w:val="7D4F09B0"/>
    <w:rsid w:val="7F0C70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oleObject" Target="embeddings/oleObject8.bin"/><Relationship Id="rId24" Type="http://schemas.openxmlformats.org/officeDocument/2006/relationships/image" Target="media/image14.png"/><Relationship Id="rId23" Type="http://schemas.openxmlformats.org/officeDocument/2006/relationships/oleObject" Target="embeddings/oleObject7.bin"/><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oleObject" Target="embeddings/oleObject5.bin"/><Relationship Id="rId17" Type="http://schemas.openxmlformats.org/officeDocument/2006/relationships/oleObject" Target="embeddings/oleObject4.bin"/><Relationship Id="rId16" Type="http://schemas.openxmlformats.org/officeDocument/2006/relationships/oleObject" Target="embeddings/oleObject3.bin"/><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oleObject" Target="embeddings/oleObject2.bin"/><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Office_11.1.0.9584_F1E327BC-269C-435d-A152-05C5408002CA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2020-04-29T09:28:00Z</dcterms:created>
  <dc:creator>Apache POI</dc:creator>
  <cp:lastModifiedBy>yuzu</cp:lastModifiedBy>
  <dcterms:modified xsi:type="dcterms:W3CDTF">2020-04-29T09:45:14Z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