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AA037" w14:textId="61541D86" w:rsidR="0049203D" w:rsidRDefault="004F0077" w:rsidP="004F0077">
      <w:pPr>
        <w:pStyle w:val="1"/>
      </w:pPr>
      <w:r>
        <w:rPr>
          <w:rFonts w:hint="eastAsia"/>
        </w:rPr>
        <w:t>汉语语音</w:t>
      </w:r>
    </w:p>
    <w:p w14:paraId="72FD95F0" w14:textId="32792D4D" w:rsidR="004F0077" w:rsidRPr="008F3DAE" w:rsidRDefault="004F0077" w:rsidP="004F0077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8F3DAE">
        <w:rPr>
          <w:rFonts w:hint="eastAsia"/>
          <w:sz w:val="24"/>
          <w:szCs w:val="24"/>
        </w:rPr>
        <w:t>汉语语音特点</w:t>
      </w:r>
    </w:p>
    <w:p w14:paraId="2E199F07" w14:textId="77777777" w:rsidR="004F0077" w:rsidRPr="004F0077" w:rsidRDefault="004F0077" w:rsidP="004F0077">
      <w:pPr>
        <w:widowControl/>
        <w:numPr>
          <w:ilvl w:val="1"/>
          <w:numId w:val="3"/>
        </w:numPr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音系简单，音素少，音节少</w:t>
      </w:r>
    </w:p>
    <w:p w14:paraId="27F68AF7" w14:textId="77777777" w:rsidR="004F0077" w:rsidRPr="004F0077" w:rsidRDefault="004F0077" w:rsidP="004F0077">
      <w:pPr>
        <w:widowControl/>
        <w:numPr>
          <w:ilvl w:val="1"/>
          <w:numId w:val="3"/>
        </w:numPr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清辅音多，多是弱清音</w:t>
      </w:r>
    </w:p>
    <w:p w14:paraId="383DDAC8" w14:textId="579EABBD" w:rsidR="004F0077" w:rsidRPr="004F0077" w:rsidRDefault="004F0077" w:rsidP="004F0077">
      <w:pPr>
        <w:widowControl/>
        <w:numPr>
          <w:ilvl w:val="1"/>
          <w:numId w:val="3"/>
        </w:numPr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有鲜明的轻重音和儿化韵</w:t>
      </w:r>
    </w:p>
    <w:p w14:paraId="37FEF536" w14:textId="77777777" w:rsidR="004F0077" w:rsidRPr="008F3DAE" w:rsidRDefault="004F0077" w:rsidP="004F0077">
      <w:pPr>
        <w:pStyle w:val="a3"/>
        <w:widowControl/>
        <w:numPr>
          <w:ilvl w:val="0"/>
          <w:numId w:val="3"/>
        </w:numPr>
        <w:spacing w:line="377" w:lineRule="atLeast"/>
        <w:ind w:firstLineChars="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汉语由音素构成声母和韵母，含有声调的韵母称为调母。汉语的一个音节就是一个字的音。汉语共有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1332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个有调音节。</w:t>
      </w:r>
    </w:p>
    <w:p w14:paraId="090575E6" w14:textId="41879DCE" w:rsidR="004F0077" w:rsidRPr="008F3DAE" w:rsidRDefault="004F0077" w:rsidP="004F0077">
      <w:pPr>
        <w:pStyle w:val="a3"/>
        <w:widowControl/>
        <w:numPr>
          <w:ilvl w:val="0"/>
          <w:numId w:val="3"/>
        </w:numPr>
        <w:spacing w:line="377" w:lineRule="atLeast"/>
        <w:ind w:firstLineChars="0"/>
        <w:jc w:val="left"/>
        <w:rPr>
          <w:rFonts w:ascii="Helvetica" w:eastAsia="宋体" w:hAnsi="Helvetica" w:cs="Helvetica" w:hint="eastAsia"/>
          <w:color w:val="383838"/>
          <w:kern w:val="0"/>
          <w:sz w:val="24"/>
          <w:szCs w:val="24"/>
        </w:rPr>
      </w:pP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汉语有四种音节结构：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V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、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CV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、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VC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  <w:vertAlign w:val="subscript"/>
        </w:rPr>
        <w:t>1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、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CVC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  <w:vertAlign w:val="subscript"/>
        </w:rPr>
        <w:t>1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C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是除了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[ng]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外的全部辅音；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V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是单元音或复合元音；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C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  <w:vertAlign w:val="subscript"/>
        </w:rPr>
        <w:t>1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是鼻辅音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[n]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或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[ng]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C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称为声母，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V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或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VC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  <w:vertAlign w:val="subscript"/>
        </w:rPr>
        <w:t>1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称为韵母</w:t>
      </w:r>
    </w:p>
    <w:p w14:paraId="3188A0B8" w14:textId="77777777" w:rsidR="004F0077" w:rsidRPr="004F0077" w:rsidRDefault="004F0077" w:rsidP="004F0077">
      <w:pPr>
        <w:widowControl/>
        <w:numPr>
          <w:ilvl w:val="0"/>
          <w:numId w:val="3"/>
        </w:numPr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声母</w:t>
      </w:r>
    </w:p>
    <w:p w14:paraId="618A741B" w14:textId="77777777" w:rsidR="004F0077" w:rsidRPr="004F0077" w:rsidRDefault="004F0077" w:rsidP="004F0077">
      <w:pPr>
        <w:widowControl/>
        <w:numPr>
          <w:ilvl w:val="1"/>
          <w:numId w:val="3"/>
        </w:numPr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无声</w:t>
      </w: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——</w:t>
      </w: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塞音和塞擦音特有</w:t>
      </w:r>
    </w:p>
    <w:p w14:paraId="179511AB" w14:textId="77777777" w:rsidR="004F0077" w:rsidRPr="004F0077" w:rsidRDefault="004F0077" w:rsidP="004F0077">
      <w:pPr>
        <w:widowControl/>
        <w:numPr>
          <w:ilvl w:val="1"/>
          <w:numId w:val="3"/>
        </w:numPr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爆破</w:t>
      </w: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——</w:t>
      </w: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塞音和塞擦音特有</w:t>
      </w:r>
    </w:p>
    <w:p w14:paraId="4CD38923" w14:textId="77777777" w:rsidR="004F0077" w:rsidRPr="004F0077" w:rsidRDefault="004F0077" w:rsidP="004F0077">
      <w:pPr>
        <w:widowControl/>
        <w:numPr>
          <w:ilvl w:val="1"/>
          <w:numId w:val="3"/>
        </w:numPr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摩擦或噪声</w:t>
      </w: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——</w:t>
      </w: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清声母用噪声源；浊声母用噪音声源</w:t>
      </w:r>
    </w:p>
    <w:p w14:paraId="6A40F082" w14:textId="77777777" w:rsidR="004F0077" w:rsidRPr="004F0077" w:rsidRDefault="004F0077" w:rsidP="004F0077">
      <w:pPr>
        <w:widowControl/>
        <w:numPr>
          <w:ilvl w:val="1"/>
          <w:numId w:val="3"/>
        </w:numPr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送气</w:t>
      </w: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——</w:t>
      </w: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送气塞音和送气塞擦音特有</w:t>
      </w:r>
    </w:p>
    <w:p w14:paraId="5857A18A" w14:textId="77777777" w:rsidR="004F0077" w:rsidRPr="004F0077" w:rsidRDefault="004F0077" w:rsidP="004F0077">
      <w:pPr>
        <w:widowControl/>
        <w:numPr>
          <w:ilvl w:val="1"/>
          <w:numId w:val="3"/>
        </w:numPr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过渡</w:t>
      </w: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——</w:t>
      </w: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高度动态的浊音音段</w:t>
      </w:r>
    </w:p>
    <w:p w14:paraId="34DCFDB4" w14:textId="77777777" w:rsidR="004F0077" w:rsidRPr="004F0077" w:rsidRDefault="004F0077" w:rsidP="004F0077">
      <w:pPr>
        <w:widowControl/>
        <w:numPr>
          <w:ilvl w:val="0"/>
          <w:numId w:val="3"/>
        </w:numPr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韵母</w:t>
      </w:r>
    </w:p>
    <w:p w14:paraId="1CFDC2AD" w14:textId="77777777" w:rsidR="004F0077" w:rsidRPr="004F0077" w:rsidRDefault="004F0077" w:rsidP="004F0077">
      <w:pPr>
        <w:widowControl/>
        <w:numPr>
          <w:ilvl w:val="1"/>
          <w:numId w:val="3"/>
        </w:numPr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过渡</w:t>
      </w:r>
    </w:p>
    <w:p w14:paraId="4E2229FC" w14:textId="77777777" w:rsidR="004F0077" w:rsidRPr="004F0077" w:rsidRDefault="004F0077" w:rsidP="004F0077">
      <w:pPr>
        <w:widowControl/>
        <w:numPr>
          <w:ilvl w:val="1"/>
          <w:numId w:val="3"/>
        </w:numPr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起始目标值</w:t>
      </w:r>
    </w:p>
    <w:p w14:paraId="0FB178CC" w14:textId="77777777" w:rsidR="004F0077" w:rsidRPr="004F0077" w:rsidRDefault="004F0077" w:rsidP="004F0077">
      <w:pPr>
        <w:widowControl/>
        <w:numPr>
          <w:ilvl w:val="1"/>
          <w:numId w:val="3"/>
        </w:numPr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核心目标值</w:t>
      </w: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——</w:t>
      </w: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绝大多数音节的核心部位，具有典型的频谱模式</w:t>
      </w:r>
    </w:p>
    <w:p w14:paraId="2673F231" w14:textId="77777777" w:rsidR="004F0077" w:rsidRPr="004F0077" w:rsidRDefault="004F0077" w:rsidP="004F0077">
      <w:pPr>
        <w:widowControl/>
        <w:numPr>
          <w:ilvl w:val="1"/>
          <w:numId w:val="3"/>
        </w:numPr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收尾目标值</w:t>
      </w:r>
    </w:p>
    <w:p w14:paraId="491F1199" w14:textId="0ABDB5B1" w:rsidR="004F0077" w:rsidRPr="004F0077" w:rsidRDefault="004F0077" w:rsidP="004F0077">
      <w:pPr>
        <w:widowControl/>
        <w:numPr>
          <w:ilvl w:val="1"/>
          <w:numId w:val="3"/>
        </w:numPr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4F0077">
        <w:rPr>
          <w:rFonts w:ascii="Helvetica" w:eastAsia="宋体" w:hAnsi="Helvetica" w:cs="Helvetica"/>
          <w:color w:val="000000"/>
          <w:kern w:val="0"/>
          <w:sz w:val="24"/>
          <w:szCs w:val="24"/>
        </w:rPr>
        <w:t>鼻尾</w:t>
      </w:r>
    </w:p>
    <w:p w14:paraId="47F30594" w14:textId="77777777" w:rsidR="004F0077" w:rsidRPr="008F3DAE" w:rsidRDefault="004F0077" w:rsidP="004F0077">
      <w:pPr>
        <w:pStyle w:val="a3"/>
        <w:widowControl/>
        <w:numPr>
          <w:ilvl w:val="0"/>
          <w:numId w:val="3"/>
        </w:numPr>
        <w:spacing w:line="377" w:lineRule="atLeast"/>
        <w:ind w:firstLineChars="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汉语韵母有三类：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8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个单韵母、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14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个复韵母、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16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个鼻韵母</w:t>
      </w:r>
    </w:p>
    <w:p w14:paraId="5129E74A" w14:textId="77777777" w:rsidR="004F0077" w:rsidRPr="008F3DAE" w:rsidRDefault="004F0077" w:rsidP="004F0077">
      <w:pPr>
        <w:pStyle w:val="a3"/>
        <w:widowControl/>
        <w:numPr>
          <w:ilvl w:val="0"/>
          <w:numId w:val="3"/>
        </w:numPr>
        <w:spacing w:line="377" w:lineRule="atLeast"/>
        <w:ind w:firstLineChars="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元音和辅音是按音素的发音特征分类的，声母韵母则是按音节结构分类的</w:t>
      </w:r>
    </w:p>
    <w:p w14:paraId="4F9AEAA2" w14:textId="77777777" w:rsidR="004F0077" w:rsidRPr="008F3DAE" w:rsidRDefault="004F0077" w:rsidP="004F0077">
      <w:pPr>
        <w:pStyle w:val="a3"/>
        <w:widowControl/>
        <w:numPr>
          <w:ilvl w:val="0"/>
          <w:numId w:val="3"/>
        </w:numPr>
        <w:spacing w:line="377" w:lineRule="atLeast"/>
        <w:ind w:firstLineChars="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对于不送气塞音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[b][d]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，元音的音渡正是它们之间互相区别的主要音征</w:t>
      </w:r>
    </w:p>
    <w:p w14:paraId="05282026" w14:textId="77777777" w:rsidR="004F0077" w:rsidRPr="008F3DAE" w:rsidRDefault="004F0077" w:rsidP="004F0077">
      <w:pPr>
        <w:pStyle w:val="a3"/>
        <w:widowControl/>
        <w:numPr>
          <w:ilvl w:val="0"/>
          <w:numId w:val="3"/>
        </w:numPr>
        <w:spacing w:line="377" w:lineRule="atLeast"/>
        <w:ind w:firstLineChars="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汉语的声调有阴平、阳平、上声、去声以及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“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轻声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”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五种音调，承担着重要的构字辨义作用。</w:t>
      </w:r>
    </w:p>
    <w:p w14:paraId="6F65F65E" w14:textId="77777777" w:rsidR="004F0077" w:rsidRPr="008F3DAE" w:rsidRDefault="004F0077" w:rsidP="004F0077">
      <w:pPr>
        <w:pStyle w:val="a3"/>
        <w:widowControl/>
        <w:numPr>
          <w:ilvl w:val="0"/>
          <w:numId w:val="3"/>
        </w:numPr>
        <w:spacing w:line="377" w:lineRule="atLeast"/>
        <w:ind w:firstLineChars="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声调变化就是浊音基音周期（基音频率）的变化。变化的轨迹称为声调曲线。声调曲线从一个韵母起始端开始，到韵母终止端结束。</w:t>
      </w:r>
    </w:p>
    <w:p w14:paraId="35A96691" w14:textId="77777777" w:rsidR="004F0077" w:rsidRPr="008F3DAE" w:rsidRDefault="004F0077" w:rsidP="004F0077">
      <w:pPr>
        <w:pStyle w:val="a3"/>
        <w:widowControl/>
        <w:numPr>
          <w:ilvl w:val="0"/>
          <w:numId w:val="3"/>
        </w:numPr>
        <w:spacing w:line="377" w:lineRule="atLeast"/>
        <w:ind w:firstLineChars="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不同声调的声调曲线开始段称为弯头段，呈共同上升走向；末尾段呈共同下降走向，称为降尾段。中间一段称为调型段。弯头段和降尾段对声调的听辨不起作用</w:t>
      </w:r>
    </w:p>
    <w:p w14:paraId="338288D8" w14:textId="2DC85DBE" w:rsidR="004F0077" w:rsidRPr="008F3DAE" w:rsidRDefault="004F0077" w:rsidP="004F0077">
      <w:pPr>
        <w:pStyle w:val="a3"/>
        <w:widowControl/>
        <w:numPr>
          <w:ilvl w:val="0"/>
          <w:numId w:val="3"/>
        </w:numPr>
        <w:spacing w:line="377" w:lineRule="atLeast"/>
        <w:ind w:firstLineChars="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从声门到嘴唇的呼气通道叫做声道，声道的形状主要由嘴唇、颚，基音频率的范围在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60~450Hz</w:t>
      </w:r>
      <w:r w:rsidRPr="008F3DAE">
        <w:rPr>
          <w:rFonts w:ascii="Helvetica" w:eastAsia="宋体" w:hAnsi="Helvetica" w:cs="Helvetica"/>
          <w:color w:val="000000"/>
          <w:kern w:val="0"/>
          <w:sz w:val="24"/>
          <w:szCs w:val="24"/>
        </w:rPr>
        <w:t>左右。基音频率决定了声音频率的高低，频率大音调高</w:t>
      </w:r>
    </w:p>
    <w:p w14:paraId="06BDDD7D" w14:textId="77777777" w:rsidR="002B0CFB" w:rsidRDefault="002B0CFB" w:rsidP="002B0CFB">
      <w:pPr>
        <w:pStyle w:val="1"/>
      </w:pPr>
      <w:r>
        <w:rPr>
          <w:rFonts w:hint="eastAsia"/>
        </w:rPr>
        <w:t>听觉模型</w:t>
      </w:r>
    </w:p>
    <w:p w14:paraId="510283AE" w14:textId="0935FFA2" w:rsidR="008F3DAE" w:rsidRPr="00174801" w:rsidRDefault="008F3DAE" w:rsidP="00174801">
      <w:pPr>
        <w:pStyle w:val="a3"/>
        <w:widowControl/>
        <w:numPr>
          <w:ilvl w:val="0"/>
          <w:numId w:val="4"/>
        </w:numPr>
        <w:spacing w:line="377" w:lineRule="atLeast"/>
        <w:ind w:firstLineChars="0"/>
        <w:jc w:val="left"/>
        <w:rPr>
          <w:rFonts w:ascii="Helvetica" w:eastAsia="宋体" w:hAnsi="Helvetica" w:cs="Helvetica" w:hint="eastAsia"/>
          <w:color w:val="383838"/>
          <w:kern w:val="0"/>
          <w:sz w:val="24"/>
          <w:szCs w:val="24"/>
        </w:rPr>
      </w:pPr>
      <w:r w:rsidRPr="00174801">
        <w:rPr>
          <w:rFonts w:ascii="Helvetica" w:eastAsia="宋体" w:hAnsi="Helvetica" w:cs="Helvetica"/>
          <w:color w:val="000000"/>
          <w:kern w:val="0"/>
          <w:sz w:val="24"/>
          <w:szCs w:val="24"/>
        </w:rPr>
        <w:t>在人耳中，由于外耳道的共振作用</w:t>
      </w:r>
      <w:r w:rsidRPr="00174801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</w:t>
      </w:r>
      <w:r w:rsidRPr="00174801">
        <w:rPr>
          <w:rFonts w:ascii="Helvetica" w:eastAsia="宋体" w:hAnsi="Helvetica" w:cs="Helvetica"/>
          <w:color w:val="000000"/>
          <w:kern w:val="0"/>
          <w:sz w:val="24"/>
          <w:szCs w:val="24"/>
        </w:rPr>
        <w:t>，会使声音得到</w:t>
      </w:r>
      <w:r w:rsidRPr="00174801">
        <w:rPr>
          <w:rFonts w:ascii="Helvetica" w:eastAsia="宋体" w:hAnsi="Helvetica" w:cs="Helvetica"/>
          <w:color w:val="000000"/>
          <w:kern w:val="0"/>
          <w:sz w:val="24"/>
          <w:szCs w:val="24"/>
        </w:rPr>
        <w:t>10dB</w:t>
      </w:r>
      <w:r w:rsidRPr="00174801">
        <w:rPr>
          <w:rFonts w:ascii="Helvetica" w:eastAsia="宋体" w:hAnsi="Helvetica" w:cs="Helvetica"/>
          <w:color w:val="000000"/>
          <w:kern w:val="0"/>
          <w:sz w:val="24"/>
          <w:szCs w:val="24"/>
        </w:rPr>
        <w:t>左右的放大。日常谈话中，鼓膜位移约</w:t>
      </w:r>
      <w:r w:rsidRPr="00174801">
        <w:rPr>
          <w:rFonts w:ascii="Helvetica" w:eastAsia="宋体" w:hAnsi="Helvetica" w:cs="Helvetica"/>
          <w:color w:val="000000"/>
          <w:kern w:val="0"/>
          <w:sz w:val="24"/>
          <w:szCs w:val="24"/>
        </w:rPr>
        <w:t>10</w:t>
      </w:r>
      <w:r w:rsidRPr="00174801">
        <w:rPr>
          <w:rFonts w:ascii="Helvetica" w:eastAsia="宋体" w:hAnsi="Helvetica" w:cs="Helvetica"/>
          <w:color w:val="000000"/>
          <w:kern w:val="0"/>
          <w:sz w:val="24"/>
          <w:szCs w:val="24"/>
          <w:vertAlign w:val="superscript"/>
        </w:rPr>
        <w:t>-8</w:t>
      </w:r>
      <w:r w:rsidRPr="00174801">
        <w:rPr>
          <w:rFonts w:ascii="Helvetica" w:eastAsia="宋体" w:hAnsi="Helvetica" w:cs="Helvetica"/>
          <w:color w:val="000000"/>
          <w:kern w:val="0"/>
          <w:sz w:val="24"/>
          <w:szCs w:val="24"/>
        </w:rPr>
        <w:t>cm</w:t>
      </w:r>
      <w:r w:rsidRPr="00174801">
        <w:rPr>
          <w:rFonts w:ascii="Helvetica" w:eastAsia="宋体" w:hAnsi="Helvetica" w:cs="Helvetica"/>
          <w:color w:val="000000"/>
          <w:kern w:val="0"/>
          <w:sz w:val="24"/>
          <w:szCs w:val="24"/>
        </w:rPr>
        <w:t>。外耳在对声音的感知中起到声源定位和声音放大的作用。</w:t>
      </w:r>
    </w:p>
    <w:p w14:paraId="68827AD5" w14:textId="77777777" w:rsidR="008F3DAE" w:rsidRPr="00174801" w:rsidRDefault="008F3DAE" w:rsidP="00174801">
      <w:pPr>
        <w:pStyle w:val="a3"/>
        <w:widowControl/>
        <w:numPr>
          <w:ilvl w:val="0"/>
          <w:numId w:val="4"/>
        </w:numPr>
        <w:spacing w:line="377" w:lineRule="atLeast"/>
        <w:ind w:firstLineChars="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174801">
        <w:rPr>
          <w:rFonts w:ascii="Helvetica" w:eastAsia="宋体" w:hAnsi="Helvetica" w:cs="Helvetica"/>
          <w:color w:val="000000"/>
          <w:kern w:val="0"/>
          <w:sz w:val="24"/>
          <w:szCs w:val="24"/>
        </w:rPr>
        <w:t>中耳的作用是进行声阻抗的变换，三块听小骨在一定声强范围内对声音起到线性传递，在特强声时，听小骨进行非线性传递，对内耳起到保护作用。内耳主要构成是耳蜗，把声音通过机械变换产生神经发放信号。</w:t>
      </w:r>
    </w:p>
    <w:p w14:paraId="0AA9F388" w14:textId="539A20AB" w:rsidR="008F3DAE" w:rsidRPr="00174801" w:rsidRDefault="008F3DAE" w:rsidP="00174801">
      <w:pPr>
        <w:pStyle w:val="a3"/>
        <w:widowControl/>
        <w:numPr>
          <w:ilvl w:val="0"/>
          <w:numId w:val="4"/>
        </w:numPr>
        <w:spacing w:line="377" w:lineRule="atLeast"/>
        <w:ind w:firstLineChars="0"/>
        <w:jc w:val="left"/>
        <w:rPr>
          <w:rFonts w:ascii="Helvetica" w:eastAsia="宋体" w:hAnsi="Helvetica" w:cs="Helvetica" w:hint="eastAsia"/>
          <w:color w:val="383838"/>
          <w:kern w:val="0"/>
          <w:sz w:val="24"/>
          <w:szCs w:val="24"/>
        </w:rPr>
      </w:pPr>
      <w:r w:rsidRPr="00174801">
        <w:rPr>
          <w:rFonts w:ascii="Helvetica" w:eastAsia="宋体" w:hAnsi="Helvetica" w:cs="Helvetica"/>
          <w:color w:val="000000"/>
          <w:kern w:val="0"/>
          <w:sz w:val="24"/>
          <w:szCs w:val="24"/>
        </w:rPr>
        <w:t>科蒂氏器官由耳蜗覆盖、外毛细胞和内毛细胞构成。毛细胞上部的微绒毛收到耳蜗内流体速度变化的影响，引起毛细胞膜两边的电位变化。</w:t>
      </w:r>
    </w:p>
    <w:p w14:paraId="06E19DAB" w14:textId="6FDE3EF1" w:rsidR="008F3DAE" w:rsidRPr="00174801" w:rsidRDefault="008F3DAE" w:rsidP="00174801">
      <w:pPr>
        <w:pStyle w:val="a3"/>
        <w:widowControl/>
        <w:numPr>
          <w:ilvl w:val="0"/>
          <w:numId w:val="4"/>
        </w:numPr>
        <w:spacing w:line="377" w:lineRule="atLeast"/>
        <w:ind w:firstLineChars="0"/>
        <w:jc w:val="left"/>
        <w:rPr>
          <w:rFonts w:ascii="Helvetica" w:eastAsia="宋体" w:hAnsi="Helvetica" w:cs="Helvetica" w:hint="eastAsia"/>
          <w:color w:val="383838"/>
          <w:kern w:val="0"/>
          <w:sz w:val="24"/>
          <w:szCs w:val="24"/>
        </w:rPr>
      </w:pPr>
      <w:r w:rsidRPr="00174801">
        <w:rPr>
          <w:rFonts w:ascii="Helvetica" w:eastAsia="宋体" w:hAnsi="Helvetica" w:cs="Helvetica"/>
          <w:color w:val="000000"/>
          <w:kern w:val="0"/>
          <w:sz w:val="24"/>
          <w:szCs w:val="24"/>
        </w:rPr>
        <w:t>人的听觉系统有两个重要特性，一是耳蜗对于声信号的时频分析特性；另一个是人耳的听觉掩蔽特性</w:t>
      </w:r>
    </w:p>
    <w:p w14:paraId="463DCAEC" w14:textId="0B6BFCBC" w:rsidR="008F3DAE" w:rsidRPr="00174801" w:rsidRDefault="008F3DAE" w:rsidP="00174801">
      <w:pPr>
        <w:pStyle w:val="a3"/>
        <w:widowControl/>
        <w:numPr>
          <w:ilvl w:val="0"/>
          <w:numId w:val="4"/>
        </w:numPr>
        <w:spacing w:line="377" w:lineRule="atLeast"/>
        <w:ind w:firstLineChars="0"/>
        <w:jc w:val="left"/>
        <w:rPr>
          <w:rFonts w:ascii="Helvetica" w:eastAsia="宋体" w:hAnsi="Helvetica" w:cs="Helvetica" w:hint="eastAsia"/>
          <w:color w:val="383838"/>
          <w:kern w:val="0"/>
          <w:sz w:val="24"/>
          <w:szCs w:val="24"/>
        </w:rPr>
      </w:pPr>
      <w:r w:rsidRPr="00174801">
        <w:rPr>
          <w:rFonts w:ascii="Helvetica" w:eastAsia="宋体" w:hAnsi="Helvetica" w:cs="Helvetica"/>
          <w:color w:val="000000"/>
          <w:kern w:val="0"/>
          <w:sz w:val="24"/>
          <w:szCs w:val="24"/>
        </w:rPr>
        <w:t>不同频率的声音产生不同的行波，其峰值出现在基底膜的不同位置上。频率较低时，基底膜震动幅度峰值出现在基底膜顶部附近；频率较高时，基底膜震动的幅度峰值出现在基底膜基部附近。</w:t>
      </w:r>
    </w:p>
    <w:p w14:paraId="1F39E548" w14:textId="1356850D" w:rsidR="008F3DAE" w:rsidRPr="00174801" w:rsidRDefault="008F3DAE" w:rsidP="00174801">
      <w:pPr>
        <w:pStyle w:val="a3"/>
        <w:widowControl/>
        <w:numPr>
          <w:ilvl w:val="0"/>
          <w:numId w:val="4"/>
        </w:numPr>
        <w:spacing w:line="377" w:lineRule="atLeast"/>
        <w:ind w:firstLineChars="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174801">
        <w:rPr>
          <w:rFonts w:ascii="Helvetica" w:eastAsia="宋体" w:hAnsi="Helvetica" w:cs="Helvetica"/>
          <w:color w:val="000000"/>
          <w:kern w:val="0"/>
          <w:sz w:val="24"/>
          <w:szCs w:val="24"/>
        </w:rPr>
        <w:t>如果信号是一个多频率信号，则产生的行波将沿着基底膜不同的位置产生最大幅度。基底膜不同部位的毛细胞有不同的电学特性与力学特性。因此具有不同的机械谐振特性和电谐振特性。</w:t>
      </w:r>
    </w:p>
    <w:p w14:paraId="10AF6143" w14:textId="716505E3" w:rsidR="008F3DAE" w:rsidRPr="00174801" w:rsidRDefault="008F3DAE" w:rsidP="00174801">
      <w:pPr>
        <w:pStyle w:val="a3"/>
        <w:widowControl/>
        <w:numPr>
          <w:ilvl w:val="0"/>
          <w:numId w:val="4"/>
        </w:numPr>
        <w:spacing w:line="377" w:lineRule="atLeast"/>
        <w:ind w:firstLineChars="0"/>
        <w:jc w:val="left"/>
        <w:rPr>
          <w:rFonts w:ascii="Helvetica" w:eastAsia="宋体" w:hAnsi="Helvetica" w:cs="Helvetica" w:hint="eastAsia"/>
          <w:color w:val="383838"/>
          <w:kern w:val="0"/>
          <w:sz w:val="24"/>
          <w:szCs w:val="24"/>
        </w:rPr>
      </w:pPr>
      <w:r w:rsidRPr="00174801">
        <w:rPr>
          <w:rFonts w:ascii="Helvetica" w:eastAsia="宋体" w:hAnsi="Helvetica" w:cs="Helvetica"/>
          <w:color w:val="000000"/>
          <w:kern w:val="0"/>
          <w:sz w:val="24"/>
          <w:szCs w:val="24"/>
        </w:rPr>
        <w:t>听觉掩蔽现象是指，在一个强行好附近，弱信号变得不可闻，被掩蔽掉了，同时存在一个弱信号和一个强信号频率接近时，强信号会提高弱信号的听阈。</w:t>
      </w:r>
    </w:p>
    <w:p w14:paraId="333309CD" w14:textId="77777777" w:rsidR="008F3DAE" w:rsidRPr="00174801" w:rsidRDefault="008F3DAE" w:rsidP="00174801">
      <w:pPr>
        <w:pStyle w:val="a3"/>
        <w:widowControl/>
        <w:numPr>
          <w:ilvl w:val="0"/>
          <w:numId w:val="4"/>
        </w:numPr>
        <w:spacing w:line="377" w:lineRule="atLeast"/>
        <w:ind w:firstLineChars="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174801">
        <w:rPr>
          <w:rFonts w:ascii="Helvetica" w:eastAsia="宋体" w:hAnsi="Helvetica" w:cs="Helvetica"/>
          <w:color w:val="000000"/>
          <w:kern w:val="0"/>
          <w:sz w:val="24"/>
          <w:szCs w:val="24"/>
        </w:rPr>
        <w:t>对于同时掩蔽现象，掩蔽声愈强，掩蔽作用愈大；掩蔽声与被掩蔽声的频率靠的愈近，掩蔽效果愈显著。</w:t>
      </w:r>
    </w:p>
    <w:p w14:paraId="480BDBBB" w14:textId="77777777" w:rsidR="008F3DAE" w:rsidRPr="00174801" w:rsidRDefault="008F3DAE" w:rsidP="00174801">
      <w:pPr>
        <w:pStyle w:val="a3"/>
        <w:widowControl/>
        <w:numPr>
          <w:ilvl w:val="0"/>
          <w:numId w:val="4"/>
        </w:numPr>
        <w:spacing w:line="377" w:lineRule="atLeast"/>
        <w:ind w:firstLineChars="0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174801">
        <w:rPr>
          <w:rFonts w:ascii="Helvetica" w:eastAsia="宋体" w:hAnsi="Helvetica" w:cs="Helvetica"/>
          <w:color w:val="000000"/>
          <w:kern w:val="0"/>
          <w:sz w:val="24"/>
          <w:szCs w:val="24"/>
        </w:rPr>
        <w:t>声音不同时出现也存在掩蔽作用，称为短时掩蔽，又分为后向掩蔽和前向掩蔽</w:t>
      </w:r>
    </w:p>
    <w:p w14:paraId="3CE6C8E5" w14:textId="0FDC3670" w:rsidR="002B0CFB" w:rsidRDefault="002B0CFB" w:rsidP="002B0CFB">
      <w:pPr>
        <w:pStyle w:val="1"/>
      </w:pPr>
      <w:r>
        <w:rPr>
          <w:rFonts w:hint="eastAsia"/>
        </w:rPr>
        <w:lastRenderedPageBreak/>
        <w:t>发音</w:t>
      </w:r>
      <w:r>
        <w:rPr>
          <w:rFonts w:hint="eastAsia"/>
        </w:rPr>
        <w:t>模型</w:t>
      </w:r>
    </w:p>
    <w:p w14:paraId="7AC0FC77" w14:textId="72866357" w:rsidR="008F3DAE" w:rsidRDefault="002B0CFB" w:rsidP="008F3DAE">
      <w:pPr>
        <w:widowControl/>
        <w:spacing w:line="377" w:lineRule="atLeast"/>
        <w:jc w:val="left"/>
        <w:rPr>
          <w:rFonts w:ascii="Helvetica" w:hAnsi="Helvetica" w:cs="Helvetica"/>
          <w:color w:val="000000"/>
          <w:sz w:val="24"/>
          <w:szCs w:val="24"/>
        </w:rPr>
      </w:pPr>
      <w:r w:rsidRPr="002B0CFB">
        <w:rPr>
          <w:rFonts w:ascii="Helvetica" w:hAnsi="Helvetica" w:cs="Helvetica"/>
          <w:color w:val="000000"/>
          <w:sz w:val="24"/>
          <w:szCs w:val="24"/>
        </w:rPr>
        <w:t>通过对发音器官和语音产生机理的分析，可以将语音生成系统分为三个部分，在声门以下，负责产生激励振动，是</w:t>
      </w:r>
      <w:r w:rsidRPr="002B0CFB">
        <w:rPr>
          <w:rFonts w:ascii="Helvetica" w:hAnsi="Helvetica" w:cs="Helvetica"/>
          <w:color w:val="000000"/>
          <w:sz w:val="24"/>
          <w:szCs w:val="24"/>
        </w:rPr>
        <w:t>“</w:t>
      </w:r>
      <w:r w:rsidRPr="002B0CFB">
        <w:rPr>
          <w:rFonts w:ascii="Helvetica" w:hAnsi="Helvetica" w:cs="Helvetica"/>
          <w:color w:val="000000"/>
          <w:sz w:val="24"/>
          <w:szCs w:val="24"/>
        </w:rPr>
        <w:t>激励系统</w:t>
      </w:r>
      <w:r w:rsidRPr="002B0CFB">
        <w:rPr>
          <w:rFonts w:ascii="Helvetica" w:hAnsi="Helvetica" w:cs="Helvetica"/>
          <w:color w:val="000000"/>
          <w:sz w:val="24"/>
          <w:szCs w:val="24"/>
        </w:rPr>
        <w:t>”</w:t>
      </w:r>
      <w:r w:rsidRPr="002B0CFB">
        <w:rPr>
          <w:rFonts w:ascii="Helvetica" w:hAnsi="Helvetica" w:cs="Helvetica"/>
          <w:color w:val="000000"/>
          <w:sz w:val="24"/>
          <w:szCs w:val="24"/>
        </w:rPr>
        <w:t>；从声门到嘴唇的呼气通道是</w:t>
      </w:r>
      <w:r w:rsidRPr="002B0CFB">
        <w:rPr>
          <w:rFonts w:ascii="Helvetica" w:hAnsi="Helvetica" w:cs="Helvetica"/>
          <w:color w:val="000000"/>
          <w:sz w:val="24"/>
          <w:szCs w:val="24"/>
        </w:rPr>
        <w:t>“</w:t>
      </w:r>
      <w:r w:rsidRPr="002B0CFB">
        <w:rPr>
          <w:rFonts w:ascii="Helvetica" w:hAnsi="Helvetica" w:cs="Helvetica"/>
          <w:color w:val="000000"/>
          <w:sz w:val="24"/>
          <w:szCs w:val="24"/>
        </w:rPr>
        <w:t>声道系统</w:t>
      </w:r>
      <w:r w:rsidRPr="002B0CFB">
        <w:rPr>
          <w:rFonts w:ascii="Helvetica" w:hAnsi="Helvetica" w:cs="Helvetica"/>
          <w:color w:val="000000"/>
          <w:sz w:val="24"/>
          <w:szCs w:val="24"/>
        </w:rPr>
        <w:t>”</w:t>
      </w:r>
      <w:r w:rsidRPr="002B0CFB">
        <w:rPr>
          <w:rFonts w:ascii="Helvetica" w:hAnsi="Helvetica" w:cs="Helvetica"/>
          <w:color w:val="000000"/>
          <w:sz w:val="24"/>
          <w:szCs w:val="24"/>
        </w:rPr>
        <w:t>；嘴唇以外是辐射系统</w:t>
      </w:r>
    </w:p>
    <w:p w14:paraId="289E0874" w14:textId="7123B0A7" w:rsidR="002B0CFB" w:rsidRDefault="002B0CFB" w:rsidP="002B0CFB">
      <w:pPr>
        <w:pStyle w:val="2"/>
      </w:pPr>
      <w:r>
        <w:rPr>
          <w:rFonts w:hint="eastAsia"/>
        </w:rPr>
        <w:t>激励模型</w:t>
      </w:r>
    </w:p>
    <w:p w14:paraId="013CE3FE" w14:textId="3674305D" w:rsidR="002B0CFB" w:rsidRPr="00EF3BB9" w:rsidRDefault="002B0CFB" w:rsidP="002B0CFB">
      <w:pPr>
        <w:rPr>
          <w:rFonts w:ascii="Helvetica" w:hAnsi="Helvetica" w:cs="Helvetica"/>
          <w:color w:val="000000"/>
          <w:sz w:val="24"/>
          <w:szCs w:val="24"/>
        </w:rPr>
      </w:pPr>
      <w:r w:rsidRPr="00EF3BB9">
        <w:rPr>
          <w:rFonts w:ascii="Helvetica" w:hAnsi="Helvetica" w:cs="Helvetica"/>
          <w:color w:val="000000"/>
          <w:sz w:val="24"/>
          <w:szCs w:val="24"/>
        </w:rPr>
        <w:t>激励模型分为浊音激励和清音激励，发浊音时由于声带不断张开和闭合，将产生间歇的脉冲波。这个脉冲波的波形类似于斜三角的脉冲</w:t>
      </w:r>
    </w:p>
    <w:p w14:paraId="22703EB9" w14:textId="2B835509" w:rsidR="002B0CFB" w:rsidRDefault="002B0CFB" w:rsidP="00D84ACB">
      <w:pPr>
        <w:jc w:val="center"/>
      </w:pPr>
      <w:r>
        <w:rPr>
          <w:noProof/>
        </w:rPr>
        <w:drawing>
          <wp:inline distT="0" distB="0" distL="0" distR="0" wp14:anchorId="27579DBA" wp14:editId="674A9F6A">
            <wp:extent cx="3457575" cy="485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105C" w14:textId="627BFDCA" w:rsidR="00D84ACB" w:rsidRDefault="00D84ACB" w:rsidP="00D84ACB">
      <w:pPr>
        <w:jc w:val="center"/>
      </w:pPr>
      <w:r>
        <w:rPr>
          <w:noProof/>
        </w:rPr>
        <w:drawing>
          <wp:inline distT="0" distB="0" distL="0" distR="0" wp14:anchorId="0F38D695" wp14:editId="128CBC04">
            <wp:extent cx="2752725" cy="2009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2572" w14:textId="4D67EBB6" w:rsidR="00EF3BB9" w:rsidRPr="00EF3BB9" w:rsidRDefault="00EF3BB9" w:rsidP="00EF3BB9">
      <w:pPr>
        <w:rPr>
          <w:sz w:val="24"/>
          <w:szCs w:val="24"/>
        </w:rPr>
      </w:pPr>
      <w:r w:rsidRPr="00EF3BB9">
        <w:rPr>
          <w:rFonts w:hint="eastAsia"/>
          <w:sz w:val="24"/>
          <w:szCs w:val="24"/>
        </w:rPr>
        <w:t>该三角波频谱为</w:t>
      </w:r>
    </w:p>
    <w:p w14:paraId="26CA819E" w14:textId="4238AA48" w:rsidR="00EF3BB9" w:rsidRDefault="00EF3BB9" w:rsidP="00EF3BB9">
      <w:pPr>
        <w:jc w:val="center"/>
      </w:pPr>
      <w:r>
        <w:rPr>
          <w:noProof/>
        </w:rPr>
        <w:drawing>
          <wp:inline distT="0" distB="0" distL="0" distR="0" wp14:anchorId="431A08CA" wp14:editId="58D01814">
            <wp:extent cx="3000375" cy="2076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5F08" w14:textId="6460DC7B" w:rsidR="00EF3BB9" w:rsidRPr="00EF3BB9" w:rsidRDefault="00EF3BB9" w:rsidP="00EF3BB9">
      <w:pPr>
        <w:rPr>
          <w:rFonts w:hint="eastAsia"/>
          <w:sz w:val="24"/>
          <w:szCs w:val="24"/>
        </w:rPr>
      </w:pPr>
      <w:r w:rsidRPr="00EF3BB9">
        <w:rPr>
          <w:rFonts w:hint="eastAsia"/>
          <w:sz w:val="24"/>
          <w:szCs w:val="24"/>
        </w:rPr>
        <w:lastRenderedPageBreak/>
        <w:t>由频谱可见三角波是低通滤波器</w:t>
      </w:r>
    </w:p>
    <w:p w14:paraId="70FC0F62" w14:textId="77777777" w:rsidR="00E62137" w:rsidRPr="00E62137" w:rsidRDefault="00E62137" w:rsidP="00E62137">
      <w:pPr>
        <w:widowControl/>
        <w:spacing w:line="377" w:lineRule="atLeast"/>
        <w:jc w:val="left"/>
        <w:rPr>
          <w:rFonts w:ascii="Helvetica" w:eastAsia="宋体" w:hAnsi="Helvetica" w:cs="Helvetica"/>
          <w:color w:val="383838"/>
          <w:kern w:val="0"/>
          <w:sz w:val="24"/>
          <w:szCs w:val="24"/>
        </w:rPr>
      </w:pPr>
      <w:r w:rsidRPr="00E62137">
        <w:rPr>
          <w:rFonts w:ascii="Helvetica" w:eastAsia="宋体" w:hAnsi="Helvetica" w:cs="Helvetica"/>
          <w:color w:val="383838"/>
          <w:kern w:val="0"/>
          <w:sz w:val="24"/>
          <w:szCs w:val="24"/>
        </w:rPr>
        <w:t>清音激励模拟成随机白噪声，一般使用均值为</w:t>
      </w:r>
      <w:r w:rsidRPr="00E62137">
        <w:rPr>
          <w:rFonts w:ascii="Helvetica" w:eastAsia="宋体" w:hAnsi="Helvetica" w:cs="Helvetica"/>
          <w:color w:val="383838"/>
          <w:kern w:val="0"/>
          <w:sz w:val="24"/>
          <w:szCs w:val="24"/>
        </w:rPr>
        <w:t>0</w:t>
      </w:r>
      <w:r w:rsidRPr="00E62137">
        <w:rPr>
          <w:rFonts w:ascii="Helvetica" w:eastAsia="宋体" w:hAnsi="Helvetica" w:cs="Helvetica"/>
          <w:color w:val="383838"/>
          <w:kern w:val="0"/>
          <w:sz w:val="24"/>
          <w:szCs w:val="24"/>
        </w:rPr>
        <w:t>的，方差为</w:t>
      </w:r>
      <w:r w:rsidRPr="00E62137">
        <w:rPr>
          <w:rFonts w:ascii="Helvetica" w:eastAsia="宋体" w:hAnsi="Helvetica" w:cs="Helvetica"/>
          <w:color w:val="383838"/>
          <w:kern w:val="0"/>
          <w:sz w:val="24"/>
          <w:szCs w:val="24"/>
        </w:rPr>
        <w:t>1</w:t>
      </w:r>
      <w:r w:rsidRPr="00E62137">
        <w:rPr>
          <w:rFonts w:ascii="Helvetica" w:eastAsia="宋体" w:hAnsi="Helvetica" w:cs="Helvetica"/>
          <w:color w:val="383838"/>
          <w:kern w:val="0"/>
          <w:sz w:val="24"/>
          <w:szCs w:val="24"/>
        </w:rPr>
        <w:t>的，在时间和</w:t>
      </w:r>
      <w:r w:rsidRPr="00E62137">
        <w:rPr>
          <w:rFonts w:ascii="Helvetica" w:eastAsia="宋体" w:hAnsi="Helvetica" w:cs="Helvetica"/>
          <w:color w:val="383838"/>
          <w:kern w:val="0"/>
          <w:sz w:val="24"/>
          <w:szCs w:val="24"/>
        </w:rPr>
        <w:t>/</w:t>
      </w:r>
      <w:r w:rsidRPr="00E62137">
        <w:rPr>
          <w:rFonts w:ascii="Helvetica" w:eastAsia="宋体" w:hAnsi="Helvetica" w:cs="Helvetica"/>
          <w:color w:val="383838"/>
          <w:kern w:val="0"/>
          <w:sz w:val="24"/>
          <w:szCs w:val="24"/>
        </w:rPr>
        <w:t>或幅值上为白色分布的序列。</w:t>
      </w:r>
    </w:p>
    <w:p w14:paraId="7F47309C" w14:textId="0D7C56F9" w:rsidR="00E62137" w:rsidRDefault="00EF3BB9" w:rsidP="00EF3BB9">
      <w:pPr>
        <w:pStyle w:val="2"/>
      </w:pPr>
      <w:r>
        <w:rPr>
          <w:rFonts w:hint="eastAsia"/>
        </w:rPr>
        <w:t>声道模型</w:t>
      </w:r>
    </w:p>
    <w:p w14:paraId="76215004" w14:textId="4872E8F2" w:rsidR="00EF3BB9" w:rsidRPr="000C6541" w:rsidRDefault="00EF3BB9" w:rsidP="00EF3BB9">
      <w:pPr>
        <w:rPr>
          <w:sz w:val="24"/>
          <w:szCs w:val="24"/>
        </w:rPr>
      </w:pPr>
      <w:r w:rsidRPr="000C6541">
        <w:rPr>
          <w:rFonts w:hint="eastAsia"/>
          <w:sz w:val="24"/>
          <w:szCs w:val="24"/>
        </w:rPr>
        <w:t>声道部分的数学模型有两种建模方法：</w:t>
      </w:r>
    </w:p>
    <w:p w14:paraId="7B5F787B" w14:textId="220764F8" w:rsidR="000C6541" w:rsidRDefault="000C6541" w:rsidP="000C654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0C6541"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声道视为由多个等长的不同截面积的管子串联而成的系统，“声管模型”</w:t>
      </w:r>
    </w:p>
    <w:p w14:paraId="10B95131" w14:textId="1AF94CD6" w:rsidR="00916BD5" w:rsidRDefault="00916BD5" w:rsidP="000C6541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将声道视为一个谐振腔，“共振峰模型”</w:t>
      </w:r>
    </w:p>
    <w:p w14:paraId="3BC1812B" w14:textId="295B2B2E" w:rsidR="00916BD5" w:rsidRDefault="00916BD5" w:rsidP="00916B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共振峰就是谐振频率</w:t>
      </w:r>
    </w:p>
    <w:p w14:paraId="69057DC3" w14:textId="467CC5EA" w:rsidR="00916BD5" w:rsidRDefault="00916BD5" w:rsidP="00916B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一般来说，元音使用前三个共振峰来表示，比较复杂的辅音或者鼻音，使用前五个以上共振峰。</w:t>
      </w:r>
    </w:p>
    <w:p w14:paraId="1019BD38" w14:textId="21396E50" w:rsidR="00916BD5" w:rsidRDefault="00916BD5" w:rsidP="00916B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由成年人的声道长度可以推算共振峰频率，使用下面公式</w:t>
      </w:r>
    </w:p>
    <w:p w14:paraId="7E0E62F1" w14:textId="3349A4BE" w:rsidR="00916BD5" w:rsidRDefault="00916BD5" w:rsidP="00916BD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F9694A" wp14:editId="37493B90">
            <wp:extent cx="1495425" cy="504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D0E9" w14:textId="7B23390E" w:rsidR="00916BD5" w:rsidRDefault="00916BD5" w:rsidP="00916B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基于物理声学的共振峰理论，有三个共振峰模型：级联型、并联型和混合型</w:t>
      </w:r>
    </w:p>
    <w:p w14:paraId="1150B6D7" w14:textId="643011A5" w:rsidR="00141868" w:rsidRDefault="00141868" w:rsidP="00141868">
      <w:pPr>
        <w:pStyle w:val="3"/>
      </w:pPr>
      <w:r>
        <w:rPr>
          <w:rFonts w:hint="eastAsia"/>
        </w:rPr>
        <w:t>级联型</w:t>
      </w:r>
    </w:p>
    <w:p w14:paraId="2321CB1F" w14:textId="11B8CA74" w:rsidR="00141868" w:rsidRDefault="00141868" w:rsidP="001418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将声道看作一组串联的二阶谐振器。由于声道具有多个谐振频率和多个反谐振频率</w:t>
      </w:r>
      <w:r w:rsidR="005D3770">
        <w:rPr>
          <w:rFonts w:hint="eastAsia"/>
          <w:sz w:val="24"/>
          <w:szCs w:val="24"/>
        </w:rPr>
        <w:t>，所以可以被模拟为一个零点和极点的模型，零点表示反谐振频率，极点表示谐振频率。对于一般元音，谐振频率多于反谐震频率，因此表示为全极点模型</w:t>
      </w:r>
    </w:p>
    <w:p w14:paraId="793B8639" w14:textId="50545A54" w:rsidR="005D3770" w:rsidRDefault="005D3770" w:rsidP="005D377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E08BA9B" wp14:editId="3FEBB38F">
            <wp:extent cx="1924050" cy="714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1923" w14:textId="63C50CEB" w:rsidR="005D3770" w:rsidRDefault="005D3770" w:rsidP="005D37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N为极点个数，G是振幅因子，ak是常系数。将其拆分为二阶极点的网络串联可以得到</w:t>
      </w:r>
    </w:p>
    <w:p w14:paraId="198D8245" w14:textId="0AF2BAA0" w:rsidR="005D3770" w:rsidRDefault="005D3770" w:rsidP="005D3770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6C3994" wp14:editId="72E9B5DC">
            <wp:extent cx="2343150" cy="542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4FCA" w14:textId="5349AFBF" w:rsidR="005D3770" w:rsidRDefault="005D3770" w:rsidP="005D377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730C204" wp14:editId="348FDBD6">
            <wp:extent cx="2876550" cy="800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56FB" w14:textId="01000B40" w:rsidR="00BA40C9" w:rsidRDefault="00BA40C9" w:rsidP="00BA40C9">
      <w:pPr>
        <w:pStyle w:val="3"/>
      </w:pPr>
      <w:r>
        <w:rPr>
          <w:rFonts w:hint="eastAsia"/>
        </w:rPr>
        <w:t>并</w:t>
      </w:r>
      <w:r>
        <w:rPr>
          <w:rFonts w:hint="eastAsia"/>
        </w:rPr>
        <w:t>联型</w:t>
      </w:r>
    </w:p>
    <w:p w14:paraId="4CE810B9" w14:textId="0D45B2C3" w:rsidR="00BA40C9" w:rsidRDefault="00BA40C9" w:rsidP="00BA40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对于非元音和大部分辅音，采用零极点模型</w:t>
      </w:r>
      <w:r w:rsidR="000673C1">
        <w:rPr>
          <w:rFonts w:hint="eastAsia"/>
          <w:sz w:val="24"/>
          <w:szCs w:val="24"/>
        </w:rPr>
        <w:t>。模型的传输函数为</w:t>
      </w:r>
    </w:p>
    <w:p w14:paraId="45E790B2" w14:textId="0DFC98F9" w:rsidR="000673C1" w:rsidRDefault="000673C1" w:rsidP="000673C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BCBC6C" wp14:editId="0E953AC7">
            <wp:extent cx="1800225" cy="1057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302C" w14:textId="3C4D0171" w:rsidR="000673C1" w:rsidRDefault="000673C1" w:rsidP="000673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通常来说，谐振频率多于反谐振频率，因此通常N</w:t>
      </w:r>
      <w:r>
        <w:rPr>
          <w:sz w:val="24"/>
          <w:szCs w:val="24"/>
        </w:rPr>
        <w:t>&gt;R</w:t>
      </w:r>
      <w:r>
        <w:rPr>
          <w:rFonts w:hint="eastAsia"/>
          <w:sz w:val="24"/>
          <w:szCs w:val="24"/>
        </w:rPr>
        <w:t>。</w:t>
      </w:r>
    </w:p>
    <w:p w14:paraId="713D0DD6" w14:textId="0ED87E04" w:rsidR="000673C1" w:rsidRDefault="000673C1" w:rsidP="000673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假设，分子分母无公因子（没有谐振频率和反谐振频率相同），分母无重根。分解为并联模型可得到</w:t>
      </w:r>
    </w:p>
    <w:p w14:paraId="2267163A" w14:textId="3F6E46B7" w:rsidR="000673C1" w:rsidRDefault="000673C1" w:rsidP="000673C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CF6806" wp14:editId="55D6A730">
            <wp:extent cx="2428875" cy="561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FCE4" w14:textId="11B82AD0" w:rsidR="00C245B0" w:rsidRDefault="00C245B0" w:rsidP="00C245B0">
      <w:pPr>
        <w:pStyle w:val="3"/>
      </w:pPr>
      <w:r>
        <w:rPr>
          <w:rFonts w:hint="eastAsia"/>
        </w:rPr>
        <w:t>混合</w:t>
      </w:r>
      <w:r>
        <w:rPr>
          <w:rFonts w:hint="eastAsia"/>
        </w:rPr>
        <w:t>型</w:t>
      </w:r>
    </w:p>
    <w:p w14:paraId="049BA0FE" w14:textId="4EE62A60" w:rsidR="00C245B0" w:rsidRDefault="00C245B0" w:rsidP="00C245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级联的级数取决于声道长度，17cm对应取3~5级，为完整表示元音以及辅音，将级联型和并联型进行混合</w:t>
      </w:r>
      <w:r w:rsidR="00FF4CF3">
        <w:rPr>
          <w:rFonts w:hint="eastAsia"/>
          <w:sz w:val="24"/>
          <w:szCs w:val="24"/>
        </w:rPr>
        <w:t>，根据要描述的语音自动切换</w:t>
      </w:r>
    </w:p>
    <w:p w14:paraId="3862997A" w14:textId="659888B4" w:rsidR="00FF4CF3" w:rsidRDefault="00FF4CF3" w:rsidP="00FF4CF3">
      <w:pPr>
        <w:pStyle w:val="2"/>
      </w:pPr>
      <w:r>
        <w:rPr>
          <w:rFonts w:hint="eastAsia"/>
        </w:rPr>
        <w:t>辐射</w:t>
      </w:r>
      <w:r>
        <w:rPr>
          <w:rFonts w:hint="eastAsia"/>
        </w:rPr>
        <w:t>模型</w:t>
      </w:r>
    </w:p>
    <w:p w14:paraId="6EF49770" w14:textId="34B5C154" w:rsidR="00FF4CF3" w:rsidRDefault="00FF4CF3" w:rsidP="00C245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从声道模型输出的是速度波u</w:t>
      </w:r>
      <w:r w:rsidRPr="00FF4CF3">
        <w:rPr>
          <w:sz w:val="24"/>
          <w:szCs w:val="24"/>
          <w:vertAlign w:val="subscript"/>
        </w:rPr>
        <w:t>L</w:t>
      </w:r>
      <w:r>
        <w:rPr>
          <w:sz w:val="24"/>
          <w:szCs w:val="24"/>
        </w:rPr>
        <w:t>(n)</w:t>
      </w:r>
      <w:r>
        <w:rPr>
          <w:rFonts w:hint="eastAsia"/>
          <w:sz w:val="24"/>
          <w:szCs w:val="24"/>
        </w:rPr>
        <w:t>，而语音信号是声压波p</w:t>
      </w:r>
      <w:r>
        <w:rPr>
          <w:sz w:val="24"/>
          <w:szCs w:val="24"/>
          <w:vertAlign w:val="subscript"/>
        </w:rPr>
        <w:t>L</w:t>
      </w:r>
      <w:r>
        <w:rPr>
          <w:sz w:val="24"/>
          <w:szCs w:val="24"/>
        </w:rPr>
        <w:t>(n)</w:t>
      </w:r>
      <w:r>
        <w:rPr>
          <w:rFonts w:hint="eastAsia"/>
          <w:sz w:val="24"/>
          <w:szCs w:val="24"/>
        </w:rPr>
        <w:t>，二者之间的倒比为辐射阻抗</w:t>
      </w:r>
      <w:r w:rsidR="00856EF3">
        <w:rPr>
          <w:rFonts w:hint="eastAsia"/>
          <w:sz w:val="24"/>
          <w:szCs w:val="24"/>
        </w:rPr>
        <w:t>Z</w:t>
      </w:r>
      <w:r w:rsidR="00856EF3">
        <w:rPr>
          <w:rFonts w:hint="eastAsia"/>
          <w:sz w:val="24"/>
          <w:szCs w:val="24"/>
          <w:vertAlign w:val="subscript"/>
        </w:rPr>
        <w:t>L</w:t>
      </w:r>
      <w:r>
        <w:rPr>
          <w:rFonts w:hint="eastAsia"/>
          <w:sz w:val="24"/>
          <w:szCs w:val="24"/>
        </w:rPr>
        <w:t>，表征口唇的辐射效应，若将其视为平板开槽辐射情况阻抗公式为</w:t>
      </w:r>
    </w:p>
    <w:p w14:paraId="00968D9B" w14:textId="538B3EA5" w:rsidR="00FF4CF3" w:rsidRDefault="00FF4CF3" w:rsidP="00FF4CF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AA9748" wp14:editId="437AA7FC">
            <wp:extent cx="1762125" cy="5619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2074" w14:textId="3BCA3D52" w:rsidR="00FF4CF3" w:rsidRDefault="00FF4CF3" w:rsidP="00FF4CF3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EE4678" wp14:editId="579EA896">
            <wp:extent cx="5274310" cy="4584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38B2" w14:textId="279F24FB" w:rsidR="00CF7058" w:rsidRDefault="00CF7058" w:rsidP="00CF7058">
      <w:pPr>
        <w:rPr>
          <w:b/>
          <w:bCs/>
          <w:color w:val="FF0000"/>
          <w:sz w:val="24"/>
          <w:szCs w:val="24"/>
        </w:rPr>
      </w:pPr>
      <w:r w:rsidRPr="00D617A6">
        <w:rPr>
          <w:rFonts w:hint="eastAsia"/>
          <w:b/>
          <w:bCs/>
          <w:color w:val="FF0000"/>
          <w:sz w:val="24"/>
          <w:szCs w:val="24"/>
        </w:rPr>
        <w:t>辐射模型为高通滤波器，而激励模型中斜三角波模型为低通滤波器，因此在信号分析中，常用“预加重技术”。</w:t>
      </w:r>
      <w:r w:rsidR="00D617A6" w:rsidRPr="00D617A6">
        <w:rPr>
          <w:rFonts w:hint="eastAsia"/>
          <w:b/>
          <w:bCs/>
          <w:color w:val="FF0000"/>
          <w:sz w:val="24"/>
          <w:szCs w:val="24"/>
        </w:rPr>
        <w:t>取样后插入一个高通滤波器，只剩下声道部分，便于声道参数分析，语音合成时进行“去加重”处理</w:t>
      </w:r>
      <w:r w:rsidR="00D617A6">
        <w:rPr>
          <w:rFonts w:hint="eastAsia"/>
          <w:b/>
          <w:bCs/>
          <w:color w:val="FF0000"/>
          <w:sz w:val="24"/>
          <w:szCs w:val="24"/>
        </w:rPr>
        <w:t>。</w:t>
      </w:r>
    </w:p>
    <w:p w14:paraId="1F5A6B41" w14:textId="52591338" w:rsidR="00D617A6" w:rsidRDefault="00D617A6" w:rsidP="00CF7058">
      <w:pPr>
        <w:rPr>
          <w:b/>
          <w:bCs/>
          <w:sz w:val="24"/>
          <w:szCs w:val="24"/>
        </w:rPr>
      </w:pPr>
      <w:r w:rsidRPr="00D617A6">
        <w:rPr>
          <w:rFonts w:hint="eastAsia"/>
          <w:b/>
          <w:bCs/>
          <w:sz w:val="24"/>
          <w:szCs w:val="24"/>
        </w:rPr>
        <w:t>完整的语音信号模型为</w:t>
      </w:r>
      <w:r w:rsidR="00A440D8">
        <w:rPr>
          <w:noProof/>
        </w:rPr>
        <w:drawing>
          <wp:inline distT="0" distB="0" distL="0" distR="0" wp14:anchorId="4F0076D7" wp14:editId="5FDBED8C">
            <wp:extent cx="2190750" cy="323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0D8">
        <w:rPr>
          <w:rFonts w:hint="eastAsia"/>
          <w:b/>
          <w:bCs/>
          <w:sz w:val="24"/>
          <w:szCs w:val="24"/>
        </w:rPr>
        <w:t>，U</w:t>
      </w:r>
      <w:r w:rsidR="00A440D8">
        <w:rPr>
          <w:b/>
          <w:bCs/>
          <w:sz w:val="24"/>
          <w:szCs w:val="24"/>
        </w:rPr>
        <w:t>(z)</w:t>
      </w:r>
      <w:r w:rsidR="00A440D8">
        <w:rPr>
          <w:rFonts w:hint="eastAsia"/>
          <w:b/>
          <w:bCs/>
          <w:sz w:val="24"/>
          <w:szCs w:val="24"/>
        </w:rPr>
        <w:t>是激励信号，浊音的U</w:t>
      </w:r>
      <w:r w:rsidR="00A440D8">
        <w:rPr>
          <w:b/>
          <w:bCs/>
          <w:sz w:val="24"/>
          <w:szCs w:val="24"/>
        </w:rPr>
        <w:t>(z)</w:t>
      </w:r>
      <w:r w:rsidR="00A440D8">
        <w:rPr>
          <w:rFonts w:hint="eastAsia"/>
          <w:b/>
          <w:bCs/>
          <w:sz w:val="24"/>
          <w:szCs w:val="24"/>
        </w:rPr>
        <w:t>是声门脉冲(斜三角脉冲序列的z变换</w:t>
      </w:r>
      <w:r w:rsidR="00A440D8">
        <w:rPr>
          <w:b/>
          <w:bCs/>
          <w:sz w:val="24"/>
          <w:szCs w:val="24"/>
        </w:rPr>
        <w:t>)</w:t>
      </w:r>
      <w:r w:rsidR="00A440D8">
        <w:rPr>
          <w:rFonts w:hint="eastAsia"/>
          <w:b/>
          <w:bCs/>
          <w:sz w:val="24"/>
          <w:szCs w:val="24"/>
        </w:rPr>
        <w:t>，清音状态下U(</w:t>
      </w:r>
      <w:r w:rsidR="00A440D8">
        <w:rPr>
          <w:b/>
          <w:bCs/>
          <w:sz w:val="24"/>
          <w:szCs w:val="24"/>
        </w:rPr>
        <w:t>z)</w:t>
      </w:r>
      <w:r w:rsidR="00A440D8">
        <w:rPr>
          <w:rFonts w:hint="eastAsia"/>
          <w:b/>
          <w:bCs/>
          <w:sz w:val="24"/>
          <w:szCs w:val="24"/>
        </w:rPr>
        <w:t>是一个随机噪声的z变换</w:t>
      </w:r>
    </w:p>
    <w:p w14:paraId="3E431A9E" w14:textId="0F0AB042" w:rsidR="00A440D8" w:rsidRDefault="00A440D8" w:rsidP="00A440D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17A761" wp14:editId="297D15DF">
            <wp:extent cx="2000250" cy="781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81FC" w14:textId="479803E0" w:rsidR="00A440D8" w:rsidRPr="00A440D8" w:rsidRDefault="00A440D8" w:rsidP="00A440D8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(z)</w:t>
      </w:r>
      <w:r>
        <w:rPr>
          <w:rFonts w:hint="eastAsia"/>
          <w:b/>
          <w:bCs/>
          <w:sz w:val="24"/>
          <w:szCs w:val="24"/>
        </w:rPr>
        <w:t>可由z</w:t>
      </w:r>
      <w:r>
        <w:rPr>
          <w:rFonts w:hint="eastAsia"/>
          <w:b/>
          <w:bCs/>
          <w:sz w:val="24"/>
          <w:szCs w:val="24"/>
          <w:vertAlign w:val="subscript"/>
        </w:rPr>
        <w:t>L</w:t>
      </w:r>
      <w:r>
        <w:rPr>
          <w:b/>
          <w:bCs/>
          <w:sz w:val="24"/>
          <w:szCs w:val="24"/>
        </w:rPr>
        <w:t>(s)</w:t>
      </w:r>
      <w:r>
        <w:rPr>
          <w:rFonts w:hint="eastAsia"/>
          <w:b/>
          <w:bCs/>
          <w:sz w:val="24"/>
          <w:szCs w:val="24"/>
        </w:rPr>
        <w:t>推出</w:t>
      </w:r>
    </w:p>
    <w:p w14:paraId="6DF06334" w14:textId="2DD972B5" w:rsidR="00A440D8" w:rsidRDefault="00A440D8" w:rsidP="00A440D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9D92D9" wp14:editId="6717970D">
            <wp:extent cx="1333500" cy="457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446D" w14:textId="3B55E0ED" w:rsidR="00A440D8" w:rsidRDefault="00A440D8" w:rsidP="00A440D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5DB6BB" wp14:editId="62380B1C">
            <wp:extent cx="1895475" cy="4667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2678" w14:textId="482C2F1C" w:rsidR="002179E4" w:rsidRDefault="000F2206" w:rsidP="000F220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</w:t>
      </w:r>
      <w:r>
        <w:rPr>
          <w:rFonts w:hint="eastAsia"/>
          <w:b/>
          <w:bCs/>
          <w:sz w:val="24"/>
          <w:szCs w:val="24"/>
          <w:vertAlign w:val="subscript"/>
        </w:rPr>
        <w:t>1</w:t>
      </w:r>
      <w:r>
        <w:rPr>
          <w:rFonts w:hint="eastAsia"/>
          <w:b/>
          <w:bCs/>
          <w:sz w:val="24"/>
          <w:szCs w:val="24"/>
        </w:rPr>
        <w:t>较小，因此忽略极点</w:t>
      </w:r>
      <w:r w:rsidR="002179E4">
        <w:rPr>
          <w:rFonts w:hint="eastAsia"/>
          <w:b/>
          <w:bCs/>
          <w:sz w:val="24"/>
          <w:szCs w:val="24"/>
        </w:rPr>
        <w:t>得到</w:t>
      </w:r>
    </w:p>
    <w:p w14:paraId="62181724" w14:textId="26EA2CF2" w:rsidR="002179E4" w:rsidRPr="000F2206" w:rsidRDefault="002179E4" w:rsidP="002179E4">
      <w:pPr>
        <w:jc w:val="center"/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CB11F7" wp14:editId="097CE03D">
            <wp:extent cx="1695450" cy="3143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77BF" w14:textId="5808BF8B" w:rsidR="00D617A6" w:rsidRDefault="00D617A6" w:rsidP="00D617A6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936188" wp14:editId="0A1162D2">
            <wp:extent cx="4781550" cy="2047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2C9B" w14:textId="2BB2B309" w:rsidR="00D617A6" w:rsidRDefault="00D617A6" w:rsidP="00D617A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注意</w:t>
      </w:r>
      <w:r w:rsidR="00A440D8">
        <w:rPr>
          <w:rFonts w:hint="eastAsia"/>
          <w:b/>
          <w:bCs/>
          <w:sz w:val="24"/>
          <w:szCs w:val="24"/>
        </w:rPr>
        <w:t>，这个模型是“短时”的模型，由于一些语音信号的变化缓慢，元音在10~20ms内的参数可假定不变</w:t>
      </w:r>
    </w:p>
    <w:p w14:paraId="068BAC74" w14:textId="06168DD9" w:rsidR="00817826" w:rsidRDefault="00817826" w:rsidP="00817826">
      <w:pPr>
        <w:pStyle w:val="1"/>
      </w:pPr>
      <w:r>
        <w:rPr>
          <w:rFonts w:hint="eastAsia"/>
        </w:rPr>
        <w:t>语音信号统计特性</w:t>
      </w:r>
    </w:p>
    <w:p w14:paraId="2A4C713C" w14:textId="46734B7B" w:rsidR="00817826" w:rsidRDefault="00817826" w:rsidP="00817826">
      <w:pPr>
        <w:rPr>
          <w:sz w:val="24"/>
          <w:szCs w:val="24"/>
        </w:rPr>
      </w:pPr>
      <w:r w:rsidRPr="00817826">
        <w:rPr>
          <w:rFonts w:hint="eastAsia"/>
          <w:sz w:val="24"/>
          <w:szCs w:val="24"/>
        </w:rPr>
        <w:t>利用语音信号波形振幅概率密度函数和一些均值、自相关函数来表述统计特性</w:t>
      </w:r>
      <w:r>
        <w:rPr>
          <w:rFonts w:hint="eastAsia"/>
          <w:sz w:val="24"/>
          <w:szCs w:val="24"/>
        </w:rPr>
        <w:t>。长时间范围内，大量取样数据的幅度绝对值计算幅度直方图，根据直方图寻找概率密度的表达式</w:t>
      </w:r>
    </w:p>
    <w:p w14:paraId="58A1EB50" w14:textId="751EF70A" w:rsidR="00817826" w:rsidRDefault="00817826" w:rsidP="0081782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振幅分布的概率密度逼近方法：</w:t>
      </w:r>
    </w:p>
    <w:p w14:paraId="3FF83358" w14:textId="34B44351" w:rsidR="00817826" w:rsidRDefault="00817826" w:rsidP="0081782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修正伽马分布概率密度函数</w:t>
      </w:r>
    </w:p>
    <w:p w14:paraId="0287431C" w14:textId="725F27B6" w:rsidR="003C0D66" w:rsidRDefault="003C0D66" w:rsidP="003C0D66">
      <w:pPr>
        <w:pStyle w:val="a3"/>
        <w:ind w:left="42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36CCFC4" wp14:editId="406B606E">
            <wp:extent cx="1543050" cy="5429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7DB3" w14:textId="45BE7A5A" w:rsidR="00420E6F" w:rsidRPr="00420E6F" w:rsidRDefault="003C0D66" w:rsidP="00420E6F">
      <w:pPr>
        <w:pStyle w:val="a3"/>
        <w:ind w:left="42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42A8571" wp14:editId="7E4E2952">
            <wp:extent cx="838200" cy="533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103D" w14:textId="59D753BC" w:rsidR="00817826" w:rsidRPr="00817826" w:rsidRDefault="003C0D66" w:rsidP="00817826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拉普拉斯分布概率密度函数</w:t>
      </w:r>
    </w:p>
    <w:p w14:paraId="7BBA8738" w14:textId="3D0060C8" w:rsidR="00817826" w:rsidRDefault="009427A0" w:rsidP="009427A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5AD515" wp14:editId="20AD8CD4">
            <wp:extent cx="1304925" cy="304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DCA4" w14:textId="21A8BC9B" w:rsidR="00297415" w:rsidRPr="00817826" w:rsidRDefault="009427A0" w:rsidP="00297415">
      <w:pPr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AB5ABCC" wp14:editId="068C9EA9">
            <wp:extent cx="657225" cy="5143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3B29" w14:textId="508D15EB" w:rsidR="00817826" w:rsidRPr="00297415" w:rsidRDefault="00297415" w:rsidP="00297415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297415">
        <w:rPr>
          <w:rFonts w:hint="eastAsia"/>
          <w:sz w:val="24"/>
          <w:szCs w:val="24"/>
        </w:rPr>
        <w:t>高斯</w:t>
      </w:r>
      <w:r>
        <w:rPr>
          <w:rFonts w:hint="eastAsia"/>
          <w:sz w:val="24"/>
          <w:szCs w:val="24"/>
        </w:rPr>
        <w:t>分布近似（正态分布）</w:t>
      </w:r>
      <w:bookmarkStart w:id="0" w:name="_GoBack"/>
      <w:bookmarkEnd w:id="0"/>
    </w:p>
    <w:sectPr w:rsidR="00817826" w:rsidRPr="00297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D029D"/>
    <w:multiLevelType w:val="hybridMultilevel"/>
    <w:tmpl w:val="D242C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D65355"/>
    <w:multiLevelType w:val="hybridMultilevel"/>
    <w:tmpl w:val="D5BC0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47FA6"/>
    <w:multiLevelType w:val="multilevel"/>
    <w:tmpl w:val="B51C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D67D0"/>
    <w:multiLevelType w:val="hybridMultilevel"/>
    <w:tmpl w:val="BA087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1647D7"/>
    <w:multiLevelType w:val="multilevel"/>
    <w:tmpl w:val="AAFE5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8F73EB"/>
    <w:multiLevelType w:val="hybridMultilevel"/>
    <w:tmpl w:val="7C7866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58"/>
    <w:rsid w:val="000673C1"/>
    <w:rsid w:val="000C6541"/>
    <w:rsid w:val="000F2206"/>
    <w:rsid w:val="00107F58"/>
    <w:rsid w:val="00141868"/>
    <w:rsid w:val="00174801"/>
    <w:rsid w:val="002179E4"/>
    <w:rsid w:val="00297415"/>
    <w:rsid w:val="002B0CFB"/>
    <w:rsid w:val="003C0D66"/>
    <w:rsid w:val="003F5C32"/>
    <w:rsid w:val="00420E6F"/>
    <w:rsid w:val="0049203D"/>
    <w:rsid w:val="004F0077"/>
    <w:rsid w:val="005D3770"/>
    <w:rsid w:val="00817826"/>
    <w:rsid w:val="00856EF3"/>
    <w:rsid w:val="008F3DAE"/>
    <w:rsid w:val="00916BD5"/>
    <w:rsid w:val="009427A0"/>
    <w:rsid w:val="00A440D8"/>
    <w:rsid w:val="00BA40C9"/>
    <w:rsid w:val="00C245B0"/>
    <w:rsid w:val="00CF7058"/>
    <w:rsid w:val="00D617A6"/>
    <w:rsid w:val="00D84ACB"/>
    <w:rsid w:val="00E62137"/>
    <w:rsid w:val="00EF3BB9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49AD"/>
  <w15:chartTrackingRefBased/>
  <w15:docId w15:val="{8673C02C-401A-4AEA-8563-167042A7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00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0C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418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007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F007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B0C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4186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982069087@qq.com</dc:creator>
  <cp:keywords/>
  <dc:description/>
  <cp:lastModifiedBy>982069087@qq.com</cp:lastModifiedBy>
  <cp:revision>15</cp:revision>
  <dcterms:created xsi:type="dcterms:W3CDTF">2019-07-21T16:51:00Z</dcterms:created>
  <dcterms:modified xsi:type="dcterms:W3CDTF">2019-07-21T18:50:00Z</dcterms:modified>
</cp:coreProperties>
</file>