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官思发,孟玺,李宗洁,刘扬. 大数据分析研究现状、问题与对策[J]. 情报杂志,2015,(05):98-104.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邓志鸿,唐世渭,张铭,杨冬青,陈捷. Ontology研究综述[J]. 北京大学学报(自然科学版),2002,(05):730-738.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袁国铭,李洪奇,樊波. 关于知识工程的发展综述[J]. 计算技术与自动化,2011,(01):138-143.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黄甫山. 大数据时代要警惕“脏数据”[N]. 人民邮电,2013-11-25(008).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崔金栋. 基于本体的网格信息检索模型研究[D].吉林大学,2011.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张晓冉,舒昝. 基于关系数据库的油田领域数据质量本体构建[J]. 微型电脑应用,2016,(07):71-73.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Liang Chen,Yang Gong. Knowledge Representation in Patient Safety Reporting: An Ontological Approach[J]. Journal of Data and Information Science,2016,(02):75-91.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仇宝艳. 面向领域本体的知识建模问题研究[D].山东师范大学,2009.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汤青. 本体概念及概念间关系抽取方法研究[D].北京信息科技大学,2013.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李景. 领域本体的构建方法与应用研究[D].中国农业科学院,2009.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Houda Mnasser,Kathia Oliveira,Maha Khemaja,Mourad Abed. Towards an Ontology-based Transportation System for User Travel Planning[J]. IFAC Proceedings Volumes,2010,43(8):.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 On environment-driven software model for Internetware[J]. Science in China(Series F:Information Sciences),2008,(06):683-721.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章穗,张梅,迟国泰. 基于熵权法的科学技术评价模型及其实证研究[J]. 管理学报,2010,(01):34-42.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B.Chandrasekaran, J.R.Josephson, and V.Richard Benjamins. Ontology  of  Tasks and Methods[C]. In Workshop on Knowledge Acquisition, Modeling and Management, Canada,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2015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林汝坤,刘芳,戴长华,姚莉. OWL本体建模中约束公理的应用[J]. 计算机工程,2006,(16):193-194+223.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廖莉莉. 本体质量评估方法研究与实现[D].南京航空航天大学,2015.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]张文秀,朱庆华. 领域本体的构建方法研究[J]. 图书与情报,2011,(01):16-19+40.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 Uschold M,Gruninger M.Ontologies:Principles,Methods and Applications[J]. Knowledge Engineering Review,1996,11(2):93-155.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[19] 纪兆辉,李存华. 基于SWRL和Jess构造语义Web规则及其对策分析[J]. 淮海工学院学报(自然科学版),2009,(04):26-29.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李汶静. 基于熵权AHP法的企业价值组合评估应用研究[D].西南石油大学,2010.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信息时代到来已久，大量数据的产生使得数据筛选、数据分析、数据挖掘等成为信息时代大跨步发展前进的巨大障碍。</w:t>
      </w:r>
      <w:r>
        <w:rPr>
          <w:rFonts w:hint="eastAsia" w:ascii="宋体" w:hAnsi="宋体" w:eastAsia="宋体" w:cs="宋体"/>
          <w:sz w:val="24"/>
          <w:szCs w:val="24"/>
        </w:rPr>
        <w:t>数据质量本体是对数据评估领域知识的建模，是对数据评估领域知识的规范化模式。主要是抽取了数据质量的评估规则，并且对这些规则进行抽象，提取来构建数据质量本体。通过对数据评估领域知识的规范化，形式数据评估领域的评估标准，使得在数据评估领域有一套可以通用，共享的数据评估标准。利用数据质量本体，对数据进行质量评估，选出其中的不合格数据。所以数据质量的评估对于数据的分析以及研究具有很大的现实意义，能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发现质量不高</w:t>
      </w:r>
      <w:r>
        <w:rPr>
          <w:rFonts w:hint="eastAsia" w:ascii="宋体" w:hAnsi="宋体" w:eastAsia="宋体" w:cs="宋体"/>
          <w:sz w:val="24"/>
          <w:szCs w:val="24"/>
        </w:rPr>
        <w:t>的数据，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将其剔除，提高大数据分析结果的参考价值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本文结合当前发展实况，身先士卒尝试前辈呕心沥血的研究成果，并经过这几个月的学习与尝试，成功通过自己的双手实现了这个目标。本文通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IDEF-5方法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数据质量本体的建模，成功构建出可用于推理的数据质量本体。之后利用熵权法和层次分析法对于评价数据的计算，得出一个相对客观，又符合专家建议的结果，最后再通过Jess推理机经过逻辑推理获取到数据的质量等级，以此剔除数据系统中会降低我们数据分析结果的脏数据，提高数据分析的可靠性。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另外根据本文的探究结果，可见这种思路是切实可行的。希望我的这篇文章能给后来者起到敲门砖的作用。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了，本文也有一些探究不足的地方，本文只尝试了一种数据质量评价方法，也没有对其他数据质量评价方案做研究对比，后续还需尝试探究其他的技术方案，与当前方案进行对比，总结出在不同环境下的最佳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6F82"/>
    <w:rsid w:val="04BC777F"/>
    <w:rsid w:val="3BE524D1"/>
    <w:rsid w:val="57437C14"/>
    <w:rsid w:val="7E526F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2017-06-09T02:19:00Z</dcterms:created>
  <dc:creator>skylark</dc:creator>
  <cp:lastModifiedBy>skylark</cp:lastModifiedBy>
  <dcterms:modified xsi:type="dcterms:W3CDTF">2017-06-10T07:40:22Z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