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317ED" w14:textId="77777777" w:rsidR="005877F8" w:rsidRPr="005877F8" w:rsidRDefault="005877F8" w:rsidP="005877F8">
      <w:pPr>
        <w:spacing w:after="306"/>
        <w:ind w:left="719" w:hanging="10"/>
        <w:jc w:val="center"/>
        <w:rPr>
          <w:szCs w:val="28"/>
        </w:rPr>
      </w:pPr>
      <w:r w:rsidRPr="005877F8">
        <w:rPr>
          <w:szCs w:val="28"/>
        </w:rPr>
        <w:t>Министерство образования Республики Беларусь</w:t>
      </w:r>
    </w:p>
    <w:p w14:paraId="1D59A862" w14:textId="77777777" w:rsidR="005877F8" w:rsidRPr="005877F8" w:rsidRDefault="005877F8" w:rsidP="005877F8">
      <w:pPr>
        <w:spacing w:after="15"/>
        <w:ind w:left="719" w:hanging="10"/>
        <w:jc w:val="center"/>
        <w:rPr>
          <w:szCs w:val="28"/>
        </w:rPr>
      </w:pPr>
      <w:r w:rsidRPr="005877F8">
        <w:rPr>
          <w:szCs w:val="28"/>
        </w:rPr>
        <w:t>Учреждение образования</w:t>
      </w:r>
    </w:p>
    <w:p w14:paraId="139D7472" w14:textId="77777777" w:rsidR="005877F8" w:rsidRPr="005877F8" w:rsidRDefault="005877F8" w:rsidP="005877F8">
      <w:pPr>
        <w:spacing w:after="15"/>
        <w:ind w:left="719" w:right="1" w:hanging="10"/>
        <w:jc w:val="center"/>
        <w:rPr>
          <w:szCs w:val="28"/>
        </w:rPr>
      </w:pPr>
      <w:r w:rsidRPr="005877F8">
        <w:rPr>
          <w:szCs w:val="28"/>
        </w:rPr>
        <w:t>БЕЛОРУССКИЙ ГОСУДАРСТВЕННЫЙ УНИВЕРСИТЕТ</w:t>
      </w:r>
    </w:p>
    <w:p w14:paraId="1A88FFC6" w14:textId="77777777" w:rsidR="005877F8" w:rsidRPr="005877F8" w:rsidRDefault="005877F8" w:rsidP="005877F8">
      <w:pPr>
        <w:spacing w:after="546"/>
        <w:ind w:left="2612" w:firstLine="0"/>
        <w:rPr>
          <w:szCs w:val="28"/>
        </w:rPr>
      </w:pPr>
      <w:r w:rsidRPr="005877F8">
        <w:rPr>
          <w:szCs w:val="28"/>
        </w:rPr>
        <w:t>ИНФОРМАТИКИ И РАДИОЭЛЕКТРОНИКИ</w:t>
      </w:r>
    </w:p>
    <w:p w14:paraId="14C917EA" w14:textId="77777777" w:rsidR="005877F8" w:rsidRPr="005877F8" w:rsidRDefault="005877F8" w:rsidP="005877F8">
      <w:pPr>
        <w:tabs>
          <w:tab w:val="center" w:pos="1446"/>
          <w:tab w:val="center" w:pos="5155"/>
        </w:tabs>
        <w:ind w:left="0" w:firstLine="0"/>
        <w:jc w:val="left"/>
        <w:rPr>
          <w:szCs w:val="28"/>
        </w:rPr>
      </w:pPr>
      <w:r w:rsidRPr="005877F8">
        <w:rPr>
          <w:rFonts w:eastAsia="Calibri"/>
          <w:szCs w:val="28"/>
        </w:rPr>
        <w:tab/>
      </w:r>
      <w:r w:rsidRPr="005877F8">
        <w:rPr>
          <w:szCs w:val="28"/>
        </w:rPr>
        <w:t>Факультет</w:t>
      </w:r>
      <w:r w:rsidRPr="005877F8">
        <w:rPr>
          <w:szCs w:val="28"/>
        </w:rPr>
        <w:tab/>
        <w:t>компьютерного проектирования</w:t>
      </w:r>
    </w:p>
    <w:p w14:paraId="01A71C57" w14:textId="77777777" w:rsidR="005877F8" w:rsidRPr="005877F8" w:rsidRDefault="005877F8" w:rsidP="005877F8">
      <w:pPr>
        <w:ind w:left="2512" w:hanging="1695"/>
        <w:rPr>
          <w:szCs w:val="28"/>
        </w:rPr>
      </w:pPr>
      <w:r w:rsidRPr="005877F8">
        <w:rPr>
          <w:szCs w:val="28"/>
        </w:rPr>
        <w:t>Кафедра</w:t>
      </w:r>
      <w:r w:rsidRPr="005877F8">
        <w:rPr>
          <w:szCs w:val="28"/>
        </w:rPr>
        <w:tab/>
        <w:t>проектирования информационно-компьютерных систем</w:t>
      </w:r>
    </w:p>
    <w:p w14:paraId="02F6EF28" w14:textId="77777777" w:rsidR="005877F8" w:rsidRPr="005877F8" w:rsidRDefault="005877F8" w:rsidP="005877F8">
      <w:pPr>
        <w:tabs>
          <w:tab w:val="center" w:pos="1556"/>
          <w:tab w:val="center" w:pos="5740"/>
        </w:tabs>
        <w:spacing w:after="2239"/>
        <w:ind w:left="0" w:firstLine="0"/>
        <w:jc w:val="left"/>
        <w:rPr>
          <w:szCs w:val="28"/>
        </w:rPr>
      </w:pPr>
      <w:r w:rsidRPr="005877F8">
        <w:rPr>
          <w:rFonts w:eastAsia="Calibri"/>
          <w:szCs w:val="28"/>
        </w:rPr>
        <w:tab/>
      </w:r>
      <w:r w:rsidRPr="005877F8">
        <w:rPr>
          <w:szCs w:val="28"/>
        </w:rPr>
        <w:t>Дисциплина</w:t>
      </w:r>
      <w:r w:rsidRPr="005877F8">
        <w:rPr>
          <w:szCs w:val="28"/>
        </w:rPr>
        <w:tab/>
        <w:t>Бизнес-анализ и управление изменениями</w:t>
      </w:r>
    </w:p>
    <w:p w14:paraId="564171D3" w14:textId="77777777" w:rsidR="005877F8" w:rsidRPr="005877F8" w:rsidRDefault="005877F8" w:rsidP="005877F8">
      <w:pPr>
        <w:spacing w:after="60"/>
        <w:ind w:left="3365" w:right="2646" w:hanging="10"/>
        <w:jc w:val="center"/>
        <w:rPr>
          <w:szCs w:val="28"/>
        </w:rPr>
      </w:pPr>
      <w:r w:rsidRPr="005877F8">
        <w:rPr>
          <w:szCs w:val="28"/>
        </w:rPr>
        <w:t>Отчет по лабораторной работе №3 на тему:</w:t>
      </w:r>
    </w:p>
    <w:p w14:paraId="27B89C02" w14:textId="77777777" w:rsidR="005877F8" w:rsidRPr="005877F8" w:rsidRDefault="005877F8" w:rsidP="005877F8">
      <w:pPr>
        <w:spacing w:after="2208"/>
        <w:ind w:left="618" w:firstLine="0"/>
        <w:rPr>
          <w:szCs w:val="28"/>
        </w:rPr>
      </w:pPr>
      <w:r w:rsidRPr="005877F8">
        <w:rPr>
          <w:szCs w:val="28"/>
        </w:rPr>
        <w:t>«ВЫЯВЛЕНИЕ, АНАЛИЗ И МОДЕЛИРОВАНИЕ ТРЕБОВАНИЙ»</w:t>
      </w:r>
    </w:p>
    <w:tbl>
      <w:tblPr>
        <w:tblStyle w:val="TableGrid"/>
        <w:tblW w:w="8337" w:type="dxa"/>
        <w:tblInd w:w="90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762"/>
        <w:gridCol w:w="3006"/>
        <w:gridCol w:w="2569"/>
      </w:tblGrid>
      <w:tr w:rsidR="005877F8" w:rsidRPr="005877F8" w14:paraId="1F60A4AC" w14:textId="77777777" w:rsidTr="00185709">
        <w:trPr>
          <w:trHeight w:val="316"/>
        </w:trPr>
        <w:tc>
          <w:tcPr>
            <w:tcW w:w="2762" w:type="dxa"/>
            <w:tcBorders>
              <w:top w:val="nil"/>
              <w:left w:val="nil"/>
              <w:bottom w:val="nil"/>
              <w:right w:val="nil"/>
            </w:tcBorders>
          </w:tcPr>
          <w:p w14:paraId="7045B69D" w14:textId="77777777" w:rsidR="005877F8" w:rsidRPr="005877F8" w:rsidRDefault="005877F8" w:rsidP="00185709">
            <w:pPr>
              <w:spacing w:after="0" w:line="259" w:lineRule="auto"/>
              <w:ind w:left="0" w:firstLine="0"/>
              <w:jc w:val="left"/>
              <w:rPr>
                <w:szCs w:val="28"/>
              </w:rPr>
            </w:pPr>
            <w:r w:rsidRPr="005877F8">
              <w:rPr>
                <w:szCs w:val="28"/>
              </w:rPr>
              <w:t>Выполнил</w:t>
            </w:r>
          </w:p>
        </w:tc>
        <w:tc>
          <w:tcPr>
            <w:tcW w:w="3006" w:type="dxa"/>
            <w:tcBorders>
              <w:top w:val="nil"/>
              <w:left w:val="nil"/>
              <w:bottom w:val="nil"/>
              <w:right w:val="nil"/>
            </w:tcBorders>
          </w:tcPr>
          <w:p w14:paraId="3D7BA696" w14:textId="77777777" w:rsidR="005877F8" w:rsidRPr="005877F8" w:rsidRDefault="005877F8" w:rsidP="00185709">
            <w:pPr>
              <w:spacing w:after="0" w:line="259" w:lineRule="auto"/>
              <w:ind w:left="0" w:firstLine="0"/>
              <w:jc w:val="left"/>
              <w:rPr>
                <w:szCs w:val="28"/>
              </w:rPr>
            </w:pPr>
            <w:r w:rsidRPr="005877F8">
              <w:rPr>
                <w:szCs w:val="28"/>
              </w:rPr>
              <w:t>_________________</w:t>
            </w:r>
          </w:p>
        </w:tc>
        <w:tc>
          <w:tcPr>
            <w:tcW w:w="2569" w:type="dxa"/>
            <w:tcBorders>
              <w:top w:val="nil"/>
              <w:left w:val="nil"/>
              <w:bottom w:val="nil"/>
              <w:right w:val="nil"/>
            </w:tcBorders>
          </w:tcPr>
          <w:p w14:paraId="4BB2A494" w14:textId="1D850680" w:rsidR="005877F8" w:rsidRPr="005877F8" w:rsidRDefault="005877F8" w:rsidP="00185709">
            <w:pPr>
              <w:spacing w:after="0" w:line="259" w:lineRule="auto"/>
              <w:ind w:left="0" w:firstLine="0"/>
              <w:jc w:val="right"/>
              <w:rPr>
                <w:szCs w:val="28"/>
                <w:lang w:val="ru-RU"/>
              </w:rPr>
            </w:pPr>
            <w:r w:rsidRPr="005877F8">
              <w:rPr>
                <w:szCs w:val="28"/>
                <w:lang w:val="ru-RU"/>
              </w:rPr>
              <w:t>Я.В. Шидловская</w:t>
            </w:r>
          </w:p>
        </w:tc>
      </w:tr>
      <w:tr w:rsidR="005877F8" w:rsidRPr="005877F8" w14:paraId="07B480E5" w14:textId="77777777" w:rsidTr="00185709">
        <w:trPr>
          <w:trHeight w:val="322"/>
        </w:trPr>
        <w:tc>
          <w:tcPr>
            <w:tcW w:w="2762" w:type="dxa"/>
            <w:tcBorders>
              <w:top w:val="nil"/>
              <w:left w:val="nil"/>
              <w:bottom w:val="nil"/>
              <w:right w:val="nil"/>
            </w:tcBorders>
          </w:tcPr>
          <w:p w14:paraId="599A2B55" w14:textId="77777777" w:rsidR="005877F8" w:rsidRPr="005877F8" w:rsidRDefault="005877F8" w:rsidP="00185709">
            <w:pPr>
              <w:spacing w:after="160" w:line="259" w:lineRule="auto"/>
              <w:ind w:left="0" w:firstLine="0"/>
              <w:jc w:val="left"/>
              <w:rPr>
                <w:szCs w:val="28"/>
              </w:rPr>
            </w:pPr>
          </w:p>
        </w:tc>
        <w:tc>
          <w:tcPr>
            <w:tcW w:w="3006" w:type="dxa"/>
            <w:tcBorders>
              <w:top w:val="nil"/>
              <w:left w:val="nil"/>
              <w:bottom w:val="nil"/>
              <w:right w:val="nil"/>
            </w:tcBorders>
          </w:tcPr>
          <w:p w14:paraId="0A7D3559" w14:textId="77777777" w:rsidR="005877F8" w:rsidRPr="005877F8" w:rsidRDefault="005877F8" w:rsidP="00185709">
            <w:pPr>
              <w:spacing w:after="0" w:line="259" w:lineRule="auto"/>
              <w:ind w:left="605" w:firstLine="0"/>
              <w:jc w:val="left"/>
              <w:rPr>
                <w:szCs w:val="28"/>
              </w:rPr>
            </w:pPr>
            <w:r w:rsidRPr="005877F8">
              <w:rPr>
                <w:szCs w:val="28"/>
              </w:rPr>
              <w:t>(подпись)</w:t>
            </w:r>
          </w:p>
        </w:tc>
        <w:tc>
          <w:tcPr>
            <w:tcW w:w="2569" w:type="dxa"/>
            <w:tcBorders>
              <w:top w:val="nil"/>
              <w:left w:val="nil"/>
              <w:bottom w:val="nil"/>
              <w:right w:val="nil"/>
            </w:tcBorders>
          </w:tcPr>
          <w:p w14:paraId="0074462B" w14:textId="10DB5B2A" w:rsidR="005877F8" w:rsidRPr="005877F8" w:rsidRDefault="005877F8" w:rsidP="00185709">
            <w:pPr>
              <w:spacing w:after="0" w:line="259" w:lineRule="auto"/>
              <w:ind w:left="0" w:firstLine="0"/>
              <w:jc w:val="right"/>
              <w:rPr>
                <w:szCs w:val="28"/>
                <w:lang w:val="ru-RU"/>
              </w:rPr>
            </w:pPr>
            <w:r w:rsidRPr="005877F8">
              <w:rPr>
                <w:szCs w:val="28"/>
              </w:rPr>
              <w:t>41430</w:t>
            </w:r>
            <w:r w:rsidRPr="005877F8">
              <w:rPr>
                <w:szCs w:val="28"/>
                <w:lang w:val="ru-RU"/>
              </w:rPr>
              <w:t>1</w:t>
            </w:r>
          </w:p>
        </w:tc>
      </w:tr>
      <w:tr w:rsidR="005877F8" w:rsidRPr="005877F8" w14:paraId="70BE83F1" w14:textId="77777777" w:rsidTr="00185709">
        <w:trPr>
          <w:trHeight w:val="3252"/>
        </w:trPr>
        <w:tc>
          <w:tcPr>
            <w:tcW w:w="2762" w:type="dxa"/>
            <w:tcBorders>
              <w:top w:val="nil"/>
              <w:left w:val="nil"/>
              <w:bottom w:val="nil"/>
              <w:right w:val="nil"/>
            </w:tcBorders>
          </w:tcPr>
          <w:p w14:paraId="32C1772F" w14:textId="77777777" w:rsidR="005877F8" w:rsidRPr="005877F8" w:rsidRDefault="005877F8" w:rsidP="00185709">
            <w:pPr>
              <w:spacing w:after="0" w:line="259" w:lineRule="auto"/>
              <w:ind w:left="38" w:firstLine="0"/>
              <w:jc w:val="left"/>
              <w:rPr>
                <w:szCs w:val="28"/>
              </w:rPr>
            </w:pPr>
            <w:r w:rsidRPr="005877F8">
              <w:rPr>
                <w:szCs w:val="28"/>
              </w:rPr>
              <w:t>Проверил</w:t>
            </w:r>
          </w:p>
        </w:tc>
        <w:tc>
          <w:tcPr>
            <w:tcW w:w="3006" w:type="dxa"/>
            <w:tcBorders>
              <w:top w:val="nil"/>
              <w:left w:val="nil"/>
              <w:bottom w:val="nil"/>
              <w:right w:val="nil"/>
            </w:tcBorders>
          </w:tcPr>
          <w:p w14:paraId="43060893" w14:textId="77777777" w:rsidR="005877F8" w:rsidRPr="005877F8" w:rsidRDefault="005877F8" w:rsidP="00185709">
            <w:pPr>
              <w:spacing w:after="2292" w:line="238" w:lineRule="auto"/>
              <w:ind w:left="605" w:hanging="605"/>
              <w:jc w:val="left"/>
              <w:rPr>
                <w:szCs w:val="28"/>
              </w:rPr>
            </w:pPr>
            <w:r w:rsidRPr="005877F8">
              <w:rPr>
                <w:szCs w:val="28"/>
                <w:u w:val="single" w:color="000000"/>
              </w:rPr>
              <w:t xml:space="preserve">_________________ </w:t>
            </w:r>
            <w:r w:rsidRPr="005877F8">
              <w:rPr>
                <w:szCs w:val="28"/>
              </w:rPr>
              <w:t>(подпись)</w:t>
            </w:r>
          </w:p>
          <w:p w14:paraId="5983BDF7" w14:textId="77777777" w:rsidR="005877F8" w:rsidRPr="005877F8" w:rsidRDefault="005877F8" w:rsidP="00185709">
            <w:pPr>
              <w:spacing w:after="0" w:line="259" w:lineRule="auto"/>
              <w:ind w:left="296" w:firstLine="0"/>
              <w:jc w:val="left"/>
              <w:rPr>
                <w:szCs w:val="28"/>
              </w:rPr>
            </w:pPr>
            <w:r w:rsidRPr="005877F8">
              <w:rPr>
                <w:szCs w:val="28"/>
              </w:rPr>
              <w:t>Минск 2025</w:t>
            </w:r>
          </w:p>
        </w:tc>
        <w:tc>
          <w:tcPr>
            <w:tcW w:w="2569" w:type="dxa"/>
            <w:tcBorders>
              <w:top w:val="nil"/>
              <w:left w:val="nil"/>
              <w:bottom w:val="nil"/>
              <w:right w:val="nil"/>
            </w:tcBorders>
          </w:tcPr>
          <w:p w14:paraId="2E1B84B3" w14:textId="77777777" w:rsidR="005877F8" w:rsidRPr="005877F8" w:rsidRDefault="005877F8" w:rsidP="00185709">
            <w:pPr>
              <w:spacing w:after="0" w:line="259" w:lineRule="auto"/>
              <w:ind w:left="0" w:firstLine="0"/>
              <w:jc w:val="right"/>
              <w:rPr>
                <w:szCs w:val="28"/>
              </w:rPr>
            </w:pPr>
            <w:r w:rsidRPr="005877F8">
              <w:rPr>
                <w:szCs w:val="28"/>
              </w:rPr>
              <w:t>Ж. Б. Левченя</w:t>
            </w:r>
          </w:p>
        </w:tc>
      </w:tr>
    </w:tbl>
    <w:p w14:paraId="0C93980F" w14:textId="7B919291" w:rsidR="005877F8" w:rsidRPr="005877F8" w:rsidRDefault="005877F8">
      <w:pPr>
        <w:rPr>
          <w:szCs w:val="28"/>
          <w:lang w:val="ru-RU"/>
        </w:rPr>
      </w:pPr>
    </w:p>
    <w:p w14:paraId="75B1DBFF" w14:textId="1311E999" w:rsidR="005877F8" w:rsidRPr="005877F8" w:rsidRDefault="005877F8" w:rsidP="005877F8">
      <w:pPr>
        <w:spacing w:after="0" w:line="240" w:lineRule="auto"/>
        <w:ind w:left="0" w:firstLine="709"/>
        <w:jc w:val="left"/>
        <w:rPr>
          <w:b/>
          <w:bCs/>
          <w:szCs w:val="28"/>
          <w:lang w:val="ru-RU"/>
        </w:rPr>
      </w:pPr>
      <w:r w:rsidRPr="005877F8">
        <w:rPr>
          <w:szCs w:val="28"/>
          <w:lang w:val="ru-RU"/>
        </w:rPr>
        <w:br w:type="page"/>
      </w:r>
      <w:r w:rsidRPr="005877F8">
        <w:rPr>
          <w:color w:val="000000" w:themeColor="text1"/>
          <w:szCs w:val="28"/>
          <w:lang w:val="ru-RU"/>
        </w:rPr>
        <w:lastRenderedPageBreak/>
        <w:t xml:space="preserve"> </w:t>
      </w:r>
      <w:bookmarkStart w:id="0" w:name="_Toc28393"/>
      <w:r w:rsidRPr="005877F8">
        <w:rPr>
          <w:b/>
          <w:bCs/>
          <w:color w:val="000000" w:themeColor="text1"/>
          <w:szCs w:val="28"/>
        </w:rPr>
        <w:t>1 СБОР ТРЕБОВАНИЙ ПОСРЕДСТВОМ ПРИМЕНЕНИЯ ТЕХНИК ВЫЯВЛЕНИЯ ТРЕБОВАНИЙ (ИНТЕРВЬЮ, ТЕЛЕФОННЫЕ ПЕРЕГОВОРЫ, ПЕРЕПИСКА, ГРУППОВЫЕ ИНТЕРВЬЮ, СЕМИНАР РАБОЧЕЙ ГРУППЫ, АНКЕТИРОВАНИЕ (ОПРОСЫ), СОВЕЩАНИЯ, МОЗГОВОЙ ШТУРМ, ФОКУС-ГРУППЫ, НАБЛЮДЕНИЕ, ЭКСПЕРТЫ И КОНСУЛЬТАНТЫ, АНАЛИЗ ДОКУМЕНТОВ, ФУНКЦИОНАЛЬНОСТЬ СИСТЕМ)</w:t>
      </w:r>
      <w:bookmarkEnd w:id="0"/>
    </w:p>
    <w:p w14:paraId="276EC909" w14:textId="77777777" w:rsidR="005877F8" w:rsidRDefault="005877F8" w:rsidP="005877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0" w:firstLine="709"/>
        <w:jc w:val="left"/>
        <w:rPr>
          <w:rFonts w:eastAsiaTheme="minorHAnsi"/>
          <w:b/>
          <w:bCs/>
          <w:kern w:val="0"/>
          <w:szCs w:val="28"/>
          <w:lang w:val="ru-RU" w:eastAsia="en-US"/>
        </w:rPr>
      </w:pPr>
    </w:p>
    <w:p w14:paraId="68A904C9" w14:textId="2BA24828" w:rsidR="005877F8" w:rsidRPr="005877F8" w:rsidRDefault="005877F8" w:rsidP="005877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0" w:firstLine="709"/>
        <w:jc w:val="left"/>
        <w:rPr>
          <w:rFonts w:eastAsiaTheme="minorHAnsi"/>
          <w:b/>
          <w:bCs/>
          <w:kern w:val="0"/>
          <w:szCs w:val="28"/>
          <w:lang w:val="ru-RU" w:eastAsia="en-US"/>
        </w:rPr>
      </w:pPr>
      <w:r w:rsidRPr="005877F8">
        <w:rPr>
          <w:rFonts w:eastAsiaTheme="minorHAnsi"/>
          <w:b/>
          <w:bCs/>
          <w:kern w:val="0"/>
          <w:szCs w:val="28"/>
          <w:lang w:val="ru-RU" w:eastAsia="en-US"/>
        </w:rPr>
        <w:t>1.1 Ключевые подходы к идентификации заинтересованных сторон</w:t>
      </w:r>
      <w:r>
        <w:rPr>
          <w:rFonts w:eastAsiaTheme="minorHAnsi"/>
          <w:b/>
          <w:bCs/>
          <w:kern w:val="0"/>
          <w:szCs w:val="28"/>
          <w:lang w:val="ru-RU" w:eastAsia="en-US"/>
        </w:rPr>
        <w:t xml:space="preserve"> </w:t>
      </w:r>
      <w:r w:rsidRPr="005877F8">
        <w:rPr>
          <w:rFonts w:eastAsiaTheme="minorHAnsi"/>
          <w:b/>
          <w:bCs/>
          <w:kern w:val="0"/>
          <w:szCs w:val="28"/>
          <w:lang w:val="ru-RU" w:eastAsia="en-US"/>
        </w:rPr>
        <w:t>проекта</w:t>
      </w:r>
      <w:r w:rsidRPr="005877F8">
        <w:rPr>
          <w:szCs w:val="28"/>
        </w:rPr>
        <w:t xml:space="preserve"> </w:t>
      </w:r>
    </w:p>
    <w:p w14:paraId="4BEE94D6" w14:textId="77777777" w:rsidR="005877F8" w:rsidRPr="005877F8" w:rsidRDefault="005877F8" w:rsidP="005877F8">
      <w:pPr>
        <w:spacing w:after="0" w:line="240" w:lineRule="auto"/>
        <w:ind w:left="0" w:firstLine="709"/>
        <w:rPr>
          <w:szCs w:val="28"/>
          <w:lang w:val="ru-RU"/>
        </w:rPr>
      </w:pPr>
    </w:p>
    <w:p w14:paraId="27EFC9D6" w14:textId="65CC4470" w:rsidR="005877F8" w:rsidRPr="00976DA4" w:rsidRDefault="005877F8" w:rsidP="005877F8">
      <w:pPr>
        <w:spacing w:after="0" w:line="240" w:lineRule="auto"/>
        <w:ind w:left="0" w:firstLine="709"/>
        <w:rPr>
          <w:szCs w:val="28"/>
          <w:lang w:val="ru-RU"/>
        </w:rPr>
      </w:pPr>
      <w:r w:rsidRPr="005877F8">
        <w:rPr>
          <w:szCs w:val="28"/>
        </w:rPr>
        <w:t>В ходе анализа методологий сбора требований было проведено исследование различных техник, позволяющих эффективно выявлять и документировать потребности пользователей и заинтересованных сторон. Как показано в таблице ключевых подходов (Рисунок 1.1), каждая из рассмотренных техник обладает уникальным набором преимуществ и недостатков.</w:t>
      </w:r>
    </w:p>
    <w:p w14:paraId="7A576B78" w14:textId="4707107F" w:rsidR="005877F8" w:rsidRPr="005877F8" w:rsidRDefault="005877F8" w:rsidP="005877F8">
      <w:pPr>
        <w:spacing w:after="0" w:line="240" w:lineRule="auto"/>
        <w:ind w:left="0" w:firstLine="709"/>
        <w:rPr>
          <w:szCs w:val="28"/>
          <w:lang w:val="ru-RU"/>
        </w:rPr>
      </w:pPr>
      <w:r w:rsidRPr="005877F8">
        <w:rPr>
          <w:rFonts w:eastAsiaTheme="minorHAnsi"/>
          <w:kern w:val="0"/>
          <w:szCs w:val="28"/>
          <w:lang w:val="ru-RU" w:eastAsia="en-US"/>
        </w:rPr>
        <w:t>Таблица 1.1 – Техники идентификации заинтересованных сторон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19"/>
        <w:gridCol w:w="3943"/>
        <w:gridCol w:w="2854"/>
      </w:tblGrid>
      <w:tr w:rsidR="00976DA4" w:rsidRPr="005877F8" w14:paraId="1F520836" w14:textId="77777777" w:rsidTr="005877F8">
        <w:tc>
          <w:tcPr>
            <w:tcW w:w="0" w:type="auto"/>
            <w:hideMark/>
          </w:tcPr>
          <w:p w14:paraId="5B240D09" w14:textId="77777777" w:rsidR="005877F8" w:rsidRPr="005877F8" w:rsidRDefault="005877F8" w:rsidP="00976DA4">
            <w:pPr>
              <w:spacing w:after="0" w:line="240" w:lineRule="auto"/>
              <w:ind w:left="0" w:firstLine="709"/>
              <w:rPr>
                <w:b/>
                <w:bCs/>
                <w:color w:val="auto"/>
                <w:kern w:val="0"/>
                <w:szCs w:val="28"/>
                <w14:ligatures w14:val="none"/>
              </w:rPr>
            </w:pPr>
            <w:r w:rsidRPr="005877F8">
              <w:rPr>
                <w:b/>
                <w:bCs/>
                <w:color w:val="auto"/>
                <w:kern w:val="0"/>
                <w:szCs w:val="28"/>
                <w14:ligatures w14:val="none"/>
              </w:rPr>
              <w:t>Название техники</w:t>
            </w:r>
          </w:p>
        </w:tc>
        <w:tc>
          <w:tcPr>
            <w:tcW w:w="0" w:type="auto"/>
            <w:hideMark/>
          </w:tcPr>
          <w:p w14:paraId="1114F627" w14:textId="77777777" w:rsidR="005877F8" w:rsidRPr="005877F8" w:rsidRDefault="005877F8" w:rsidP="00976DA4">
            <w:pPr>
              <w:spacing w:after="0" w:line="240" w:lineRule="auto"/>
              <w:ind w:left="0" w:firstLine="709"/>
              <w:rPr>
                <w:b/>
                <w:bCs/>
                <w:color w:val="auto"/>
                <w:kern w:val="0"/>
                <w:szCs w:val="28"/>
                <w14:ligatures w14:val="none"/>
              </w:rPr>
            </w:pPr>
            <w:r w:rsidRPr="005877F8">
              <w:rPr>
                <w:b/>
                <w:bCs/>
                <w:color w:val="auto"/>
                <w:kern w:val="0"/>
                <w:szCs w:val="28"/>
                <w14:ligatures w14:val="none"/>
              </w:rPr>
              <w:t>Суть техники</w:t>
            </w:r>
          </w:p>
        </w:tc>
        <w:tc>
          <w:tcPr>
            <w:tcW w:w="0" w:type="auto"/>
            <w:hideMark/>
          </w:tcPr>
          <w:p w14:paraId="6C33EE83" w14:textId="77777777" w:rsidR="005877F8" w:rsidRPr="005877F8" w:rsidRDefault="005877F8" w:rsidP="00976DA4">
            <w:pPr>
              <w:spacing w:after="0" w:line="240" w:lineRule="auto"/>
              <w:ind w:left="0" w:firstLine="709"/>
              <w:rPr>
                <w:b/>
                <w:bCs/>
                <w:color w:val="auto"/>
                <w:kern w:val="0"/>
                <w:szCs w:val="28"/>
                <w14:ligatures w14:val="none"/>
              </w:rPr>
            </w:pPr>
            <w:r w:rsidRPr="005877F8">
              <w:rPr>
                <w:b/>
                <w:bCs/>
                <w:color w:val="auto"/>
                <w:kern w:val="0"/>
                <w:szCs w:val="28"/>
                <w14:ligatures w14:val="none"/>
              </w:rPr>
              <w:t>Недостаток техники</w:t>
            </w:r>
          </w:p>
        </w:tc>
      </w:tr>
      <w:tr w:rsidR="00976DA4" w:rsidRPr="005877F8" w14:paraId="4169BBE1" w14:textId="77777777" w:rsidTr="005877F8">
        <w:tc>
          <w:tcPr>
            <w:tcW w:w="0" w:type="auto"/>
            <w:hideMark/>
          </w:tcPr>
          <w:p w14:paraId="2911B365" w14:textId="77777777" w:rsidR="005877F8" w:rsidRPr="005877F8" w:rsidRDefault="005877F8" w:rsidP="00976DA4">
            <w:pPr>
              <w:spacing w:after="0" w:line="240" w:lineRule="auto"/>
              <w:ind w:left="0" w:firstLine="0"/>
              <w:rPr>
                <w:color w:val="auto"/>
                <w:kern w:val="0"/>
                <w:szCs w:val="28"/>
                <w14:ligatures w14:val="none"/>
              </w:rPr>
            </w:pPr>
            <w:r w:rsidRPr="005877F8">
              <w:rPr>
                <w:color w:val="auto"/>
                <w:kern w:val="0"/>
                <w:szCs w:val="28"/>
                <w14:ligatures w14:val="none"/>
              </w:rPr>
              <w:t>Анкетирование (опросы)</w:t>
            </w:r>
          </w:p>
        </w:tc>
        <w:tc>
          <w:tcPr>
            <w:tcW w:w="0" w:type="auto"/>
            <w:hideMark/>
          </w:tcPr>
          <w:p w14:paraId="271BF0E0" w14:textId="77777777" w:rsidR="005877F8" w:rsidRPr="005877F8" w:rsidRDefault="005877F8" w:rsidP="00976DA4">
            <w:pPr>
              <w:spacing w:after="0" w:line="240" w:lineRule="auto"/>
              <w:ind w:left="0" w:firstLine="0"/>
              <w:rPr>
                <w:color w:val="auto"/>
                <w:kern w:val="0"/>
                <w:szCs w:val="28"/>
                <w14:ligatures w14:val="none"/>
              </w:rPr>
            </w:pPr>
            <w:r w:rsidRPr="005877F8">
              <w:rPr>
                <w:color w:val="auto"/>
                <w:kern w:val="0"/>
                <w:szCs w:val="28"/>
                <w14:ligatures w14:val="none"/>
              </w:rPr>
              <w:t>Онлайн-анкеты среди сотрудников и руководителей для сбора данных о болевых точках (дубли закупок, поиск ресурсов) и желаемых функциях (рекомендации, трекинг прогресса)</w:t>
            </w:r>
          </w:p>
        </w:tc>
        <w:tc>
          <w:tcPr>
            <w:tcW w:w="0" w:type="auto"/>
            <w:hideMark/>
          </w:tcPr>
          <w:p w14:paraId="75F48A47" w14:textId="77777777" w:rsidR="005877F8" w:rsidRPr="005877F8" w:rsidRDefault="005877F8" w:rsidP="00976DA4">
            <w:pPr>
              <w:spacing w:after="0" w:line="240" w:lineRule="auto"/>
              <w:ind w:left="0" w:firstLine="0"/>
              <w:rPr>
                <w:color w:val="auto"/>
                <w:kern w:val="0"/>
                <w:szCs w:val="28"/>
                <w14:ligatures w14:val="none"/>
              </w:rPr>
            </w:pPr>
            <w:r w:rsidRPr="005877F8">
              <w:rPr>
                <w:color w:val="auto"/>
                <w:kern w:val="0"/>
                <w:szCs w:val="28"/>
                <w14:ligatures w14:val="none"/>
              </w:rPr>
              <w:t>Низкий отклик, поверхностные ответы без глубокого обсуждения</w:t>
            </w:r>
          </w:p>
        </w:tc>
      </w:tr>
      <w:tr w:rsidR="00976DA4" w:rsidRPr="005877F8" w14:paraId="3EE6FA11" w14:textId="77777777" w:rsidTr="005877F8">
        <w:tc>
          <w:tcPr>
            <w:tcW w:w="0" w:type="auto"/>
            <w:hideMark/>
          </w:tcPr>
          <w:p w14:paraId="10598AC5" w14:textId="77777777" w:rsidR="005877F8" w:rsidRPr="005877F8" w:rsidRDefault="005877F8" w:rsidP="00976DA4">
            <w:pPr>
              <w:spacing w:after="0" w:line="240" w:lineRule="auto"/>
              <w:ind w:left="0" w:firstLine="0"/>
              <w:rPr>
                <w:color w:val="auto"/>
                <w:kern w:val="0"/>
                <w:szCs w:val="28"/>
                <w14:ligatures w14:val="none"/>
              </w:rPr>
            </w:pPr>
            <w:r w:rsidRPr="005877F8">
              <w:rPr>
                <w:color w:val="auto"/>
                <w:kern w:val="0"/>
                <w:szCs w:val="28"/>
                <w14:ligatures w14:val="none"/>
              </w:rPr>
              <w:t>Интервью</w:t>
            </w:r>
          </w:p>
        </w:tc>
        <w:tc>
          <w:tcPr>
            <w:tcW w:w="0" w:type="auto"/>
            <w:hideMark/>
          </w:tcPr>
          <w:p w14:paraId="562D6DD9" w14:textId="0D046620" w:rsidR="005877F8" w:rsidRPr="005877F8" w:rsidRDefault="005877F8" w:rsidP="00976DA4">
            <w:pPr>
              <w:spacing w:after="0" w:line="240" w:lineRule="auto"/>
              <w:ind w:left="0" w:firstLine="0"/>
              <w:rPr>
                <w:color w:val="auto"/>
                <w:kern w:val="0"/>
                <w:szCs w:val="28"/>
                <w14:ligatures w14:val="none"/>
              </w:rPr>
            </w:pPr>
            <w:r w:rsidRPr="005877F8">
              <w:rPr>
                <w:color w:val="auto"/>
                <w:kern w:val="0"/>
                <w:szCs w:val="28"/>
                <w14:ligatures w14:val="none"/>
              </w:rPr>
              <w:t>Индивидуальные беседы с HR, L&amp;D-менеджерами, IT-администраторами и разработчиками о процессах закупок, лицензиях, аналитике</w:t>
            </w:r>
          </w:p>
        </w:tc>
        <w:tc>
          <w:tcPr>
            <w:tcW w:w="0" w:type="auto"/>
            <w:hideMark/>
          </w:tcPr>
          <w:p w14:paraId="27DC0635" w14:textId="77777777" w:rsidR="005877F8" w:rsidRPr="005877F8" w:rsidRDefault="005877F8" w:rsidP="00976DA4">
            <w:pPr>
              <w:spacing w:after="0" w:line="240" w:lineRule="auto"/>
              <w:ind w:left="0" w:firstLine="0"/>
              <w:rPr>
                <w:color w:val="auto"/>
                <w:kern w:val="0"/>
                <w:szCs w:val="28"/>
                <w14:ligatures w14:val="none"/>
              </w:rPr>
            </w:pPr>
            <w:r w:rsidRPr="005877F8">
              <w:rPr>
                <w:color w:val="auto"/>
                <w:kern w:val="0"/>
                <w:szCs w:val="28"/>
                <w14:ligatures w14:val="none"/>
              </w:rPr>
              <w:t>Субъективность, зависимость от подготовки респондента</w:t>
            </w:r>
          </w:p>
        </w:tc>
      </w:tr>
      <w:tr w:rsidR="00976DA4" w:rsidRPr="005877F8" w14:paraId="2E494317" w14:textId="77777777" w:rsidTr="005877F8">
        <w:tc>
          <w:tcPr>
            <w:tcW w:w="0" w:type="auto"/>
            <w:hideMark/>
          </w:tcPr>
          <w:p w14:paraId="3E143DB6" w14:textId="77777777" w:rsidR="005877F8" w:rsidRPr="005877F8" w:rsidRDefault="005877F8" w:rsidP="00976DA4">
            <w:pPr>
              <w:spacing w:after="0" w:line="240" w:lineRule="auto"/>
              <w:ind w:left="0" w:firstLine="0"/>
              <w:rPr>
                <w:color w:val="auto"/>
                <w:kern w:val="0"/>
                <w:szCs w:val="28"/>
                <w14:ligatures w14:val="none"/>
              </w:rPr>
            </w:pPr>
            <w:r w:rsidRPr="005877F8">
              <w:rPr>
                <w:color w:val="auto"/>
                <w:kern w:val="0"/>
                <w:szCs w:val="28"/>
                <w14:ligatures w14:val="none"/>
              </w:rPr>
              <w:t>Анализ документов</w:t>
            </w:r>
          </w:p>
        </w:tc>
        <w:tc>
          <w:tcPr>
            <w:tcW w:w="0" w:type="auto"/>
            <w:hideMark/>
          </w:tcPr>
          <w:p w14:paraId="2990394C" w14:textId="77777777" w:rsidR="005877F8" w:rsidRPr="005877F8" w:rsidRDefault="005877F8" w:rsidP="00976DA4">
            <w:pPr>
              <w:spacing w:after="0" w:line="240" w:lineRule="auto"/>
              <w:ind w:left="0" w:firstLine="0"/>
              <w:rPr>
                <w:color w:val="auto"/>
                <w:kern w:val="0"/>
                <w:szCs w:val="28"/>
                <w14:ligatures w14:val="none"/>
              </w:rPr>
            </w:pPr>
            <w:r w:rsidRPr="005877F8">
              <w:rPr>
                <w:color w:val="auto"/>
                <w:kern w:val="0"/>
                <w:szCs w:val="28"/>
                <w14:ligatures w14:val="none"/>
              </w:rPr>
              <w:t>Изучение регламентов закупок, политик доступа, отчетов по обучению, списков существующих подписок (O’Reilly и др.)</w:t>
            </w:r>
          </w:p>
        </w:tc>
        <w:tc>
          <w:tcPr>
            <w:tcW w:w="0" w:type="auto"/>
            <w:hideMark/>
          </w:tcPr>
          <w:p w14:paraId="1CF2EBB5" w14:textId="77777777" w:rsidR="005877F8" w:rsidRPr="005877F8" w:rsidRDefault="005877F8" w:rsidP="00976DA4">
            <w:pPr>
              <w:spacing w:after="0" w:line="240" w:lineRule="auto"/>
              <w:ind w:left="0" w:firstLine="0"/>
              <w:rPr>
                <w:color w:val="auto"/>
                <w:kern w:val="0"/>
                <w:szCs w:val="28"/>
                <w14:ligatures w14:val="none"/>
              </w:rPr>
            </w:pPr>
            <w:r w:rsidRPr="005877F8">
              <w:rPr>
                <w:color w:val="auto"/>
                <w:kern w:val="0"/>
                <w:szCs w:val="28"/>
                <w14:ligatures w14:val="none"/>
              </w:rPr>
              <w:t>Документы могут быть устаревшими, не отражать реальные нужды</w:t>
            </w:r>
          </w:p>
        </w:tc>
      </w:tr>
      <w:tr w:rsidR="00976DA4" w:rsidRPr="005877F8" w14:paraId="1D8957E4" w14:textId="77777777" w:rsidTr="005877F8">
        <w:tc>
          <w:tcPr>
            <w:tcW w:w="0" w:type="auto"/>
            <w:hideMark/>
          </w:tcPr>
          <w:p w14:paraId="4B9F9602" w14:textId="77777777" w:rsidR="005877F8" w:rsidRPr="005877F8" w:rsidRDefault="005877F8" w:rsidP="00976DA4">
            <w:pPr>
              <w:spacing w:after="0" w:line="240" w:lineRule="auto"/>
              <w:ind w:left="0" w:firstLine="0"/>
              <w:rPr>
                <w:color w:val="auto"/>
                <w:kern w:val="0"/>
                <w:szCs w:val="28"/>
                <w14:ligatures w14:val="none"/>
              </w:rPr>
            </w:pPr>
            <w:r w:rsidRPr="005877F8">
              <w:rPr>
                <w:color w:val="auto"/>
                <w:kern w:val="0"/>
                <w:szCs w:val="28"/>
                <w14:ligatures w14:val="none"/>
              </w:rPr>
              <w:t>Мозговой штурм</w:t>
            </w:r>
          </w:p>
        </w:tc>
        <w:tc>
          <w:tcPr>
            <w:tcW w:w="0" w:type="auto"/>
            <w:hideMark/>
          </w:tcPr>
          <w:p w14:paraId="444A9D99" w14:textId="77777777" w:rsidR="005877F8" w:rsidRPr="005877F8" w:rsidRDefault="005877F8" w:rsidP="00976DA4">
            <w:pPr>
              <w:spacing w:after="0" w:line="240" w:lineRule="auto"/>
              <w:ind w:left="0" w:firstLine="0"/>
              <w:rPr>
                <w:color w:val="auto"/>
                <w:kern w:val="0"/>
                <w:szCs w:val="28"/>
                <w14:ligatures w14:val="none"/>
              </w:rPr>
            </w:pPr>
            <w:r w:rsidRPr="005877F8">
              <w:rPr>
                <w:color w:val="auto"/>
                <w:kern w:val="0"/>
                <w:szCs w:val="28"/>
                <w14:ligatures w14:val="none"/>
              </w:rPr>
              <w:t>Групповая сессия с разработчиками и HR для генерации идей по рекомендациям, аналитике и интеграциям</w:t>
            </w:r>
          </w:p>
        </w:tc>
        <w:tc>
          <w:tcPr>
            <w:tcW w:w="0" w:type="auto"/>
            <w:hideMark/>
          </w:tcPr>
          <w:p w14:paraId="7D8CCC5F" w14:textId="77777777" w:rsidR="005877F8" w:rsidRPr="005877F8" w:rsidRDefault="005877F8" w:rsidP="00976DA4">
            <w:pPr>
              <w:spacing w:after="0" w:line="240" w:lineRule="auto"/>
              <w:ind w:left="0" w:firstLine="0"/>
              <w:rPr>
                <w:color w:val="auto"/>
                <w:kern w:val="0"/>
                <w:szCs w:val="28"/>
                <w14:ligatures w14:val="none"/>
              </w:rPr>
            </w:pPr>
            <w:r w:rsidRPr="005877F8">
              <w:rPr>
                <w:color w:val="auto"/>
                <w:kern w:val="0"/>
                <w:szCs w:val="28"/>
                <w14:ligatures w14:val="none"/>
              </w:rPr>
              <w:t>Доминирование активных участников, требует хорошего модератора</w:t>
            </w:r>
          </w:p>
        </w:tc>
      </w:tr>
      <w:tr w:rsidR="00976DA4" w:rsidRPr="005877F8" w14:paraId="519E1C1E" w14:textId="77777777" w:rsidTr="005877F8">
        <w:tc>
          <w:tcPr>
            <w:tcW w:w="0" w:type="auto"/>
            <w:hideMark/>
          </w:tcPr>
          <w:p w14:paraId="38FD9793" w14:textId="77777777" w:rsidR="005877F8" w:rsidRPr="005877F8" w:rsidRDefault="005877F8" w:rsidP="00976DA4">
            <w:pPr>
              <w:spacing w:after="0" w:line="240" w:lineRule="auto"/>
              <w:ind w:left="0" w:firstLine="0"/>
              <w:rPr>
                <w:color w:val="auto"/>
                <w:kern w:val="0"/>
                <w:szCs w:val="28"/>
                <w14:ligatures w14:val="none"/>
              </w:rPr>
            </w:pPr>
            <w:r w:rsidRPr="005877F8">
              <w:rPr>
                <w:color w:val="auto"/>
                <w:kern w:val="0"/>
                <w:szCs w:val="28"/>
                <w14:ligatures w14:val="none"/>
              </w:rPr>
              <w:lastRenderedPageBreak/>
              <w:t>Фокус-группы</w:t>
            </w:r>
          </w:p>
        </w:tc>
        <w:tc>
          <w:tcPr>
            <w:tcW w:w="0" w:type="auto"/>
            <w:hideMark/>
          </w:tcPr>
          <w:p w14:paraId="73ACC2C2" w14:textId="77777777" w:rsidR="005877F8" w:rsidRPr="005877F8" w:rsidRDefault="005877F8" w:rsidP="00976DA4">
            <w:pPr>
              <w:spacing w:after="0" w:line="240" w:lineRule="auto"/>
              <w:ind w:left="0" w:firstLine="0"/>
              <w:rPr>
                <w:color w:val="auto"/>
                <w:kern w:val="0"/>
                <w:szCs w:val="28"/>
                <w14:ligatures w14:val="none"/>
              </w:rPr>
            </w:pPr>
            <w:r w:rsidRPr="005877F8">
              <w:rPr>
                <w:color w:val="auto"/>
                <w:kern w:val="0"/>
                <w:szCs w:val="28"/>
                <w14:ligatures w14:val="none"/>
              </w:rPr>
              <w:t>Обсуждение в группах по 6–8 человек (разработчики + руководители) о приоритетах (каталог, мгновенный доступ, прогресс)</w:t>
            </w:r>
          </w:p>
        </w:tc>
        <w:tc>
          <w:tcPr>
            <w:tcW w:w="0" w:type="auto"/>
            <w:hideMark/>
          </w:tcPr>
          <w:p w14:paraId="45B87CF2" w14:textId="30ED5415" w:rsidR="005877F8" w:rsidRPr="005877F8" w:rsidRDefault="00976DA4" w:rsidP="00976DA4">
            <w:pPr>
              <w:spacing w:after="0" w:line="240" w:lineRule="auto"/>
              <w:ind w:left="0" w:firstLine="0"/>
              <w:rPr>
                <w:color w:val="auto"/>
                <w:kern w:val="0"/>
                <w:szCs w:val="28"/>
                <w:lang w:val="ru-RU"/>
                <w14:ligatures w14:val="none"/>
              </w:rPr>
            </w:pPr>
            <w:r>
              <w:t>Групповая динамика может подавлять мнение меньшинства</w:t>
            </w:r>
          </w:p>
        </w:tc>
      </w:tr>
      <w:tr w:rsidR="00976DA4" w:rsidRPr="005877F8" w14:paraId="5F87EF1B" w14:textId="77777777" w:rsidTr="005877F8">
        <w:tc>
          <w:tcPr>
            <w:tcW w:w="0" w:type="auto"/>
            <w:hideMark/>
          </w:tcPr>
          <w:p w14:paraId="39A97A53" w14:textId="77777777" w:rsidR="005877F8" w:rsidRPr="005877F8" w:rsidRDefault="005877F8" w:rsidP="00976DA4">
            <w:pPr>
              <w:spacing w:after="0" w:line="240" w:lineRule="auto"/>
              <w:ind w:left="0" w:firstLine="0"/>
              <w:rPr>
                <w:color w:val="auto"/>
                <w:kern w:val="0"/>
                <w:szCs w:val="28"/>
                <w14:ligatures w14:val="none"/>
              </w:rPr>
            </w:pPr>
            <w:r w:rsidRPr="005877F8">
              <w:rPr>
                <w:color w:val="auto"/>
                <w:kern w:val="0"/>
                <w:szCs w:val="28"/>
                <w14:ligatures w14:val="none"/>
              </w:rPr>
              <w:t>Наблюдение</w:t>
            </w:r>
          </w:p>
        </w:tc>
        <w:tc>
          <w:tcPr>
            <w:tcW w:w="0" w:type="auto"/>
            <w:hideMark/>
          </w:tcPr>
          <w:p w14:paraId="35C68A4F" w14:textId="77777777" w:rsidR="005877F8" w:rsidRPr="005877F8" w:rsidRDefault="005877F8" w:rsidP="00976DA4">
            <w:pPr>
              <w:spacing w:after="0" w:line="240" w:lineRule="auto"/>
              <w:ind w:left="0" w:firstLine="0"/>
              <w:rPr>
                <w:color w:val="auto"/>
                <w:kern w:val="0"/>
                <w:szCs w:val="28"/>
                <w14:ligatures w14:val="none"/>
              </w:rPr>
            </w:pPr>
            <w:r w:rsidRPr="005877F8">
              <w:rPr>
                <w:color w:val="auto"/>
                <w:kern w:val="0"/>
                <w:szCs w:val="28"/>
                <w14:ligatures w14:val="none"/>
              </w:rPr>
              <w:t>Мониторинг, как сотрудники сейчас ищут материалы (Google, личные подписки, запросы в закупки)</w:t>
            </w:r>
          </w:p>
        </w:tc>
        <w:tc>
          <w:tcPr>
            <w:tcW w:w="0" w:type="auto"/>
            <w:hideMark/>
          </w:tcPr>
          <w:p w14:paraId="1CB4CF78" w14:textId="77777777" w:rsidR="005877F8" w:rsidRPr="005877F8" w:rsidRDefault="005877F8" w:rsidP="00976DA4">
            <w:pPr>
              <w:spacing w:after="0" w:line="240" w:lineRule="auto"/>
              <w:ind w:left="0" w:firstLine="0"/>
              <w:rPr>
                <w:color w:val="auto"/>
                <w:kern w:val="0"/>
                <w:szCs w:val="28"/>
                <w14:ligatures w14:val="none"/>
              </w:rPr>
            </w:pPr>
            <w:r w:rsidRPr="005877F8">
              <w:rPr>
                <w:color w:val="auto"/>
                <w:kern w:val="0"/>
                <w:szCs w:val="28"/>
                <w14:ligatures w14:val="none"/>
              </w:rPr>
              <w:t>Требует времени, субъективная интерпретация</w:t>
            </w:r>
          </w:p>
        </w:tc>
      </w:tr>
    </w:tbl>
    <w:p w14:paraId="53EC1D66" w14:textId="7327DBB1" w:rsidR="005877F8" w:rsidRPr="005877F8" w:rsidRDefault="005877F8" w:rsidP="005877F8">
      <w:pPr>
        <w:spacing w:after="0" w:line="240" w:lineRule="auto"/>
        <w:ind w:left="0" w:firstLine="709"/>
        <w:rPr>
          <w:szCs w:val="28"/>
        </w:rPr>
      </w:pPr>
    </w:p>
    <w:p w14:paraId="2430C539" w14:textId="77777777" w:rsidR="005877F8" w:rsidRPr="005877F8" w:rsidRDefault="005877F8" w:rsidP="005877F8">
      <w:pPr>
        <w:spacing w:after="0" w:line="240" w:lineRule="auto"/>
        <w:ind w:left="0" w:firstLine="709"/>
        <w:rPr>
          <w:szCs w:val="28"/>
          <w:lang w:val="ru-RU"/>
        </w:rPr>
      </w:pPr>
    </w:p>
    <w:p w14:paraId="4040C7EF" w14:textId="77777777" w:rsidR="005877F8" w:rsidRDefault="005877F8">
      <w:pPr>
        <w:spacing w:after="160" w:line="278" w:lineRule="auto"/>
        <w:ind w:left="0" w:firstLine="0"/>
        <w:jc w:val="left"/>
        <w:rPr>
          <w:rFonts w:eastAsiaTheme="minorHAnsi"/>
          <w:b/>
          <w:bCs/>
          <w:kern w:val="0"/>
          <w:szCs w:val="28"/>
          <w:lang w:val="ru-RU" w:eastAsia="en-US"/>
        </w:rPr>
      </w:pPr>
      <w:r>
        <w:rPr>
          <w:rFonts w:eastAsiaTheme="minorHAnsi"/>
          <w:b/>
          <w:bCs/>
          <w:kern w:val="0"/>
          <w:szCs w:val="28"/>
          <w:lang w:val="ru-RU" w:eastAsia="en-US"/>
        </w:rPr>
        <w:br w:type="page"/>
      </w:r>
    </w:p>
    <w:p w14:paraId="6C10523B" w14:textId="15177719" w:rsidR="005877F8" w:rsidRPr="005877F8" w:rsidRDefault="005877F8" w:rsidP="005877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0" w:firstLine="709"/>
        <w:jc w:val="left"/>
        <w:rPr>
          <w:rFonts w:eastAsiaTheme="minorHAnsi"/>
          <w:b/>
          <w:bCs/>
          <w:kern w:val="0"/>
          <w:szCs w:val="28"/>
          <w:lang w:val="ru-RU" w:eastAsia="en-US"/>
        </w:rPr>
      </w:pPr>
      <w:r w:rsidRPr="005877F8">
        <w:rPr>
          <w:rFonts w:eastAsiaTheme="minorHAnsi"/>
          <w:b/>
          <w:bCs/>
          <w:kern w:val="0"/>
          <w:szCs w:val="28"/>
          <w:lang w:val="ru-RU" w:eastAsia="en-US"/>
        </w:rPr>
        <w:lastRenderedPageBreak/>
        <w:t>2 ФОРМИРОВАНИЕ МАТРИЦЫ ОТСЛЕЖИВАНИЯ</w:t>
      </w:r>
    </w:p>
    <w:p w14:paraId="00C663B9" w14:textId="492F8FCE" w:rsidR="005877F8" w:rsidRPr="005877F8" w:rsidRDefault="005877F8" w:rsidP="005877F8">
      <w:pPr>
        <w:spacing w:after="0" w:line="240" w:lineRule="auto"/>
        <w:ind w:left="0" w:firstLine="709"/>
        <w:rPr>
          <w:rFonts w:eastAsiaTheme="minorHAnsi"/>
          <w:b/>
          <w:bCs/>
          <w:kern w:val="0"/>
          <w:szCs w:val="28"/>
          <w:lang w:val="ru-RU" w:eastAsia="en-US"/>
        </w:rPr>
      </w:pPr>
      <w:r w:rsidRPr="005877F8">
        <w:rPr>
          <w:rFonts w:eastAsiaTheme="minorHAnsi"/>
          <w:b/>
          <w:bCs/>
          <w:kern w:val="0"/>
          <w:szCs w:val="28"/>
          <w:lang w:val="ru-RU" w:eastAsia="en-US"/>
        </w:rPr>
        <w:t>ТРЕБОВАНИЙ</w:t>
      </w:r>
    </w:p>
    <w:p w14:paraId="7C298501" w14:textId="77777777" w:rsidR="005877F8" w:rsidRPr="005877F8" w:rsidRDefault="005877F8" w:rsidP="005877F8">
      <w:pPr>
        <w:spacing w:after="0" w:line="240" w:lineRule="auto"/>
        <w:ind w:left="0" w:firstLine="709"/>
        <w:rPr>
          <w:rFonts w:eastAsiaTheme="minorHAnsi"/>
          <w:b/>
          <w:bCs/>
          <w:kern w:val="0"/>
          <w:szCs w:val="28"/>
          <w:lang w:val="ru-RU" w:eastAsia="en-US"/>
        </w:rPr>
      </w:pPr>
    </w:p>
    <w:p w14:paraId="3D98DF4F" w14:textId="2D4909D4" w:rsidR="005877F8" w:rsidRDefault="005877F8" w:rsidP="00976D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0" w:firstLine="709"/>
        <w:jc w:val="left"/>
        <w:rPr>
          <w:rFonts w:eastAsiaTheme="minorHAnsi"/>
          <w:b/>
          <w:bCs/>
          <w:kern w:val="0"/>
          <w:szCs w:val="28"/>
          <w:lang w:val="ru-RU" w:eastAsia="en-US"/>
        </w:rPr>
      </w:pPr>
      <w:r w:rsidRPr="005877F8">
        <w:rPr>
          <w:rFonts w:eastAsiaTheme="minorHAnsi"/>
          <w:b/>
          <w:bCs/>
          <w:kern w:val="0"/>
          <w:szCs w:val="28"/>
          <w:lang w:val="ru-RU" w:eastAsia="en-US"/>
        </w:rPr>
        <w:t>2.1 Матрица отслеживания требований (</w:t>
      </w:r>
      <w:proofErr w:type="spellStart"/>
      <w:r w:rsidRPr="005877F8">
        <w:rPr>
          <w:rFonts w:eastAsiaTheme="minorHAnsi"/>
          <w:b/>
          <w:bCs/>
          <w:kern w:val="0"/>
          <w:szCs w:val="28"/>
          <w:lang w:val="ru-RU" w:eastAsia="en-US"/>
        </w:rPr>
        <w:t>Requirements</w:t>
      </w:r>
      <w:proofErr w:type="spellEnd"/>
      <w:r w:rsidRPr="005877F8">
        <w:rPr>
          <w:rFonts w:eastAsiaTheme="minorHAnsi"/>
          <w:b/>
          <w:bCs/>
          <w:kern w:val="0"/>
          <w:szCs w:val="28"/>
          <w:lang w:val="ru-RU" w:eastAsia="en-US"/>
        </w:rPr>
        <w:t xml:space="preserve"> </w:t>
      </w:r>
      <w:proofErr w:type="spellStart"/>
      <w:r w:rsidRPr="005877F8">
        <w:rPr>
          <w:rFonts w:eastAsiaTheme="minorHAnsi"/>
          <w:b/>
          <w:bCs/>
          <w:kern w:val="0"/>
          <w:szCs w:val="28"/>
          <w:lang w:val="ru-RU" w:eastAsia="en-US"/>
        </w:rPr>
        <w:t>TraceabilityMatrix</w:t>
      </w:r>
      <w:proofErr w:type="spellEnd"/>
      <w:r w:rsidRPr="005877F8">
        <w:rPr>
          <w:rFonts w:eastAsiaTheme="minorHAnsi"/>
          <w:b/>
          <w:bCs/>
          <w:kern w:val="0"/>
          <w:szCs w:val="28"/>
          <w:lang w:val="ru-RU" w:eastAsia="en-US"/>
        </w:rPr>
        <w:t>) на этапе сбора и анализа требований</w:t>
      </w:r>
    </w:p>
    <w:p w14:paraId="60548116" w14:textId="77777777" w:rsidR="00976DA4" w:rsidRPr="00976DA4" w:rsidRDefault="00976DA4" w:rsidP="00976D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0" w:firstLine="709"/>
        <w:jc w:val="left"/>
        <w:rPr>
          <w:rFonts w:eastAsiaTheme="minorHAnsi"/>
          <w:b/>
          <w:bCs/>
          <w:kern w:val="0"/>
          <w:szCs w:val="28"/>
          <w:lang w:val="ru-RU" w:eastAsia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697"/>
        <w:gridCol w:w="2239"/>
        <w:gridCol w:w="1823"/>
        <w:gridCol w:w="1568"/>
        <w:gridCol w:w="1689"/>
      </w:tblGrid>
      <w:tr w:rsidR="00976DA4" w:rsidRPr="005877F8" w14:paraId="2B9F906A" w14:textId="77777777" w:rsidTr="005877F8">
        <w:tc>
          <w:tcPr>
            <w:tcW w:w="0" w:type="auto"/>
            <w:hideMark/>
          </w:tcPr>
          <w:p w14:paraId="4434D586" w14:textId="77777777" w:rsidR="005877F8" w:rsidRPr="005877F8" w:rsidRDefault="005877F8" w:rsidP="00976DA4">
            <w:pPr>
              <w:spacing w:after="0" w:line="240" w:lineRule="auto"/>
              <w:ind w:left="0" w:firstLine="0"/>
              <w:rPr>
                <w:b/>
                <w:bCs/>
                <w:color w:val="auto"/>
                <w:kern w:val="0"/>
                <w:szCs w:val="28"/>
                <w14:ligatures w14:val="none"/>
              </w:rPr>
            </w:pPr>
            <w:r w:rsidRPr="005877F8">
              <w:rPr>
                <w:b/>
                <w:bCs/>
                <w:color w:val="auto"/>
                <w:kern w:val="0"/>
                <w:szCs w:val="28"/>
                <w14:ligatures w14:val="none"/>
              </w:rPr>
              <w:t>Уникальный идентификатор</w:t>
            </w:r>
          </w:p>
        </w:tc>
        <w:tc>
          <w:tcPr>
            <w:tcW w:w="0" w:type="auto"/>
            <w:hideMark/>
          </w:tcPr>
          <w:p w14:paraId="39F04C4C" w14:textId="77777777" w:rsidR="005877F8" w:rsidRPr="005877F8" w:rsidRDefault="005877F8" w:rsidP="00976DA4">
            <w:pPr>
              <w:spacing w:after="0" w:line="240" w:lineRule="auto"/>
              <w:ind w:left="0" w:firstLine="0"/>
              <w:rPr>
                <w:b/>
                <w:bCs/>
                <w:color w:val="auto"/>
                <w:kern w:val="0"/>
                <w:szCs w:val="28"/>
                <w14:ligatures w14:val="none"/>
              </w:rPr>
            </w:pPr>
            <w:r w:rsidRPr="005877F8">
              <w:rPr>
                <w:b/>
                <w:bCs/>
                <w:color w:val="auto"/>
                <w:kern w:val="0"/>
                <w:szCs w:val="28"/>
                <w14:ligatures w14:val="none"/>
              </w:rPr>
              <w:t>Описание требования</w:t>
            </w:r>
          </w:p>
        </w:tc>
        <w:tc>
          <w:tcPr>
            <w:tcW w:w="0" w:type="auto"/>
            <w:hideMark/>
          </w:tcPr>
          <w:p w14:paraId="52ABD88C" w14:textId="3C571A9D" w:rsidR="005877F8" w:rsidRPr="005877F8" w:rsidRDefault="005877F8" w:rsidP="00976DA4">
            <w:pPr>
              <w:spacing w:after="0" w:line="240" w:lineRule="auto"/>
              <w:ind w:left="0" w:firstLine="0"/>
              <w:rPr>
                <w:b/>
                <w:bCs/>
                <w:color w:val="auto"/>
                <w:kern w:val="0"/>
                <w:szCs w:val="28"/>
                <w14:ligatures w14:val="none"/>
              </w:rPr>
            </w:pPr>
            <w:r w:rsidRPr="005877F8">
              <w:rPr>
                <w:b/>
                <w:bCs/>
                <w:color w:val="auto"/>
                <w:kern w:val="0"/>
                <w:szCs w:val="28"/>
                <w14:ligatures w14:val="none"/>
              </w:rPr>
              <w:t>Обоснование включения</w:t>
            </w:r>
          </w:p>
        </w:tc>
        <w:tc>
          <w:tcPr>
            <w:tcW w:w="0" w:type="auto"/>
            <w:hideMark/>
          </w:tcPr>
          <w:p w14:paraId="259F6401" w14:textId="77777777" w:rsidR="005877F8" w:rsidRPr="005877F8" w:rsidRDefault="005877F8" w:rsidP="00976DA4">
            <w:pPr>
              <w:spacing w:after="0" w:line="240" w:lineRule="auto"/>
              <w:ind w:left="0" w:firstLine="0"/>
              <w:rPr>
                <w:b/>
                <w:bCs/>
                <w:color w:val="auto"/>
                <w:kern w:val="0"/>
                <w:szCs w:val="28"/>
                <w14:ligatures w14:val="none"/>
              </w:rPr>
            </w:pPr>
            <w:r w:rsidRPr="005877F8">
              <w:rPr>
                <w:b/>
                <w:bCs/>
                <w:color w:val="auto"/>
                <w:kern w:val="0"/>
                <w:szCs w:val="28"/>
                <w14:ligatures w14:val="none"/>
              </w:rPr>
              <w:t>Владелец (автор)</w:t>
            </w:r>
          </w:p>
        </w:tc>
        <w:tc>
          <w:tcPr>
            <w:tcW w:w="0" w:type="auto"/>
            <w:hideMark/>
          </w:tcPr>
          <w:p w14:paraId="6ECC387A" w14:textId="77777777" w:rsidR="005877F8" w:rsidRPr="005877F8" w:rsidRDefault="005877F8" w:rsidP="00976DA4">
            <w:pPr>
              <w:spacing w:after="0" w:line="240" w:lineRule="auto"/>
              <w:ind w:left="0" w:firstLine="0"/>
              <w:rPr>
                <w:b/>
                <w:bCs/>
                <w:color w:val="auto"/>
                <w:kern w:val="0"/>
                <w:szCs w:val="28"/>
                <w14:ligatures w14:val="none"/>
              </w:rPr>
            </w:pPr>
            <w:r w:rsidRPr="005877F8">
              <w:rPr>
                <w:b/>
                <w:bCs/>
                <w:color w:val="auto"/>
                <w:kern w:val="0"/>
                <w:szCs w:val="28"/>
                <w14:ligatures w14:val="none"/>
              </w:rPr>
              <w:t>Дата</w:t>
            </w:r>
          </w:p>
        </w:tc>
      </w:tr>
      <w:tr w:rsidR="00976DA4" w:rsidRPr="005877F8" w14:paraId="7007341F" w14:textId="77777777" w:rsidTr="005877F8">
        <w:tc>
          <w:tcPr>
            <w:tcW w:w="0" w:type="auto"/>
            <w:hideMark/>
          </w:tcPr>
          <w:p w14:paraId="23740229" w14:textId="77777777" w:rsidR="005877F8" w:rsidRPr="005877F8" w:rsidRDefault="005877F8" w:rsidP="00976DA4">
            <w:pPr>
              <w:spacing w:after="0" w:line="240" w:lineRule="auto"/>
              <w:ind w:left="0" w:firstLine="0"/>
              <w:jc w:val="left"/>
              <w:rPr>
                <w:color w:val="auto"/>
                <w:kern w:val="0"/>
                <w:szCs w:val="28"/>
                <w14:ligatures w14:val="none"/>
              </w:rPr>
            </w:pPr>
            <w:r w:rsidRPr="005877F8">
              <w:rPr>
                <w:color w:val="auto"/>
                <w:kern w:val="0"/>
                <w:szCs w:val="28"/>
                <w14:ligatures w14:val="none"/>
              </w:rPr>
              <w:t>REQ-001</w:t>
            </w:r>
          </w:p>
        </w:tc>
        <w:tc>
          <w:tcPr>
            <w:tcW w:w="0" w:type="auto"/>
            <w:hideMark/>
          </w:tcPr>
          <w:p w14:paraId="34839598" w14:textId="77777777" w:rsidR="005877F8" w:rsidRPr="005877F8" w:rsidRDefault="005877F8" w:rsidP="00976DA4">
            <w:pPr>
              <w:spacing w:after="0" w:line="240" w:lineRule="auto"/>
              <w:ind w:left="0" w:firstLine="0"/>
              <w:jc w:val="left"/>
              <w:rPr>
                <w:color w:val="auto"/>
                <w:kern w:val="0"/>
                <w:szCs w:val="28"/>
                <w14:ligatures w14:val="none"/>
              </w:rPr>
            </w:pPr>
            <w:r w:rsidRPr="005877F8">
              <w:rPr>
                <w:color w:val="auto"/>
                <w:kern w:val="0"/>
                <w:szCs w:val="28"/>
                <w14:ligatures w14:val="none"/>
              </w:rPr>
              <w:t>Единый каталог IT-ресурсов с поиском, фильтрацией по тематикам и уровням сложности</w:t>
            </w:r>
          </w:p>
        </w:tc>
        <w:tc>
          <w:tcPr>
            <w:tcW w:w="0" w:type="auto"/>
            <w:hideMark/>
          </w:tcPr>
          <w:p w14:paraId="370EB2A0" w14:textId="07FAD927" w:rsidR="005877F8" w:rsidRPr="005877F8" w:rsidRDefault="005877F8" w:rsidP="00976DA4">
            <w:pPr>
              <w:spacing w:after="0" w:line="240" w:lineRule="auto"/>
              <w:ind w:left="0" w:firstLine="0"/>
              <w:jc w:val="left"/>
              <w:rPr>
                <w:color w:val="auto"/>
                <w:kern w:val="0"/>
                <w:szCs w:val="28"/>
                <w14:ligatures w14:val="none"/>
              </w:rPr>
            </w:pPr>
            <w:r w:rsidRPr="005877F8">
              <w:rPr>
                <w:color w:val="auto"/>
                <w:kern w:val="0"/>
                <w:szCs w:val="28"/>
                <w14:ligatures w14:val="none"/>
              </w:rPr>
              <w:t>Фундаментальная функция, обязательна по Кано, критично для быстрого доступа</w:t>
            </w:r>
          </w:p>
        </w:tc>
        <w:tc>
          <w:tcPr>
            <w:tcW w:w="0" w:type="auto"/>
            <w:hideMark/>
          </w:tcPr>
          <w:p w14:paraId="49E765C3" w14:textId="77777777" w:rsidR="005877F8" w:rsidRPr="005877F8" w:rsidRDefault="005877F8" w:rsidP="00976DA4">
            <w:pPr>
              <w:spacing w:after="0" w:line="240" w:lineRule="auto"/>
              <w:ind w:left="0" w:firstLine="0"/>
              <w:jc w:val="left"/>
              <w:rPr>
                <w:color w:val="auto"/>
                <w:kern w:val="0"/>
                <w:szCs w:val="28"/>
                <w14:ligatures w14:val="none"/>
              </w:rPr>
            </w:pPr>
            <w:r w:rsidRPr="005877F8">
              <w:rPr>
                <w:color w:val="auto"/>
                <w:kern w:val="0"/>
                <w:szCs w:val="28"/>
                <w14:ligatures w14:val="none"/>
              </w:rPr>
              <w:t>Сотрудник-разработчик</w:t>
            </w:r>
          </w:p>
        </w:tc>
        <w:tc>
          <w:tcPr>
            <w:tcW w:w="0" w:type="auto"/>
            <w:hideMark/>
          </w:tcPr>
          <w:p w14:paraId="4D37C82D" w14:textId="77777777" w:rsidR="005877F8" w:rsidRPr="005877F8" w:rsidRDefault="005877F8" w:rsidP="00976DA4">
            <w:pPr>
              <w:spacing w:after="0" w:line="240" w:lineRule="auto"/>
              <w:ind w:left="0" w:firstLine="0"/>
              <w:jc w:val="left"/>
              <w:rPr>
                <w:color w:val="auto"/>
                <w:kern w:val="0"/>
                <w:szCs w:val="28"/>
                <w14:ligatures w14:val="none"/>
              </w:rPr>
            </w:pPr>
            <w:r w:rsidRPr="005877F8">
              <w:rPr>
                <w:color w:val="auto"/>
                <w:kern w:val="0"/>
                <w:szCs w:val="28"/>
                <w14:ligatures w14:val="none"/>
              </w:rPr>
              <w:t>10.02.2026</w:t>
            </w:r>
          </w:p>
        </w:tc>
      </w:tr>
      <w:tr w:rsidR="00976DA4" w:rsidRPr="005877F8" w14:paraId="38334B6F" w14:textId="77777777" w:rsidTr="005877F8">
        <w:tc>
          <w:tcPr>
            <w:tcW w:w="0" w:type="auto"/>
            <w:hideMark/>
          </w:tcPr>
          <w:p w14:paraId="5F6777EE" w14:textId="77777777" w:rsidR="005877F8" w:rsidRPr="005877F8" w:rsidRDefault="005877F8" w:rsidP="00976DA4">
            <w:pPr>
              <w:spacing w:after="0" w:line="240" w:lineRule="auto"/>
              <w:ind w:left="0" w:firstLine="0"/>
              <w:jc w:val="left"/>
              <w:rPr>
                <w:color w:val="auto"/>
                <w:kern w:val="0"/>
                <w:szCs w:val="28"/>
                <w14:ligatures w14:val="none"/>
              </w:rPr>
            </w:pPr>
            <w:r w:rsidRPr="005877F8">
              <w:rPr>
                <w:color w:val="auto"/>
                <w:kern w:val="0"/>
                <w:szCs w:val="28"/>
                <w14:ligatures w14:val="none"/>
              </w:rPr>
              <w:t>REQ-002</w:t>
            </w:r>
          </w:p>
        </w:tc>
        <w:tc>
          <w:tcPr>
            <w:tcW w:w="0" w:type="auto"/>
            <w:hideMark/>
          </w:tcPr>
          <w:p w14:paraId="1F70CA3E" w14:textId="77777777" w:rsidR="005877F8" w:rsidRPr="005877F8" w:rsidRDefault="005877F8" w:rsidP="00976DA4">
            <w:pPr>
              <w:spacing w:after="0" w:line="240" w:lineRule="auto"/>
              <w:ind w:left="0" w:firstLine="0"/>
              <w:jc w:val="left"/>
              <w:rPr>
                <w:color w:val="auto"/>
                <w:kern w:val="0"/>
                <w:szCs w:val="28"/>
                <w14:ligatures w14:val="none"/>
              </w:rPr>
            </w:pPr>
            <w:r w:rsidRPr="005877F8">
              <w:rPr>
                <w:color w:val="auto"/>
                <w:kern w:val="0"/>
                <w:szCs w:val="28"/>
                <w14:ligatures w14:val="none"/>
              </w:rPr>
              <w:t>Мгновенный доступ к ресурсам после одобрения/при наличии лицензии</w:t>
            </w:r>
          </w:p>
        </w:tc>
        <w:tc>
          <w:tcPr>
            <w:tcW w:w="0" w:type="auto"/>
            <w:hideMark/>
          </w:tcPr>
          <w:p w14:paraId="450B6BC3" w14:textId="4C819F28" w:rsidR="005877F8" w:rsidRPr="005877F8" w:rsidRDefault="005877F8" w:rsidP="00976DA4">
            <w:pPr>
              <w:spacing w:after="0" w:line="240" w:lineRule="auto"/>
              <w:ind w:left="0" w:firstLine="0"/>
              <w:jc w:val="left"/>
              <w:rPr>
                <w:color w:val="auto"/>
                <w:kern w:val="0"/>
                <w:szCs w:val="28"/>
                <w14:ligatures w14:val="none"/>
              </w:rPr>
            </w:pPr>
            <w:r w:rsidRPr="005877F8">
              <w:rPr>
                <w:color w:val="auto"/>
                <w:kern w:val="0"/>
                <w:szCs w:val="28"/>
                <w14:ligatures w14:val="none"/>
              </w:rPr>
              <w:t>Обязательна, решает бюрократию закупок</w:t>
            </w:r>
          </w:p>
        </w:tc>
        <w:tc>
          <w:tcPr>
            <w:tcW w:w="0" w:type="auto"/>
            <w:hideMark/>
          </w:tcPr>
          <w:p w14:paraId="6231FD5E" w14:textId="77777777" w:rsidR="005877F8" w:rsidRPr="005877F8" w:rsidRDefault="005877F8" w:rsidP="00976DA4">
            <w:pPr>
              <w:spacing w:after="0" w:line="240" w:lineRule="auto"/>
              <w:ind w:left="0" w:firstLine="0"/>
              <w:jc w:val="left"/>
              <w:rPr>
                <w:color w:val="auto"/>
                <w:kern w:val="0"/>
                <w:szCs w:val="28"/>
                <w14:ligatures w14:val="none"/>
              </w:rPr>
            </w:pPr>
            <w:r w:rsidRPr="005877F8">
              <w:rPr>
                <w:color w:val="auto"/>
                <w:kern w:val="0"/>
                <w:szCs w:val="28"/>
                <w14:ligatures w14:val="none"/>
              </w:rPr>
              <w:t>Руководитель отдела</w:t>
            </w:r>
          </w:p>
        </w:tc>
        <w:tc>
          <w:tcPr>
            <w:tcW w:w="0" w:type="auto"/>
            <w:hideMark/>
          </w:tcPr>
          <w:p w14:paraId="32D1DDB6" w14:textId="77777777" w:rsidR="005877F8" w:rsidRPr="005877F8" w:rsidRDefault="005877F8" w:rsidP="00976DA4">
            <w:pPr>
              <w:spacing w:after="0" w:line="240" w:lineRule="auto"/>
              <w:ind w:left="0" w:firstLine="0"/>
              <w:jc w:val="left"/>
              <w:rPr>
                <w:color w:val="auto"/>
                <w:kern w:val="0"/>
                <w:szCs w:val="28"/>
                <w14:ligatures w14:val="none"/>
              </w:rPr>
            </w:pPr>
            <w:r w:rsidRPr="005877F8">
              <w:rPr>
                <w:color w:val="auto"/>
                <w:kern w:val="0"/>
                <w:szCs w:val="28"/>
                <w14:ligatures w14:val="none"/>
              </w:rPr>
              <w:t>11.02.2026</w:t>
            </w:r>
          </w:p>
        </w:tc>
      </w:tr>
      <w:tr w:rsidR="00976DA4" w:rsidRPr="005877F8" w14:paraId="43789B51" w14:textId="77777777" w:rsidTr="005877F8">
        <w:tc>
          <w:tcPr>
            <w:tcW w:w="0" w:type="auto"/>
            <w:hideMark/>
          </w:tcPr>
          <w:p w14:paraId="22E1C3A2" w14:textId="77777777" w:rsidR="005877F8" w:rsidRPr="005877F8" w:rsidRDefault="005877F8" w:rsidP="00976DA4">
            <w:pPr>
              <w:spacing w:after="0" w:line="240" w:lineRule="auto"/>
              <w:ind w:left="0" w:firstLine="0"/>
              <w:jc w:val="left"/>
              <w:rPr>
                <w:color w:val="auto"/>
                <w:kern w:val="0"/>
                <w:szCs w:val="28"/>
                <w14:ligatures w14:val="none"/>
              </w:rPr>
            </w:pPr>
            <w:r w:rsidRPr="005877F8">
              <w:rPr>
                <w:color w:val="auto"/>
                <w:kern w:val="0"/>
                <w:szCs w:val="28"/>
                <w14:ligatures w14:val="none"/>
              </w:rPr>
              <w:t>REQ-003</w:t>
            </w:r>
          </w:p>
        </w:tc>
        <w:tc>
          <w:tcPr>
            <w:tcW w:w="0" w:type="auto"/>
            <w:hideMark/>
          </w:tcPr>
          <w:p w14:paraId="4A1ADD51" w14:textId="77777777" w:rsidR="005877F8" w:rsidRPr="005877F8" w:rsidRDefault="005877F8" w:rsidP="00976DA4">
            <w:pPr>
              <w:spacing w:after="0" w:line="240" w:lineRule="auto"/>
              <w:ind w:left="0" w:firstLine="95"/>
              <w:jc w:val="left"/>
              <w:rPr>
                <w:color w:val="auto"/>
                <w:kern w:val="0"/>
                <w:szCs w:val="28"/>
                <w14:ligatures w14:val="none"/>
              </w:rPr>
            </w:pPr>
            <w:r w:rsidRPr="005877F8">
              <w:rPr>
                <w:color w:val="auto"/>
                <w:kern w:val="0"/>
                <w:szCs w:val="28"/>
                <w14:ligatures w14:val="none"/>
              </w:rPr>
              <w:t>Трекинг прогресса обучения в личном кабинете (процент, заметки, история)</w:t>
            </w:r>
          </w:p>
        </w:tc>
        <w:tc>
          <w:tcPr>
            <w:tcW w:w="0" w:type="auto"/>
            <w:hideMark/>
          </w:tcPr>
          <w:p w14:paraId="03A94080" w14:textId="574114B6" w:rsidR="005877F8" w:rsidRPr="005877F8" w:rsidRDefault="005877F8" w:rsidP="00976DA4">
            <w:pPr>
              <w:spacing w:after="0" w:line="240" w:lineRule="auto"/>
              <w:ind w:left="0" w:firstLine="0"/>
              <w:jc w:val="left"/>
              <w:rPr>
                <w:color w:val="auto"/>
                <w:kern w:val="0"/>
                <w:szCs w:val="28"/>
                <w14:ligatures w14:val="none"/>
              </w:rPr>
            </w:pPr>
            <w:r w:rsidRPr="005877F8">
              <w:rPr>
                <w:color w:val="auto"/>
                <w:kern w:val="0"/>
                <w:szCs w:val="28"/>
                <w14:ligatures w14:val="none"/>
              </w:rPr>
              <w:t>Одномерное, повышает вовлеченность и мотивацию</w:t>
            </w:r>
          </w:p>
        </w:tc>
        <w:tc>
          <w:tcPr>
            <w:tcW w:w="0" w:type="auto"/>
            <w:hideMark/>
          </w:tcPr>
          <w:p w14:paraId="0F1C1A56" w14:textId="77777777" w:rsidR="005877F8" w:rsidRPr="005877F8" w:rsidRDefault="005877F8" w:rsidP="00976DA4">
            <w:pPr>
              <w:spacing w:after="0" w:line="240" w:lineRule="auto"/>
              <w:ind w:left="0" w:firstLine="0"/>
              <w:jc w:val="left"/>
              <w:rPr>
                <w:color w:val="auto"/>
                <w:kern w:val="0"/>
                <w:szCs w:val="28"/>
                <w14:ligatures w14:val="none"/>
              </w:rPr>
            </w:pPr>
            <w:r w:rsidRPr="005877F8">
              <w:rPr>
                <w:color w:val="auto"/>
                <w:kern w:val="0"/>
                <w:szCs w:val="28"/>
                <w14:ligatures w14:val="none"/>
              </w:rPr>
              <w:t>HR / L&amp;D-менеджер</w:t>
            </w:r>
          </w:p>
        </w:tc>
        <w:tc>
          <w:tcPr>
            <w:tcW w:w="0" w:type="auto"/>
            <w:hideMark/>
          </w:tcPr>
          <w:p w14:paraId="442B12AF" w14:textId="77777777" w:rsidR="005877F8" w:rsidRPr="005877F8" w:rsidRDefault="005877F8" w:rsidP="00976DA4">
            <w:pPr>
              <w:spacing w:after="0" w:line="240" w:lineRule="auto"/>
              <w:ind w:left="0" w:firstLine="0"/>
              <w:jc w:val="left"/>
              <w:rPr>
                <w:color w:val="auto"/>
                <w:kern w:val="0"/>
                <w:szCs w:val="28"/>
                <w14:ligatures w14:val="none"/>
              </w:rPr>
            </w:pPr>
            <w:r w:rsidRPr="005877F8">
              <w:rPr>
                <w:color w:val="auto"/>
                <w:kern w:val="0"/>
                <w:szCs w:val="28"/>
                <w14:ligatures w14:val="none"/>
              </w:rPr>
              <w:t>12.02.2026</w:t>
            </w:r>
          </w:p>
        </w:tc>
      </w:tr>
      <w:tr w:rsidR="00976DA4" w:rsidRPr="005877F8" w14:paraId="0C4D8347" w14:textId="77777777" w:rsidTr="005877F8">
        <w:tc>
          <w:tcPr>
            <w:tcW w:w="0" w:type="auto"/>
            <w:hideMark/>
          </w:tcPr>
          <w:p w14:paraId="04EB40CE" w14:textId="77777777" w:rsidR="005877F8" w:rsidRPr="005877F8" w:rsidRDefault="005877F8" w:rsidP="00976DA4">
            <w:pPr>
              <w:spacing w:after="0" w:line="240" w:lineRule="auto"/>
              <w:ind w:left="0" w:firstLine="0"/>
              <w:jc w:val="left"/>
              <w:rPr>
                <w:color w:val="auto"/>
                <w:kern w:val="0"/>
                <w:szCs w:val="28"/>
                <w14:ligatures w14:val="none"/>
              </w:rPr>
            </w:pPr>
            <w:r w:rsidRPr="005877F8">
              <w:rPr>
                <w:color w:val="auto"/>
                <w:kern w:val="0"/>
                <w:szCs w:val="28"/>
                <w14:ligatures w14:val="none"/>
              </w:rPr>
              <w:t>REQ-004</w:t>
            </w:r>
          </w:p>
        </w:tc>
        <w:tc>
          <w:tcPr>
            <w:tcW w:w="0" w:type="auto"/>
            <w:hideMark/>
          </w:tcPr>
          <w:p w14:paraId="5021D229" w14:textId="77777777" w:rsidR="005877F8" w:rsidRPr="005877F8" w:rsidRDefault="005877F8" w:rsidP="00976DA4">
            <w:pPr>
              <w:spacing w:after="0" w:line="240" w:lineRule="auto"/>
              <w:ind w:left="0" w:firstLine="0"/>
              <w:jc w:val="left"/>
              <w:rPr>
                <w:color w:val="auto"/>
                <w:kern w:val="0"/>
                <w:szCs w:val="28"/>
                <w14:ligatures w14:val="none"/>
              </w:rPr>
            </w:pPr>
            <w:r w:rsidRPr="005877F8">
              <w:rPr>
                <w:color w:val="auto"/>
                <w:kern w:val="0"/>
                <w:szCs w:val="28"/>
                <w14:ligatures w14:val="none"/>
              </w:rPr>
              <w:t>Автоматическое управление корпоративными лицензиями и доступом</w:t>
            </w:r>
          </w:p>
        </w:tc>
        <w:tc>
          <w:tcPr>
            <w:tcW w:w="0" w:type="auto"/>
            <w:hideMark/>
          </w:tcPr>
          <w:p w14:paraId="3C8858FE" w14:textId="48A24640" w:rsidR="005877F8" w:rsidRPr="005877F8" w:rsidRDefault="005877F8" w:rsidP="00976DA4">
            <w:pPr>
              <w:spacing w:after="0" w:line="240" w:lineRule="auto"/>
              <w:ind w:left="0" w:firstLine="0"/>
              <w:jc w:val="left"/>
              <w:rPr>
                <w:color w:val="auto"/>
                <w:kern w:val="0"/>
                <w:szCs w:val="28"/>
                <w14:ligatures w14:val="none"/>
              </w:rPr>
            </w:pPr>
            <w:r w:rsidRPr="005877F8">
              <w:rPr>
                <w:color w:val="auto"/>
                <w:kern w:val="0"/>
                <w:szCs w:val="28"/>
                <w14:ligatures w14:val="none"/>
              </w:rPr>
              <w:t>Одномерное , оптимизирует бюджет и контроль</w:t>
            </w:r>
          </w:p>
        </w:tc>
        <w:tc>
          <w:tcPr>
            <w:tcW w:w="0" w:type="auto"/>
            <w:hideMark/>
          </w:tcPr>
          <w:p w14:paraId="55CAE9E7" w14:textId="77777777" w:rsidR="005877F8" w:rsidRPr="005877F8" w:rsidRDefault="005877F8" w:rsidP="00976DA4">
            <w:pPr>
              <w:spacing w:after="0" w:line="240" w:lineRule="auto"/>
              <w:ind w:left="0" w:firstLine="0"/>
              <w:jc w:val="left"/>
              <w:rPr>
                <w:color w:val="auto"/>
                <w:kern w:val="0"/>
                <w:szCs w:val="28"/>
                <w14:ligatures w14:val="none"/>
              </w:rPr>
            </w:pPr>
            <w:r w:rsidRPr="005877F8">
              <w:rPr>
                <w:color w:val="auto"/>
                <w:kern w:val="0"/>
                <w:szCs w:val="28"/>
                <w14:ligatures w14:val="none"/>
              </w:rPr>
              <w:t>IT-администратор</w:t>
            </w:r>
          </w:p>
        </w:tc>
        <w:tc>
          <w:tcPr>
            <w:tcW w:w="0" w:type="auto"/>
            <w:hideMark/>
          </w:tcPr>
          <w:p w14:paraId="647C36C1" w14:textId="77777777" w:rsidR="005877F8" w:rsidRPr="005877F8" w:rsidRDefault="005877F8" w:rsidP="005877F8">
            <w:pPr>
              <w:spacing w:after="0" w:line="240" w:lineRule="auto"/>
              <w:ind w:left="0" w:firstLine="709"/>
              <w:jc w:val="left"/>
              <w:rPr>
                <w:color w:val="auto"/>
                <w:kern w:val="0"/>
                <w:szCs w:val="28"/>
                <w14:ligatures w14:val="none"/>
              </w:rPr>
            </w:pPr>
            <w:r w:rsidRPr="005877F8">
              <w:rPr>
                <w:color w:val="auto"/>
                <w:kern w:val="0"/>
                <w:szCs w:val="28"/>
                <w14:ligatures w14:val="none"/>
              </w:rPr>
              <w:t>13.02.2026</w:t>
            </w:r>
          </w:p>
        </w:tc>
      </w:tr>
      <w:tr w:rsidR="00976DA4" w:rsidRPr="005877F8" w14:paraId="163DCBA4" w14:textId="77777777" w:rsidTr="005877F8">
        <w:tc>
          <w:tcPr>
            <w:tcW w:w="0" w:type="auto"/>
            <w:hideMark/>
          </w:tcPr>
          <w:p w14:paraId="14B1E342" w14:textId="77777777" w:rsidR="005877F8" w:rsidRPr="005877F8" w:rsidRDefault="005877F8" w:rsidP="00976DA4">
            <w:pPr>
              <w:spacing w:after="0" w:line="240" w:lineRule="auto"/>
              <w:ind w:left="0" w:firstLine="0"/>
              <w:jc w:val="left"/>
              <w:rPr>
                <w:color w:val="auto"/>
                <w:kern w:val="0"/>
                <w:szCs w:val="28"/>
                <w14:ligatures w14:val="none"/>
              </w:rPr>
            </w:pPr>
            <w:r w:rsidRPr="005877F8">
              <w:rPr>
                <w:color w:val="auto"/>
                <w:kern w:val="0"/>
                <w:szCs w:val="28"/>
                <w14:ligatures w14:val="none"/>
              </w:rPr>
              <w:t>REQ-005</w:t>
            </w:r>
          </w:p>
        </w:tc>
        <w:tc>
          <w:tcPr>
            <w:tcW w:w="0" w:type="auto"/>
            <w:hideMark/>
          </w:tcPr>
          <w:p w14:paraId="076811C1" w14:textId="77777777" w:rsidR="005877F8" w:rsidRPr="005877F8" w:rsidRDefault="005877F8" w:rsidP="00976DA4">
            <w:pPr>
              <w:spacing w:after="0" w:line="240" w:lineRule="auto"/>
              <w:ind w:left="0" w:firstLine="0"/>
              <w:jc w:val="left"/>
              <w:rPr>
                <w:color w:val="auto"/>
                <w:kern w:val="0"/>
                <w:szCs w:val="28"/>
                <w14:ligatures w14:val="none"/>
              </w:rPr>
            </w:pPr>
            <w:r w:rsidRPr="005877F8">
              <w:rPr>
                <w:color w:val="auto"/>
                <w:kern w:val="0"/>
                <w:szCs w:val="28"/>
                <w14:ligatures w14:val="none"/>
              </w:rPr>
              <w:t>Дашборд аналитики для HR и руководителей (потребление, прогресс, KPI)</w:t>
            </w:r>
          </w:p>
        </w:tc>
        <w:tc>
          <w:tcPr>
            <w:tcW w:w="0" w:type="auto"/>
            <w:hideMark/>
          </w:tcPr>
          <w:p w14:paraId="3E7DC41F" w14:textId="1E3476C6" w:rsidR="005877F8" w:rsidRPr="005877F8" w:rsidRDefault="005877F8" w:rsidP="00976DA4">
            <w:pPr>
              <w:spacing w:after="0" w:line="240" w:lineRule="auto"/>
              <w:ind w:left="0" w:firstLine="0"/>
              <w:jc w:val="left"/>
              <w:rPr>
                <w:color w:val="auto"/>
                <w:kern w:val="0"/>
                <w:szCs w:val="28"/>
                <w14:ligatures w14:val="none"/>
              </w:rPr>
            </w:pPr>
            <w:r w:rsidRPr="005877F8">
              <w:rPr>
                <w:color w:val="auto"/>
                <w:kern w:val="0"/>
                <w:szCs w:val="28"/>
                <w14:ligatures w14:val="none"/>
              </w:rPr>
              <w:t>Одномерное , требуется для оценки компетенций и ROI</w:t>
            </w:r>
          </w:p>
        </w:tc>
        <w:tc>
          <w:tcPr>
            <w:tcW w:w="0" w:type="auto"/>
            <w:hideMark/>
          </w:tcPr>
          <w:p w14:paraId="79D9BD23" w14:textId="77777777" w:rsidR="005877F8" w:rsidRPr="005877F8" w:rsidRDefault="005877F8" w:rsidP="00976DA4">
            <w:pPr>
              <w:spacing w:after="0" w:line="240" w:lineRule="auto"/>
              <w:ind w:left="0" w:firstLine="0"/>
              <w:jc w:val="left"/>
              <w:rPr>
                <w:color w:val="auto"/>
                <w:kern w:val="0"/>
                <w:szCs w:val="28"/>
                <w14:ligatures w14:val="none"/>
              </w:rPr>
            </w:pPr>
            <w:r w:rsidRPr="005877F8">
              <w:rPr>
                <w:color w:val="auto"/>
                <w:kern w:val="0"/>
                <w:szCs w:val="28"/>
                <w14:ligatures w14:val="none"/>
              </w:rPr>
              <w:t>HR-специалист</w:t>
            </w:r>
          </w:p>
        </w:tc>
        <w:tc>
          <w:tcPr>
            <w:tcW w:w="0" w:type="auto"/>
            <w:hideMark/>
          </w:tcPr>
          <w:p w14:paraId="3139ECCA" w14:textId="77777777" w:rsidR="005877F8" w:rsidRPr="005877F8" w:rsidRDefault="005877F8" w:rsidP="00976DA4">
            <w:pPr>
              <w:spacing w:after="0" w:line="240" w:lineRule="auto"/>
              <w:ind w:left="0" w:firstLine="0"/>
              <w:jc w:val="left"/>
              <w:rPr>
                <w:color w:val="auto"/>
                <w:kern w:val="0"/>
                <w:szCs w:val="28"/>
                <w14:ligatures w14:val="none"/>
              </w:rPr>
            </w:pPr>
            <w:r w:rsidRPr="005877F8">
              <w:rPr>
                <w:color w:val="auto"/>
                <w:kern w:val="0"/>
                <w:szCs w:val="28"/>
                <w14:ligatures w14:val="none"/>
              </w:rPr>
              <w:t>14.02.2026</w:t>
            </w:r>
          </w:p>
        </w:tc>
      </w:tr>
      <w:tr w:rsidR="00976DA4" w:rsidRPr="005877F8" w14:paraId="69BCA0AF" w14:textId="77777777" w:rsidTr="005877F8">
        <w:tc>
          <w:tcPr>
            <w:tcW w:w="0" w:type="auto"/>
            <w:hideMark/>
          </w:tcPr>
          <w:p w14:paraId="5BBA0647" w14:textId="77777777" w:rsidR="005877F8" w:rsidRPr="005877F8" w:rsidRDefault="005877F8" w:rsidP="00976DA4">
            <w:pPr>
              <w:spacing w:after="0" w:line="240" w:lineRule="auto"/>
              <w:ind w:left="0" w:firstLine="0"/>
              <w:jc w:val="left"/>
              <w:rPr>
                <w:color w:val="auto"/>
                <w:kern w:val="0"/>
                <w:szCs w:val="28"/>
                <w14:ligatures w14:val="none"/>
              </w:rPr>
            </w:pPr>
            <w:r w:rsidRPr="005877F8">
              <w:rPr>
                <w:color w:val="auto"/>
                <w:kern w:val="0"/>
                <w:szCs w:val="28"/>
                <w14:ligatures w14:val="none"/>
              </w:rPr>
              <w:lastRenderedPageBreak/>
              <w:t>REQ-006</w:t>
            </w:r>
          </w:p>
        </w:tc>
        <w:tc>
          <w:tcPr>
            <w:tcW w:w="0" w:type="auto"/>
            <w:hideMark/>
          </w:tcPr>
          <w:p w14:paraId="0A8FB860" w14:textId="77777777" w:rsidR="005877F8" w:rsidRPr="005877F8" w:rsidRDefault="005877F8" w:rsidP="00976DA4">
            <w:pPr>
              <w:spacing w:after="0" w:line="240" w:lineRule="auto"/>
              <w:ind w:left="0" w:firstLine="0"/>
              <w:jc w:val="left"/>
              <w:rPr>
                <w:color w:val="auto"/>
                <w:kern w:val="0"/>
                <w:szCs w:val="28"/>
                <w14:ligatures w14:val="none"/>
              </w:rPr>
            </w:pPr>
            <w:r w:rsidRPr="005877F8">
              <w:rPr>
                <w:color w:val="auto"/>
                <w:kern w:val="0"/>
                <w:szCs w:val="28"/>
                <w14:ligatures w14:val="none"/>
              </w:rPr>
              <w:t>Персонализированные рекомендации на основе роли, истории и интересов</w:t>
            </w:r>
          </w:p>
        </w:tc>
        <w:tc>
          <w:tcPr>
            <w:tcW w:w="0" w:type="auto"/>
            <w:hideMark/>
          </w:tcPr>
          <w:p w14:paraId="46A0E18A" w14:textId="6577F397" w:rsidR="005877F8" w:rsidRPr="005877F8" w:rsidRDefault="005877F8" w:rsidP="00976DA4">
            <w:pPr>
              <w:spacing w:after="0" w:line="240" w:lineRule="auto"/>
              <w:ind w:left="0" w:firstLine="0"/>
              <w:jc w:val="left"/>
              <w:rPr>
                <w:color w:val="auto"/>
                <w:kern w:val="0"/>
                <w:szCs w:val="28"/>
                <w14:ligatures w14:val="none"/>
              </w:rPr>
            </w:pPr>
            <w:r w:rsidRPr="005877F8">
              <w:rPr>
                <w:color w:val="auto"/>
                <w:kern w:val="0"/>
                <w:szCs w:val="28"/>
                <w14:ligatures w14:val="none"/>
              </w:rPr>
              <w:t>Привлекательная, wow-фактор для вовлеченности</w:t>
            </w:r>
          </w:p>
        </w:tc>
        <w:tc>
          <w:tcPr>
            <w:tcW w:w="0" w:type="auto"/>
            <w:hideMark/>
          </w:tcPr>
          <w:p w14:paraId="24F93A7C" w14:textId="77777777" w:rsidR="005877F8" w:rsidRPr="005877F8" w:rsidRDefault="005877F8" w:rsidP="00976DA4">
            <w:pPr>
              <w:spacing w:after="0" w:line="240" w:lineRule="auto"/>
              <w:ind w:left="0" w:firstLine="0"/>
              <w:jc w:val="left"/>
              <w:rPr>
                <w:color w:val="auto"/>
                <w:kern w:val="0"/>
                <w:szCs w:val="28"/>
                <w14:ligatures w14:val="none"/>
              </w:rPr>
            </w:pPr>
            <w:r w:rsidRPr="005877F8">
              <w:rPr>
                <w:color w:val="auto"/>
                <w:kern w:val="0"/>
                <w:szCs w:val="28"/>
                <w14:ligatures w14:val="none"/>
              </w:rPr>
              <w:t>Сотрудник</w:t>
            </w:r>
          </w:p>
        </w:tc>
        <w:tc>
          <w:tcPr>
            <w:tcW w:w="0" w:type="auto"/>
            <w:hideMark/>
          </w:tcPr>
          <w:p w14:paraId="0845683D" w14:textId="77777777" w:rsidR="005877F8" w:rsidRPr="005877F8" w:rsidRDefault="005877F8" w:rsidP="00976DA4">
            <w:pPr>
              <w:spacing w:after="0" w:line="240" w:lineRule="auto"/>
              <w:ind w:left="0" w:firstLine="0"/>
              <w:jc w:val="left"/>
              <w:rPr>
                <w:color w:val="auto"/>
                <w:kern w:val="0"/>
                <w:szCs w:val="28"/>
                <w14:ligatures w14:val="none"/>
              </w:rPr>
            </w:pPr>
            <w:r w:rsidRPr="005877F8">
              <w:rPr>
                <w:color w:val="auto"/>
                <w:kern w:val="0"/>
                <w:szCs w:val="28"/>
                <w14:ligatures w14:val="none"/>
              </w:rPr>
              <w:t>15.02.2026</w:t>
            </w:r>
          </w:p>
        </w:tc>
      </w:tr>
      <w:tr w:rsidR="00976DA4" w:rsidRPr="005877F8" w14:paraId="4FC49153" w14:textId="77777777" w:rsidTr="005877F8">
        <w:tc>
          <w:tcPr>
            <w:tcW w:w="0" w:type="auto"/>
            <w:hideMark/>
          </w:tcPr>
          <w:p w14:paraId="046D4015" w14:textId="77777777" w:rsidR="005877F8" w:rsidRPr="005877F8" w:rsidRDefault="005877F8" w:rsidP="00976DA4">
            <w:pPr>
              <w:spacing w:after="0" w:line="240" w:lineRule="auto"/>
              <w:ind w:left="0" w:firstLine="0"/>
              <w:jc w:val="left"/>
              <w:rPr>
                <w:color w:val="auto"/>
                <w:kern w:val="0"/>
                <w:szCs w:val="28"/>
                <w14:ligatures w14:val="none"/>
              </w:rPr>
            </w:pPr>
            <w:r w:rsidRPr="005877F8">
              <w:rPr>
                <w:color w:val="auto"/>
                <w:kern w:val="0"/>
                <w:szCs w:val="28"/>
                <w14:ligatures w14:val="none"/>
              </w:rPr>
              <w:t>REQ-007</w:t>
            </w:r>
          </w:p>
        </w:tc>
        <w:tc>
          <w:tcPr>
            <w:tcW w:w="0" w:type="auto"/>
            <w:hideMark/>
          </w:tcPr>
          <w:p w14:paraId="6E400552" w14:textId="77777777" w:rsidR="005877F8" w:rsidRPr="005877F8" w:rsidRDefault="005877F8" w:rsidP="00976DA4">
            <w:pPr>
              <w:spacing w:after="0" w:line="240" w:lineRule="auto"/>
              <w:ind w:left="0" w:firstLine="0"/>
              <w:jc w:val="left"/>
              <w:rPr>
                <w:color w:val="auto"/>
                <w:kern w:val="0"/>
                <w:szCs w:val="28"/>
                <w14:ligatures w14:val="none"/>
              </w:rPr>
            </w:pPr>
            <w:r w:rsidRPr="005877F8">
              <w:rPr>
                <w:color w:val="auto"/>
                <w:kern w:val="0"/>
                <w:szCs w:val="28"/>
                <w14:ligatures w14:val="none"/>
              </w:rPr>
              <w:t>Интеграция с SSO, HRIS, внешними платформами (O’Reilly и др.) и уведомлениями</w:t>
            </w:r>
          </w:p>
        </w:tc>
        <w:tc>
          <w:tcPr>
            <w:tcW w:w="0" w:type="auto"/>
            <w:hideMark/>
          </w:tcPr>
          <w:p w14:paraId="291914A0" w14:textId="77777777" w:rsidR="005877F8" w:rsidRPr="005877F8" w:rsidRDefault="005877F8" w:rsidP="00976DA4">
            <w:pPr>
              <w:spacing w:after="0" w:line="240" w:lineRule="auto"/>
              <w:ind w:left="0" w:firstLine="0"/>
              <w:jc w:val="left"/>
              <w:rPr>
                <w:color w:val="auto"/>
                <w:kern w:val="0"/>
                <w:szCs w:val="28"/>
                <w14:ligatures w14:val="none"/>
              </w:rPr>
            </w:pPr>
            <w:r w:rsidRPr="005877F8">
              <w:rPr>
                <w:color w:val="auto"/>
                <w:kern w:val="0"/>
                <w:szCs w:val="28"/>
                <w14:ligatures w14:val="none"/>
              </w:rPr>
              <w:t>Обеспечивает безопасность, синхронизацию и удобство</w:t>
            </w:r>
          </w:p>
        </w:tc>
        <w:tc>
          <w:tcPr>
            <w:tcW w:w="0" w:type="auto"/>
            <w:hideMark/>
          </w:tcPr>
          <w:p w14:paraId="4238FEF0" w14:textId="77777777" w:rsidR="005877F8" w:rsidRPr="005877F8" w:rsidRDefault="005877F8" w:rsidP="00976DA4">
            <w:pPr>
              <w:spacing w:after="0" w:line="240" w:lineRule="auto"/>
              <w:ind w:left="0" w:firstLine="0"/>
              <w:jc w:val="left"/>
              <w:rPr>
                <w:color w:val="auto"/>
                <w:kern w:val="0"/>
                <w:szCs w:val="28"/>
                <w14:ligatures w14:val="none"/>
              </w:rPr>
            </w:pPr>
            <w:r w:rsidRPr="005877F8">
              <w:rPr>
                <w:color w:val="auto"/>
                <w:kern w:val="0"/>
                <w:szCs w:val="28"/>
                <w14:ligatures w14:val="none"/>
              </w:rPr>
              <w:t>Системный администратор</w:t>
            </w:r>
          </w:p>
        </w:tc>
        <w:tc>
          <w:tcPr>
            <w:tcW w:w="0" w:type="auto"/>
            <w:hideMark/>
          </w:tcPr>
          <w:p w14:paraId="1F991B99" w14:textId="77777777" w:rsidR="005877F8" w:rsidRPr="005877F8" w:rsidRDefault="005877F8" w:rsidP="00976DA4">
            <w:pPr>
              <w:spacing w:after="0" w:line="240" w:lineRule="auto"/>
              <w:ind w:left="0" w:firstLine="0"/>
              <w:jc w:val="left"/>
              <w:rPr>
                <w:color w:val="auto"/>
                <w:kern w:val="0"/>
                <w:szCs w:val="28"/>
                <w14:ligatures w14:val="none"/>
              </w:rPr>
            </w:pPr>
            <w:r w:rsidRPr="005877F8">
              <w:rPr>
                <w:color w:val="auto"/>
                <w:kern w:val="0"/>
                <w:szCs w:val="28"/>
                <w14:ligatures w14:val="none"/>
              </w:rPr>
              <w:t>16.02.2026</w:t>
            </w:r>
          </w:p>
        </w:tc>
      </w:tr>
    </w:tbl>
    <w:p w14:paraId="5C4858EC" w14:textId="07AB6804" w:rsidR="005877F8" w:rsidRPr="005877F8" w:rsidRDefault="005877F8" w:rsidP="005877F8">
      <w:pPr>
        <w:spacing w:after="0" w:line="240" w:lineRule="auto"/>
        <w:ind w:left="0" w:firstLine="709"/>
        <w:rPr>
          <w:szCs w:val="28"/>
          <w:lang w:val="ru-RU"/>
        </w:rPr>
      </w:pPr>
    </w:p>
    <w:p w14:paraId="5E882A2D" w14:textId="77777777" w:rsidR="005877F8" w:rsidRPr="005877F8" w:rsidRDefault="005877F8" w:rsidP="005877F8">
      <w:pPr>
        <w:spacing w:after="0" w:line="240" w:lineRule="auto"/>
        <w:ind w:left="0" w:firstLine="709"/>
        <w:rPr>
          <w:szCs w:val="28"/>
          <w:lang w:val="ru-RU"/>
        </w:rPr>
      </w:pPr>
    </w:p>
    <w:p w14:paraId="6E67899E" w14:textId="77777777" w:rsidR="005877F8" w:rsidRDefault="005877F8">
      <w:pPr>
        <w:spacing w:after="160" w:line="278" w:lineRule="auto"/>
        <w:ind w:left="0" w:firstLine="0"/>
        <w:jc w:val="left"/>
        <w:rPr>
          <w:rFonts w:eastAsiaTheme="majorEastAsia"/>
          <w:b/>
          <w:bCs/>
          <w:color w:val="000000" w:themeColor="text1"/>
          <w:szCs w:val="28"/>
        </w:rPr>
      </w:pPr>
      <w:bookmarkStart w:id="1" w:name="_Toc28397"/>
      <w:r>
        <w:rPr>
          <w:b/>
          <w:bCs/>
          <w:color w:val="000000" w:themeColor="text1"/>
          <w:szCs w:val="28"/>
        </w:rPr>
        <w:br w:type="page"/>
      </w:r>
    </w:p>
    <w:p w14:paraId="517DF60C" w14:textId="1F9D4DA8" w:rsidR="005877F8" w:rsidRPr="005877F8" w:rsidRDefault="005877F8" w:rsidP="005877F8">
      <w:pPr>
        <w:pStyle w:val="1"/>
        <w:spacing w:before="0" w:after="0" w:line="240" w:lineRule="auto"/>
        <w:ind w:left="0"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5877F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3 ВЫПОЛНИТЬ МОДЕЛИРОВАНИЯ ГРАНИЦ ПРОЕКТА ПОСРЕДСТВОМ ПОСТРОЕНИЯ   КОНТЕКСТНОЙ ДИАГРАММЫ, ДЕРЕВА ФУНКЦИЙ И ДИАГРАММЫ ПОТОКОВ ДАННЫХ DFD (КОНТЕКСТНАЯ ДИАГРАММА И ДИАГРАММА ДЕКОМПОЗИЦИИ)</w:t>
      </w:r>
      <w:bookmarkEnd w:id="1"/>
    </w:p>
    <w:p w14:paraId="2617CB1E" w14:textId="77777777" w:rsidR="005877F8" w:rsidRDefault="005877F8" w:rsidP="005877F8">
      <w:pPr>
        <w:pStyle w:val="ad"/>
        <w:spacing w:before="0" w:beforeAutospacing="0" w:after="0" w:afterAutospacing="0"/>
        <w:ind w:firstLine="709"/>
        <w:rPr>
          <w:b/>
          <w:bCs/>
          <w:sz w:val="28"/>
          <w:szCs w:val="28"/>
          <w:lang w:val="ru-RU"/>
        </w:rPr>
      </w:pPr>
    </w:p>
    <w:p w14:paraId="4CF3EF11" w14:textId="26730872" w:rsidR="005877F8" w:rsidRPr="005877F8" w:rsidRDefault="005877F8" w:rsidP="005877F8">
      <w:pPr>
        <w:pStyle w:val="ad"/>
        <w:spacing w:before="0" w:beforeAutospacing="0" w:after="0" w:afterAutospacing="0"/>
        <w:ind w:firstLine="709"/>
        <w:rPr>
          <w:sz w:val="28"/>
          <w:szCs w:val="28"/>
        </w:rPr>
      </w:pPr>
      <w:r w:rsidRPr="005877F8">
        <w:rPr>
          <w:b/>
          <w:bCs/>
          <w:sz w:val="28"/>
          <w:szCs w:val="28"/>
        </w:rPr>
        <w:t xml:space="preserve">Контекстная диаграмма: </w:t>
      </w:r>
    </w:p>
    <w:p w14:paraId="297159CF" w14:textId="77777777" w:rsidR="005877F8" w:rsidRPr="005877F8" w:rsidRDefault="005877F8" w:rsidP="005877F8">
      <w:pPr>
        <w:pStyle w:val="ad"/>
        <w:spacing w:before="0" w:beforeAutospacing="0" w:after="0" w:afterAutospacing="0"/>
        <w:ind w:firstLine="709"/>
        <w:rPr>
          <w:sz w:val="28"/>
          <w:szCs w:val="28"/>
        </w:rPr>
      </w:pPr>
      <w:r w:rsidRPr="005877F8">
        <w:rPr>
          <w:color w:val="0C0F14"/>
          <w:sz w:val="28"/>
          <w:szCs w:val="28"/>
        </w:rPr>
        <w:t xml:space="preserve">Контекстная диаграмма определяет границы системы и показывает её </w:t>
      </w:r>
    </w:p>
    <w:p w14:paraId="7C8F1CBB" w14:textId="77777777" w:rsidR="005877F8" w:rsidRPr="005877F8" w:rsidRDefault="005877F8" w:rsidP="005877F8">
      <w:pPr>
        <w:pStyle w:val="ad"/>
        <w:spacing w:before="0" w:beforeAutospacing="0" w:after="0" w:afterAutospacing="0"/>
        <w:ind w:firstLine="709"/>
        <w:rPr>
          <w:sz w:val="28"/>
          <w:szCs w:val="28"/>
        </w:rPr>
      </w:pPr>
      <w:r w:rsidRPr="005877F8">
        <w:rPr>
          <w:color w:val="0C0F14"/>
          <w:sz w:val="28"/>
          <w:szCs w:val="28"/>
        </w:rPr>
        <w:t xml:space="preserve">взаимодействие с внешними сущностями (для примера представлены </w:t>
      </w:r>
    </w:p>
    <w:p w14:paraId="194E3D87" w14:textId="77777777" w:rsidR="005877F8" w:rsidRDefault="005877F8" w:rsidP="005877F8">
      <w:pPr>
        <w:pStyle w:val="ad"/>
        <w:spacing w:before="0" w:beforeAutospacing="0" w:after="0" w:afterAutospacing="0"/>
        <w:ind w:firstLine="709"/>
        <w:rPr>
          <w:color w:val="0C0F14"/>
          <w:sz w:val="28"/>
          <w:szCs w:val="28"/>
          <w:lang w:val="ru-RU"/>
        </w:rPr>
      </w:pPr>
      <w:r w:rsidRPr="005877F8">
        <w:rPr>
          <w:color w:val="0C0F14"/>
          <w:sz w:val="28"/>
          <w:szCs w:val="28"/>
        </w:rPr>
        <w:t xml:space="preserve">основные, которые в дальнейшем будут рассмотрены подробнее). </w:t>
      </w:r>
    </w:p>
    <w:p w14:paraId="3BB3D354" w14:textId="77777777" w:rsidR="00976DA4" w:rsidRPr="00976DA4" w:rsidRDefault="00976DA4" w:rsidP="005877F8">
      <w:pPr>
        <w:pStyle w:val="ad"/>
        <w:spacing w:before="0" w:beforeAutospacing="0" w:after="0" w:afterAutospacing="0"/>
        <w:ind w:firstLine="709"/>
        <w:rPr>
          <w:color w:val="0C0F14"/>
          <w:sz w:val="28"/>
          <w:szCs w:val="28"/>
          <w:lang w:val="ru-RU"/>
        </w:rPr>
      </w:pPr>
    </w:p>
    <w:p w14:paraId="2DAB1B0B" w14:textId="34654341" w:rsidR="005877F8" w:rsidRPr="005877F8" w:rsidRDefault="005877F8" w:rsidP="00976DA4">
      <w:pPr>
        <w:spacing w:after="0" w:line="240" w:lineRule="auto"/>
        <w:ind w:left="0" w:firstLine="0"/>
        <w:rPr>
          <w:szCs w:val="28"/>
          <w:lang w:val="ru-RU"/>
        </w:rPr>
      </w:pPr>
      <w:r w:rsidRPr="005877F8">
        <w:rPr>
          <w:szCs w:val="28"/>
          <w:lang w:val="ru-RU"/>
        </w:rPr>
        <w:drawing>
          <wp:inline distT="0" distB="0" distL="0" distR="0" wp14:anchorId="2BD1E730" wp14:editId="17CE0362">
            <wp:extent cx="5731510" cy="3112135"/>
            <wp:effectExtent l="0" t="0" r="0" b="0"/>
            <wp:docPr id="1916614156" name="Рисунок 1" descr="Изображение выглядит как текст, диаграмма, снимок экрана, круг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393766" name="Рисунок 1" descr="Изображение выглядит как текст, диаграмма, снимок экрана, круг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BE665" w14:textId="4E16D0E0" w:rsidR="005877F8" w:rsidRDefault="005877F8" w:rsidP="005877F8">
      <w:pPr>
        <w:pStyle w:val="ad"/>
        <w:spacing w:before="0" w:beforeAutospacing="0" w:after="0" w:afterAutospacing="0"/>
        <w:ind w:firstLine="709"/>
        <w:jc w:val="center"/>
        <w:rPr>
          <w:sz w:val="28"/>
          <w:szCs w:val="28"/>
          <w:lang w:val="ru-RU"/>
        </w:rPr>
      </w:pPr>
      <w:r w:rsidRPr="005877F8">
        <w:rPr>
          <w:sz w:val="28"/>
          <w:szCs w:val="28"/>
        </w:rPr>
        <w:t>Рисунок 3.1 – Контекстная диаграмма</w:t>
      </w:r>
    </w:p>
    <w:p w14:paraId="3E6BF15A" w14:textId="77777777" w:rsidR="005877F8" w:rsidRPr="005877F8" w:rsidRDefault="005877F8" w:rsidP="005877F8">
      <w:pPr>
        <w:pStyle w:val="ad"/>
        <w:spacing w:before="0" w:beforeAutospacing="0" w:after="0" w:afterAutospacing="0"/>
        <w:ind w:firstLine="709"/>
        <w:rPr>
          <w:sz w:val="28"/>
          <w:szCs w:val="28"/>
          <w:lang w:val="ru-RU"/>
        </w:rPr>
      </w:pPr>
    </w:p>
    <w:p w14:paraId="5993B037" w14:textId="11DC26D8" w:rsidR="005877F8" w:rsidRPr="005877F8" w:rsidRDefault="005877F8" w:rsidP="00976DA4">
      <w:pPr>
        <w:pStyle w:val="ad"/>
        <w:spacing w:before="0" w:beforeAutospacing="0" w:after="0" w:afterAutospacing="0"/>
        <w:jc w:val="both"/>
        <w:rPr>
          <w:sz w:val="28"/>
          <w:szCs w:val="28"/>
          <w:lang w:val="ru-RU"/>
        </w:rPr>
      </w:pPr>
      <w:r w:rsidRPr="005877F8">
        <w:rPr>
          <w:noProof/>
          <w:sz w:val="28"/>
          <w:szCs w:val="28"/>
        </w:rPr>
        <w:lastRenderedPageBreak/>
        <w:drawing>
          <wp:inline distT="0" distB="0" distL="0" distR="0" wp14:anchorId="45CADF6C" wp14:editId="17DD5E4D">
            <wp:extent cx="6089301" cy="3470348"/>
            <wp:effectExtent l="0" t="0" r="0" b="0"/>
            <wp:docPr id="1516000346" name="Рисунок 2" descr="Изображение выглядит как текст, диаграмма, линия, Пла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000346" name="Рисунок 2" descr="Изображение выглядит как текст, диаграмма, линия, Пла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3700" cy="348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46C20" w14:textId="4F3E7A67" w:rsidR="005877F8" w:rsidRPr="005877F8" w:rsidRDefault="005877F8" w:rsidP="005877F8">
      <w:pPr>
        <w:spacing w:after="0" w:line="240" w:lineRule="auto"/>
        <w:ind w:left="0" w:firstLine="709"/>
        <w:jc w:val="center"/>
        <w:rPr>
          <w:szCs w:val="28"/>
        </w:rPr>
      </w:pPr>
      <w:r w:rsidRPr="005877F8">
        <w:rPr>
          <w:szCs w:val="28"/>
        </w:rPr>
        <w:t>Рисунок 3.</w:t>
      </w:r>
      <w:r w:rsidRPr="005877F8">
        <w:rPr>
          <w:szCs w:val="28"/>
          <w:lang w:val="ru-RU"/>
        </w:rPr>
        <w:t>2</w:t>
      </w:r>
      <w:r w:rsidRPr="005877F8">
        <w:rPr>
          <w:szCs w:val="28"/>
        </w:rPr>
        <w:t xml:space="preserve"> – Дерево функций проекта</w:t>
      </w:r>
    </w:p>
    <w:p w14:paraId="54364A8B" w14:textId="77777777" w:rsidR="005877F8" w:rsidRDefault="005877F8" w:rsidP="005877F8">
      <w:pPr>
        <w:pStyle w:val="ad"/>
        <w:spacing w:before="0" w:beforeAutospacing="0" w:after="0" w:afterAutospacing="0"/>
        <w:ind w:firstLine="709"/>
        <w:rPr>
          <w:color w:val="0C0F14"/>
          <w:sz w:val="28"/>
          <w:szCs w:val="28"/>
          <w:shd w:val="clear" w:color="auto" w:fill="FFFFFF"/>
          <w:lang w:val="ru-RU"/>
        </w:rPr>
      </w:pPr>
    </w:p>
    <w:p w14:paraId="767C341B" w14:textId="10BA4002" w:rsidR="005877F8" w:rsidRPr="005877F8" w:rsidRDefault="005877F8" w:rsidP="005877F8">
      <w:pPr>
        <w:pStyle w:val="ad"/>
        <w:spacing w:before="0" w:beforeAutospacing="0" w:after="0" w:afterAutospacing="0"/>
        <w:ind w:firstLine="709"/>
        <w:rPr>
          <w:color w:val="0C0F14"/>
          <w:sz w:val="28"/>
          <w:szCs w:val="28"/>
          <w:shd w:val="clear" w:color="auto" w:fill="FFFFFF"/>
          <w:lang w:val="ru-RU"/>
        </w:rPr>
      </w:pPr>
      <w:r w:rsidRPr="005877F8">
        <w:rPr>
          <w:color w:val="0C0F14"/>
          <w:sz w:val="28"/>
          <w:szCs w:val="28"/>
          <w:shd w:val="clear" w:color="auto" w:fill="FFFFFF"/>
        </w:rPr>
        <w:t xml:space="preserve">Дерево функций представляет иерархическую декомпозицию функциональных возможностей системы. </w:t>
      </w:r>
    </w:p>
    <w:p w14:paraId="12186514" w14:textId="77777777" w:rsidR="005877F8" w:rsidRDefault="005877F8" w:rsidP="005877F8">
      <w:pPr>
        <w:pStyle w:val="ad"/>
        <w:spacing w:before="0" w:beforeAutospacing="0" w:after="0" w:afterAutospacing="0"/>
        <w:ind w:firstLine="709"/>
        <w:rPr>
          <w:rFonts w:eastAsiaTheme="minorHAnsi"/>
          <w:b/>
          <w:bCs/>
          <w:sz w:val="28"/>
          <w:szCs w:val="28"/>
          <w:lang w:val="ru-RU" w:eastAsia="en-US"/>
        </w:rPr>
      </w:pPr>
    </w:p>
    <w:p w14:paraId="4BB1A281" w14:textId="05FE914A" w:rsidR="005877F8" w:rsidRPr="005877F8" w:rsidRDefault="005877F8" w:rsidP="005877F8">
      <w:pPr>
        <w:pStyle w:val="ad"/>
        <w:spacing w:before="0" w:beforeAutospacing="0" w:after="0" w:afterAutospacing="0"/>
        <w:ind w:firstLine="709"/>
        <w:rPr>
          <w:sz w:val="28"/>
          <w:szCs w:val="28"/>
          <w:lang w:val="ru-RU"/>
        </w:rPr>
      </w:pPr>
      <w:r w:rsidRPr="005877F8">
        <w:rPr>
          <w:rFonts w:eastAsiaTheme="minorHAnsi"/>
          <w:b/>
          <w:bCs/>
          <w:sz w:val="28"/>
          <w:szCs w:val="28"/>
          <w:lang w:val="ru-RU" w:eastAsia="en-US"/>
        </w:rPr>
        <w:t>3.3 Диаграмма потоков данных DFD</w:t>
      </w:r>
    </w:p>
    <w:p w14:paraId="4687C5CB" w14:textId="7F4A4E84" w:rsidR="005877F8" w:rsidRPr="005877F8" w:rsidRDefault="005877F8" w:rsidP="00976DA4">
      <w:pPr>
        <w:spacing w:after="0" w:line="240" w:lineRule="auto"/>
        <w:ind w:left="0" w:firstLine="0"/>
        <w:rPr>
          <w:szCs w:val="28"/>
          <w:lang w:val="ru-RU"/>
        </w:rPr>
      </w:pPr>
      <w:r w:rsidRPr="005877F8">
        <w:rPr>
          <w:szCs w:val="28"/>
        </w:rPr>
        <w:drawing>
          <wp:inline distT="0" distB="0" distL="0" distR="0" wp14:anchorId="60B3116A" wp14:editId="3D3822CD">
            <wp:extent cx="5731510" cy="2897505"/>
            <wp:effectExtent l="0" t="0" r="0" b="0"/>
            <wp:docPr id="773375057" name="Рисунок 1" descr="Изображение выглядит как диаграмма, линия, План, Технический чертеж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375057" name="Рисунок 1" descr="Изображение выглядит как диаграмма, линия, План, Технический чертеж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43F6B" w14:textId="7FF39944" w:rsidR="005877F8" w:rsidRPr="005877F8" w:rsidRDefault="005877F8" w:rsidP="005877F8">
      <w:pPr>
        <w:spacing w:after="0" w:line="240" w:lineRule="auto"/>
        <w:ind w:left="0" w:firstLine="709"/>
        <w:jc w:val="center"/>
        <w:rPr>
          <w:rFonts w:eastAsiaTheme="minorHAnsi"/>
          <w:kern w:val="0"/>
          <w:szCs w:val="28"/>
          <w:lang w:val="ru-RU" w:eastAsia="en-US"/>
        </w:rPr>
      </w:pPr>
      <w:r w:rsidRPr="005877F8">
        <w:rPr>
          <w:rFonts w:eastAsiaTheme="minorHAnsi"/>
          <w:kern w:val="0"/>
          <w:szCs w:val="28"/>
          <w:lang w:val="ru-RU" w:eastAsia="en-US"/>
        </w:rPr>
        <w:t xml:space="preserve">Рисунок 3.3 – Диаграммы потоков данных в нотации </w:t>
      </w:r>
      <w:proofErr w:type="spellStart"/>
      <w:r w:rsidRPr="005877F8">
        <w:rPr>
          <w:rFonts w:eastAsiaTheme="minorHAnsi"/>
          <w:kern w:val="0"/>
          <w:szCs w:val="28"/>
          <w:lang w:val="ru-RU" w:eastAsia="en-US"/>
        </w:rPr>
        <w:t>Гейна-Сарсона</w:t>
      </w:r>
      <w:proofErr w:type="spellEnd"/>
    </w:p>
    <w:p w14:paraId="2D5E87C0" w14:textId="77777777" w:rsidR="005877F8" w:rsidRPr="005877F8" w:rsidRDefault="005877F8" w:rsidP="005877F8">
      <w:pPr>
        <w:spacing w:after="0" w:line="240" w:lineRule="auto"/>
        <w:ind w:left="0" w:firstLine="709"/>
        <w:rPr>
          <w:rFonts w:eastAsiaTheme="minorHAnsi"/>
          <w:kern w:val="0"/>
          <w:szCs w:val="28"/>
          <w:lang w:val="ru-RU" w:eastAsia="en-US"/>
        </w:rPr>
      </w:pPr>
    </w:p>
    <w:p w14:paraId="43E56C65" w14:textId="77777777" w:rsidR="005877F8" w:rsidRPr="005877F8" w:rsidRDefault="005877F8" w:rsidP="005877F8">
      <w:pPr>
        <w:spacing w:after="0" w:line="240" w:lineRule="auto"/>
        <w:ind w:left="0" w:firstLine="709"/>
        <w:rPr>
          <w:rFonts w:eastAsiaTheme="minorHAnsi"/>
          <w:kern w:val="0"/>
          <w:szCs w:val="28"/>
          <w:lang w:val="ru-RU" w:eastAsia="en-US"/>
        </w:rPr>
      </w:pPr>
    </w:p>
    <w:p w14:paraId="7600F602" w14:textId="77777777" w:rsidR="005877F8" w:rsidRPr="005877F8" w:rsidRDefault="005877F8" w:rsidP="005877F8">
      <w:pPr>
        <w:spacing w:after="0" w:line="240" w:lineRule="auto"/>
        <w:ind w:left="0" w:firstLine="709"/>
        <w:rPr>
          <w:rFonts w:eastAsiaTheme="minorHAnsi"/>
          <w:kern w:val="0"/>
          <w:szCs w:val="28"/>
          <w:lang w:val="ru-RU" w:eastAsia="en-US"/>
        </w:rPr>
      </w:pPr>
    </w:p>
    <w:p w14:paraId="4EF13B1A" w14:textId="521F7513" w:rsidR="005877F8" w:rsidRPr="005877F8" w:rsidRDefault="005877F8" w:rsidP="00976DA4">
      <w:pPr>
        <w:spacing w:after="0" w:line="240" w:lineRule="auto"/>
        <w:ind w:left="0" w:firstLine="0"/>
        <w:rPr>
          <w:szCs w:val="28"/>
          <w:lang w:val="ru-RU"/>
        </w:rPr>
      </w:pPr>
      <w:r w:rsidRPr="005877F8">
        <w:rPr>
          <w:szCs w:val="28"/>
          <w:lang w:val="ru-RU"/>
        </w:rPr>
        <w:lastRenderedPageBreak/>
        <w:drawing>
          <wp:inline distT="0" distB="0" distL="0" distR="0" wp14:anchorId="1BDB4A5F" wp14:editId="7A762471">
            <wp:extent cx="5731510" cy="3211830"/>
            <wp:effectExtent l="0" t="0" r="0" b="1270"/>
            <wp:docPr id="1265341979" name="Рисунок 1" descr="Изображение выглядит как диаграмма, План, Технический чертеж, схематич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341979" name="Рисунок 1" descr="Изображение выглядит как диаграмма, План, Технический чертеж, схематич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695CF" w14:textId="08D9BEEE" w:rsidR="005877F8" w:rsidRPr="005877F8" w:rsidRDefault="005877F8" w:rsidP="005877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0" w:firstLine="709"/>
        <w:jc w:val="center"/>
        <w:rPr>
          <w:rFonts w:eastAsiaTheme="minorHAnsi"/>
          <w:kern w:val="0"/>
          <w:szCs w:val="28"/>
          <w:lang w:val="ru-RU" w:eastAsia="en-US"/>
        </w:rPr>
      </w:pPr>
      <w:r w:rsidRPr="005877F8">
        <w:rPr>
          <w:rFonts w:eastAsiaTheme="minorHAnsi"/>
          <w:kern w:val="0"/>
          <w:szCs w:val="28"/>
          <w:lang w:val="ru-RU" w:eastAsia="en-US"/>
        </w:rPr>
        <w:t xml:space="preserve">Рисунок 3.4 – Диаграммы потоков данных в нотации </w:t>
      </w:r>
      <w:proofErr w:type="spellStart"/>
      <w:r w:rsidRPr="005877F8">
        <w:rPr>
          <w:rFonts w:eastAsiaTheme="minorHAnsi"/>
          <w:kern w:val="0"/>
          <w:szCs w:val="28"/>
          <w:lang w:val="ru-RU" w:eastAsia="en-US"/>
        </w:rPr>
        <w:t>Гейна-Сарсона</w:t>
      </w:r>
      <w:proofErr w:type="spellEnd"/>
      <w:r w:rsidRPr="005877F8">
        <w:rPr>
          <w:rFonts w:eastAsiaTheme="minorHAnsi"/>
          <w:kern w:val="0"/>
          <w:szCs w:val="28"/>
          <w:lang w:val="ru-RU" w:eastAsia="en-US"/>
        </w:rPr>
        <w:t xml:space="preserve"> после</w:t>
      </w:r>
      <w:r>
        <w:rPr>
          <w:rFonts w:eastAsiaTheme="minorHAnsi"/>
          <w:kern w:val="0"/>
          <w:szCs w:val="28"/>
          <w:lang w:val="ru-RU" w:eastAsia="en-US"/>
        </w:rPr>
        <w:t xml:space="preserve"> д</w:t>
      </w:r>
      <w:r w:rsidRPr="005877F8">
        <w:rPr>
          <w:rFonts w:eastAsiaTheme="minorHAnsi"/>
          <w:kern w:val="0"/>
          <w:szCs w:val="28"/>
          <w:lang w:val="ru-RU" w:eastAsia="en-US"/>
        </w:rPr>
        <w:t>екомпозиции</w:t>
      </w:r>
    </w:p>
    <w:p w14:paraId="0622259A" w14:textId="77777777" w:rsidR="005877F8" w:rsidRPr="005877F8" w:rsidRDefault="005877F8" w:rsidP="005877F8">
      <w:pPr>
        <w:spacing w:after="0" w:line="240" w:lineRule="auto"/>
        <w:ind w:left="0" w:firstLine="709"/>
        <w:rPr>
          <w:rFonts w:eastAsiaTheme="minorHAnsi"/>
          <w:kern w:val="0"/>
          <w:szCs w:val="28"/>
          <w:lang w:val="ru-RU" w:eastAsia="en-US"/>
        </w:rPr>
      </w:pPr>
    </w:p>
    <w:p w14:paraId="06062199" w14:textId="344394EB" w:rsidR="005877F8" w:rsidRPr="005877F8" w:rsidRDefault="005877F8" w:rsidP="005877F8">
      <w:pPr>
        <w:spacing w:after="160" w:line="278" w:lineRule="auto"/>
        <w:ind w:left="0" w:firstLine="0"/>
        <w:jc w:val="left"/>
        <w:rPr>
          <w:rFonts w:eastAsiaTheme="minorHAnsi"/>
          <w:kern w:val="0"/>
          <w:szCs w:val="28"/>
          <w:lang w:val="ru-RU" w:eastAsia="en-US"/>
        </w:rPr>
      </w:pPr>
      <w:r>
        <w:rPr>
          <w:rFonts w:eastAsiaTheme="minorHAnsi"/>
          <w:kern w:val="0"/>
          <w:szCs w:val="28"/>
          <w:lang w:val="ru-RU" w:eastAsia="en-US"/>
        </w:rPr>
        <w:br w:type="page"/>
      </w:r>
    </w:p>
    <w:p w14:paraId="3269DB37" w14:textId="77777777" w:rsidR="005877F8" w:rsidRPr="005877F8" w:rsidRDefault="005877F8" w:rsidP="005877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0" w:firstLine="709"/>
        <w:jc w:val="left"/>
        <w:rPr>
          <w:rFonts w:eastAsiaTheme="minorHAnsi"/>
          <w:b/>
          <w:bCs/>
          <w:kern w:val="0"/>
          <w:szCs w:val="28"/>
          <w:lang w:val="ru-RU" w:eastAsia="en-US"/>
        </w:rPr>
      </w:pPr>
      <w:r w:rsidRPr="005877F8">
        <w:rPr>
          <w:rFonts w:eastAsiaTheme="minorHAnsi"/>
          <w:b/>
          <w:bCs/>
          <w:kern w:val="0"/>
          <w:szCs w:val="28"/>
          <w:lang w:val="ru-RU" w:eastAsia="en-US"/>
        </w:rPr>
        <w:lastRenderedPageBreak/>
        <w:t>4 РАЗРАБОТКА ФУНКЦИОНАЛЬНОЙ МОДЕЛИ</w:t>
      </w:r>
    </w:p>
    <w:p w14:paraId="7C2CF196" w14:textId="220B91B1" w:rsidR="005877F8" w:rsidRPr="005877F8" w:rsidRDefault="005877F8" w:rsidP="005877F8">
      <w:pPr>
        <w:spacing w:after="0" w:line="240" w:lineRule="auto"/>
        <w:ind w:left="0" w:firstLine="709"/>
        <w:rPr>
          <w:rFonts w:eastAsiaTheme="minorHAnsi"/>
          <w:b/>
          <w:bCs/>
          <w:kern w:val="0"/>
          <w:szCs w:val="28"/>
          <w:lang w:val="ru-RU" w:eastAsia="en-US"/>
        </w:rPr>
      </w:pPr>
      <w:r w:rsidRPr="005877F8">
        <w:rPr>
          <w:rFonts w:eastAsiaTheme="minorHAnsi"/>
          <w:b/>
          <w:bCs/>
          <w:kern w:val="0"/>
          <w:szCs w:val="28"/>
          <w:lang w:val="ru-RU" w:eastAsia="en-US"/>
        </w:rPr>
        <w:t>ПРЕДМЕТНОЙ ОБЛАСТИ</w:t>
      </w:r>
    </w:p>
    <w:p w14:paraId="54B0047F" w14:textId="77777777" w:rsidR="005877F8" w:rsidRPr="005877F8" w:rsidRDefault="005877F8" w:rsidP="005877F8">
      <w:pPr>
        <w:spacing w:after="0" w:line="240" w:lineRule="auto"/>
        <w:ind w:left="0" w:firstLine="709"/>
        <w:rPr>
          <w:rFonts w:eastAsiaTheme="minorHAnsi"/>
          <w:b/>
          <w:bCs/>
          <w:kern w:val="0"/>
          <w:szCs w:val="28"/>
          <w:lang w:val="ru-RU" w:eastAsia="en-US"/>
        </w:rPr>
      </w:pPr>
    </w:p>
    <w:p w14:paraId="1F094159" w14:textId="2D2FB215" w:rsidR="005877F8" w:rsidRPr="005877F8" w:rsidRDefault="005877F8" w:rsidP="005877F8">
      <w:pPr>
        <w:spacing w:after="0" w:line="240" w:lineRule="auto"/>
        <w:ind w:left="0" w:firstLine="709"/>
        <w:rPr>
          <w:rFonts w:eastAsiaTheme="minorHAnsi"/>
          <w:b/>
          <w:bCs/>
          <w:kern w:val="0"/>
          <w:szCs w:val="28"/>
          <w:lang w:val="ru-RU" w:eastAsia="en-US"/>
        </w:rPr>
      </w:pPr>
      <w:r w:rsidRPr="005877F8">
        <w:rPr>
          <w:rFonts w:eastAsiaTheme="minorHAnsi"/>
          <w:b/>
          <w:bCs/>
          <w:kern w:val="0"/>
          <w:szCs w:val="28"/>
          <w:lang w:val="ru-RU" w:eastAsia="en-US"/>
        </w:rPr>
        <w:t>4.1 Функциональные модели предметной области</w:t>
      </w:r>
    </w:p>
    <w:p w14:paraId="5C9E31F9" w14:textId="51621D96" w:rsidR="005877F8" w:rsidRPr="005877F8" w:rsidRDefault="005877F8" w:rsidP="005877F8">
      <w:pPr>
        <w:spacing w:after="0" w:line="240" w:lineRule="auto"/>
        <w:ind w:left="0" w:firstLine="709"/>
        <w:rPr>
          <w:szCs w:val="28"/>
          <w:lang w:val="ru-RU"/>
        </w:rPr>
      </w:pPr>
      <w:r w:rsidRPr="005877F8">
        <w:rPr>
          <w:szCs w:val="28"/>
          <w:lang w:val="ru-RU"/>
        </w:rPr>
        <w:drawing>
          <wp:inline distT="0" distB="0" distL="0" distR="0" wp14:anchorId="3C15EB58" wp14:editId="7089978C">
            <wp:extent cx="4554321" cy="3113751"/>
            <wp:effectExtent l="0" t="0" r="5080" b="0"/>
            <wp:docPr id="195747668" name="Рисунок 1" descr="Изображение выглядит как диаграмма, линия, Технический чертеж, Пла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47668" name="Рисунок 1" descr="Изображение выглядит как диаграмма, линия, Технический чертеж, Пла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03820" cy="3147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B0E6B" w14:textId="3C423F93" w:rsidR="005877F8" w:rsidRPr="005877F8" w:rsidRDefault="005877F8" w:rsidP="005877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0" w:firstLine="709"/>
        <w:jc w:val="center"/>
        <w:rPr>
          <w:rFonts w:eastAsiaTheme="minorHAnsi"/>
          <w:kern w:val="0"/>
          <w:szCs w:val="28"/>
          <w:lang w:val="ru-RU" w:eastAsia="en-US"/>
        </w:rPr>
      </w:pPr>
      <w:r w:rsidRPr="005877F8">
        <w:rPr>
          <w:rFonts w:eastAsiaTheme="minorHAnsi"/>
          <w:kern w:val="0"/>
          <w:szCs w:val="28"/>
          <w:lang w:val="ru-RU" w:eastAsia="en-US"/>
        </w:rPr>
        <w:t>Рисунок 4.1 – Контекстная IDF0 процесса «Обеспечить сотрудников доступом к корпоративным учебным и техническим ресурсам» AS-IS</w:t>
      </w:r>
    </w:p>
    <w:p w14:paraId="3E85B55D" w14:textId="77777777" w:rsidR="005877F8" w:rsidRPr="005877F8" w:rsidRDefault="005877F8" w:rsidP="005877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0" w:firstLine="709"/>
        <w:jc w:val="left"/>
        <w:rPr>
          <w:rFonts w:eastAsiaTheme="minorHAnsi"/>
          <w:kern w:val="0"/>
          <w:szCs w:val="28"/>
          <w:lang w:val="ru-RU" w:eastAsia="en-US"/>
        </w:rPr>
      </w:pPr>
    </w:p>
    <w:p w14:paraId="461E3020" w14:textId="77777777" w:rsidR="005877F8" w:rsidRPr="005877F8" w:rsidRDefault="005877F8" w:rsidP="005877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0" w:firstLine="709"/>
        <w:jc w:val="left"/>
        <w:rPr>
          <w:rFonts w:eastAsiaTheme="minorHAnsi"/>
          <w:kern w:val="0"/>
          <w:szCs w:val="28"/>
          <w:lang w:val="ru-RU" w:eastAsia="en-US"/>
        </w:rPr>
      </w:pPr>
    </w:p>
    <w:p w14:paraId="35B64D14" w14:textId="6A925C22" w:rsidR="005877F8" w:rsidRPr="005877F8" w:rsidRDefault="005877F8" w:rsidP="005877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eastAsiaTheme="minorHAnsi"/>
          <w:kern w:val="0"/>
          <w:szCs w:val="28"/>
          <w:lang w:val="ru-RU" w:eastAsia="en-US"/>
        </w:rPr>
      </w:pPr>
      <w:r w:rsidRPr="005877F8">
        <w:rPr>
          <w:rFonts w:eastAsiaTheme="minorHAnsi"/>
          <w:kern w:val="0"/>
          <w:szCs w:val="28"/>
          <w:lang w:val="ru-RU" w:eastAsia="en-US"/>
        </w:rPr>
        <w:drawing>
          <wp:inline distT="0" distB="0" distL="0" distR="0" wp14:anchorId="0BE5684F" wp14:editId="15275FE3">
            <wp:extent cx="5731510" cy="3802380"/>
            <wp:effectExtent l="0" t="0" r="0" b="0"/>
            <wp:docPr id="184561616" name="Рисунок 1" descr="Изображение выглядит как диаграмма, Технический чертеж, План, схематич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61616" name="Рисунок 1" descr="Изображение выглядит как диаграмма, Технический чертеж, План, схематич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A87F2" w14:textId="2DE9172F" w:rsidR="005877F8" w:rsidRPr="005877F8" w:rsidRDefault="005877F8" w:rsidP="005877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0" w:firstLine="709"/>
        <w:jc w:val="center"/>
        <w:rPr>
          <w:rFonts w:eastAsiaTheme="minorHAnsi"/>
          <w:kern w:val="0"/>
          <w:szCs w:val="28"/>
          <w:lang w:val="ru-RU" w:eastAsia="en-US"/>
        </w:rPr>
      </w:pPr>
      <w:r w:rsidRPr="005877F8">
        <w:rPr>
          <w:rFonts w:eastAsiaTheme="minorHAnsi"/>
          <w:kern w:val="0"/>
          <w:szCs w:val="28"/>
          <w:lang w:val="ru-RU" w:eastAsia="en-US"/>
        </w:rPr>
        <w:lastRenderedPageBreak/>
        <w:t>Рисунок 4.2 – Контекстная IDF0 диаграмма процесса «Обеспечить сотрудников доступом к корпоративным учебным и техническим ресурсам» после декомпозиции AS-IS</w:t>
      </w:r>
    </w:p>
    <w:p w14:paraId="2C041670" w14:textId="77777777" w:rsidR="005877F8" w:rsidRPr="005877F8" w:rsidRDefault="005877F8" w:rsidP="005877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0" w:firstLine="709"/>
        <w:jc w:val="left"/>
        <w:rPr>
          <w:rFonts w:eastAsiaTheme="minorHAnsi"/>
          <w:kern w:val="0"/>
          <w:szCs w:val="28"/>
          <w:lang w:val="ru-RU" w:eastAsia="en-US"/>
        </w:rPr>
      </w:pPr>
    </w:p>
    <w:p w14:paraId="55702EBA" w14:textId="6A1912BF" w:rsidR="005877F8" w:rsidRPr="005877F8" w:rsidRDefault="005877F8" w:rsidP="005877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eastAsiaTheme="minorHAnsi"/>
          <w:kern w:val="0"/>
          <w:szCs w:val="28"/>
          <w:lang w:val="ru-RU" w:eastAsia="en-US"/>
        </w:rPr>
      </w:pPr>
      <w:r w:rsidRPr="005877F8">
        <w:rPr>
          <w:rFonts w:eastAsiaTheme="minorHAnsi"/>
          <w:kern w:val="0"/>
          <w:szCs w:val="28"/>
          <w:lang w:val="ru-RU" w:eastAsia="en-US"/>
        </w:rPr>
        <w:drawing>
          <wp:inline distT="0" distB="0" distL="0" distR="0" wp14:anchorId="5EF1211F" wp14:editId="7E7504EC">
            <wp:extent cx="5731510" cy="3285490"/>
            <wp:effectExtent l="0" t="0" r="0" b="3810"/>
            <wp:docPr id="1728129597" name="Рисунок 1" descr="Изображение выглядит как текст, диаграмма, линия, че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129597" name="Рисунок 1" descr="Изображение выглядит как текст, диаграмма, линия, че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A5051" w14:textId="36BFA377" w:rsidR="005877F8" w:rsidRPr="005877F8" w:rsidRDefault="005877F8" w:rsidP="005877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0" w:firstLine="709"/>
        <w:jc w:val="center"/>
        <w:rPr>
          <w:rFonts w:eastAsiaTheme="minorHAnsi"/>
          <w:kern w:val="0"/>
          <w:szCs w:val="28"/>
          <w:lang w:val="ru-RU" w:eastAsia="en-US"/>
        </w:rPr>
      </w:pPr>
      <w:r w:rsidRPr="005877F8">
        <w:rPr>
          <w:rFonts w:eastAsiaTheme="minorHAnsi"/>
          <w:kern w:val="0"/>
          <w:szCs w:val="28"/>
          <w:lang w:val="ru-RU" w:eastAsia="en-US"/>
        </w:rPr>
        <w:t>Рисунок 4.3 − Модель AS-IS процесса в нотации BPMN</w:t>
      </w:r>
      <w:r w:rsidRPr="005877F8">
        <w:rPr>
          <w:rFonts w:eastAsiaTheme="minorHAnsi"/>
          <w:kern w:val="0"/>
          <w:szCs w:val="28"/>
          <w:lang w:val="ru-RU" w:eastAsia="en-US"/>
        </w:rPr>
        <w:br/>
      </w:r>
      <w:r w:rsidRPr="005877F8">
        <w:rPr>
          <w:rFonts w:eastAsiaTheme="minorHAnsi"/>
          <w:kern w:val="0"/>
          <w:szCs w:val="28"/>
          <w:lang w:val="ru-RU" w:eastAsia="en-US"/>
        </w:rPr>
        <w:br/>
      </w:r>
      <w:r w:rsidRPr="005877F8">
        <w:rPr>
          <w:rFonts w:eastAsiaTheme="minorHAnsi"/>
          <w:kern w:val="0"/>
          <w:szCs w:val="28"/>
          <w:lang w:val="ru-RU" w:eastAsia="en-US"/>
        </w:rPr>
        <w:br/>
      </w:r>
      <w:r w:rsidRPr="005877F8">
        <w:rPr>
          <w:rFonts w:eastAsiaTheme="minorHAnsi"/>
          <w:kern w:val="0"/>
          <w:szCs w:val="28"/>
          <w:lang w:val="ru-RU" w:eastAsia="en-US"/>
        </w:rPr>
        <w:drawing>
          <wp:inline distT="0" distB="0" distL="0" distR="0" wp14:anchorId="1ABBED25" wp14:editId="00878216">
            <wp:extent cx="5731510" cy="3241675"/>
            <wp:effectExtent l="0" t="0" r="0" b="0"/>
            <wp:docPr id="796256853" name="Рисунок 1" descr="Изображение выглядит как текст, диаграмма, линия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256853" name="Рисунок 1" descr="Изображение выглядит как текст, диаграмма, линия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877F8">
        <w:rPr>
          <w:rFonts w:eastAsiaTheme="minorHAnsi"/>
          <w:kern w:val="0"/>
          <w:szCs w:val="28"/>
          <w:lang w:val="ru-RU" w:eastAsia="en-US"/>
        </w:rPr>
        <w:br/>
      </w:r>
      <w:r w:rsidRPr="005877F8">
        <w:rPr>
          <w:rFonts w:eastAsiaTheme="minorHAnsi"/>
          <w:kern w:val="0"/>
          <w:szCs w:val="28"/>
          <w:lang w:val="ru-RU" w:eastAsia="en-US"/>
        </w:rPr>
        <w:t>Рисунок 4.4 − Модель TO-BE процесса в нотации BPMN</w:t>
      </w:r>
      <w:r w:rsidRPr="005877F8">
        <w:rPr>
          <w:rFonts w:eastAsiaTheme="minorHAnsi"/>
          <w:kern w:val="0"/>
          <w:szCs w:val="28"/>
          <w:lang w:val="ru-RU" w:eastAsia="en-US"/>
        </w:rPr>
        <w:br/>
      </w:r>
      <w:r w:rsidRPr="005877F8">
        <w:rPr>
          <w:rFonts w:eastAsiaTheme="minorHAnsi"/>
          <w:kern w:val="0"/>
          <w:szCs w:val="28"/>
          <w:lang w:val="ru-RU" w:eastAsia="en-US"/>
        </w:rPr>
        <w:lastRenderedPageBreak/>
        <w:br/>
      </w:r>
      <w:r w:rsidRPr="005877F8">
        <w:rPr>
          <w:rFonts w:eastAsiaTheme="minorHAnsi"/>
          <w:kern w:val="0"/>
          <w:szCs w:val="28"/>
          <w:lang w:val="ru-RU" w:eastAsia="en-US"/>
        </w:rPr>
        <w:drawing>
          <wp:inline distT="0" distB="0" distL="0" distR="0" wp14:anchorId="70EEE47E" wp14:editId="4C09D2C1">
            <wp:extent cx="5172457" cy="4530055"/>
            <wp:effectExtent l="0" t="0" r="0" b="4445"/>
            <wp:docPr id="1227877094" name="Рисунок 1" descr="Изображение выглядит как диаграмма, зарисовка, рисунок, Технический чертеж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877094" name="Рисунок 1" descr="Изображение выглядит как диаграмма, зарисовка, рисунок, Технический чертеж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91554" cy="454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96E16" w14:textId="77777777" w:rsidR="005877F8" w:rsidRPr="005877F8" w:rsidRDefault="005877F8" w:rsidP="005877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0" w:firstLine="709"/>
        <w:jc w:val="center"/>
        <w:rPr>
          <w:rFonts w:eastAsiaTheme="minorHAnsi"/>
          <w:kern w:val="0"/>
          <w:szCs w:val="28"/>
          <w:lang w:val="ru-RU" w:eastAsia="en-US"/>
        </w:rPr>
      </w:pPr>
      <w:r w:rsidRPr="005877F8">
        <w:rPr>
          <w:rFonts w:eastAsiaTheme="minorHAnsi"/>
          <w:kern w:val="0"/>
          <w:szCs w:val="28"/>
          <w:lang w:val="ru-RU" w:eastAsia="en-US"/>
        </w:rPr>
        <w:t>Рисунок 4.5 − UML диаграмма активности TO-BE</w:t>
      </w:r>
      <w:r w:rsidRPr="005877F8">
        <w:rPr>
          <w:rFonts w:eastAsiaTheme="minorHAnsi"/>
          <w:kern w:val="0"/>
          <w:szCs w:val="28"/>
          <w:lang w:val="ru-RU" w:eastAsia="en-US"/>
        </w:rPr>
        <w:br/>
      </w:r>
    </w:p>
    <w:p w14:paraId="322D2CC1" w14:textId="77777777" w:rsidR="005877F8" w:rsidRPr="005877F8" w:rsidRDefault="005877F8" w:rsidP="005877F8">
      <w:pPr>
        <w:spacing w:after="0" w:line="240" w:lineRule="auto"/>
        <w:ind w:left="0" w:firstLine="709"/>
        <w:jc w:val="left"/>
        <w:rPr>
          <w:rFonts w:eastAsiaTheme="minorHAnsi"/>
          <w:kern w:val="0"/>
          <w:szCs w:val="28"/>
          <w:lang w:val="ru-RU" w:eastAsia="en-US"/>
        </w:rPr>
      </w:pPr>
      <w:r w:rsidRPr="005877F8">
        <w:rPr>
          <w:rFonts w:eastAsiaTheme="minorHAnsi"/>
          <w:kern w:val="0"/>
          <w:szCs w:val="28"/>
          <w:lang w:val="ru-RU" w:eastAsia="en-US"/>
        </w:rPr>
        <w:br w:type="page"/>
      </w:r>
    </w:p>
    <w:p w14:paraId="08BF95FB" w14:textId="77777777" w:rsidR="005877F8" w:rsidRPr="005877F8" w:rsidRDefault="005877F8" w:rsidP="005877F8">
      <w:pPr>
        <w:pStyle w:val="ad"/>
        <w:spacing w:before="0" w:beforeAutospacing="0" w:after="0" w:afterAutospacing="0"/>
        <w:ind w:firstLine="709"/>
        <w:jc w:val="center"/>
        <w:rPr>
          <w:sz w:val="28"/>
          <w:szCs w:val="28"/>
          <w:lang w:val="ru-RU"/>
        </w:rPr>
      </w:pPr>
      <w:r w:rsidRPr="005877F8">
        <w:rPr>
          <w:rFonts w:eastAsiaTheme="minorHAnsi"/>
          <w:sz w:val="28"/>
          <w:szCs w:val="28"/>
          <w:lang w:val="ru-RU" w:eastAsia="en-US"/>
        </w:rPr>
        <w:lastRenderedPageBreak/>
        <w:br/>
      </w:r>
      <w:r w:rsidRPr="005877F8">
        <w:rPr>
          <w:rFonts w:eastAsiaTheme="minorHAnsi"/>
          <w:b/>
          <w:bCs/>
          <w:sz w:val="28"/>
          <w:szCs w:val="28"/>
          <w:lang w:val="ru-RU" w:eastAsia="en-US"/>
        </w:rPr>
        <w:t>ЗАКЛЮЧЕНИЕ</w:t>
      </w:r>
      <w:r w:rsidRPr="005877F8">
        <w:rPr>
          <w:rFonts w:eastAsiaTheme="minorHAnsi"/>
          <w:b/>
          <w:bCs/>
          <w:sz w:val="28"/>
          <w:szCs w:val="28"/>
          <w:lang w:val="ru-RU" w:eastAsia="en-US"/>
        </w:rPr>
        <w:br/>
      </w:r>
    </w:p>
    <w:p w14:paraId="51BDAEBA" w14:textId="65D07258" w:rsidR="005877F8" w:rsidRPr="005877F8" w:rsidRDefault="005877F8" w:rsidP="005877F8">
      <w:pPr>
        <w:pStyle w:val="ad"/>
        <w:spacing w:before="0" w:beforeAutospacing="0" w:after="0" w:afterAutospacing="0"/>
        <w:ind w:firstLine="709"/>
        <w:rPr>
          <w:sz w:val="28"/>
          <w:szCs w:val="28"/>
        </w:rPr>
      </w:pPr>
      <w:r w:rsidRPr="005877F8">
        <w:rPr>
          <w:sz w:val="28"/>
          <w:szCs w:val="28"/>
        </w:rPr>
        <w:t>В процессе выполнения лабораторной работы №3 были практически освоены основные приёмы выявления, анализа и документирования требований к разрабатываемому программному средству. Применение шести различных техник сбора требований позволило собрать полный и обоснованный набор функциональных и нефункциональных требований к корпоративной онлайн-библиотеке IT-компании. Заполнение таблицы 1.1 дало возможность системно оценить преимущества и ограничения каждой выбранной техники, что стало основой для выбора наиболее подходящих методов именно для данного проекта. Сформированная матрица отслеживания требований (Requirements Traceability Matrix) обеспечила прозрачную связь между источниками, описанием, обоснованием и ответственными лицами, создав надёжную основу для последующего управления изменениями. Моделирование границ проекта с помощью контекстной диаграммы, дерева функций и диаграмм потоков данных (DFD) позволило чётко определить внешние сущности, ключевые процессы и направления потоков информации. Сравнение состояний AS-IS и TO-BE в нотациях BPMN и UML Activity Diagram наглядно продемонстрировало преимущества автоматизации: устранение ручных согласований, ускорение предоставления доступа, автоматическую проверку лицензий и постоянный мониторинг использования ресурсов. Выполненная работа подтвердила, что качественно проведённый бизнес-анализ требований существенно снижает риски недопонимания между заказчиком и разработчиком и является фундаментом успешной реализации проекта. Таким образом, поставленные цели лабораторной работы достигнуты в полном объёме, а полученные результаты могут служить основой для разработки технического задания и дальнейшего проектирования системы.</w:t>
      </w:r>
    </w:p>
    <w:p w14:paraId="2C208C25" w14:textId="74E507AF" w:rsidR="005877F8" w:rsidRPr="005877F8" w:rsidRDefault="005877F8" w:rsidP="005877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0" w:firstLine="709"/>
        <w:jc w:val="left"/>
        <w:rPr>
          <w:rFonts w:eastAsiaTheme="minorHAnsi"/>
          <w:kern w:val="0"/>
          <w:szCs w:val="28"/>
          <w:lang w:eastAsia="en-US"/>
        </w:rPr>
      </w:pPr>
    </w:p>
    <w:sectPr w:rsidR="005877F8" w:rsidRPr="005877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7F8"/>
    <w:rsid w:val="005877F8"/>
    <w:rsid w:val="00675D53"/>
    <w:rsid w:val="00976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2E22BAB"/>
  <w15:chartTrackingRefBased/>
  <w15:docId w15:val="{AABDF3CA-E00B-BA4A-998E-5EE8B57E4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877F8"/>
    <w:pPr>
      <w:spacing w:after="3" w:line="249" w:lineRule="auto"/>
      <w:ind w:left="709" w:firstLine="699"/>
      <w:jc w:val="both"/>
    </w:pPr>
    <w:rPr>
      <w:rFonts w:ascii="Times New Roman" w:eastAsia="Times New Roman" w:hAnsi="Times New Roman" w:cs="Times New Roman"/>
      <w:color w:val="000000"/>
      <w:sz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5877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877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877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77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877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877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877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877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877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877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877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877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877F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877F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877F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877F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877F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877F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877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877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877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877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877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877F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877F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877F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877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877F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877F8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5877F8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c">
    <w:name w:val="Table Grid"/>
    <w:basedOn w:val="a1"/>
    <w:uiPriority w:val="39"/>
    <w:rsid w:val="005877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rmal (Web)"/>
    <w:basedOn w:val="a"/>
    <w:uiPriority w:val="99"/>
    <w:semiHidden/>
    <w:unhideWhenUsed/>
    <w:rsid w:val="005877F8"/>
    <w:pPr>
      <w:spacing w:before="100" w:beforeAutospacing="1" w:after="100" w:afterAutospacing="1" w:line="240" w:lineRule="auto"/>
      <w:ind w:left="0" w:firstLine="0"/>
      <w:jc w:val="left"/>
    </w:pPr>
    <w:rPr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12</Pages>
  <Words>1026</Words>
  <Characters>5854</Characters>
  <Application>Microsoft Office Word</Application>
  <DocSecurity>0</DocSecurity>
  <Lines>48</Lines>
  <Paragraphs>13</Paragraphs>
  <ScaleCrop>false</ScaleCrop>
  <Company/>
  <LinksUpToDate>false</LinksUpToDate>
  <CharactersWithSpaces>6867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Yana Shidlovskaya</dc:creator>
  <cp:keywords/>
  <dc:description/>
  <cp:lastModifiedBy>Yana Shidlovskaya</cp:lastModifiedBy>
  <cp:revision>3</cp:revision>
  <dcterms:created xsi:type="dcterms:W3CDTF">2026-02-27T16:51:00Z</dcterms:created>
  <dcterms:modified xsi:type="dcterms:W3CDTF">2026-02-27T18:02:00Z</dcterms:modified>
</cp:coreProperties>
</file>