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900E" w14:textId="77777777" w:rsidR="00892EF5" w:rsidRPr="00C03469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bookmarkStart w:id="0" w:name="_Hlk197446792"/>
      <w:r w:rsidRPr="00C0346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Министерство образования Республики Беларусь</w:t>
      </w:r>
    </w:p>
    <w:p w14:paraId="7611597A" w14:textId="77777777" w:rsidR="00892EF5" w:rsidRPr="00C03469" w:rsidRDefault="00892EF5" w:rsidP="00892E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14:paraId="12A288D8" w14:textId="77777777" w:rsidR="00892EF5" w:rsidRPr="00C03469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C0346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Учреждение образования</w:t>
      </w:r>
    </w:p>
    <w:p w14:paraId="00689320" w14:textId="77777777" w:rsidR="00892EF5" w:rsidRPr="00C03469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C0346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БЕЛОРУССКИЙ ГОСУДАРСТВЕННЫЙ УНИВЕРСИТЕТ</w:t>
      </w:r>
    </w:p>
    <w:p w14:paraId="46E0DF22" w14:textId="77777777" w:rsidR="00892EF5" w:rsidRPr="00C03469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C0346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ИНФОРМАТИКИ И РАДИОЭЛЕКТРОНИКИ</w:t>
      </w:r>
    </w:p>
    <w:p w14:paraId="3BDCF126" w14:textId="77777777" w:rsidR="00892EF5" w:rsidRPr="00C03469" w:rsidRDefault="00892EF5" w:rsidP="00892E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14:paraId="261BFFD8" w14:textId="77777777" w:rsidR="00892EF5" w:rsidRPr="00C03469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C0346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компьютерного проектирования</w:t>
      </w:r>
    </w:p>
    <w:p w14:paraId="1B32CE6C" w14:textId="77777777" w:rsidR="00892EF5" w:rsidRPr="00D52EB6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1657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проектирования информационно-компьютерных систем</w:t>
      </w:r>
    </w:p>
    <w:p w14:paraId="0725CD9E" w14:textId="77777777" w:rsidR="00892EF5" w:rsidRPr="00C03469" w:rsidRDefault="00892EF5" w:rsidP="00892E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14:paraId="504DEBB5" w14:textId="77777777" w:rsidR="00892EF5" w:rsidRPr="00C03469" w:rsidRDefault="00892EF5" w:rsidP="00892E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C03469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br/>
      </w:r>
      <w:r w:rsidRPr="00C03469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br/>
      </w:r>
      <w:r w:rsidRPr="00C03469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br/>
      </w:r>
      <w:r w:rsidRPr="00C03469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br/>
      </w:r>
      <w:r w:rsidRPr="00C03469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br/>
      </w:r>
      <w:r w:rsidRPr="00C03469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br/>
      </w:r>
    </w:p>
    <w:p w14:paraId="58585944" w14:textId="77777777" w:rsidR="00892EF5" w:rsidRPr="00C03469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ОТЧЕТ</w:t>
      </w:r>
    </w:p>
    <w:p w14:paraId="50656FBA" w14:textId="77777777" w:rsidR="00892EF5" w:rsidRPr="00C03469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 лабораторной работе №1</w:t>
      </w:r>
    </w:p>
    <w:p w14:paraId="5E7C0D3B" w14:textId="77777777" w:rsidR="00892EF5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C0346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 тему</w:t>
      </w:r>
    </w:p>
    <w:p w14:paraId="58148865" w14:textId="77777777" w:rsidR="00892EF5" w:rsidRPr="00C03469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14:paraId="26C15D1D" w14:textId="77777777" w:rsidR="00892EF5" w:rsidRPr="00D12D02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en-GB"/>
        </w:rPr>
      </w:pPr>
      <w:bookmarkStart w:id="1" w:name="_Toc197459084"/>
      <w:bookmarkStart w:id="2" w:name="_Toc197459285"/>
      <w:r w:rsidRPr="00D12D0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 w:eastAsia="en-GB"/>
        </w:rPr>
        <w:t>«</w:t>
      </w:r>
      <w:r w:rsidRPr="00D12D0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en-GB"/>
        </w:rPr>
        <w:t>С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en-GB"/>
        </w:rPr>
        <w:t xml:space="preserve">ОЗДАНИЕ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en-GB"/>
        </w:rPr>
        <w:t>ER-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en-GB"/>
        </w:rPr>
        <w:t>ДИАГРАММЫ</w:t>
      </w:r>
      <w:r w:rsidRPr="00D12D0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 w:eastAsia="en-GB"/>
        </w:rPr>
        <w:t>»</w:t>
      </w:r>
      <w:bookmarkEnd w:id="1"/>
      <w:bookmarkEnd w:id="2"/>
    </w:p>
    <w:p w14:paraId="631DF3E1" w14:textId="77777777" w:rsidR="00892EF5" w:rsidRPr="00C03469" w:rsidRDefault="00892EF5" w:rsidP="00892E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tbl>
      <w:tblPr>
        <w:tblStyle w:val="a3"/>
        <w:tblpPr w:leftFromText="180" w:rightFromText="180" w:vertAnchor="text" w:horzAnchor="margin" w:tblpY="23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395"/>
        <w:gridCol w:w="3115"/>
      </w:tblGrid>
      <w:tr w:rsidR="00892EF5" w14:paraId="211E072D" w14:textId="77777777" w:rsidTr="005449E8">
        <w:tc>
          <w:tcPr>
            <w:tcW w:w="1701" w:type="dxa"/>
          </w:tcPr>
          <w:p w14:paraId="0F21F07C" w14:textId="77777777" w:rsidR="00892EF5" w:rsidRDefault="00892EF5" w:rsidP="005449E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</w:pPr>
            <w:r w:rsidRPr="00CC2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  <w14:ligatures w14:val="standardContextual"/>
              </w:rPr>
              <w:t>Выполнил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  <w14:ligatures w14:val="standardContextual"/>
              </w:rPr>
              <w:t>а</w:t>
            </w:r>
          </w:p>
        </w:tc>
        <w:tc>
          <w:tcPr>
            <w:tcW w:w="4395" w:type="dxa"/>
            <w:tcBorders>
              <w:bottom w:val="single" w:sz="4" w:space="0" w:color="auto"/>
            </w:tcBorders>
          </w:tcPr>
          <w:p w14:paraId="24136E2F" w14:textId="77777777" w:rsidR="00892EF5" w:rsidRDefault="00892EF5" w:rsidP="005449E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</w:pPr>
          </w:p>
        </w:tc>
        <w:tc>
          <w:tcPr>
            <w:tcW w:w="3115" w:type="dxa"/>
          </w:tcPr>
          <w:p w14:paraId="1876D034" w14:textId="0552A45A" w:rsidR="00892EF5" w:rsidRPr="00221EFA" w:rsidRDefault="004A1159" w:rsidP="005449E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  <w:t>Я</w:t>
            </w:r>
            <w:r w:rsidR="00892EF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  <w:t>.В. Ш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  <w:t>идловская</w:t>
            </w:r>
            <w:r w:rsidR="00892EF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  <w:t xml:space="preserve">, </w:t>
            </w:r>
            <w:r w:rsidR="00892EF5" w:rsidRPr="00CC2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  <w14:ligatures w14:val="standardContextual"/>
              </w:rPr>
              <w:t>гр. 41</w:t>
            </w:r>
            <w:r w:rsidR="00892EF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  <w14:ligatures w14:val="standardContextual"/>
              </w:rPr>
              <w:t>4301</w:t>
            </w:r>
          </w:p>
        </w:tc>
      </w:tr>
      <w:tr w:rsidR="00892EF5" w14:paraId="10151805" w14:textId="77777777" w:rsidTr="005449E8">
        <w:tc>
          <w:tcPr>
            <w:tcW w:w="1701" w:type="dxa"/>
          </w:tcPr>
          <w:p w14:paraId="18060A3D" w14:textId="77777777" w:rsidR="00892EF5" w:rsidRDefault="00892EF5" w:rsidP="005449E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</w:pPr>
          </w:p>
        </w:tc>
        <w:tc>
          <w:tcPr>
            <w:tcW w:w="4395" w:type="dxa"/>
            <w:tcBorders>
              <w:top w:val="single" w:sz="4" w:space="0" w:color="auto"/>
            </w:tcBorders>
          </w:tcPr>
          <w:p w14:paraId="3AC3852D" w14:textId="77777777" w:rsidR="00892EF5" w:rsidRDefault="00892EF5" w:rsidP="005449E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</w:pPr>
            <w:r w:rsidRPr="00CC2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  <w14:ligatures w14:val="standardContextual"/>
              </w:rPr>
              <w:t>(подпись)</w:t>
            </w:r>
          </w:p>
        </w:tc>
        <w:tc>
          <w:tcPr>
            <w:tcW w:w="3115" w:type="dxa"/>
          </w:tcPr>
          <w:p w14:paraId="79D8DFF8" w14:textId="77777777" w:rsidR="00892EF5" w:rsidRDefault="00892EF5" w:rsidP="005449E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</w:pPr>
          </w:p>
        </w:tc>
      </w:tr>
      <w:tr w:rsidR="00892EF5" w14:paraId="5F354127" w14:textId="77777777" w:rsidTr="005449E8">
        <w:tc>
          <w:tcPr>
            <w:tcW w:w="1701" w:type="dxa"/>
          </w:tcPr>
          <w:p w14:paraId="14473316" w14:textId="77777777" w:rsidR="00892EF5" w:rsidRDefault="00892EF5" w:rsidP="005449E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</w:pPr>
          </w:p>
        </w:tc>
        <w:tc>
          <w:tcPr>
            <w:tcW w:w="4395" w:type="dxa"/>
          </w:tcPr>
          <w:p w14:paraId="0A7FA079" w14:textId="77777777" w:rsidR="00892EF5" w:rsidRDefault="00892EF5" w:rsidP="005449E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</w:pPr>
          </w:p>
        </w:tc>
        <w:tc>
          <w:tcPr>
            <w:tcW w:w="3115" w:type="dxa"/>
          </w:tcPr>
          <w:p w14:paraId="5D3BEE63" w14:textId="77777777" w:rsidR="00892EF5" w:rsidRDefault="00892EF5" w:rsidP="005449E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</w:pPr>
          </w:p>
        </w:tc>
      </w:tr>
      <w:tr w:rsidR="00892EF5" w14:paraId="21011F90" w14:textId="77777777" w:rsidTr="005449E8">
        <w:tc>
          <w:tcPr>
            <w:tcW w:w="1701" w:type="dxa"/>
          </w:tcPr>
          <w:p w14:paraId="1911524E" w14:textId="77777777" w:rsidR="00892EF5" w:rsidRDefault="00892EF5" w:rsidP="005449E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</w:pPr>
            <w:r w:rsidRPr="00CC2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  <w14:ligatures w14:val="standardContextual"/>
              </w:rPr>
              <w:t>Проверил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  <w14:ligatures w14:val="standardContextual"/>
              </w:rPr>
              <w:t>а</w:t>
            </w:r>
          </w:p>
        </w:tc>
        <w:tc>
          <w:tcPr>
            <w:tcW w:w="4395" w:type="dxa"/>
            <w:tcBorders>
              <w:bottom w:val="single" w:sz="4" w:space="0" w:color="auto"/>
            </w:tcBorders>
          </w:tcPr>
          <w:p w14:paraId="488F4BB5" w14:textId="77777777" w:rsidR="00892EF5" w:rsidRDefault="00892EF5" w:rsidP="005449E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</w:pPr>
          </w:p>
        </w:tc>
        <w:tc>
          <w:tcPr>
            <w:tcW w:w="3115" w:type="dxa"/>
          </w:tcPr>
          <w:p w14:paraId="3C5842A2" w14:textId="77777777" w:rsidR="00892EF5" w:rsidRDefault="00892EF5" w:rsidP="005449E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  <w:t>А.В. Воробей</w:t>
            </w:r>
          </w:p>
        </w:tc>
      </w:tr>
      <w:tr w:rsidR="00892EF5" w14:paraId="796EFF42" w14:textId="77777777" w:rsidTr="005449E8">
        <w:tc>
          <w:tcPr>
            <w:tcW w:w="1701" w:type="dxa"/>
          </w:tcPr>
          <w:p w14:paraId="4324A191" w14:textId="77777777" w:rsidR="00892EF5" w:rsidRDefault="00892EF5" w:rsidP="005449E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</w:pPr>
          </w:p>
        </w:tc>
        <w:tc>
          <w:tcPr>
            <w:tcW w:w="4395" w:type="dxa"/>
            <w:tcBorders>
              <w:top w:val="single" w:sz="4" w:space="0" w:color="auto"/>
            </w:tcBorders>
          </w:tcPr>
          <w:p w14:paraId="6F5711BD" w14:textId="77777777" w:rsidR="00892EF5" w:rsidRDefault="00892EF5" w:rsidP="005449E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</w:pPr>
            <w:r w:rsidRPr="00CC2B2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  <w14:ligatures w14:val="standardContextual"/>
              </w:rPr>
              <w:t>(подпись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  <w14:ligatures w14:val="standardContextual"/>
              </w:rPr>
              <w:t>)</w:t>
            </w:r>
          </w:p>
        </w:tc>
        <w:tc>
          <w:tcPr>
            <w:tcW w:w="3115" w:type="dxa"/>
          </w:tcPr>
          <w:p w14:paraId="7A50663C" w14:textId="77777777" w:rsidR="00892EF5" w:rsidRDefault="00892EF5" w:rsidP="005449E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en-GB"/>
              </w:rPr>
            </w:pPr>
          </w:p>
        </w:tc>
      </w:tr>
    </w:tbl>
    <w:p w14:paraId="324383BC" w14:textId="77777777" w:rsidR="00892EF5" w:rsidRDefault="00892EF5" w:rsidP="00892E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14:paraId="63218768" w14:textId="77777777" w:rsidR="00892EF5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standardContextual"/>
        </w:rPr>
      </w:pPr>
    </w:p>
    <w:p w14:paraId="18547EE5" w14:textId="77777777" w:rsidR="00892EF5" w:rsidRPr="00892EF5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  <w14:ligatures w14:val="standardContextual"/>
        </w:rPr>
      </w:pPr>
    </w:p>
    <w:p w14:paraId="7C94D00F" w14:textId="77777777" w:rsidR="00892EF5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standardContextual"/>
        </w:rPr>
      </w:pPr>
    </w:p>
    <w:p w14:paraId="73FECA7B" w14:textId="77777777" w:rsidR="00892EF5" w:rsidRDefault="00892EF5" w:rsidP="00892E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standardContextual"/>
        </w:rPr>
      </w:pPr>
    </w:p>
    <w:p w14:paraId="10AAB444" w14:textId="77777777" w:rsidR="00892EF5" w:rsidRDefault="00892EF5" w:rsidP="00892E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standardContextual"/>
        </w:rPr>
      </w:pPr>
    </w:p>
    <w:p w14:paraId="7FD2579C" w14:textId="77777777" w:rsidR="00892EF5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standardContextual"/>
        </w:rPr>
      </w:pPr>
    </w:p>
    <w:p w14:paraId="437803BE" w14:textId="77777777" w:rsidR="00892EF5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standardContextual"/>
        </w:rPr>
      </w:pPr>
    </w:p>
    <w:p w14:paraId="6E346477" w14:textId="77777777" w:rsidR="00892EF5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standardContextual"/>
        </w:rPr>
      </w:pPr>
    </w:p>
    <w:p w14:paraId="6AFF1E44" w14:textId="77777777" w:rsidR="00892EF5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standardContextual"/>
        </w:rPr>
      </w:pPr>
    </w:p>
    <w:p w14:paraId="58390C44" w14:textId="77777777" w:rsidR="00892EF5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standardContextual"/>
        </w:rPr>
      </w:pPr>
    </w:p>
    <w:p w14:paraId="1F986665" w14:textId="77777777" w:rsidR="00892EF5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standardContextual"/>
        </w:rPr>
      </w:pPr>
    </w:p>
    <w:p w14:paraId="349CF46D" w14:textId="77777777" w:rsidR="00892EF5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  <w14:ligatures w14:val="standardContextual"/>
        </w:rPr>
      </w:pPr>
    </w:p>
    <w:p w14:paraId="0459DB3C" w14:textId="77777777" w:rsidR="00892EF5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</w:p>
    <w:p w14:paraId="063C33EA" w14:textId="77777777" w:rsidR="00892EF5" w:rsidRDefault="00892EF5" w:rsidP="00892EF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</w:p>
    <w:p w14:paraId="756E71DF" w14:textId="77777777" w:rsidR="00892EF5" w:rsidRPr="008D44FB" w:rsidRDefault="00892EF5" w:rsidP="004A1159">
      <w:pPr>
        <w:spacing w:after="0" w:line="240" w:lineRule="auto"/>
        <w:ind w:left="2832" w:firstLine="708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C0346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Минск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5</w:t>
      </w:r>
      <w:bookmarkEnd w:id="0"/>
    </w:p>
    <w:p w14:paraId="29137B83" w14:textId="0CFD2066" w:rsidR="00000000" w:rsidRPr="00DA63CA" w:rsidRDefault="00DA63CA" w:rsidP="005449E8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5D09D2A" wp14:editId="5E1344BD">
            <wp:extent cx="5940425" cy="3816350"/>
            <wp:effectExtent l="0" t="0" r="3175" b="6350"/>
            <wp:docPr id="1174024684" name="Рисунок 2" descr="Изображение выглядит как диаграмма, зарисовка, рисунок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24684" name="Рисунок 2" descr="Изображение выглядит как диаграмма, зарисовка, рисунок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2209" w14:textId="61759917" w:rsidR="005449E8" w:rsidRDefault="005449E8" w:rsidP="005449E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449E8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</w:t>
      </w:r>
      <w:r w:rsidRPr="005449E8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5449E8">
        <w:rPr>
          <w:rFonts w:ascii="Times New Roman" w:hAnsi="Times New Roman" w:cs="Times New Roman"/>
          <w:sz w:val="28"/>
          <w:szCs w:val="28"/>
          <w:lang w:val="ru-RU"/>
        </w:rPr>
        <w:t xml:space="preserve">-диаграмма модели </w:t>
      </w:r>
      <w:r w:rsidR="00DA63CA">
        <w:rPr>
          <w:rFonts w:ascii="Times New Roman" w:hAnsi="Times New Roman" w:cs="Times New Roman"/>
          <w:sz w:val="28"/>
          <w:szCs w:val="28"/>
          <w:lang w:val="ru-RU"/>
        </w:rPr>
        <w:t xml:space="preserve">магазина </w:t>
      </w:r>
      <w:r w:rsidRPr="005449E8">
        <w:rPr>
          <w:rFonts w:ascii="Times New Roman" w:hAnsi="Times New Roman" w:cs="Times New Roman"/>
          <w:sz w:val="28"/>
          <w:szCs w:val="28"/>
          <w:lang w:val="ru-RU"/>
        </w:rPr>
        <w:t>в нотации Чена</w:t>
      </w:r>
    </w:p>
    <w:p w14:paraId="0232BF7E" w14:textId="7033F98F" w:rsidR="004A663E" w:rsidRPr="00DA63CA" w:rsidRDefault="00DA63CA" w:rsidP="00DA63CA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DA63CA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1 представлена </w:t>
      </w:r>
      <w:r w:rsidRPr="00DA63C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ER</w:t>
      </w:r>
      <w:r w:rsidRPr="00DA63CA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-диаграмма</w:t>
      </w:r>
      <w:r w:rsidRPr="00DA63CA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  <w:r w:rsidRPr="00DA63CA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представляющая собой модель интернет-магазина, включающая в себя 6 сущностей (</w:t>
      </w:r>
      <w:r w:rsidRPr="00DA63CA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Покупатель, Заказ, Сотрудник, Доставка, Товар, Склад</w:t>
      </w:r>
      <w:r w:rsidRPr="00DA63CA">
        <w:rPr>
          <w:rFonts w:ascii="Times New Roman" w:hAnsi="Times New Roman" w:cs="Times New Roman"/>
          <w:sz w:val="28"/>
          <w:szCs w:val="28"/>
          <w:lang w:val="ru-RU"/>
        </w:rPr>
        <w:t>), их атрибуты, связи между этими сущностями и их мощности.</w:t>
      </w:r>
      <w:r w:rsidR="004A663E" w:rsidRPr="00DA63CA">
        <w:rPr>
          <w:rFonts w:ascii="Times New Roman" w:hAnsi="Times New Roman" w:cs="Times New Roman"/>
          <w:sz w:val="28"/>
          <w:szCs w:val="28"/>
          <w:lang w:val="ru-RU"/>
        </w:rPr>
        <w:t xml:space="preserve">   Модель включает в себя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4A663E" w:rsidRPr="00DA63CA">
        <w:rPr>
          <w:rFonts w:ascii="Times New Roman" w:hAnsi="Times New Roman" w:cs="Times New Roman"/>
          <w:sz w:val="28"/>
          <w:szCs w:val="28"/>
          <w:lang w:val="ru-RU"/>
        </w:rPr>
        <w:t xml:space="preserve"> связей:</w:t>
      </w:r>
    </w:p>
    <w:p w14:paraId="6FE8E909" w14:textId="0BA49CCD" w:rsidR="004A663E" w:rsidRPr="00F46BC8" w:rsidRDefault="00F46BC8" w:rsidP="004A663E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F46BC8">
        <w:rPr>
          <w:rStyle w:val="a4"/>
          <w:b w:val="0"/>
          <w:bCs w:val="0"/>
          <w:sz w:val="28"/>
          <w:szCs w:val="28"/>
        </w:rPr>
        <w:t xml:space="preserve">Покупатель — Заказ (1 </w:t>
      </w:r>
      <w:proofErr w:type="gramStart"/>
      <w:r w:rsidRPr="00F46BC8">
        <w:rPr>
          <w:rStyle w:val="a4"/>
          <w:b w:val="0"/>
          <w:bCs w:val="0"/>
          <w:sz w:val="28"/>
          <w:szCs w:val="28"/>
        </w:rPr>
        <w:t>ко Многим</w:t>
      </w:r>
      <w:proofErr w:type="gramEnd"/>
      <w:r w:rsidRPr="00F46BC8">
        <w:rPr>
          <w:rStyle w:val="a4"/>
          <w:b w:val="0"/>
          <w:bCs w:val="0"/>
          <w:sz w:val="28"/>
          <w:szCs w:val="28"/>
        </w:rPr>
        <w:t>):</w:t>
      </w:r>
      <w:r w:rsidRPr="00F46BC8">
        <w:rPr>
          <w:b/>
          <w:bCs/>
          <w:sz w:val="28"/>
          <w:szCs w:val="28"/>
        </w:rPr>
        <w:t xml:space="preserve"> </w:t>
      </w:r>
      <w:r w:rsidRPr="00F46BC8">
        <w:rPr>
          <w:sz w:val="28"/>
          <w:szCs w:val="28"/>
        </w:rPr>
        <w:t>один покупатель может оформить несколько заказов. Каждый заказ принадлежит только одному покупателю</w:t>
      </w:r>
      <w:r w:rsidR="004A663E" w:rsidRPr="00F46BC8">
        <w:rPr>
          <w:color w:val="0F1115"/>
          <w:sz w:val="28"/>
          <w:szCs w:val="28"/>
        </w:rPr>
        <w:t>.</w:t>
      </w:r>
    </w:p>
    <w:p w14:paraId="3FD6F043" w14:textId="77777777" w:rsidR="00F46BC8" w:rsidRPr="00F46BC8" w:rsidRDefault="00F46BC8" w:rsidP="002548F0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F46BC8">
        <w:rPr>
          <w:rStyle w:val="a4"/>
          <w:b w:val="0"/>
          <w:bCs w:val="0"/>
          <w:sz w:val="28"/>
          <w:szCs w:val="28"/>
        </w:rPr>
        <w:t xml:space="preserve">Заказ — Сотрудник (Многие </w:t>
      </w:r>
      <w:proofErr w:type="gramStart"/>
      <w:r w:rsidRPr="00F46BC8">
        <w:rPr>
          <w:rStyle w:val="a4"/>
          <w:b w:val="0"/>
          <w:bCs w:val="0"/>
          <w:sz w:val="28"/>
          <w:szCs w:val="28"/>
        </w:rPr>
        <w:t>к Одному</w:t>
      </w:r>
      <w:proofErr w:type="gramEnd"/>
      <w:r w:rsidRPr="00F46BC8">
        <w:rPr>
          <w:rStyle w:val="a4"/>
          <w:b w:val="0"/>
          <w:bCs w:val="0"/>
          <w:sz w:val="28"/>
          <w:szCs w:val="28"/>
        </w:rPr>
        <w:t>):</w:t>
      </w:r>
      <w:r w:rsidRPr="00F46BC8">
        <w:rPr>
          <w:b/>
          <w:bCs/>
          <w:sz w:val="28"/>
          <w:szCs w:val="28"/>
        </w:rPr>
        <w:t xml:space="preserve"> </w:t>
      </w:r>
      <w:r w:rsidRPr="00F46BC8">
        <w:rPr>
          <w:sz w:val="28"/>
          <w:szCs w:val="28"/>
        </w:rPr>
        <w:t xml:space="preserve">один сотрудник может обрабатывать много заказов. Каждый заказ закреплён за конкретным </w:t>
      </w:r>
      <w:proofErr w:type="spellStart"/>
      <w:r w:rsidRPr="00F46BC8">
        <w:rPr>
          <w:sz w:val="28"/>
          <w:szCs w:val="28"/>
        </w:rPr>
        <w:t>сотрудником.</w:t>
      </w:r>
    </w:p>
    <w:p w14:paraId="353588A1" w14:textId="77777777" w:rsidR="00F46BC8" w:rsidRPr="00F46BC8" w:rsidRDefault="00F46BC8" w:rsidP="002548F0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proofErr w:type="spellEnd"/>
      <w:r w:rsidRPr="00F46BC8">
        <w:rPr>
          <w:rStyle w:val="a4"/>
          <w:b w:val="0"/>
          <w:bCs w:val="0"/>
          <w:sz w:val="28"/>
          <w:szCs w:val="28"/>
        </w:rPr>
        <w:t xml:space="preserve">Сотрудник — Склад (1 </w:t>
      </w:r>
      <w:proofErr w:type="gramStart"/>
      <w:r w:rsidRPr="00F46BC8">
        <w:rPr>
          <w:rStyle w:val="a4"/>
          <w:b w:val="0"/>
          <w:bCs w:val="0"/>
          <w:sz w:val="28"/>
          <w:szCs w:val="28"/>
        </w:rPr>
        <w:t>ко Многим</w:t>
      </w:r>
      <w:proofErr w:type="gramEnd"/>
      <w:r w:rsidRPr="00F46BC8">
        <w:rPr>
          <w:rStyle w:val="a4"/>
          <w:b w:val="0"/>
          <w:bCs w:val="0"/>
          <w:sz w:val="28"/>
          <w:szCs w:val="28"/>
        </w:rPr>
        <w:t>):</w:t>
      </w:r>
      <w:r w:rsidRPr="00F46BC8">
        <w:rPr>
          <w:sz w:val="28"/>
          <w:szCs w:val="28"/>
        </w:rPr>
        <w:t xml:space="preserve"> один сотрудник может отвечать за несколько складов. Каждый склад имеет одного ответственного сотрудника.</w:t>
      </w:r>
    </w:p>
    <w:p w14:paraId="77136996" w14:textId="77777777" w:rsidR="00F46BC8" w:rsidRPr="00F46BC8" w:rsidRDefault="00F46BC8" w:rsidP="002548F0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F46BC8">
        <w:rPr>
          <w:rStyle w:val="a4"/>
          <w:b w:val="0"/>
          <w:bCs w:val="0"/>
          <w:sz w:val="28"/>
          <w:szCs w:val="28"/>
        </w:rPr>
        <w:t xml:space="preserve">Заказ — Товар (Многие </w:t>
      </w:r>
      <w:proofErr w:type="gramStart"/>
      <w:r w:rsidRPr="00F46BC8">
        <w:rPr>
          <w:rStyle w:val="a4"/>
          <w:b w:val="0"/>
          <w:bCs w:val="0"/>
          <w:sz w:val="28"/>
          <w:szCs w:val="28"/>
        </w:rPr>
        <w:t>ко Многим</w:t>
      </w:r>
      <w:proofErr w:type="gramEnd"/>
      <w:r w:rsidRPr="00F46BC8">
        <w:rPr>
          <w:rStyle w:val="a4"/>
          <w:b w:val="0"/>
          <w:bCs w:val="0"/>
          <w:sz w:val="28"/>
          <w:szCs w:val="28"/>
        </w:rPr>
        <w:t>):</w:t>
      </w:r>
      <w:r w:rsidRPr="00F46BC8">
        <w:rPr>
          <w:b/>
          <w:bCs/>
          <w:sz w:val="28"/>
          <w:szCs w:val="28"/>
        </w:rPr>
        <w:t xml:space="preserve"> </w:t>
      </w:r>
      <w:r w:rsidRPr="00F46BC8">
        <w:rPr>
          <w:sz w:val="28"/>
          <w:szCs w:val="28"/>
        </w:rPr>
        <w:t xml:space="preserve">один заказ может включать несколько товаров. Один и тот же товар может встречаться в разных </w:t>
      </w:r>
      <w:proofErr w:type="spellStart"/>
      <w:r w:rsidRPr="00F46BC8">
        <w:rPr>
          <w:sz w:val="28"/>
          <w:szCs w:val="28"/>
        </w:rPr>
        <w:t>заказах.</w:t>
      </w:r>
    </w:p>
    <w:p w14:paraId="4DB34B12" w14:textId="77777777" w:rsidR="00F46BC8" w:rsidRPr="00F46BC8" w:rsidRDefault="00F46BC8" w:rsidP="002548F0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proofErr w:type="spellEnd"/>
      <w:r w:rsidRPr="00F46BC8">
        <w:rPr>
          <w:rStyle w:val="a4"/>
          <w:b w:val="0"/>
          <w:bCs w:val="0"/>
          <w:sz w:val="28"/>
          <w:szCs w:val="28"/>
        </w:rPr>
        <w:t xml:space="preserve">Товар — Склад (Многие </w:t>
      </w:r>
      <w:proofErr w:type="gramStart"/>
      <w:r w:rsidRPr="00F46BC8">
        <w:rPr>
          <w:rStyle w:val="a4"/>
          <w:b w:val="0"/>
          <w:bCs w:val="0"/>
          <w:sz w:val="28"/>
          <w:szCs w:val="28"/>
        </w:rPr>
        <w:t>к Одному</w:t>
      </w:r>
      <w:proofErr w:type="gramEnd"/>
      <w:r w:rsidRPr="00F46BC8">
        <w:rPr>
          <w:rStyle w:val="a4"/>
          <w:b w:val="0"/>
          <w:bCs w:val="0"/>
          <w:sz w:val="28"/>
          <w:szCs w:val="28"/>
        </w:rPr>
        <w:t>):</w:t>
      </w:r>
      <w:r w:rsidRPr="00F46BC8">
        <w:rPr>
          <w:sz w:val="28"/>
          <w:szCs w:val="28"/>
        </w:rPr>
        <w:t xml:space="preserve"> несколько товаров могут храниться на одном складе. Каждый товар закреплён за конкретным </w:t>
      </w:r>
      <w:proofErr w:type="spellStart"/>
      <w:r w:rsidRPr="00F46BC8">
        <w:rPr>
          <w:sz w:val="28"/>
          <w:szCs w:val="28"/>
        </w:rPr>
        <w:t>складом.</w:t>
      </w:r>
    </w:p>
    <w:p w14:paraId="1545E880" w14:textId="1FF29BE1" w:rsidR="004A663E" w:rsidRPr="00F46BC8" w:rsidRDefault="00F46BC8" w:rsidP="002548F0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proofErr w:type="spellEnd"/>
      <w:r w:rsidRPr="00F46BC8">
        <w:rPr>
          <w:rStyle w:val="a4"/>
          <w:b w:val="0"/>
          <w:bCs w:val="0"/>
          <w:sz w:val="28"/>
          <w:szCs w:val="28"/>
        </w:rPr>
        <w:t xml:space="preserve">Заказ — Доставка (Один </w:t>
      </w:r>
      <w:proofErr w:type="gramStart"/>
      <w:r w:rsidRPr="00F46BC8">
        <w:rPr>
          <w:rStyle w:val="a4"/>
          <w:b w:val="0"/>
          <w:bCs w:val="0"/>
          <w:sz w:val="28"/>
          <w:szCs w:val="28"/>
        </w:rPr>
        <w:t>к Одному</w:t>
      </w:r>
      <w:proofErr w:type="gramEnd"/>
      <w:r w:rsidRPr="00F46BC8">
        <w:rPr>
          <w:rStyle w:val="a4"/>
          <w:b w:val="0"/>
          <w:bCs w:val="0"/>
          <w:sz w:val="28"/>
          <w:szCs w:val="28"/>
        </w:rPr>
        <w:t>):</w:t>
      </w:r>
      <w:r w:rsidRPr="00F46BC8">
        <w:rPr>
          <w:sz w:val="28"/>
          <w:szCs w:val="28"/>
        </w:rPr>
        <w:t xml:space="preserve"> каждый заказ сопровождается одной доставкой. Каждая доставка относится только к одному заказу</w:t>
      </w:r>
      <w:r w:rsidR="004A663E" w:rsidRPr="00F46BC8">
        <w:rPr>
          <w:color w:val="0F1115"/>
          <w:sz w:val="28"/>
          <w:szCs w:val="28"/>
        </w:rPr>
        <w:t>.</w:t>
      </w:r>
    </w:p>
    <w:p w14:paraId="4E8123E3" w14:textId="77777777" w:rsidR="00DA63CA" w:rsidRDefault="00DA63CA" w:rsidP="008872CA">
      <w:pPr>
        <w:pStyle w:val="ds-markdown-paragraph"/>
        <w:shd w:val="clear" w:color="auto" w:fill="FFFFFF"/>
        <w:spacing w:after="120" w:afterAutospacing="0"/>
        <w:ind w:firstLine="708"/>
        <w:rPr>
          <w:rStyle w:val="a4"/>
          <w:b w:val="0"/>
          <w:color w:val="0F1115"/>
          <w:sz w:val="28"/>
          <w:szCs w:val="28"/>
        </w:rPr>
      </w:pPr>
    </w:p>
    <w:p w14:paraId="377D1B22" w14:textId="4B954653" w:rsidR="008872CA" w:rsidRPr="002548F0" w:rsidRDefault="00532FFA" w:rsidP="002548F0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38B7AE7A" wp14:editId="11409A35">
            <wp:extent cx="5940425" cy="3783965"/>
            <wp:effectExtent l="0" t="0" r="3175" b="635"/>
            <wp:docPr id="1186395486" name="Рисунок 3" descr="Изображение выглядит как диаграмма, текст, План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95486" name="Рисунок 3" descr="Изображение выглядит как диаграмма, текст, План, зарисо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C6CF" w14:textId="400BCAEB" w:rsidR="00543F0F" w:rsidRDefault="00543F0F" w:rsidP="00543F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</w:t>
      </w:r>
      <w:r w:rsidRPr="005449E8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5449E8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5449E8">
        <w:rPr>
          <w:rFonts w:ascii="Times New Roman" w:hAnsi="Times New Roman" w:cs="Times New Roman"/>
          <w:sz w:val="28"/>
          <w:szCs w:val="28"/>
          <w:lang w:val="ru-RU"/>
        </w:rPr>
        <w:t xml:space="preserve">-диаграмма модели </w:t>
      </w:r>
      <w:r w:rsidR="00532FFA">
        <w:rPr>
          <w:rFonts w:ascii="Times New Roman" w:hAnsi="Times New Roman" w:cs="Times New Roman"/>
          <w:sz w:val="28"/>
          <w:szCs w:val="28"/>
          <w:lang w:val="ru-RU"/>
        </w:rPr>
        <w:t xml:space="preserve">магазина </w:t>
      </w:r>
      <w:r>
        <w:rPr>
          <w:rFonts w:ascii="Times New Roman" w:hAnsi="Times New Roman" w:cs="Times New Roman"/>
          <w:sz w:val="28"/>
          <w:szCs w:val="28"/>
          <w:lang w:val="ru-RU"/>
        </w:rPr>
        <w:t>в нотации Мартина</w:t>
      </w:r>
    </w:p>
    <w:p w14:paraId="2E85DCC6" w14:textId="01965A67" w:rsidR="004A663E" w:rsidRPr="00821E1C" w:rsidRDefault="00532FFA" w:rsidP="00532FFA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</w:pPr>
      <w:r w:rsidRPr="00532F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Вывод: в ходе выполнения разработана ER-диаграмма предметной области «Магазин». В модели выделено 6 сущностей и описано 6 связей между ними. Большая часть связей оказалась типа «один-ко-многим», что логично отражает структуру данных в данно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й</w:t>
      </w:r>
      <w:r w:rsidRPr="00532F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области (например</w:t>
      </w:r>
      <w:r w:rsidRPr="00821E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</w:t>
      </w:r>
      <w:r w:rsidR="00821E1C" w:rsidRPr="00821E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21E1C" w:rsidRPr="00821E1C">
        <w:rPr>
          <w:rFonts w:ascii="Times New Roman" w:hAnsi="Times New Roman" w:cs="Times New Roman"/>
          <w:sz w:val="28"/>
          <w:szCs w:val="28"/>
          <w:lang w:val="ru-RU"/>
        </w:rPr>
        <w:t xml:space="preserve">Покупатель </w:t>
      </w:r>
      <w:r w:rsidR="00821E1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821E1C" w:rsidRPr="00821E1C">
        <w:rPr>
          <w:rFonts w:ascii="Times New Roman" w:hAnsi="Times New Roman" w:cs="Times New Roman"/>
          <w:sz w:val="28"/>
          <w:szCs w:val="28"/>
          <w:lang w:val="ru-RU"/>
        </w:rPr>
        <w:t xml:space="preserve"> Заказ</w:t>
      </w:r>
      <w:r w:rsidRPr="00821E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  <w:r w:rsidRPr="00532FF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Построенная диаграмма показывает основные объекты и их взаимодействие, что подтверждает правильность выбранного подхода к проектированию базы данных</w:t>
      </w:r>
      <w:r w:rsidR="00821E1C" w:rsidRPr="00821E1C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sectPr w:rsidR="004A663E" w:rsidRPr="00821E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F25BE"/>
    <w:multiLevelType w:val="multilevel"/>
    <w:tmpl w:val="2FB0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5171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EF5"/>
    <w:rsid w:val="00084252"/>
    <w:rsid w:val="002548F0"/>
    <w:rsid w:val="004A1159"/>
    <w:rsid w:val="004A663E"/>
    <w:rsid w:val="00532FFA"/>
    <w:rsid w:val="00543F0F"/>
    <w:rsid w:val="005449E8"/>
    <w:rsid w:val="005526E3"/>
    <w:rsid w:val="00821E1C"/>
    <w:rsid w:val="008872CA"/>
    <w:rsid w:val="00892EF5"/>
    <w:rsid w:val="009C307D"/>
    <w:rsid w:val="00CB2BA0"/>
    <w:rsid w:val="00CC2248"/>
    <w:rsid w:val="00DA63CA"/>
    <w:rsid w:val="00EA756B"/>
    <w:rsid w:val="00F4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5433A"/>
  <w15:chartTrackingRefBased/>
  <w15:docId w15:val="{8FCE4107-AC38-4872-83A1-25ED5F78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EF5"/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2EF5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4A6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Strong"/>
    <w:basedOn w:val="a0"/>
    <w:uiPriority w:val="22"/>
    <w:qFormat/>
    <w:rsid w:val="004A663E"/>
    <w:rPr>
      <w:b/>
      <w:bCs/>
    </w:rPr>
  </w:style>
  <w:style w:type="character" w:styleId="a5">
    <w:name w:val="Emphasis"/>
    <w:basedOn w:val="a0"/>
    <w:uiPriority w:val="20"/>
    <w:qFormat/>
    <w:rsid w:val="004A663E"/>
    <w:rPr>
      <w:i/>
      <w:iCs/>
    </w:rPr>
  </w:style>
  <w:style w:type="character" w:styleId="HTML">
    <w:name w:val="HTML Code"/>
    <w:basedOn w:val="a0"/>
    <w:uiPriority w:val="99"/>
    <w:semiHidden/>
    <w:unhideWhenUsed/>
    <w:rsid w:val="004A66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0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Yana Shidlovskaya</cp:lastModifiedBy>
  <cp:revision>2</cp:revision>
  <dcterms:created xsi:type="dcterms:W3CDTF">2025-09-14T22:36:00Z</dcterms:created>
  <dcterms:modified xsi:type="dcterms:W3CDTF">2025-09-14T22:36:00Z</dcterms:modified>
</cp:coreProperties>
</file>