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7C7" w:rsidRPr="008507C7" w:rsidRDefault="008507C7" w:rsidP="008507C7">
      <w:pPr>
        <w:jc w:val="center"/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</w:pP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 xml:space="preserve">Извештај о реализацији </w:t>
      </w:r>
      <w:r w:rsidR="000462CA"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>пројект</w:t>
      </w:r>
      <w:r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>ног задатака</w:t>
      </w: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>:</w:t>
      </w:r>
    </w:p>
    <w:p w:rsidR="008507C7" w:rsidRDefault="009A13B0" w:rsidP="000462CA">
      <w:pPr>
        <w:jc w:val="center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>2.</w:t>
      </w:r>
      <w:r w:rsidR="008507C7"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>Припрема коначног списка жртава</w:t>
      </w:r>
    </w:p>
    <w:p w:rsidR="000462CA" w:rsidRPr="009A13B0" w:rsidRDefault="000462CA" w:rsidP="000462CA">
      <w:pPr>
        <w:jc w:val="center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ab/>
      </w:r>
    </w:p>
    <w:p w:rsidR="007E0D7E" w:rsidRPr="000462CA" w:rsidRDefault="008507C7" w:rsidP="000462CA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</w:pP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У оквиру </w:t>
      </w:r>
      <w:r w:rsidR="009A13B0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друге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 фазе реализације пројекта </w:t>
      </w:r>
      <w:r w:rsidRPr="000462CA">
        <w:rPr>
          <w:rFonts w:ascii="Times New Roman" w:eastAsia="Calibri" w:hAnsi="Times New Roman" w:cs="Times New Roman"/>
          <w:b/>
          <w:kern w:val="2"/>
          <w:sz w:val="24"/>
          <w:szCs w:val="24"/>
          <w:lang w:val="sr-Cyrl-RS"/>
          <w14:ligatures w14:val="standardContextual"/>
        </w:rPr>
        <w:t>ГИС базе бугарских ратних злочина у окупираној Србији од 1915. до 1918. године (Скраћено ГББРЗ)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,  у периоду од 2</w:t>
      </w:r>
      <w:r w:rsidR="009A13B0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7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.11. до </w:t>
      </w:r>
      <w:r w:rsidR="009A13B0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01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.1</w:t>
      </w:r>
      <w:r w:rsidR="009A13B0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2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.2023. године, 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u w:val="single"/>
          <w:lang w:val="sr-Cyrl-RS"/>
          <w14:ligatures w14:val="standardContextual"/>
        </w:rPr>
        <w:t xml:space="preserve">успешно је </w:t>
      </w:r>
      <w:r w:rsidR="002845F8" w:rsidRPr="000462CA">
        <w:rPr>
          <w:rFonts w:ascii="Times New Roman" w:eastAsia="Calibri" w:hAnsi="Times New Roman" w:cs="Times New Roman"/>
          <w:kern w:val="2"/>
          <w:sz w:val="24"/>
          <w:szCs w:val="24"/>
          <w:u w:val="single"/>
          <w:lang w:val="sr-Cyrl-RS"/>
          <w14:ligatures w14:val="standardContextual"/>
        </w:rPr>
        <w:t>извршен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 xml:space="preserve"> </w:t>
      </w:r>
      <w:r w:rsidR="002845F8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радни задатак</w:t>
      </w:r>
      <w:r w:rsidR="002D1FC6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 </w:t>
      </w:r>
      <w:r w:rsidR="002845F8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– </w:t>
      </w:r>
      <w:r w:rsidR="009A13B0" w:rsidRPr="000462CA">
        <w:rPr>
          <w:rFonts w:ascii="Times New Roman" w:eastAsia="Calibri" w:hAnsi="Times New Roman" w:cs="Times New Roman"/>
          <w:b/>
          <w:kern w:val="2"/>
          <w:sz w:val="24"/>
          <w:szCs w:val="24"/>
          <w:lang w:val="sr-Cyrl-RS"/>
          <w14:ligatures w14:val="standardContextual"/>
        </w:rPr>
        <w:t>2</w:t>
      </w:r>
      <w:r w:rsidR="002845F8" w:rsidRPr="000462CA">
        <w:rPr>
          <w:rFonts w:ascii="Times New Roman" w:eastAsia="Calibri" w:hAnsi="Times New Roman" w:cs="Times New Roman"/>
          <w:b/>
          <w:kern w:val="2"/>
          <w:sz w:val="24"/>
          <w:szCs w:val="24"/>
          <w:lang w:val="sr-Cyrl-RS"/>
          <w14:ligatures w14:val="standardContextual"/>
        </w:rPr>
        <w:t xml:space="preserve">. </w:t>
      </w:r>
      <w:r w:rsidR="009A13B0" w:rsidRPr="000462CA">
        <w:rPr>
          <w:rFonts w:ascii="Times New Roman" w:eastAsia="Calibri" w:hAnsi="Times New Roman" w:cs="Times New Roman"/>
          <w:b/>
          <w:kern w:val="2"/>
          <w:sz w:val="24"/>
          <w:szCs w:val="24"/>
          <w:lang w:val="sr-Cyrl-RS"/>
          <w14:ligatures w14:val="standardContextual"/>
        </w:rPr>
        <w:t>Припрема коначног списка жртава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>.</w:t>
      </w:r>
      <w:r w:rsidR="007E0D7E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 </w:t>
      </w:r>
    </w:p>
    <w:p w:rsidR="00C31AA7" w:rsidRDefault="007E0D7E" w:rsidP="000462CA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</w:pP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Циљ пројектног задатка је </w:t>
      </w:r>
      <w:r w:rsidR="009A13B0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био да се на основу претходно прикупљених података формира Microsoft Excel табела са подацима о именима жртава и местима на којима су страдале. Ишчитавањем</w:t>
      </w:r>
      <w:r w:rsidR="008507C7"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 xml:space="preserve"> монографиј</w:t>
      </w:r>
      <w:r w:rsidR="009A13B0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е</w:t>
      </w:r>
      <w:r w:rsidR="008507C7"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 xml:space="preserve"> </w:t>
      </w:r>
      <w:r w:rsidR="008507C7" w:rsidRPr="000462CA">
        <w:rPr>
          <w:rFonts w:ascii="Times New Roman" w:eastAsia="Calibri" w:hAnsi="Times New Roman" w:cs="Times New Roman"/>
          <w:i/>
          <w:kern w:val="2"/>
          <w:sz w:val="24"/>
          <w:szCs w:val="24"/>
          <w:lang w:val="sr-Latn-RS"/>
          <w14:ligatures w14:val="standardContextual"/>
        </w:rPr>
        <w:t>Бугарски ратни злочини у окупираној Србији (1915-1918)</w:t>
      </w:r>
      <w:r w:rsidR="00DA54E4"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 xml:space="preserve"> од аутора Милована Пизарија</w:t>
      </w:r>
      <w:r w:rsidR="002D1FC6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,</w:t>
      </w:r>
      <w:r w:rsidR="009A13B0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 уочено је да би за даље проучавање било значајно да се у оквиру табеле истакне и пол жртве, број година (уколико је познат), као и да ли је била цивилно, војно или свештено лице.</w:t>
      </w:r>
      <w:r w:rsidR="00EA275D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 Такође, истакнуто је  време страдања и време евидентирања злочина.</w:t>
      </w:r>
      <w:r w:rsidR="002D1FC6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 </w:t>
      </w:r>
      <w:r w:rsidR="009A13B0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Креирана табела (</w:t>
      </w:r>
      <w:r w:rsidR="009A13B0" w:rsidRPr="000462CA">
        <w:rPr>
          <w:rFonts w:ascii="Times New Roman" w:eastAsia="Calibri" w:hAnsi="Times New Roman" w:cs="Times New Roman"/>
          <w:i/>
          <w:kern w:val="2"/>
          <w:sz w:val="24"/>
          <w:szCs w:val="24"/>
          <w:lang w:val="sr-Cyrl-RS"/>
          <w14:ligatures w14:val="standardContextual"/>
        </w:rPr>
        <w:t>Слика 1</w:t>
      </w:r>
      <w:r w:rsidR="009A13B0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) је</w:t>
      </w:r>
      <w:r w:rsidR="002D1FC6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 доступна на платформи </w:t>
      </w:r>
      <w:r w:rsidR="002D1FC6"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>GitLab</w:t>
      </w:r>
      <w:r w:rsidR="00673E00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.</w:t>
      </w:r>
    </w:p>
    <w:p w:rsidR="006A10F7" w:rsidRPr="000462CA" w:rsidRDefault="006A10F7" w:rsidP="000462CA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</w:pPr>
      <w:bookmarkStart w:id="0" w:name="_GoBack"/>
      <w:bookmarkEnd w:id="0"/>
    </w:p>
    <w:p w:rsidR="00EA275D" w:rsidRDefault="00EA275D" w:rsidP="009A13B0">
      <w:pPr>
        <w:jc w:val="both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noProof/>
          <w:kern w:val="2"/>
          <w:sz w:val="28"/>
        </w:rPr>
        <w:drawing>
          <wp:inline distT="0" distB="0" distL="0" distR="0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12 21570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3"/>
                    <a:stretch/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75D" w:rsidRPr="00EA275D" w:rsidRDefault="00EA275D" w:rsidP="00EA275D">
      <w:pPr>
        <w:jc w:val="center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 w:rsidRPr="00EA275D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Слика 1</w:t>
      </w:r>
      <w:r w:rsidRPr="00EA275D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– Део списка жртава који је формиран у оквиру другог пројектног задатка</w:t>
      </w:r>
    </w:p>
    <w:sectPr w:rsidR="00EA275D" w:rsidRPr="00EA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A7"/>
    <w:rsid w:val="00012417"/>
    <w:rsid w:val="000462CA"/>
    <w:rsid w:val="000F725B"/>
    <w:rsid w:val="0020723E"/>
    <w:rsid w:val="002845F8"/>
    <w:rsid w:val="002B5277"/>
    <w:rsid w:val="002D1FC6"/>
    <w:rsid w:val="003920DA"/>
    <w:rsid w:val="00632E9B"/>
    <w:rsid w:val="00673E00"/>
    <w:rsid w:val="006A10F7"/>
    <w:rsid w:val="007E0D7E"/>
    <w:rsid w:val="008507C7"/>
    <w:rsid w:val="009A13B0"/>
    <w:rsid w:val="00A10A3F"/>
    <w:rsid w:val="00C31AA7"/>
    <w:rsid w:val="00DA54E4"/>
    <w:rsid w:val="00EA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9</cp:revision>
  <dcterms:created xsi:type="dcterms:W3CDTF">2023-11-27T14:01:00Z</dcterms:created>
  <dcterms:modified xsi:type="dcterms:W3CDTF">2023-12-12T20:59:00Z</dcterms:modified>
</cp:coreProperties>
</file>