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widowControl/>
        <w:suppressLineNumbers w:val="0"/>
      </w:pPr>
      <w:bookmarkStart w:id="0" w:name="_GoBack"/>
      <w:bookmarkEnd w:id="0"/>
      <w:r>
        <w:rPr>
          <w:sz w:val="30"/>
          <w:szCs w:val="30"/>
        </w:rPr>
        <w:t>android开发工程师</w:t>
      </w:r>
    </w:p>
    <w:p>
      <w:pPr>
        <w:pStyle w:val="2"/>
        <w:keepNext w:val="0"/>
        <w:keepLines w:val="0"/>
        <w:widowControl/>
        <w:suppressLineNumbers w:val="0"/>
      </w:pPr>
      <w:r>
        <w:rPr>
          <w:rFonts w:hint="eastAsia" w:ascii="宋体" w:hAnsi="宋体" w:eastAsia="宋体" w:cs="宋体"/>
          <w:b/>
          <w:sz w:val="24"/>
          <w:szCs w:val="24"/>
        </w:rPr>
        <w:t>杭州瑞杰珑科技有限公司</w:t>
      </w:r>
      <w:r>
        <w:rPr>
          <w:rFonts w:hint="eastAsia" w:ascii="宋体" w:hAnsi="宋体" w:eastAsia="宋体" w:cs="宋体"/>
          <w:sz w:val="24"/>
          <w:szCs w:val="24"/>
        </w:rPr>
        <w:t>年薪：8-10万</w:t>
      </w:r>
      <w:r>
        <w:rPr>
          <w:rFonts w:hint="eastAsia" w:cs="宋体"/>
          <w:sz w:val="24"/>
          <w:szCs w:val="24"/>
          <w:lang w:val="en-US" w:eastAsia="zh-CN"/>
        </w:rPr>
        <w:t>(可面谈)</w:t>
      </w:r>
    </w:p>
    <w:p>
      <w:pPr>
        <w:keepNext w:val="0"/>
        <w:keepLines w:val="0"/>
        <w:widowControl/>
        <w:numPr>
          <w:ilvl w:val="-1"/>
          <w:numId w:val="0"/>
        </w:numPr>
        <w:suppressLineNumbers w:val="0"/>
        <w:spacing w:before="0" w:beforeAutospacing="1" w:after="0" w:afterAutospacing="1"/>
      </w:pPr>
      <w:r>
        <w:t xml:space="preserve">工作地点： 杭州-西湖区 </w:t>
      </w:r>
    </w:p>
    <w:p>
      <w:pPr>
        <w:keepNext w:val="0"/>
        <w:keepLines w:val="0"/>
        <w:widowControl/>
        <w:numPr>
          <w:ilvl w:val="-1"/>
          <w:numId w:val="0"/>
        </w:numPr>
        <w:suppressLineNumbers w:val="0"/>
        <w:spacing w:before="0" w:beforeAutospacing="1" w:after="0" w:afterAutospacing="1"/>
      </w:pPr>
      <w:r>
        <w:t>所属部门：研发部</w:t>
      </w:r>
    </w:p>
    <w:p>
      <w:pPr>
        <w:keepNext w:val="0"/>
        <w:keepLines w:val="0"/>
        <w:widowControl/>
        <w:numPr>
          <w:numId w:val="0"/>
        </w:numPr>
        <w:suppressLineNumbers w:val="0"/>
        <w:spacing w:before="0" w:beforeAutospacing="1" w:after="0" w:afterAutospacing="1"/>
      </w:pPr>
      <w:r>
        <w:t>公司规模：100-499人</w:t>
      </w:r>
    </w:p>
    <w:p>
      <w:pPr>
        <w:pStyle w:val="3"/>
        <w:keepNext w:val="0"/>
        <w:keepLines w:val="0"/>
        <w:widowControl/>
        <w:suppressLineNumbers w:val="0"/>
        <w:rPr>
          <w:sz w:val="28"/>
          <w:szCs w:val="28"/>
        </w:rPr>
      </w:pPr>
      <w:r>
        <w:rPr>
          <w:sz w:val="28"/>
          <w:szCs w:val="28"/>
        </w:rPr>
        <w:t>职位亮点：</w:t>
      </w:r>
    </w:p>
    <w:p>
      <w:pPr>
        <w:keepNext w:val="0"/>
        <w:keepLines w:val="0"/>
        <w:widowControl/>
        <w:suppressLineNumbers w:val="0"/>
        <w:pBdr>
          <w:bottom w:val="none" w:color="auto" w:sz="0" w:space="0"/>
        </w:pBdr>
        <w:jc w:val="left"/>
      </w:pPr>
      <w:r>
        <w:rPr>
          <w:rFonts w:ascii="宋体" w:hAnsi="宋体" w:eastAsia="宋体" w:cs="宋体"/>
          <w:kern w:val="0"/>
          <w:sz w:val="24"/>
          <w:szCs w:val="24"/>
          <w:lang w:val="en-US" w:eastAsia="zh-CN" w:bidi="ar"/>
        </w:rPr>
        <w:t>年底双薪</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发展空间大</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绩效奖金</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带薪年假</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交通补助</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通讯津贴</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午餐补助</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定期体检</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年度旅游</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扁平管理</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管理规范</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技能培训</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岗位晋升</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五险一金</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团队聚餐</w:t>
      </w:r>
    </w:p>
    <w:p>
      <w:pPr>
        <w:pStyle w:val="3"/>
        <w:keepNext w:val="0"/>
        <w:keepLines w:val="0"/>
        <w:widowControl/>
        <w:suppressLineNumbers w:val="0"/>
        <w:rPr>
          <w:sz w:val="28"/>
          <w:szCs w:val="28"/>
        </w:rPr>
      </w:pPr>
      <w:r>
        <w:rPr>
          <w:sz w:val="28"/>
          <w:szCs w:val="28"/>
        </w:rPr>
        <w:t>职位描述：</w:t>
      </w:r>
    </w:p>
    <w:p>
      <w:pPr>
        <w:pStyle w:val="4"/>
        <w:keepNext w:val="0"/>
        <w:keepLines w:val="0"/>
        <w:widowControl/>
        <w:suppressLineNumbers w:val="0"/>
        <w:spacing w:before="0" w:beforeAutospacing="1" w:after="0" w:afterAutospacing="1"/>
        <w:ind w:left="0" w:right="0"/>
      </w:pPr>
      <w:r>
        <w:t>岗位描述：</w:t>
      </w:r>
      <w:r>
        <w:br w:type="textWrapping"/>
      </w:r>
      <w:r>
        <w:t>1.参与Android客户端项目的开发工作。</w:t>
      </w:r>
      <w:r>
        <w:br w:type="textWrapping"/>
      </w:r>
      <w:r>
        <w:t>2.参与客户端产品的技术实现讨论，框架设计。</w:t>
      </w:r>
      <w:r>
        <w:br w:type="textWrapping"/>
      </w:r>
      <w:r>
        <w:t>3.参与Android客户端的代码实现和代码（逻辑）Review。</w:t>
      </w:r>
      <w:r>
        <w:br w:type="textWrapping"/>
      </w:r>
      <w:r>
        <w:t>4.按照开发流程编写相应模块的设计文档。</w:t>
      </w:r>
      <w:r>
        <w:br w:type="textWrapping"/>
      </w:r>
      <w:r>
        <w:t>5.快速的查找定位和修正程序的Bug。</w:t>
      </w:r>
      <w:r>
        <w:br w:type="textWrapping"/>
      </w:r>
      <w:r>
        <w:t>任职要求：</w:t>
      </w:r>
      <w:r>
        <w:br w:type="textWrapping"/>
      </w:r>
      <w:r>
        <w:t>1.</w:t>
      </w:r>
      <w:r>
        <w:rPr>
          <w:rFonts w:hint="eastAsia"/>
          <w:lang w:val="en-US" w:eastAsia="zh-CN"/>
        </w:rPr>
        <w:t>2</w:t>
      </w:r>
      <w:r>
        <w:t>年以上Android平台经验。</w:t>
      </w:r>
      <w:r>
        <w:br w:type="textWrapping"/>
      </w:r>
      <w:r>
        <w:t>2.对Android的整体架构有较为深入的了解。</w:t>
      </w:r>
      <w:r>
        <w:br w:type="textWrapping"/>
      </w:r>
      <w:r>
        <w:t>3.精通Java开发语言，熟悉面向对象编程设计 ，熟悉Android开发技术、Android相关开发测试工具的使用。</w:t>
      </w:r>
      <w:r>
        <w:br w:type="textWrapping"/>
      </w:r>
      <w:r>
        <w:t>4.对于Android 设计有相当的经验，了解如何设计间接高效的UI系统。</w:t>
      </w:r>
      <w:r>
        <w:br w:type="textWrapping"/>
      </w:r>
      <w:r>
        <w:t>5.熟悉Android开发平台及框架原理，熟悉android SDK，熟悉 Android应用实现机制。</w:t>
      </w:r>
      <w:r>
        <w:br w:type="textWrapping"/>
      </w:r>
      <w:r>
        <w:t>6.熟悉Android多线程开发。</w:t>
      </w:r>
      <w:r>
        <w:br w:type="textWrapping"/>
      </w:r>
      <w:r>
        <w:t>7.严谨的逻辑分析能力，代码写作规范，算法实现合理，性能良好。</w:t>
      </w:r>
      <w:r>
        <w:br w:type="textWrapping"/>
      </w:r>
      <w:r>
        <w:t>8.具备较好的团队合作能力，有责任感，工作态度严谨，能够承担高强度、高压力的工作。</w:t>
      </w:r>
      <w:r>
        <w:br w:type="textWrapping"/>
      </w:r>
      <w:r>
        <w:t>9.有过其它移动平台经验（iOS、WP）的优先</w:t>
      </w:r>
    </w:p>
    <w:p>
      <w:pPr>
        <w:pStyle w:val="3"/>
        <w:keepNext w:val="0"/>
        <w:keepLines w:val="0"/>
        <w:widowControl/>
        <w:suppressLineNumbers w:val="0"/>
      </w:pPr>
      <w:r>
        <w:rPr>
          <w:sz w:val="28"/>
          <w:szCs w:val="28"/>
        </w:rPr>
        <w:t>企业介绍：</w:t>
      </w:r>
    </w:p>
    <w:p>
      <w:pPr>
        <w:pStyle w:val="4"/>
        <w:keepNext w:val="0"/>
        <w:keepLines w:val="0"/>
        <w:widowControl/>
        <w:suppressLineNumbers w:val="0"/>
        <w:spacing w:before="0" w:beforeAutospacing="1" w:after="0" w:afterAutospacing="1"/>
        <w:ind w:left="0" w:right="0"/>
      </w:pPr>
      <w:r>
        <w:t xml:space="preserve">杭州瑞杰珑科技有限公司成立于2006年8月，是中国最早和最领先的视力辅助器具企业，目前为国内最大的一家专业从事高科技视力辅助器具的研发、生产、制造、销售企业。 </w:t>
      </w:r>
      <w:r>
        <w:br w:type="textWrapping"/>
      </w:r>
      <w:r>
        <w:br w:type="textWrapping"/>
      </w:r>
      <w:r>
        <w:t xml:space="preserve">公司在视障辅具领域研发实力居国内第一，国际排名前五。公司成立至今，研发新产品二十余种，拥有全部知识产权及十几项专利，如“用于高清画面手写段落识别、自动追踪放大的系统”、“文字裸眼三维化显示方法”、“一种短距多向超声波环境重构系统”、“一种全自动智能盲用阅读器”、“一种便携式电子助视器”等；获得大学生创业典范表扬；2010年被认定为双软企业，进入雏鹰计划；成功引入ISO9001，4001企业体系；多次成功申报国家、省、市级科研项目。2011年设立深圳研发生产中心；2012年成立北京分公司；2013年荣获国家级高新技术企业称号。 </w:t>
      </w:r>
      <w:r>
        <w:br w:type="textWrapping"/>
      </w:r>
      <w:r>
        <w:br w:type="textWrapping"/>
      </w:r>
      <w:r>
        <w:t xml:space="preserve">公司产品瑞杰珑(Rejoin)一键式智能盲用阅读器，是国内第一款视力障碍人群使用的高科技阅读辅具，也是全球第一款中文阅读设备。公司产品成功应用于各级残联系统的康复工程建设及全国特殊教育系统，产品销售网络覆盖全国。公司主打产品瑞杰珑(Rejoin)系列电子助视器（Electronic Video Magnifier）是国内第一个并且连年保持销量第一的电子助视器品牌，列入各级政府采购配发目录。电子助视器系列产品均通过美国联邦通信委员会FCC欧盟CE、Rosh等国际认证，远销欧洲、北美、日本等海外70多个国家和地区。 </w:t>
      </w:r>
      <w:r>
        <w:br w:type="textWrapping"/>
      </w:r>
      <w:r>
        <w:br w:type="textWrapping"/>
      </w:r>
      <w:r>
        <w:t xml:space="preserve">公司致力于视力障碍辅助器具的一站式服务和经营。从视力验配、方案设计到产品提供，售后服务已经形成了一条龙服务体系。 </w:t>
      </w:r>
      <w:r>
        <w:br w:type="textWrapping"/>
      </w:r>
      <w:r>
        <w:br w:type="textWrapping"/>
      </w:r>
      <w:r>
        <w:t xml:space="preserve">公司致力于视障人士高科技辅助器具产品的研发、生产、制造和系统方案设计，拥有全套自主知识产权和多项专利技术，并参与国家标准的制定。 </w:t>
      </w:r>
      <w:r>
        <w:br w:type="textWrapping"/>
      </w:r>
      <w:r>
        <w:br w:type="textWrapping"/>
      </w:r>
      <w:r>
        <w:t>公司致力于为世界上每一位视力障碍人士提供最有帮助的辅助产品和服务。先集中精力视力辅具开始，逐步扩展到其他辅具领域，并打造老年人市场的航空母舰。</w:t>
      </w:r>
    </w:p>
    <w:p>
      <w:pPr>
        <w:rPr>
          <w:rFonts w:hint="eastAsia"/>
          <w:b/>
          <w:bCs/>
          <w:lang w:eastAsia="zh-CN"/>
        </w:rPr>
      </w:pPr>
      <w:r>
        <w:rPr>
          <w:rFonts w:hint="eastAsia"/>
          <w:b/>
          <w:bCs/>
          <w:lang w:eastAsia="zh-CN"/>
        </w:rPr>
        <w:t>公司的微信公众号：瑞杰珑视力辅助器具专家</w:t>
      </w:r>
    </w:p>
    <w:p>
      <w:pPr>
        <w:rPr>
          <w:rFonts w:hint="eastAsia"/>
          <w:lang w:eastAsia="zh-CN"/>
        </w:rPr>
      </w:pPr>
      <w:r>
        <w:rPr>
          <w:rFonts w:hint="eastAsia"/>
          <w:b/>
          <w:bCs/>
          <w:lang w:eastAsia="zh-CN"/>
        </w:rPr>
        <w:t>可以看到公司最近的一些事迹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黑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95D1E"/>
    <w:rsid w:val="67D95D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2015-11-03T09:13:00Z</dcterms:created>
  <dc:creator>Administrator</dc:creator>
  <cp:lastModifiedBy>Administrator</cp:lastModifiedBy>
  <dcterms:modified xsi:type="dcterms:W3CDTF">2015-11-03T09:21:28Z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