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50A0" w14:textId="3E3C1361" w:rsidR="00AF56E7" w:rsidRPr="00613A1C" w:rsidRDefault="006E12BB" w:rsidP="00AF56E7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Hlk190979421"/>
      <w:bookmarkEnd w:id="0"/>
      <w:r w:rsidRPr="00613A1C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GCCM </w:t>
      </w:r>
      <w:r w:rsidR="00BD0A8C" w:rsidRPr="00613A1C">
        <w:rPr>
          <w:rFonts w:ascii="Times New Roman" w:eastAsia="宋体" w:hAnsi="Times New Roman" w:cs="Times New Roman"/>
          <w:b/>
          <w:bCs/>
          <w:sz w:val="32"/>
          <w:szCs w:val="32"/>
        </w:rPr>
        <w:t>安装说明</w:t>
      </w:r>
    </w:p>
    <w:p w14:paraId="56333B98" w14:textId="0C9D2F87" w:rsidR="00613A1C" w:rsidRDefault="00613A1C" w:rsidP="00975080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613A1C">
        <w:rPr>
          <w:rFonts w:ascii="Times New Roman" w:eastAsia="宋体" w:hAnsi="Times New Roman" w:cs="Times New Roman"/>
          <w:szCs w:val="21"/>
        </w:rPr>
        <w:t>本软件目标平台为</w:t>
      </w:r>
      <w:r w:rsidRPr="00613A1C">
        <w:rPr>
          <w:rFonts w:ascii="Times New Roman" w:eastAsia="宋体" w:hAnsi="Times New Roman" w:cs="Times New Roman"/>
          <w:szCs w:val="21"/>
        </w:rPr>
        <w:t>64</w:t>
      </w:r>
      <w:r w:rsidRPr="00613A1C">
        <w:rPr>
          <w:rFonts w:ascii="Times New Roman" w:eastAsia="宋体" w:hAnsi="Times New Roman" w:cs="Times New Roman"/>
          <w:szCs w:val="21"/>
        </w:rPr>
        <w:t>位</w:t>
      </w:r>
      <w:r w:rsidRPr="00613A1C">
        <w:rPr>
          <w:rFonts w:ascii="Times New Roman" w:eastAsia="宋体" w:hAnsi="Times New Roman" w:cs="Times New Roman"/>
          <w:szCs w:val="21"/>
        </w:rPr>
        <w:t>(x64)</w:t>
      </w:r>
      <w:r w:rsidRPr="00613A1C">
        <w:rPr>
          <w:rFonts w:ascii="Times New Roman" w:eastAsia="宋体" w:hAnsi="Times New Roman" w:cs="Times New Roman"/>
          <w:szCs w:val="21"/>
        </w:rPr>
        <w:t>系统</w:t>
      </w:r>
      <w:r w:rsidR="00301714">
        <w:rPr>
          <w:rFonts w:ascii="Times New Roman" w:eastAsia="宋体" w:hAnsi="Times New Roman" w:cs="Times New Roman" w:hint="eastAsia"/>
          <w:szCs w:val="21"/>
        </w:rPr>
        <w:t>。</w:t>
      </w:r>
    </w:p>
    <w:p w14:paraId="63F92781" w14:textId="54BE1C57" w:rsidR="00340133" w:rsidRDefault="00340133" w:rsidP="0034013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40133">
        <w:rPr>
          <w:rFonts w:ascii="Times New Roman" w:eastAsia="宋体" w:hAnsi="Times New Roman" w:cs="Times New Roman" w:hint="eastAsia"/>
          <w:szCs w:val="21"/>
        </w:rPr>
        <w:t>首先，请从官网下载</w:t>
      </w:r>
      <w:r w:rsidRPr="00340133">
        <w:rPr>
          <w:rFonts w:ascii="Times New Roman" w:eastAsia="宋体" w:hAnsi="Times New Roman" w:cs="Times New Roman" w:hint="eastAsia"/>
          <w:szCs w:val="21"/>
        </w:rPr>
        <w:t>R</w:t>
      </w:r>
      <w:r w:rsidRPr="00340133">
        <w:rPr>
          <w:rFonts w:ascii="Times New Roman" w:eastAsia="宋体" w:hAnsi="Times New Roman" w:cs="Times New Roman" w:hint="eastAsia"/>
          <w:szCs w:val="21"/>
        </w:rPr>
        <w:t>和</w:t>
      </w:r>
      <w:r w:rsidRPr="00340133">
        <w:rPr>
          <w:rFonts w:ascii="Times New Roman" w:eastAsia="宋体" w:hAnsi="Times New Roman" w:cs="Times New Roman" w:hint="eastAsia"/>
          <w:szCs w:val="21"/>
        </w:rPr>
        <w:t>R Studio</w:t>
      </w:r>
      <w:r w:rsidR="00741BC0">
        <w:rPr>
          <w:rFonts w:ascii="Times New Roman" w:eastAsia="宋体" w:hAnsi="Times New Roman" w:cs="Times New Roman" w:hint="eastAsia"/>
          <w:szCs w:val="21"/>
        </w:rPr>
        <w:t>：</w:t>
      </w:r>
    </w:p>
    <w:p w14:paraId="6A6D4F58" w14:textId="77777777" w:rsidR="00AC46BB" w:rsidRPr="00AC46BB" w:rsidRDefault="00AC46BB" w:rsidP="00AC46BB">
      <w:pPr>
        <w:ind w:left="210" w:firstLineChars="200" w:firstLine="420"/>
        <w:rPr>
          <w:rFonts w:ascii="Times New Roman" w:eastAsia="宋体" w:hAnsi="Times New Roman" w:cs="Times New Roman"/>
        </w:rPr>
      </w:pPr>
      <w:r w:rsidRPr="00AC46BB">
        <w:rPr>
          <w:rFonts w:ascii="Times New Roman" w:eastAsia="宋体" w:hAnsi="Times New Roman" w:cs="Times New Roman"/>
        </w:rPr>
        <w:t>R website: https://www.r-project.org/</w:t>
      </w:r>
    </w:p>
    <w:p w14:paraId="07A3E5C7" w14:textId="77777777" w:rsidR="00AC46BB" w:rsidRPr="00AC46BB" w:rsidRDefault="00AC46BB" w:rsidP="00AC46BB">
      <w:pPr>
        <w:ind w:firstLineChars="300" w:firstLine="630"/>
        <w:rPr>
          <w:rFonts w:ascii="Times New Roman" w:eastAsia="宋体" w:hAnsi="Times New Roman" w:cs="Times New Roman"/>
        </w:rPr>
      </w:pPr>
      <w:r w:rsidRPr="00AC46BB">
        <w:rPr>
          <w:rFonts w:ascii="Times New Roman" w:eastAsia="宋体" w:hAnsi="Times New Roman" w:cs="Times New Roman"/>
        </w:rPr>
        <w:t>RStudio website: https://www.rstudio.com/products/rstudio/download/</w:t>
      </w:r>
    </w:p>
    <w:p w14:paraId="05B977C8" w14:textId="277B491E" w:rsidR="00613A1C" w:rsidRPr="00D2054D" w:rsidRDefault="004249D6" w:rsidP="00D2054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Rstudio</w:t>
      </w:r>
      <w:r>
        <w:rPr>
          <w:rFonts w:ascii="Times New Roman" w:eastAsia="宋体" w:hAnsi="Times New Roman" w:cs="Times New Roman" w:hint="eastAsia"/>
          <w:szCs w:val="21"/>
        </w:rPr>
        <w:t>中，安装所需要的</w:t>
      </w:r>
      <w:r>
        <w:rPr>
          <w:rFonts w:ascii="Times New Roman" w:eastAsia="宋体" w:hAnsi="Times New Roman" w:cs="Times New Roman" w:hint="eastAsia"/>
          <w:szCs w:val="21"/>
        </w:rPr>
        <w:t>R</w:t>
      </w:r>
      <w:r>
        <w:rPr>
          <w:rFonts w:ascii="Times New Roman" w:eastAsia="宋体" w:hAnsi="Times New Roman" w:cs="Times New Roman" w:hint="eastAsia"/>
          <w:szCs w:val="21"/>
        </w:rPr>
        <w:t>包</w:t>
      </w:r>
      <w:r w:rsidR="001D16CB">
        <w:rPr>
          <w:rFonts w:ascii="Times New Roman" w:eastAsia="宋体" w:hAnsi="Times New Roman" w:cs="Times New Roman" w:hint="eastAsia"/>
          <w:szCs w:val="21"/>
        </w:rPr>
        <w:t>：</w:t>
      </w:r>
      <w:r w:rsidR="001D16CB" w:rsidRPr="001D16CB">
        <w:rPr>
          <w:rFonts w:ascii="Times New Roman" w:eastAsia="宋体" w:hAnsi="Times New Roman" w:cs="Times New Roman" w:hint="eastAsia"/>
          <w:szCs w:val="21"/>
        </w:rPr>
        <w:t>parallel, foreach, doParallel, rgdal, and spdep</w:t>
      </w:r>
      <w:r w:rsidR="001D16CB">
        <w:rPr>
          <w:rFonts w:ascii="Times New Roman" w:eastAsia="宋体" w:hAnsi="Times New Roman" w:cs="Times New Roman" w:hint="eastAsia"/>
          <w:szCs w:val="21"/>
        </w:rPr>
        <w:t>。</w:t>
      </w:r>
    </w:p>
    <w:p w14:paraId="79A4D4BF" w14:textId="72433ABE" w:rsidR="003843BF" w:rsidRPr="00613A1C" w:rsidRDefault="00D2054D" w:rsidP="00955D5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可以参考下列安装方式：</w:t>
      </w:r>
    </w:p>
    <w:p w14:paraId="05746D7C" w14:textId="4C59ECBB" w:rsidR="003843BF" w:rsidRPr="00613A1C" w:rsidRDefault="00DF3A1E" w:rsidP="00955D5E">
      <w:pPr>
        <w:pStyle w:val="a3"/>
        <w:ind w:left="36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install.packages(parallel)</w:t>
      </w:r>
    </w:p>
    <w:p w14:paraId="74136B2D" w14:textId="44B1F2B7" w:rsidR="00DF3A1E" w:rsidRPr="00613A1C" w:rsidRDefault="000625C2" w:rsidP="00955D5E">
      <w:pPr>
        <w:pStyle w:val="a3"/>
        <w:ind w:left="36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install.packages(foreach)</w:t>
      </w:r>
    </w:p>
    <w:p w14:paraId="52EF4F65" w14:textId="1B40765D" w:rsidR="000625C2" w:rsidRPr="00613A1C" w:rsidRDefault="000625C2" w:rsidP="00955D5E">
      <w:pPr>
        <w:pStyle w:val="a3"/>
        <w:ind w:left="36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install.packages(doParallel)</w:t>
      </w:r>
    </w:p>
    <w:p w14:paraId="722EB0CA" w14:textId="75650939" w:rsidR="000625C2" w:rsidRDefault="000625C2" w:rsidP="00955D5E">
      <w:pPr>
        <w:pStyle w:val="a3"/>
        <w:ind w:left="36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install.packages("spdep")</w:t>
      </w:r>
    </w:p>
    <w:p w14:paraId="55187D00" w14:textId="15934ACD" w:rsidR="003C05D6" w:rsidRPr="00613A1C" w:rsidRDefault="003C05D6" w:rsidP="00955D5E">
      <w:pPr>
        <w:pStyle w:val="a3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另外</w:t>
      </w:r>
      <w:r w:rsidRPr="00613A1C">
        <w:rPr>
          <w:rFonts w:ascii="Times New Roman" w:eastAsia="宋体" w:hAnsi="Times New Roman" w:cs="Times New Roman"/>
        </w:rPr>
        <w:t>rgdal 1.6-7</w:t>
      </w:r>
      <w:r>
        <w:rPr>
          <w:rFonts w:ascii="Times New Roman" w:eastAsia="宋体" w:hAnsi="Times New Roman" w:cs="Times New Roman" w:hint="eastAsia"/>
        </w:rPr>
        <w:t>版本需要手动安装，下载网址如下：</w:t>
      </w:r>
    </w:p>
    <w:p w14:paraId="77497529" w14:textId="7D4F764E" w:rsidR="000357BF" w:rsidRPr="00613A1C" w:rsidRDefault="00657CB8" w:rsidP="003C05D6">
      <w:pPr>
        <w:pStyle w:val="a3"/>
        <w:ind w:left="36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https://cran.r-project.org/src/contrib/Archive/rgdal/</w:t>
      </w:r>
    </w:p>
    <w:p w14:paraId="22EFB471" w14:textId="04C7F67F" w:rsidR="0046065E" w:rsidRPr="00613A1C" w:rsidRDefault="003C05D6" w:rsidP="00955D5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C05D6">
        <w:rPr>
          <w:rFonts w:ascii="Times New Roman" w:eastAsia="宋体" w:hAnsi="Times New Roman" w:cs="Times New Roman" w:hint="eastAsia"/>
        </w:rPr>
        <w:t>在</w:t>
      </w:r>
      <w:r w:rsidRPr="003C05D6">
        <w:rPr>
          <w:rFonts w:ascii="Times New Roman" w:eastAsia="宋体" w:hAnsi="Times New Roman" w:cs="Times New Roman" w:hint="eastAsia"/>
        </w:rPr>
        <w:t>R</w:t>
      </w:r>
      <w:r w:rsidRPr="003C05D6">
        <w:rPr>
          <w:rFonts w:ascii="Times New Roman" w:eastAsia="宋体" w:hAnsi="Times New Roman" w:cs="Times New Roman" w:hint="eastAsia"/>
        </w:rPr>
        <w:t>中依次运行以下命令验证安装是否成功</w:t>
      </w:r>
      <w:r>
        <w:rPr>
          <w:rFonts w:ascii="Times New Roman" w:eastAsia="宋体" w:hAnsi="Times New Roman" w:cs="Times New Roman" w:hint="eastAsia"/>
        </w:rPr>
        <w:t>：</w:t>
      </w:r>
    </w:p>
    <w:p w14:paraId="2CEAA48E" w14:textId="77777777" w:rsidR="00DF09BC" w:rsidRPr="00613A1C" w:rsidRDefault="00DF09BC" w:rsidP="00955D5E">
      <w:pPr>
        <w:ind w:firstLineChars="400" w:firstLine="84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library(parallel)</w:t>
      </w:r>
    </w:p>
    <w:p w14:paraId="40B7A9D0" w14:textId="77777777" w:rsidR="00DF09BC" w:rsidRPr="00613A1C" w:rsidRDefault="00DF09BC" w:rsidP="00955D5E">
      <w:pPr>
        <w:ind w:firstLineChars="400" w:firstLine="84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library(foreach)</w:t>
      </w:r>
    </w:p>
    <w:p w14:paraId="60FA5C50" w14:textId="77777777" w:rsidR="00DF09BC" w:rsidRPr="00613A1C" w:rsidRDefault="00DF09BC" w:rsidP="00955D5E">
      <w:pPr>
        <w:ind w:firstLineChars="400" w:firstLine="84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library(doParallel)</w:t>
      </w:r>
    </w:p>
    <w:p w14:paraId="7FB45B66" w14:textId="77777777" w:rsidR="00DF09BC" w:rsidRPr="00613A1C" w:rsidRDefault="00DF09BC" w:rsidP="00955D5E">
      <w:pPr>
        <w:ind w:firstLineChars="400" w:firstLine="84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library(rgdal)</w:t>
      </w:r>
    </w:p>
    <w:p w14:paraId="58B9278D" w14:textId="337164CA" w:rsidR="00324299" w:rsidRDefault="00DF09BC" w:rsidP="00955D5E">
      <w:pPr>
        <w:ind w:firstLineChars="400" w:firstLine="84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library("spdep")</w:t>
      </w:r>
    </w:p>
    <w:p w14:paraId="694FD856" w14:textId="1AFA53D6" w:rsidR="00B16BFC" w:rsidRDefault="008C33FA" w:rsidP="00B16BF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接下来需要在电脑中设置两个环境变量，</w:t>
      </w:r>
      <w:r w:rsidR="00B864C0">
        <w:rPr>
          <w:rFonts w:ascii="Times New Roman" w:eastAsia="宋体" w:hAnsi="Times New Roman" w:cs="Times New Roman" w:hint="eastAsia"/>
        </w:rPr>
        <w:t>路径设置中请避免中文字符。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6174"/>
      </w:tblGrid>
      <w:tr w:rsidR="000D0DD2" w14:paraId="48F628A0" w14:textId="77777777" w:rsidTr="00FA4BDB">
        <w:trPr>
          <w:jc w:val="center"/>
        </w:trPr>
        <w:tc>
          <w:tcPr>
            <w:tcW w:w="1192" w:type="dxa"/>
            <w:tcBorders>
              <w:top w:val="single" w:sz="12" w:space="0" w:color="auto"/>
              <w:bottom w:val="single" w:sz="8" w:space="0" w:color="auto"/>
            </w:tcBorders>
          </w:tcPr>
          <w:p w14:paraId="1FA53B47" w14:textId="77777777" w:rsidR="000D0DD2" w:rsidRDefault="000D0DD2" w:rsidP="00FA4BD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 w:rsidRPr="008C33FA">
              <w:rPr>
                <w:rFonts w:ascii="Times New Roman" w:eastAsia="宋体" w:hAnsi="Times New Roman" w:cs="Times New Roman" w:hint="eastAsia"/>
              </w:rPr>
              <w:t>ariable</w:t>
            </w:r>
          </w:p>
        </w:tc>
        <w:tc>
          <w:tcPr>
            <w:tcW w:w="6174" w:type="dxa"/>
            <w:tcBorders>
              <w:top w:val="single" w:sz="12" w:space="0" w:color="auto"/>
              <w:bottom w:val="single" w:sz="8" w:space="0" w:color="auto"/>
            </w:tcBorders>
          </w:tcPr>
          <w:p w14:paraId="20DFE8E4" w14:textId="77777777" w:rsidR="000D0DD2" w:rsidRDefault="000D0DD2" w:rsidP="00FA4BD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 w:rsidRPr="008C33FA">
              <w:rPr>
                <w:rFonts w:ascii="Times New Roman" w:eastAsia="宋体" w:hAnsi="Times New Roman" w:cs="Times New Roman" w:hint="eastAsia"/>
              </w:rPr>
              <w:t>alue</w:t>
            </w:r>
            <w:r>
              <w:rPr>
                <w:rFonts w:ascii="Times New Roman" w:eastAsia="宋体" w:hAnsi="Times New Roman" w:cs="Times New Roman" w:hint="eastAsia"/>
              </w:rPr>
              <w:t>（下列路径供参考，请根据情况修改）</w:t>
            </w:r>
          </w:p>
        </w:tc>
      </w:tr>
      <w:tr w:rsidR="000D0DD2" w14:paraId="3170A169" w14:textId="77777777" w:rsidTr="00FA4BDB">
        <w:trPr>
          <w:jc w:val="center"/>
        </w:trPr>
        <w:tc>
          <w:tcPr>
            <w:tcW w:w="1192" w:type="dxa"/>
            <w:tcBorders>
              <w:top w:val="single" w:sz="8" w:space="0" w:color="auto"/>
            </w:tcBorders>
          </w:tcPr>
          <w:p w14:paraId="26816C00" w14:textId="77777777" w:rsidR="000D0DD2" w:rsidRDefault="000D0DD2" w:rsidP="00FA4BD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613A1C">
              <w:rPr>
                <w:rFonts w:ascii="Times New Roman" w:eastAsia="宋体" w:hAnsi="Times New Roman" w:cs="Times New Roman"/>
                <w:szCs w:val="21"/>
              </w:rPr>
              <w:t>R_HOME</w:t>
            </w:r>
          </w:p>
        </w:tc>
        <w:tc>
          <w:tcPr>
            <w:tcW w:w="6174" w:type="dxa"/>
            <w:tcBorders>
              <w:top w:val="single" w:sz="8" w:space="0" w:color="auto"/>
            </w:tcBorders>
          </w:tcPr>
          <w:p w14:paraId="4E1908BA" w14:textId="77777777" w:rsidR="000D0DD2" w:rsidRDefault="000D0DD2" w:rsidP="00FA4BD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例子：</w:t>
            </w:r>
            <w:r w:rsidRPr="00613A1C">
              <w:rPr>
                <w:rFonts w:ascii="Times New Roman" w:eastAsia="宋体" w:hAnsi="Times New Roman" w:cs="Times New Roman"/>
                <w:szCs w:val="21"/>
              </w:rPr>
              <w:t>D:\Program Files\R\R-4.3.1\R-4.3.1</w:t>
            </w:r>
          </w:p>
        </w:tc>
      </w:tr>
      <w:tr w:rsidR="000D0DD2" w14:paraId="41056AA7" w14:textId="77777777" w:rsidTr="00FA4BDB">
        <w:trPr>
          <w:jc w:val="center"/>
        </w:trPr>
        <w:tc>
          <w:tcPr>
            <w:tcW w:w="1192" w:type="dxa"/>
          </w:tcPr>
          <w:p w14:paraId="48ED0AD1" w14:textId="77777777" w:rsidR="000D0DD2" w:rsidRDefault="000D0DD2" w:rsidP="00FA4BD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613A1C">
              <w:rPr>
                <w:rFonts w:ascii="Times New Roman" w:eastAsia="宋体" w:hAnsi="Times New Roman" w:cs="Times New Roman"/>
                <w:szCs w:val="21"/>
              </w:rPr>
              <w:t>R_PATH</w:t>
            </w:r>
          </w:p>
        </w:tc>
        <w:tc>
          <w:tcPr>
            <w:tcW w:w="6174" w:type="dxa"/>
          </w:tcPr>
          <w:p w14:paraId="48C4CD51" w14:textId="77777777" w:rsidR="000D0DD2" w:rsidRDefault="000D0DD2" w:rsidP="00FA4BD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例子：</w:t>
            </w:r>
            <w:r w:rsidRPr="00613A1C">
              <w:rPr>
                <w:rFonts w:ascii="Times New Roman" w:eastAsia="宋体" w:hAnsi="Times New Roman" w:cs="Times New Roman"/>
                <w:szCs w:val="21"/>
              </w:rPr>
              <w:t>D:\Program Files\R\R-4.3.1\R-4.3.1\bin\x64</w:t>
            </w:r>
          </w:p>
        </w:tc>
      </w:tr>
    </w:tbl>
    <w:p w14:paraId="41CBF280" w14:textId="56B947C5" w:rsidR="000D0DD2" w:rsidRPr="000D0DD2" w:rsidRDefault="000D0DD2" w:rsidP="000D0DD2">
      <w:pPr>
        <w:ind w:left="210"/>
        <w:jc w:val="center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  <w:noProof/>
        </w:rPr>
        <w:drawing>
          <wp:inline distT="0" distB="0" distL="0" distR="0" wp14:anchorId="1D032E87" wp14:editId="20E0CE1A">
            <wp:extent cx="3837709" cy="3832165"/>
            <wp:effectExtent l="0" t="0" r="0" b="0"/>
            <wp:docPr id="1875261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61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490" cy="384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7CE1" w14:textId="18331FA3" w:rsidR="000D0DD2" w:rsidRDefault="00AB55AB" w:rsidP="00B16BF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在文件夹“</w:t>
      </w:r>
      <w:r w:rsidRPr="00613A1C">
        <w:rPr>
          <w:rFonts w:ascii="Times New Roman" w:eastAsia="宋体" w:hAnsi="Times New Roman" w:cs="Times New Roman"/>
        </w:rPr>
        <w:t>…\GCCMSetup\Release</w:t>
      </w:r>
      <w:r>
        <w:rPr>
          <w:rFonts w:ascii="Times New Roman" w:eastAsia="宋体" w:hAnsi="Times New Roman" w:cs="Times New Roman" w:hint="eastAsia"/>
        </w:rPr>
        <w:t>”下，点击“</w:t>
      </w:r>
      <w:r w:rsidRPr="00613A1C">
        <w:rPr>
          <w:rFonts w:ascii="Times New Roman" w:eastAsia="宋体" w:hAnsi="Times New Roman" w:cs="Times New Roman"/>
        </w:rPr>
        <w:t>setup.exe</w:t>
      </w:r>
      <w:r>
        <w:rPr>
          <w:rFonts w:ascii="Times New Roman" w:eastAsia="宋体" w:hAnsi="Times New Roman" w:cs="Times New Roman" w:hint="eastAsia"/>
        </w:rPr>
        <w:t>”</w:t>
      </w:r>
      <w:r w:rsidR="00306B62">
        <w:rPr>
          <w:rFonts w:ascii="Times New Roman" w:eastAsia="宋体" w:hAnsi="Times New Roman" w:cs="Times New Roman" w:hint="eastAsia"/>
        </w:rPr>
        <w:t>来安装软件。</w:t>
      </w:r>
    </w:p>
    <w:p w14:paraId="58CF15F4" w14:textId="55344E28" w:rsidR="00306B62" w:rsidRDefault="00BE4C37" w:rsidP="00B16BF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在安装路径下点击“</w:t>
      </w:r>
      <w:r w:rsidR="002E734E" w:rsidRPr="00613A1C">
        <w:rPr>
          <w:rFonts w:ascii="Times New Roman" w:eastAsia="宋体" w:hAnsi="Times New Roman" w:cs="Times New Roman"/>
        </w:rPr>
        <w:t>GCCMV1.exe</w:t>
      </w:r>
      <w:r>
        <w:rPr>
          <w:rFonts w:ascii="Times New Roman" w:eastAsia="宋体" w:hAnsi="Times New Roman" w:cs="Times New Roman" w:hint="eastAsia"/>
        </w:rPr>
        <w:t>”</w:t>
      </w:r>
      <w:r w:rsidR="002E734E">
        <w:rPr>
          <w:rFonts w:ascii="Times New Roman" w:eastAsia="宋体" w:hAnsi="Times New Roman" w:cs="Times New Roman" w:hint="eastAsia"/>
        </w:rPr>
        <w:t>，即可运行软件。</w:t>
      </w:r>
      <w:r w:rsidR="00990194">
        <w:rPr>
          <w:rFonts w:ascii="Times New Roman" w:eastAsia="宋体" w:hAnsi="Times New Roman" w:cs="Times New Roman" w:hint="eastAsia"/>
        </w:rPr>
        <w:t>运行软件后，首先选择需要的去趋势方法，并将安装包中的“</w:t>
      </w:r>
      <w:r w:rsidR="00990194" w:rsidRPr="00613A1C">
        <w:rPr>
          <w:rFonts w:ascii="Times New Roman" w:eastAsia="宋体" w:hAnsi="Times New Roman" w:cs="Times New Roman"/>
        </w:rPr>
        <w:t>GCCMRcode</w:t>
      </w:r>
      <w:r w:rsidR="00990194">
        <w:rPr>
          <w:rFonts w:ascii="Times New Roman" w:eastAsia="宋体" w:hAnsi="Times New Roman" w:cs="Times New Roman" w:hint="eastAsia"/>
        </w:rPr>
        <w:t>”文件夹放在提示框</w:t>
      </w:r>
      <w:r w:rsidR="00277B7D">
        <w:rPr>
          <w:rFonts w:ascii="Times New Roman" w:eastAsia="宋体" w:hAnsi="Times New Roman" w:cs="Times New Roman" w:hint="eastAsia"/>
        </w:rPr>
        <w:t>显示的</w:t>
      </w:r>
      <w:r w:rsidR="00990194">
        <w:rPr>
          <w:rFonts w:ascii="Times New Roman" w:eastAsia="宋体" w:hAnsi="Times New Roman" w:cs="Times New Roman" w:hint="eastAsia"/>
        </w:rPr>
        <w:t>路径中</w:t>
      </w:r>
      <w:r w:rsidR="00277B7D">
        <w:rPr>
          <w:rFonts w:ascii="Times New Roman" w:eastAsia="宋体" w:hAnsi="Times New Roman" w:cs="Times New Roman" w:hint="eastAsia"/>
        </w:rPr>
        <w:t>。例如参考下图的提示，用户应该将“</w:t>
      </w:r>
      <w:r w:rsidR="00277B7D" w:rsidRPr="00613A1C">
        <w:rPr>
          <w:rFonts w:ascii="Times New Roman" w:eastAsia="宋体" w:hAnsi="Times New Roman" w:cs="Times New Roman"/>
        </w:rPr>
        <w:t>GCCMRcode</w:t>
      </w:r>
      <w:r w:rsidR="00277B7D">
        <w:rPr>
          <w:rFonts w:ascii="Times New Roman" w:eastAsia="宋体" w:hAnsi="Times New Roman" w:cs="Times New Roman" w:hint="eastAsia"/>
        </w:rPr>
        <w:t>”文件夹放在路径“</w:t>
      </w:r>
      <w:r w:rsidR="00277B7D" w:rsidRPr="00613A1C">
        <w:rPr>
          <w:rFonts w:ascii="Times New Roman" w:eastAsia="宋体" w:hAnsi="Times New Roman" w:cs="Times New Roman"/>
        </w:rPr>
        <w:t>E:\</w:t>
      </w:r>
      <w:r w:rsidR="00277B7D">
        <w:rPr>
          <w:rFonts w:ascii="Times New Roman" w:eastAsia="宋体" w:hAnsi="Times New Roman" w:cs="Times New Roman" w:hint="eastAsia"/>
        </w:rPr>
        <w:t>”下。</w:t>
      </w:r>
    </w:p>
    <w:p w14:paraId="2394CC02" w14:textId="32BD2556" w:rsidR="00B633D3" w:rsidRDefault="00B633D3" w:rsidP="00B633D3">
      <w:pPr>
        <w:jc w:val="center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  <w:noProof/>
        </w:rPr>
        <w:drawing>
          <wp:inline distT="0" distB="0" distL="0" distR="0" wp14:anchorId="1D4E2864" wp14:editId="117E2DA2">
            <wp:extent cx="5274310" cy="1163320"/>
            <wp:effectExtent l="0" t="0" r="2540" b="0"/>
            <wp:docPr id="1643710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10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83DC" w14:textId="2ACA6B73" w:rsidR="00B633D3" w:rsidRPr="00B633D3" w:rsidRDefault="00B633D3" w:rsidP="00B633D3">
      <w:pPr>
        <w:jc w:val="center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  <w:noProof/>
        </w:rPr>
        <w:drawing>
          <wp:inline distT="0" distB="0" distL="0" distR="0" wp14:anchorId="3288EAE0" wp14:editId="57407971">
            <wp:extent cx="5274310" cy="1500505"/>
            <wp:effectExtent l="0" t="0" r="2540" b="4445"/>
            <wp:docPr id="369390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90337" name=""/>
                    <pic:cNvPicPr/>
                  </pic:nvPicPr>
                  <pic:blipFill rotWithShape="1">
                    <a:blip r:embed="rId7"/>
                    <a:srcRect b="21152"/>
                    <a:stretch/>
                  </pic:blipFill>
                  <pic:spPr bwMode="auto"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34518" w14:textId="3E7D0C0B" w:rsidR="00B633D3" w:rsidRDefault="008B18CB" w:rsidP="00B16BF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软件的界面分为左右两个部分，他们是相互独立的。</w:t>
      </w:r>
      <w:r w:rsidR="00D242E1">
        <w:rPr>
          <w:rFonts w:ascii="Times New Roman" w:eastAsia="宋体" w:hAnsi="Times New Roman" w:cs="Times New Roman" w:hint="eastAsia"/>
        </w:rPr>
        <w:t>左侧面板处理矢量数据（</w:t>
      </w:r>
      <w:r w:rsidR="00D242E1">
        <w:rPr>
          <w:rFonts w:ascii="Times New Roman" w:eastAsia="宋体" w:hAnsi="Times New Roman" w:cs="Times New Roman" w:hint="eastAsia"/>
        </w:rPr>
        <w:t>.</w:t>
      </w:r>
      <w:r w:rsidR="00D242E1" w:rsidRPr="00613A1C">
        <w:rPr>
          <w:rFonts w:ascii="Times New Roman" w:eastAsia="宋体" w:hAnsi="Times New Roman" w:cs="Times New Roman"/>
        </w:rPr>
        <w:t>shp</w:t>
      </w:r>
      <w:r w:rsidR="0052472C">
        <w:rPr>
          <w:rFonts w:ascii="Times New Roman" w:eastAsia="宋体" w:hAnsi="Times New Roman" w:cs="Times New Roman" w:hint="eastAsia"/>
        </w:rPr>
        <w:t>数据</w:t>
      </w:r>
      <w:r w:rsidR="00D242E1">
        <w:rPr>
          <w:rFonts w:ascii="Times New Roman" w:eastAsia="宋体" w:hAnsi="Times New Roman" w:cs="Times New Roman" w:hint="eastAsia"/>
        </w:rPr>
        <w:t>）</w:t>
      </w:r>
      <w:r w:rsidR="0052472C">
        <w:rPr>
          <w:rFonts w:ascii="Times New Roman" w:eastAsia="宋体" w:hAnsi="Times New Roman" w:cs="Times New Roman" w:hint="eastAsia"/>
        </w:rPr>
        <w:t>，右侧面板处理栅格数据（</w:t>
      </w:r>
      <w:r w:rsidR="0052472C">
        <w:rPr>
          <w:rFonts w:ascii="Times New Roman" w:eastAsia="宋体" w:hAnsi="Times New Roman" w:cs="Times New Roman" w:hint="eastAsia"/>
        </w:rPr>
        <w:t>.</w:t>
      </w:r>
      <w:r w:rsidR="0052472C" w:rsidRPr="00613A1C">
        <w:rPr>
          <w:rFonts w:ascii="Times New Roman" w:eastAsia="宋体" w:hAnsi="Times New Roman" w:cs="Times New Roman"/>
        </w:rPr>
        <w:t>tif</w:t>
      </w:r>
      <w:r w:rsidR="0052472C">
        <w:rPr>
          <w:rFonts w:ascii="Times New Roman" w:eastAsia="宋体" w:hAnsi="Times New Roman" w:cs="Times New Roman" w:hint="eastAsia"/>
        </w:rPr>
        <w:t>数据）</w:t>
      </w:r>
      <w:r w:rsidR="00C15ED6">
        <w:rPr>
          <w:rFonts w:ascii="Times New Roman" w:eastAsia="宋体" w:hAnsi="Times New Roman" w:cs="Times New Roman" w:hint="eastAsia"/>
        </w:rPr>
        <w:t>，请根据原始数据的形式选择左侧面板或者右侧面板，并在填写完参数后，点击相应区域的“</w:t>
      </w:r>
      <w:r w:rsidR="00C15ED6">
        <w:rPr>
          <w:rFonts w:ascii="Times New Roman" w:eastAsia="宋体" w:hAnsi="Times New Roman" w:cs="Times New Roman" w:hint="eastAsia"/>
        </w:rPr>
        <w:t>Run</w:t>
      </w:r>
      <w:r w:rsidR="00C15ED6">
        <w:rPr>
          <w:rFonts w:ascii="Times New Roman" w:eastAsia="宋体" w:hAnsi="Times New Roman" w:cs="Times New Roman" w:hint="eastAsia"/>
        </w:rPr>
        <w:t>”，即可运行软件。</w:t>
      </w:r>
    </w:p>
    <w:p w14:paraId="1F7181EF" w14:textId="582EC655" w:rsidR="00DE7C37" w:rsidRDefault="00DE7C37" w:rsidP="00DE7C37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57B8492" wp14:editId="52706D89">
            <wp:extent cx="5274310" cy="3711575"/>
            <wp:effectExtent l="0" t="0" r="2540" b="3175"/>
            <wp:docPr id="1996280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80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CCD1" w14:textId="77777777" w:rsidR="00FC077C" w:rsidRDefault="00FC077C" w:rsidP="00DE7C37">
      <w:pPr>
        <w:rPr>
          <w:rFonts w:ascii="Times New Roman" w:eastAsia="宋体" w:hAnsi="Times New Roman" w:cs="Times New Roman"/>
        </w:rPr>
      </w:pPr>
    </w:p>
    <w:p w14:paraId="55037D5F" w14:textId="77777777" w:rsidR="00FC077C" w:rsidRDefault="00FC077C" w:rsidP="00DE7C37">
      <w:pPr>
        <w:rPr>
          <w:rFonts w:ascii="Times New Roman" w:eastAsia="宋体" w:hAnsi="Times New Roman" w:cs="Times New Roman"/>
        </w:rPr>
      </w:pPr>
    </w:p>
    <w:p w14:paraId="0E249DEA" w14:textId="77777777" w:rsidR="00FC077C" w:rsidRDefault="00FC077C" w:rsidP="00DE7C37">
      <w:pPr>
        <w:rPr>
          <w:rFonts w:ascii="Times New Roman" w:eastAsia="宋体" w:hAnsi="Times New Roman" w:cs="Times New Roman"/>
        </w:rPr>
      </w:pPr>
    </w:p>
    <w:p w14:paraId="5A92BBB1" w14:textId="77777777" w:rsidR="00FC077C" w:rsidRPr="00DE7C37" w:rsidRDefault="00FC077C" w:rsidP="00DE7C37">
      <w:pPr>
        <w:rPr>
          <w:rFonts w:ascii="Times New Roman" w:eastAsia="宋体" w:hAnsi="Times New Roman" w:cs="Times New Roman"/>
        </w:rPr>
      </w:pPr>
    </w:p>
    <w:p w14:paraId="42802DA5" w14:textId="4FC22262" w:rsidR="00A51C7A" w:rsidRDefault="00D6688A" w:rsidP="00A51C7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界面右侧栅格面板参数详解：</w:t>
      </w:r>
    </w:p>
    <w:p w14:paraId="582E4376" w14:textId="066C92DB" w:rsidR="00DF5B21" w:rsidRDefault="00DF5B21" w:rsidP="00DF5B21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Set library size</w:t>
      </w:r>
      <w:r>
        <w:rPr>
          <w:rFonts w:ascii="Times New Roman" w:eastAsia="宋体" w:hAnsi="Times New Roman" w:cs="Times New Roman" w:hint="eastAsia"/>
        </w:rPr>
        <w:t>：定义所计算样本库的大小，是折线图的横轴坐标</w:t>
      </w:r>
      <w:r w:rsidR="005E0324">
        <w:rPr>
          <w:rFonts w:ascii="Times New Roman" w:eastAsia="宋体" w:hAnsi="Times New Roman" w:cs="Times New Roman" w:hint="eastAsia"/>
        </w:rPr>
        <w:t>。</w:t>
      </w:r>
    </w:p>
    <w:p w14:paraId="01DEEF4C" w14:textId="5FE4E0D7" w:rsidR="00DF5B21" w:rsidRDefault="00DF5B21" w:rsidP="00DF5B21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Set E</w:t>
      </w:r>
      <w:r>
        <w:rPr>
          <w:rFonts w:ascii="Times New Roman" w:eastAsia="宋体" w:hAnsi="Times New Roman" w:cs="Times New Roman" w:hint="eastAsia"/>
        </w:rPr>
        <w:t>：构建状态空间时使用空间滞后的数量</w:t>
      </w:r>
      <w:r w:rsidR="005E0324">
        <w:rPr>
          <w:rFonts w:ascii="Times New Roman" w:eastAsia="宋体" w:hAnsi="Times New Roman" w:cs="Times New Roman" w:hint="eastAsia"/>
        </w:rPr>
        <w:t>。</w:t>
      </w:r>
    </w:p>
    <w:p w14:paraId="608ED986" w14:textId="77777777" w:rsidR="00DF5B21" w:rsidRDefault="00DF5B21" w:rsidP="00DF5B21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Set minprerow, intervalprerow, minprecol, intervalprecol</w:t>
      </w:r>
      <w:r>
        <w:rPr>
          <w:rFonts w:ascii="Times New Roman" w:eastAsia="宋体" w:hAnsi="Times New Roman" w:cs="Times New Roman" w:hint="eastAsia"/>
        </w:rPr>
        <w:t>：</w:t>
      </w:r>
    </w:p>
    <w:p w14:paraId="633BDC3F" w14:textId="77777777" w:rsidR="00DF5B21" w:rsidRDefault="00DF5B21" w:rsidP="00DF5B21">
      <w:pPr>
        <w:pStyle w:val="a3"/>
        <w:ind w:left="1090" w:firstLineChars="0" w:firstLine="0"/>
        <w:rPr>
          <w:rFonts w:ascii="Times New Roman" w:eastAsia="宋体" w:hAnsi="Times New Roman" w:cs="Times New Roman"/>
        </w:rPr>
      </w:pPr>
      <w:r w:rsidRPr="00F16D9F">
        <w:rPr>
          <w:rFonts w:ascii="Times New Roman" w:eastAsia="宋体" w:hAnsi="Times New Roman" w:cs="Times New Roman" w:hint="eastAsia"/>
        </w:rPr>
        <w:t>predRows&lt;-seq(minprerow, totalRow, intervalprerow)</w:t>
      </w:r>
    </w:p>
    <w:p w14:paraId="0A7D4351" w14:textId="77777777" w:rsidR="00DF5B21" w:rsidRDefault="00DF5B21" w:rsidP="00DF5B21">
      <w:pPr>
        <w:pStyle w:val="a3"/>
        <w:ind w:left="1090" w:firstLineChars="0" w:firstLine="0"/>
        <w:rPr>
          <w:rFonts w:ascii="Times New Roman" w:eastAsia="宋体" w:hAnsi="Times New Roman" w:cs="Times New Roman"/>
        </w:rPr>
      </w:pPr>
      <w:r w:rsidRPr="00F16D9F">
        <w:rPr>
          <w:rFonts w:ascii="Times New Roman" w:eastAsia="宋体" w:hAnsi="Times New Roman" w:cs="Times New Roman" w:hint="eastAsia"/>
        </w:rPr>
        <w:t>predCols&lt;-seq(minprecol, totalCol, intervalprecol)</w:t>
      </w:r>
    </w:p>
    <w:p w14:paraId="028C3985" w14:textId="77777777" w:rsidR="00DF5B21" w:rsidRPr="00F16D9F" w:rsidRDefault="00DF5B21" w:rsidP="00DF5B21">
      <w:pPr>
        <w:pStyle w:val="a3"/>
        <w:ind w:left="109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为了节省计算时间，在选取待预测点时会跳过一些像元值。若计算资源充足，推荐将</w:t>
      </w:r>
      <w:r w:rsidRPr="00613A1C">
        <w:rPr>
          <w:rFonts w:ascii="Times New Roman" w:eastAsia="宋体" w:hAnsi="Times New Roman" w:cs="Times New Roman"/>
        </w:rPr>
        <w:t>minprerow, intervalprerow, minprecol and intervalprecol</w:t>
      </w:r>
      <w:r>
        <w:rPr>
          <w:rFonts w:ascii="Times New Roman" w:eastAsia="宋体" w:hAnsi="Times New Roman" w:cs="Times New Roman" w:hint="eastAsia"/>
        </w:rPr>
        <w:t>设置为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。</w:t>
      </w:r>
    </w:p>
    <w:p w14:paraId="5887548B" w14:textId="3F5BA8FC" w:rsidR="00DF5B21" w:rsidRPr="00613A1C" w:rsidRDefault="00DF5B21" w:rsidP="00DF5B21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Set cores in parallel computing</w:t>
      </w:r>
      <w:r w:rsidR="00AE0FD6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设置并行计算时使用的</w:t>
      </w: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核心数量。</w:t>
      </w:r>
    </w:p>
    <w:p w14:paraId="5AC33F4C" w14:textId="61C2F0C0" w:rsidR="00DF5B21" w:rsidRPr="00FB0541" w:rsidRDefault="00AE0FD6" w:rsidP="00DF5B21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tau</w:t>
      </w:r>
      <w:r>
        <w:rPr>
          <w:rFonts w:ascii="Times New Roman" w:eastAsia="宋体" w:hAnsi="Times New Roman" w:cs="Times New Roman" w:hint="eastAsia"/>
        </w:rPr>
        <w:t>：</w:t>
      </w:r>
      <w:r w:rsidR="00DF5B21">
        <w:rPr>
          <w:rFonts w:ascii="Times New Roman" w:eastAsia="宋体" w:hAnsi="Times New Roman" w:cs="Times New Roman" w:hint="eastAsia"/>
        </w:rPr>
        <w:t>是空间滞后的步长。焦点单元的一阶空间滞后在</w:t>
      </w:r>
      <w:r w:rsidR="00DF5B21">
        <w:rPr>
          <w:rFonts w:ascii="Times New Roman" w:eastAsia="宋体" w:hAnsi="Times New Roman" w:cs="Times New Roman" w:hint="eastAsia"/>
        </w:rPr>
        <w:t>tau=1</w:t>
      </w:r>
      <w:r w:rsidR="00DF5B21">
        <w:rPr>
          <w:rFonts w:ascii="Times New Roman" w:eastAsia="宋体" w:hAnsi="Times New Roman" w:cs="Times New Roman" w:hint="eastAsia"/>
        </w:rPr>
        <w:t>时，是相邻的第一圈栅格像元；在</w:t>
      </w:r>
      <w:r w:rsidR="00DF5B21">
        <w:rPr>
          <w:rFonts w:ascii="Times New Roman" w:eastAsia="宋体" w:hAnsi="Times New Roman" w:cs="Times New Roman" w:hint="eastAsia"/>
        </w:rPr>
        <w:t>tau=2</w:t>
      </w:r>
      <w:r w:rsidR="00DF5B21">
        <w:rPr>
          <w:rFonts w:ascii="Times New Roman" w:eastAsia="宋体" w:hAnsi="Times New Roman" w:cs="Times New Roman" w:hint="eastAsia"/>
        </w:rPr>
        <w:t>时，是相邻的第二圈栅格像元。</w:t>
      </w:r>
    </w:p>
    <w:p w14:paraId="0F603F8C" w14:textId="65CA595B" w:rsidR="00DF5B21" w:rsidRPr="00613A1C" w:rsidRDefault="00DF5B21" w:rsidP="00DF5B21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b</w:t>
      </w:r>
      <w:r w:rsidR="00AE0FD6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预测时使用的最近邻点的数量</w:t>
      </w:r>
      <w:r w:rsidR="00BB7AFB">
        <w:rPr>
          <w:rFonts w:ascii="Times New Roman" w:eastAsia="宋体" w:hAnsi="Times New Roman" w:cs="Times New Roman" w:hint="eastAsia"/>
        </w:rPr>
        <w:t>。</w:t>
      </w:r>
    </w:p>
    <w:p w14:paraId="7A7297C7" w14:textId="1FE3CA5B" w:rsidR="00DF5B21" w:rsidRDefault="00DF5B21" w:rsidP="00DF5B21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winStepRatio</w:t>
      </w:r>
      <w:r w:rsidR="00AE0FD6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加速参数，通过跳过部分滑动窗口的样本，从而加快计算速度。当</w:t>
      </w:r>
      <w:r w:rsidRPr="00613A1C">
        <w:rPr>
          <w:rFonts w:ascii="Times New Roman" w:eastAsia="宋体" w:hAnsi="Times New Roman" w:cs="Times New Roman"/>
        </w:rPr>
        <w:t>winStepRatio</w:t>
      </w:r>
      <w:r>
        <w:rPr>
          <w:rFonts w:ascii="Times New Roman" w:eastAsia="宋体" w:hAnsi="Times New Roman" w:cs="Times New Roman" w:hint="eastAsia"/>
        </w:rPr>
        <w:t>=0.8</w:t>
      </w:r>
      <w:r>
        <w:rPr>
          <w:rFonts w:ascii="Times New Roman" w:eastAsia="宋体" w:hAnsi="Times New Roman" w:cs="Times New Roman" w:hint="eastAsia"/>
        </w:rPr>
        <w:t>时，运行速度大于</w:t>
      </w:r>
      <w:r w:rsidRPr="00613A1C">
        <w:rPr>
          <w:rFonts w:ascii="Times New Roman" w:eastAsia="宋体" w:hAnsi="Times New Roman" w:cs="Times New Roman"/>
        </w:rPr>
        <w:t>winStepRatio</w:t>
      </w:r>
      <w:r>
        <w:rPr>
          <w:rFonts w:ascii="Times New Roman" w:eastAsia="宋体" w:hAnsi="Times New Roman" w:cs="Times New Roman" w:hint="eastAsia"/>
        </w:rPr>
        <w:t>=0.2</w:t>
      </w:r>
      <w:r>
        <w:rPr>
          <w:rFonts w:ascii="Times New Roman" w:eastAsia="宋体" w:hAnsi="Times New Roman" w:cs="Times New Roman" w:hint="eastAsia"/>
        </w:rPr>
        <w:t>。</w:t>
      </w:r>
    </w:p>
    <w:p w14:paraId="193596CB" w14:textId="01D0D114" w:rsidR="00DF5B21" w:rsidRPr="009E5817" w:rsidRDefault="00DF5B21" w:rsidP="00DF5B21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dir</w:t>
      </w:r>
      <w:r w:rsidR="00AE0FD6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方向参数（支持多选）。</w:t>
      </w:r>
      <w:r w:rsidRPr="009E5817">
        <w:rPr>
          <w:rFonts w:ascii="Times New Roman" w:eastAsia="宋体" w:hAnsi="Times New Roman" w:cs="Times New Roman" w:hint="eastAsia"/>
        </w:rPr>
        <w:t>0=</w:t>
      </w:r>
      <w:r w:rsidRPr="009E5817">
        <w:rPr>
          <w:rFonts w:ascii="Times New Roman" w:eastAsia="宋体" w:hAnsi="Times New Roman" w:cs="Times New Roman" w:hint="eastAsia"/>
        </w:rPr>
        <w:t>全方向</w:t>
      </w:r>
      <w:r w:rsidR="00554A09">
        <w:rPr>
          <w:rFonts w:ascii="Times New Roman" w:eastAsia="宋体" w:hAnsi="Times New Roman" w:cs="Times New Roman" w:hint="eastAsia"/>
        </w:rPr>
        <w:t>，</w:t>
      </w:r>
      <w:r w:rsidRPr="009E5817">
        <w:rPr>
          <w:rFonts w:ascii="Times New Roman" w:eastAsia="宋体" w:hAnsi="Times New Roman" w:cs="Times New Roman" w:hint="eastAsia"/>
        </w:rPr>
        <w:t>1=</w:t>
      </w:r>
      <w:r w:rsidRPr="009E5817">
        <w:rPr>
          <w:rFonts w:ascii="Times New Roman" w:eastAsia="宋体" w:hAnsi="Times New Roman" w:cs="Times New Roman" w:hint="eastAsia"/>
        </w:rPr>
        <w:t>东北</w:t>
      </w:r>
      <w:r w:rsidR="00554A09">
        <w:rPr>
          <w:rFonts w:ascii="Times New Roman" w:eastAsia="宋体" w:hAnsi="Times New Roman" w:cs="Times New Roman" w:hint="eastAsia"/>
        </w:rPr>
        <w:t>，</w:t>
      </w:r>
      <w:r w:rsidRPr="009E5817">
        <w:rPr>
          <w:rFonts w:ascii="Times New Roman" w:eastAsia="宋体" w:hAnsi="Times New Roman" w:cs="Times New Roman" w:hint="eastAsia"/>
        </w:rPr>
        <w:t>2=</w:t>
      </w:r>
      <w:r w:rsidRPr="009E5817">
        <w:rPr>
          <w:rFonts w:ascii="Times New Roman" w:eastAsia="宋体" w:hAnsi="Times New Roman" w:cs="Times New Roman" w:hint="eastAsia"/>
        </w:rPr>
        <w:t>北</w:t>
      </w:r>
      <w:r w:rsidR="00554A09">
        <w:rPr>
          <w:rFonts w:ascii="Times New Roman" w:eastAsia="宋体" w:hAnsi="Times New Roman" w:cs="Times New Roman" w:hint="eastAsia"/>
        </w:rPr>
        <w:t>，</w:t>
      </w:r>
      <w:r w:rsidRPr="009E5817">
        <w:rPr>
          <w:rFonts w:ascii="Times New Roman" w:eastAsia="宋体" w:hAnsi="Times New Roman" w:cs="Times New Roman" w:hint="eastAsia"/>
        </w:rPr>
        <w:t>3=</w:t>
      </w:r>
      <w:r w:rsidRPr="009E5817">
        <w:rPr>
          <w:rFonts w:ascii="Times New Roman" w:eastAsia="宋体" w:hAnsi="Times New Roman" w:cs="Times New Roman" w:hint="eastAsia"/>
        </w:rPr>
        <w:t>西北</w:t>
      </w:r>
      <w:r w:rsidR="00554A09">
        <w:rPr>
          <w:rFonts w:ascii="Times New Roman" w:eastAsia="宋体" w:hAnsi="Times New Roman" w:cs="Times New Roman" w:hint="eastAsia"/>
        </w:rPr>
        <w:t>，</w:t>
      </w:r>
      <w:r w:rsidRPr="009E5817">
        <w:rPr>
          <w:rFonts w:ascii="Times New Roman" w:eastAsia="宋体" w:hAnsi="Times New Roman" w:cs="Times New Roman" w:hint="eastAsia"/>
        </w:rPr>
        <w:t>4=</w:t>
      </w:r>
      <w:r w:rsidRPr="009E5817">
        <w:rPr>
          <w:rFonts w:ascii="Times New Roman" w:eastAsia="宋体" w:hAnsi="Times New Roman" w:cs="Times New Roman" w:hint="eastAsia"/>
        </w:rPr>
        <w:t>西</w:t>
      </w:r>
      <w:r w:rsidR="00554A09">
        <w:rPr>
          <w:rFonts w:ascii="Times New Roman" w:eastAsia="宋体" w:hAnsi="Times New Roman" w:cs="Times New Roman" w:hint="eastAsia"/>
        </w:rPr>
        <w:t>，</w:t>
      </w:r>
      <w:r w:rsidRPr="009E5817">
        <w:rPr>
          <w:rFonts w:ascii="Times New Roman" w:eastAsia="宋体" w:hAnsi="Times New Roman" w:cs="Times New Roman" w:hint="eastAsia"/>
        </w:rPr>
        <w:t>5=</w:t>
      </w:r>
      <w:r w:rsidRPr="009E5817">
        <w:rPr>
          <w:rFonts w:ascii="Times New Roman" w:eastAsia="宋体" w:hAnsi="Times New Roman" w:cs="Times New Roman" w:hint="eastAsia"/>
        </w:rPr>
        <w:t>西南</w:t>
      </w:r>
      <w:r w:rsidR="00554A09">
        <w:rPr>
          <w:rFonts w:ascii="Times New Roman" w:eastAsia="宋体" w:hAnsi="Times New Roman" w:cs="Times New Roman" w:hint="eastAsia"/>
        </w:rPr>
        <w:t>，</w:t>
      </w:r>
      <w:r w:rsidRPr="009E5817">
        <w:rPr>
          <w:rFonts w:ascii="Times New Roman" w:eastAsia="宋体" w:hAnsi="Times New Roman" w:cs="Times New Roman" w:hint="eastAsia"/>
        </w:rPr>
        <w:t>6=</w:t>
      </w:r>
      <w:r w:rsidRPr="009E5817">
        <w:rPr>
          <w:rFonts w:ascii="Times New Roman" w:eastAsia="宋体" w:hAnsi="Times New Roman" w:cs="Times New Roman" w:hint="eastAsia"/>
        </w:rPr>
        <w:t>南</w:t>
      </w:r>
      <w:r w:rsidR="00554A09">
        <w:rPr>
          <w:rFonts w:ascii="Times New Roman" w:eastAsia="宋体" w:hAnsi="Times New Roman" w:cs="Times New Roman" w:hint="eastAsia"/>
        </w:rPr>
        <w:t>，</w:t>
      </w:r>
      <w:r w:rsidRPr="009E5817">
        <w:rPr>
          <w:rFonts w:ascii="Times New Roman" w:eastAsia="宋体" w:hAnsi="Times New Roman" w:cs="Times New Roman" w:hint="eastAsia"/>
        </w:rPr>
        <w:t>7=</w:t>
      </w:r>
      <w:r w:rsidRPr="009E5817">
        <w:rPr>
          <w:rFonts w:ascii="Times New Roman" w:eastAsia="宋体" w:hAnsi="Times New Roman" w:cs="Times New Roman" w:hint="eastAsia"/>
        </w:rPr>
        <w:t>东南</w:t>
      </w:r>
      <w:r w:rsidR="00554A09">
        <w:rPr>
          <w:rFonts w:ascii="Times New Roman" w:eastAsia="宋体" w:hAnsi="Times New Roman" w:cs="Times New Roman" w:hint="eastAsia"/>
        </w:rPr>
        <w:t>，</w:t>
      </w:r>
      <w:r w:rsidRPr="009E5817">
        <w:rPr>
          <w:rFonts w:ascii="Times New Roman" w:eastAsia="宋体" w:hAnsi="Times New Roman" w:cs="Times New Roman" w:hint="eastAsia"/>
        </w:rPr>
        <w:t>8=</w:t>
      </w:r>
      <w:r w:rsidRPr="009E5817">
        <w:rPr>
          <w:rFonts w:ascii="Times New Roman" w:eastAsia="宋体" w:hAnsi="Times New Roman" w:cs="Times New Roman" w:hint="eastAsia"/>
        </w:rPr>
        <w:t>东</w:t>
      </w:r>
      <w:r w:rsidR="00554A09">
        <w:rPr>
          <w:rFonts w:ascii="Times New Roman" w:eastAsia="宋体" w:hAnsi="Times New Roman" w:cs="Times New Roman" w:hint="eastAsia"/>
        </w:rPr>
        <w:t>。</w:t>
      </w:r>
    </w:p>
    <w:p w14:paraId="37E6B9FF" w14:textId="5B59B520" w:rsidR="00DF5B21" w:rsidRPr="002E7073" w:rsidRDefault="00DF5B21" w:rsidP="00DF5B21">
      <w:pPr>
        <w:pStyle w:val="a3"/>
        <w:ind w:left="1090" w:firstLineChars="0" w:firstLine="0"/>
        <w:rPr>
          <w:rFonts w:ascii="Times New Roman" w:eastAsia="宋体" w:hAnsi="Times New Roman" w:cs="Times New Roman"/>
        </w:rPr>
      </w:pPr>
      <w:r w:rsidRPr="009E5817">
        <w:rPr>
          <w:rFonts w:ascii="Times New Roman" w:eastAsia="宋体" w:hAnsi="Times New Roman" w:cs="Times New Roman" w:hint="eastAsia"/>
        </w:rPr>
        <w:t>多选示例：</w:t>
      </w:r>
      <w:r w:rsidRPr="009E5817">
        <w:rPr>
          <w:rFonts w:ascii="Times New Roman" w:eastAsia="宋体" w:hAnsi="Times New Roman" w:cs="Times New Roman" w:hint="eastAsia"/>
        </w:rPr>
        <w:t>dir=1 3 5 (</w:t>
      </w:r>
      <w:r w:rsidRPr="009E5817">
        <w:rPr>
          <w:rFonts w:ascii="Times New Roman" w:eastAsia="宋体" w:hAnsi="Times New Roman" w:cs="Times New Roman" w:hint="eastAsia"/>
        </w:rPr>
        <w:t>用空格分隔</w:t>
      </w:r>
      <w:r w:rsidRPr="009E5817">
        <w:rPr>
          <w:rFonts w:ascii="Times New Roman" w:eastAsia="宋体" w:hAnsi="Times New Roman" w:cs="Times New Roman" w:hint="eastAsia"/>
        </w:rPr>
        <w:t>)</w:t>
      </w:r>
      <w:r w:rsidR="00341E87">
        <w:rPr>
          <w:rFonts w:ascii="Times New Roman" w:eastAsia="宋体" w:hAnsi="Times New Roman" w:cs="Times New Roman" w:hint="eastAsia"/>
        </w:rPr>
        <w:t>。</w:t>
      </w:r>
    </w:p>
    <w:p w14:paraId="297A33B8" w14:textId="147961A5" w:rsidR="00DF5B21" w:rsidRDefault="00DF5B21" w:rsidP="00DF5B21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validRatio</w:t>
      </w:r>
      <w:r w:rsidR="00AE0FD6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有效比率参数。通过设置该参数解决原始数据空值较多问题，将使用待预测点周围的更多临近点进行预测，计算公式如下：</w:t>
      </w:r>
    </w:p>
    <w:p w14:paraId="501EE9A4" w14:textId="77777777" w:rsidR="00DF5B21" w:rsidRDefault="00DF5B21" w:rsidP="00DF5B21">
      <w:pPr>
        <w:pStyle w:val="a3"/>
        <w:ind w:left="1090" w:firstLineChars="0" w:firstLine="0"/>
        <w:rPr>
          <w:rFonts w:ascii="Times New Roman" w:eastAsia="宋体" w:hAnsi="Times New Roman" w:cs="Times New Roman"/>
        </w:rPr>
      </w:pPr>
      <w:r w:rsidRPr="00613A1C">
        <w:rPr>
          <w:rFonts w:ascii="Times New Roman" w:eastAsia="宋体" w:hAnsi="Times New Roman" w:cs="Times New Roman"/>
        </w:rPr>
        <w:t>maxDistacne+meanDistance*validRatio</w:t>
      </w:r>
    </w:p>
    <w:p w14:paraId="4CF62393" w14:textId="77777777" w:rsidR="00DF5B21" w:rsidRDefault="00DF5B21" w:rsidP="00DF5B21">
      <w:pPr>
        <w:pStyle w:val="a3"/>
        <w:ind w:left="109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</w:t>
      </w:r>
      <w:r w:rsidRPr="00613A1C">
        <w:rPr>
          <w:rFonts w:ascii="Times New Roman" w:eastAsia="宋体" w:hAnsi="Times New Roman" w:cs="Times New Roman"/>
        </w:rPr>
        <w:t>maxDistacne</w:t>
      </w:r>
      <w:r>
        <w:rPr>
          <w:rFonts w:ascii="Times New Roman" w:eastAsia="宋体" w:hAnsi="Times New Roman" w:cs="Times New Roman" w:hint="eastAsia"/>
        </w:rPr>
        <w:t>是待预测点周围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个邻近点中的最大距离，</w:t>
      </w:r>
      <w:r w:rsidRPr="00613A1C">
        <w:rPr>
          <w:rFonts w:ascii="Times New Roman" w:eastAsia="宋体" w:hAnsi="Times New Roman" w:cs="Times New Roman"/>
        </w:rPr>
        <w:t>meanDistance</w:t>
      </w:r>
      <w:r>
        <w:rPr>
          <w:rFonts w:ascii="Times New Roman" w:eastAsia="宋体" w:hAnsi="Times New Roman" w:cs="Times New Roman" w:hint="eastAsia"/>
        </w:rPr>
        <w:t>是待预测点周围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个临近点的平均距离。若</w:t>
      </w:r>
      <w:r w:rsidRPr="00B7611D">
        <w:rPr>
          <w:rFonts w:ascii="Times New Roman" w:eastAsia="宋体" w:hAnsi="Times New Roman" w:cs="Times New Roman" w:hint="eastAsia"/>
        </w:rPr>
        <w:t>validRatio=0.01</w:t>
      </w:r>
      <w:r>
        <w:rPr>
          <w:rFonts w:ascii="Times New Roman" w:eastAsia="宋体" w:hAnsi="Times New Roman" w:cs="Times New Roman" w:hint="eastAsia"/>
        </w:rPr>
        <w:t>，则判断邻近点阈值的范围将扩大</w:t>
      </w:r>
      <w:r w:rsidRPr="00613A1C">
        <w:rPr>
          <w:rFonts w:ascii="Times New Roman" w:eastAsia="宋体" w:hAnsi="Times New Roman" w:cs="Times New Roman"/>
        </w:rPr>
        <w:t>0.01*meanDistance</w:t>
      </w:r>
      <w:r>
        <w:rPr>
          <w:rFonts w:ascii="Times New Roman" w:eastAsia="宋体" w:hAnsi="Times New Roman" w:cs="Times New Roman" w:hint="eastAsia"/>
        </w:rPr>
        <w:t>，最后排除了空值，状态空间中稍远的点将参与待预测点的预测。</w:t>
      </w:r>
    </w:p>
    <w:p w14:paraId="6DCB09B9" w14:textId="23529F23" w:rsidR="00DF5B21" w:rsidRPr="00A51C7A" w:rsidRDefault="00C2209C" w:rsidP="00A51C7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点击文件夹“</w:t>
      </w:r>
      <w:r w:rsidRPr="00613A1C">
        <w:rPr>
          <w:rFonts w:ascii="Times New Roman" w:eastAsia="宋体" w:hAnsi="Times New Roman" w:cs="Times New Roman"/>
        </w:rPr>
        <w:t>…\GCCMSetup\Release</w:t>
      </w:r>
      <w:r>
        <w:rPr>
          <w:rFonts w:ascii="Times New Roman" w:eastAsia="宋体" w:hAnsi="Times New Roman" w:cs="Times New Roman" w:hint="eastAsia"/>
        </w:rPr>
        <w:t>”下面的“</w:t>
      </w:r>
      <w:r w:rsidRPr="00613A1C">
        <w:rPr>
          <w:rFonts w:ascii="Times New Roman" w:eastAsia="宋体" w:hAnsi="Times New Roman" w:cs="Times New Roman"/>
        </w:rPr>
        <w:t>GCCMSetup.msi</w:t>
      </w:r>
      <w:r>
        <w:rPr>
          <w:rFonts w:ascii="Times New Roman" w:eastAsia="宋体" w:hAnsi="Times New Roman" w:cs="Times New Roman" w:hint="eastAsia"/>
        </w:rPr>
        <w:t>”，即可完成程序的卸载。</w:t>
      </w:r>
    </w:p>
    <w:p w14:paraId="45C616AE" w14:textId="14C9010D" w:rsidR="00555B28" w:rsidRPr="00104D6A" w:rsidRDefault="00555B28" w:rsidP="00EB47BE">
      <w:pPr>
        <w:rPr>
          <w:rFonts w:ascii="Times New Roman" w:eastAsia="宋体" w:hAnsi="Times New Roman" w:cs="Times New Roman"/>
        </w:rPr>
      </w:pPr>
    </w:p>
    <w:sectPr w:rsidR="00555B28" w:rsidRPr="00104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91C0D"/>
    <w:multiLevelType w:val="hybridMultilevel"/>
    <w:tmpl w:val="7436CF74"/>
    <w:lvl w:ilvl="0" w:tplc="DA48BE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F30A0B8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D36BE3"/>
    <w:multiLevelType w:val="hybridMultilevel"/>
    <w:tmpl w:val="F9248C58"/>
    <w:lvl w:ilvl="0" w:tplc="8AA8B7A6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2" w15:restartNumberingAfterBreak="0">
    <w:nsid w:val="65FA6E0D"/>
    <w:multiLevelType w:val="hybridMultilevel"/>
    <w:tmpl w:val="E404F2A8"/>
    <w:lvl w:ilvl="0" w:tplc="1E6A48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6729434">
    <w:abstractNumId w:val="0"/>
  </w:num>
  <w:num w:numId="2" w16cid:durableId="2061587164">
    <w:abstractNumId w:val="2"/>
  </w:num>
  <w:num w:numId="3" w16cid:durableId="196982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59"/>
    <w:rsid w:val="000019B9"/>
    <w:rsid w:val="00012468"/>
    <w:rsid w:val="000357BF"/>
    <w:rsid w:val="00045762"/>
    <w:rsid w:val="00045F5A"/>
    <w:rsid w:val="00056EC7"/>
    <w:rsid w:val="000625C2"/>
    <w:rsid w:val="000B3EDB"/>
    <w:rsid w:val="000B46DC"/>
    <w:rsid w:val="000B6844"/>
    <w:rsid w:val="000C5C06"/>
    <w:rsid w:val="000D0DD2"/>
    <w:rsid w:val="00104D6A"/>
    <w:rsid w:val="00111373"/>
    <w:rsid w:val="001119F1"/>
    <w:rsid w:val="0012662F"/>
    <w:rsid w:val="00133933"/>
    <w:rsid w:val="00135D89"/>
    <w:rsid w:val="00150B59"/>
    <w:rsid w:val="001559CC"/>
    <w:rsid w:val="00157B7A"/>
    <w:rsid w:val="001917C9"/>
    <w:rsid w:val="00197CDF"/>
    <w:rsid w:val="001D16CB"/>
    <w:rsid w:val="001F0B9A"/>
    <w:rsid w:val="002005D6"/>
    <w:rsid w:val="00201784"/>
    <w:rsid w:val="00202907"/>
    <w:rsid w:val="00216512"/>
    <w:rsid w:val="002525BD"/>
    <w:rsid w:val="00253ECA"/>
    <w:rsid w:val="00262116"/>
    <w:rsid w:val="00264EF0"/>
    <w:rsid w:val="00277B7D"/>
    <w:rsid w:val="002C6B2B"/>
    <w:rsid w:val="002E279E"/>
    <w:rsid w:val="002E5BB2"/>
    <w:rsid w:val="002E7073"/>
    <w:rsid w:val="002E734E"/>
    <w:rsid w:val="00301714"/>
    <w:rsid w:val="00306B62"/>
    <w:rsid w:val="00324299"/>
    <w:rsid w:val="00332B8F"/>
    <w:rsid w:val="00335EDF"/>
    <w:rsid w:val="00340133"/>
    <w:rsid w:val="00341E87"/>
    <w:rsid w:val="00347AC2"/>
    <w:rsid w:val="003814B6"/>
    <w:rsid w:val="00383B68"/>
    <w:rsid w:val="003843BF"/>
    <w:rsid w:val="003C05D6"/>
    <w:rsid w:val="003F18FF"/>
    <w:rsid w:val="00416D33"/>
    <w:rsid w:val="004249D6"/>
    <w:rsid w:val="004369B3"/>
    <w:rsid w:val="004473A2"/>
    <w:rsid w:val="00447997"/>
    <w:rsid w:val="00450106"/>
    <w:rsid w:val="004566A3"/>
    <w:rsid w:val="0046065E"/>
    <w:rsid w:val="004620A6"/>
    <w:rsid w:val="00462DD9"/>
    <w:rsid w:val="004927A1"/>
    <w:rsid w:val="004A0D69"/>
    <w:rsid w:val="004B236F"/>
    <w:rsid w:val="004B7B2E"/>
    <w:rsid w:val="004C5BB4"/>
    <w:rsid w:val="004E0141"/>
    <w:rsid w:val="004E0690"/>
    <w:rsid w:val="004E63E0"/>
    <w:rsid w:val="004E6BC7"/>
    <w:rsid w:val="004F077E"/>
    <w:rsid w:val="005132B2"/>
    <w:rsid w:val="0052472C"/>
    <w:rsid w:val="00550017"/>
    <w:rsid w:val="005514B8"/>
    <w:rsid w:val="00554A09"/>
    <w:rsid w:val="00555B28"/>
    <w:rsid w:val="00556A05"/>
    <w:rsid w:val="0057086E"/>
    <w:rsid w:val="00575851"/>
    <w:rsid w:val="00586404"/>
    <w:rsid w:val="005D51AF"/>
    <w:rsid w:val="005E0324"/>
    <w:rsid w:val="00606021"/>
    <w:rsid w:val="00612E6C"/>
    <w:rsid w:val="00613A1C"/>
    <w:rsid w:val="00657CB8"/>
    <w:rsid w:val="00662368"/>
    <w:rsid w:val="00664CB2"/>
    <w:rsid w:val="00674298"/>
    <w:rsid w:val="00683F85"/>
    <w:rsid w:val="006D51B3"/>
    <w:rsid w:val="006E12BB"/>
    <w:rsid w:val="006E709A"/>
    <w:rsid w:val="006F2C29"/>
    <w:rsid w:val="007031BB"/>
    <w:rsid w:val="0070455C"/>
    <w:rsid w:val="00725C8E"/>
    <w:rsid w:val="00741BC0"/>
    <w:rsid w:val="007512D2"/>
    <w:rsid w:val="00752B44"/>
    <w:rsid w:val="00764BBA"/>
    <w:rsid w:val="00771F34"/>
    <w:rsid w:val="007A129A"/>
    <w:rsid w:val="007C2330"/>
    <w:rsid w:val="007C3901"/>
    <w:rsid w:val="007C4732"/>
    <w:rsid w:val="007C5783"/>
    <w:rsid w:val="007C645D"/>
    <w:rsid w:val="008006F4"/>
    <w:rsid w:val="00804581"/>
    <w:rsid w:val="00814691"/>
    <w:rsid w:val="00824E49"/>
    <w:rsid w:val="0082521C"/>
    <w:rsid w:val="00851F5D"/>
    <w:rsid w:val="008B18CB"/>
    <w:rsid w:val="008C33FA"/>
    <w:rsid w:val="00902852"/>
    <w:rsid w:val="00935CDF"/>
    <w:rsid w:val="00955D5E"/>
    <w:rsid w:val="00975080"/>
    <w:rsid w:val="00990194"/>
    <w:rsid w:val="00991348"/>
    <w:rsid w:val="009922CE"/>
    <w:rsid w:val="009A5375"/>
    <w:rsid w:val="009B1A64"/>
    <w:rsid w:val="009C5E95"/>
    <w:rsid w:val="009D50A0"/>
    <w:rsid w:val="009E5817"/>
    <w:rsid w:val="009F164A"/>
    <w:rsid w:val="00A00BB9"/>
    <w:rsid w:val="00A31CFE"/>
    <w:rsid w:val="00A36C22"/>
    <w:rsid w:val="00A41333"/>
    <w:rsid w:val="00A51479"/>
    <w:rsid w:val="00A51C7A"/>
    <w:rsid w:val="00A5545F"/>
    <w:rsid w:val="00A76FDF"/>
    <w:rsid w:val="00AB4929"/>
    <w:rsid w:val="00AB55AB"/>
    <w:rsid w:val="00AC46BB"/>
    <w:rsid w:val="00AC7561"/>
    <w:rsid w:val="00AD1782"/>
    <w:rsid w:val="00AD5718"/>
    <w:rsid w:val="00AE0FD6"/>
    <w:rsid w:val="00AF42A0"/>
    <w:rsid w:val="00AF56E7"/>
    <w:rsid w:val="00B061ED"/>
    <w:rsid w:val="00B16BFC"/>
    <w:rsid w:val="00B25E9C"/>
    <w:rsid w:val="00B30F62"/>
    <w:rsid w:val="00B633D3"/>
    <w:rsid w:val="00B7611D"/>
    <w:rsid w:val="00B82515"/>
    <w:rsid w:val="00B83ED4"/>
    <w:rsid w:val="00B8569C"/>
    <w:rsid w:val="00B862EB"/>
    <w:rsid w:val="00B864C0"/>
    <w:rsid w:val="00B867CF"/>
    <w:rsid w:val="00BB7AFB"/>
    <w:rsid w:val="00BC0285"/>
    <w:rsid w:val="00BC49D4"/>
    <w:rsid w:val="00BC7593"/>
    <w:rsid w:val="00BD0A8C"/>
    <w:rsid w:val="00BD3BCE"/>
    <w:rsid w:val="00BE4C37"/>
    <w:rsid w:val="00BF0E3F"/>
    <w:rsid w:val="00C02E51"/>
    <w:rsid w:val="00C15ED6"/>
    <w:rsid w:val="00C2209C"/>
    <w:rsid w:val="00C35489"/>
    <w:rsid w:val="00C54A73"/>
    <w:rsid w:val="00C57AF9"/>
    <w:rsid w:val="00C57BBE"/>
    <w:rsid w:val="00C775C5"/>
    <w:rsid w:val="00C9173A"/>
    <w:rsid w:val="00CE728F"/>
    <w:rsid w:val="00CF0E5C"/>
    <w:rsid w:val="00D2054D"/>
    <w:rsid w:val="00D22425"/>
    <w:rsid w:val="00D22BCE"/>
    <w:rsid w:val="00D242E1"/>
    <w:rsid w:val="00D33B2B"/>
    <w:rsid w:val="00D608E2"/>
    <w:rsid w:val="00D610FA"/>
    <w:rsid w:val="00D6688A"/>
    <w:rsid w:val="00D81DF9"/>
    <w:rsid w:val="00D86DFF"/>
    <w:rsid w:val="00D90123"/>
    <w:rsid w:val="00D953DF"/>
    <w:rsid w:val="00DB5BA0"/>
    <w:rsid w:val="00DC3A2D"/>
    <w:rsid w:val="00DC4EE1"/>
    <w:rsid w:val="00DD1635"/>
    <w:rsid w:val="00DE7C37"/>
    <w:rsid w:val="00DF09BC"/>
    <w:rsid w:val="00DF14CF"/>
    <w:rsid w:val="00DF3A1E"/>
    <w:rsid w:val="00DF5B21"/>
    <w:rsid w:val="00E01092"/>
    <w:rsid w:val="00E3348E"/>
    <w:rsid w:val="00E4287C"/>
    <w:rsid w:val="00E51E4A"/>
    <w:rsid w:val="00E95253"/>
    <w:rsid w:val="00E97817"/>
    <w:rsid w:val="00EB1B64"/>
    <w:rsid w:val="00EB47BE"/>
    <w:rsid w:val="00ED5C6D"/>
    <w:rsid w:val="00ED6E1F"/>
    <w:rsid w:val="00F14B77"/>
    <w:rsid w:val="00F16D9F"/>
    <w:rsid w:val="00F22C13"/>
    <w:rsid w:val="00F4266D"/>
    <w:rsid w:val="00F53D74"/>
    <w:rsid w:val="00F60C06"/>
    <w:rsid w:val="00F75045"/>
    <w:rsid w:val="00F93B7C"/>
    <w:rsid w:val="00FB0541"/>
    <w:rsid w:val="00FC077C"/>
    <w:rsid w:val="00FC3EA9"/>
    <w:rsid w:val="00FE6787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DEDF"/>
  <w15:chartTrackingRefBased/>
  <w15:docId w15:val="{6046397D-72A2-4576-8670-025F4C04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5C5"/>
    <w:pPr>
      <w:ind w:firstLineChars="200" w:firstLine="420"/>
    </w:pPr>
  </w:style>
  <w:style w:type="table" w:styleId="a4">
    <w:name w:val="Table Grid"/>
    <w:basedOn w:val="a1"/>
    <w:uiPriority w:val="39"/>
    <w:rsid w:val="008C3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120</cp:revision>
  <dcterms:created xsi:type="dcterms:W3CDTF">2025-02-20T12:40:00Z</dcterms:created>
  <dcterms:modified xsi:type="dcterms:W3CDTF">2025-02-21T02:50:00Z</dcterms:modified>
</cp:coreProperties>
</file>