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numPr>
          <w:ilvl w:val="0"/>
          <w:numId w:val="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简介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纱线换筒机人机界面是针对换筒机械手所开发的上位机软件。本上位机操作软件拥有强大的后台支持，运行速度快。相比其它操作上位机，本软件具有更好的、更优质的用户体验。简约的操作界面，方便快捷易懂的操作方式。让操作人员可以很快的运用到生产当中。</w:t>
      </w:r>
    </w:p>
    <w:p>
      <w:pPr>
        <w:pStyle w:val="6"/>
        <w:numPr>
          <w:ilvl w:val="0"/>
          <w:numId w:val="0"/>
        </w:numPr>
      </w:pPr>
    </w:p>
    <w:p>
      <w:pPr>
        <w:pStyle w:val="7"/>
        <w:numPr>
          <w:ilvl w:val="0"/>
          <w:numId w:val="1"/>
        </w:numPr>
        <w:ind w:left="0" w:leftChars="0" w:firstLine="0" w:firstLineChars="0"/>
        <w:jc w:val="both"/>
        <w:rPr>
          <w:rFonts w:hint="eastAsia"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cs="黑体"/>
          <w:sz w:val="24"/>
          <w:szCs w:val="24"/>
          <w:lang w:val="en-US" w:eastAsia="zh-CN"/>
        </w:rPr>
        <w:t>主界面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操作者在桌面上点击“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换筒机操作界面</w:t>
      </w:r>
      <w:r>
        <w:rPr>
          <w:rFonts w:hint="eastAsia" w:ascii="黑体" w:hAnsi="黑体" w:eastAsia="黑体" w:cs="黑体"/>
          <w:sz w:val="24"/>
          <w:szCs w:val="24"/>
        </w:rPr>
        <w:t>”的图标，默认进入</w:t>
      </w:r>
      <w:r>
        <w:rPr>
          <w:rFonts w:hint="eastAsia" w:ascii="黑体" w:hAnsi="黑体" w:eastAsia="黑体" w:cs="黑体"/>
          <w:sz w:val="24"/>
          <w:szCs w:val="24"/>
          <w:lang w:eastAsia="zh-CN"/>
        </w:rPr>
        <w:t>首页，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在一级菜单栏中通过点击不同按钮切换到不同界面，点击右上角图标，退出软件。</w:t>
      </w:r>
      <w:r>
        <w:rPr>
          <w:rFonts w:hint="eastAsia" w:ascii="黑体" w:hAnsi="黑体" w:eastAsia="黑体" w:cs="黑体"/>
          <w:sz w:val="24"/>
          <w:szCs w:val="24"/>
        </w:rPr>
        <w:t>详细情况可见下图所示：</w:t>
      </w:r>
    </w:p>
    <w:p>
      <w:pPr>
        <w:pStyle w:val="6"/>
        <w:numPr>
          <w:ilvl w:val="0"/>
          <w:numId w:val="0"/>
        </w:numPr>
      </w:pPr>
      <w:r>
        <w:drawing>
          <wp:inline distT="0" distB="0" distL="114300" distR="114300">
            <wp:extent cx="5268595" cy="3473450"/>
            <wp:effectExtent l="0" t="0" r="8255" b="12700"/>
            <wp:docPr id="5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自动模式：自动取换纱筒</w:t>
      </w:r>
    </w:p>
    <w:p>
      <w:pPr>
        <w:pStyle w:val="6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手动模式：测试运行机械手</w:t>
      </w:r>
    </w:p>
    <w:p>
      <w:pPr>
        <w:pStyle w:val="6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功能参数：压力和速度调节</w:t>
      </w:r>
    </w:p>
    <w:p>
      <w:pPr>
        <w:pStyle w:val="6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报警信息：报警记录查询和拷贝</w:t>
      </w:r>
    </w:p>
    <w:p>
      <w:pPr>
        <w:pStyle w:val="6"/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IO监控：检测机械手的信号状态</w:t>
      </w:r>
    </w:p>
    <w:p>
      <w:pPr>
        <w:pStyle w:val="6"/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通讯配置：modbus-rtu、modbus-tcp和相机通讯</w:t>
      </w:r>
    </w:p>
    <w:p>
      <w:pPr>
        <w:pStyle w:val="6"/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软件维护：待开发</w:t>
      </w:r>
    </w:p>
    <w:p>
      <w:pPr>
        <w:pStyle w:val="6"/>
        <w:widowControl w:val="0"/>
        <w:numPr>
          <w:numId w:val="0"/>
        </w:numPr>
        <w:spacing w:line="360" w:lineRule="auto"/>
        <w:jc w:val="both"/>
        <w:rPr>
          <w:rFonts w:hint="default"/>
          <w:lang w:val="en-US" w:eastAsia="zh-CN"/>
        </w:rPr>
      </w:pPr>
    </w:p>
    <w:p>
      <w:pPr>
        <w:pStyle w:val="6"/>
        <w:numPr>
          <w:ilvl w:val="0"/>
          <w:numId w:val="1"/>
        </w:numPr>
        <w:ind w:left="0" w:leftChars="0" w:firstLine="0" w:firstLineChars="0"/>
        <w:jc w:val="both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cs="黑体"/>
          <w:sz w:val="24"/>
          <w:szCs w:val="24"/>
          <w:lang w:val="en-US" w:eastAsia="zh-CN"/>
        </w:rPr>
        <w:t>通讯配置</w:t>
      </w:r>
    </w:p>
    <w:p>
      <w:pPr>
        <w:pStyle w:val="6"/>
        <w:numPr>
          <w:numId w:val="0"/>
        </w:numPr>
        <w:ind w:leftChars="0"/>
        <w:jc w:val="both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cs="黑体"/>
          <w:sz w:val="24"/>
          <w:szCs w:val="24"/>
          <w:lang w:val="en-US" w:eastAsia="zh-CN"/>
        </w:rPr>
        <w:t>3.1 Modbus-RTU连接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 w:firstLine="420" w:firstLineChars="0"/>
        <w:jc w:val="both"/>
        <w:textAlignment w:val="auto"/>
      </w:pPr>
      <w:r>
        <w:rPr>
          <w:rFonts w:hint="eastAsia" w:ascii="黑体" w:hAnsi="黑体" w:eastAsia="黑体" w:cs="黑体"/>
          <w:sz w:val="24"/>
          <w:szCs w:val="24"/>
        </w:rPr>
        <w:t>操作者在</w:t>
      </w:r>
      <w:r>
        <w:rPr>
          <w:rFonts w:hint="eastAsia" w:ascii="黑体" w:hAnsi="黑体" w:cs="黑体"/>
          <w:sz w:val="24"/>
          <w:szCs w:val="24"/>
          <w:lang w:val="en-US" w:eastAsia="zh-CN"/>
        </w:rPr>
        <w:t>主界面的一级菜单栏</w:t>
      </w:r>
      <w:r>
        <w:rPr>
          <w:rFonts w:hint="eastAsia" w:ascii="黑体" w:hAnsi="黑体" w:eastAsia="黑体" w:cs="黑体"/>
          <w:sz w:val="24"/>
          <w:szCs w:val="24"/>
        </w:rPr>
        <w:t>上点击</w:t>
      </w:r>
      <w:r>
        <w:rPr>
          <w:rFonts w:hint="eastAsia" w:ascii="黑体" w:hAnsi="黑体" w:cs="黑体"/>
          <w:sz w:val="24"/>
          <w:szCs w:val="24"/>
          <w:lang w:eastAsia="zh-CN"/>
        </w:rPr>
        <w:t>“</w:t>
      </w:r>
      <w:r>
        <w:rPr>
          <w:rFonts w:hint="eastAsia" w:ascii="黑体" w:hAnsi="黑体" w:cs="黑体"/>
          <w:sz w:val="24"/>
          <w:szCs w:val="24"/>
          <w:lang w:val="en-US" w:eastAsia="zh-CN"/>
        </w:rPr>
        <w:t>通讯配置</w:t>
      </w:r>
      <w:r>
        <w:rPr>
          <w:rFonts w:hint="eastAsia" w:ascii="黑体" w:hAnsi="黑体" w:cs="黑体"/>
          <w:sz w:val="24"/>
          <w:szCs w:val="24"/>
          <w:lang w:eastAsia="zh-CN"/>
        </w:rPr>
        <w:t>”</w:t>
      </w:r>
      <w:r>
        <w:rPr>
          <w:rFonts w:hint="eastAsia" w:ascii="黑体" w:hAnsi="黑体" w:cs="黑体"/>
          <w:sz w:val="24"/>
          <w:szCs w:val="24"/>
          <w:lang w:val="en-US" w:eastAsia="zh-CN"/>
        </w:rPr>
        <w:t>按钮，切换到通讯配置界面，默认显示的是Modbus-RTU界面。</w:t>
      </w:r>
      <w:r>
        <w:rPr>
          <w:rFonts w:hint="eastAsia" w:ascii="黑体" w:hAnsi="黑体" w:eastAsia="黑体" w:cs="黑体"/>
          <w:sz w:val="24"/>
          <w:szCs w:val="24"/>
        </w:rPr>
        <w:t>详细情况可见下图所示：</w:t>
      </w:r>
    </w:p>
    <w:p>
      <w:pPr>
        <w:pStyle w:val="6"/>
        <w:numPr>
          <w:ilvl w:val="0"/>
          <w:numId w:val="0"/>
        </w:numPr>
      </w:pPr>
      <w:r>
        <w:drawing>
          <wp:inline distT="0" distB="0" distL="114300" distR="114300">
            <wp:extent cx="5266055" cy="3502660"/>
            <wp:effectExtent l="0" t="0" r="10795" b="2540"/>
            <wp:docPr id="6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对从站号和端口号还有波特率分别进行配置，然后点击“connect”按钮。然后界面上会显示连接状态为“已连接”。详细情况可见下图所示：</w:t>
      </w:r>
    </w:p>
    <w:p>
      <w:pPr>
        <w:pStyle w:val="6"/>
        <w:numPr>
          <w:ilvl w:val="0"/>
          <w:numId w:val="0"/>
        </w:numPr>
      </w:pPr>
      <w:r>
        <w:drawing>
          <wp:inline distT="0" distB="0" distL="114300" distR="114300">
            <wp:extent cx="5271135" cy="2829560"/>
            <wp:effectExtent l="0" t="0" r="5715" b="889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</w:pPr>
    </w:p>
    <w:p>
      <w:pPr>
        <w:pStyle w:val="6"/>
        <w:numPr>
          <w:ilvl w:val="0"/>
          <w:numId w:val="0"/>
        </w:numPr>
        <w:jc w:val="both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cs="黑体"/>
          <w:lang w:val="en-US" w:eastAsia="zh-CN"/>
        </w:rPr>
        <w:t>3</w:t>
      </w:r>
      <w:r>
        <w:rPr>
          <w:rFonts w:hint="eastAsia" w:ascii="黑体" w:hAnsi="黑体" w:eastAsia="黑体" w:cs="黑体"/>
          <w:lang w:val="en-US" w:eastAsia="zh-CN"/>
        </w:rPr>
        <w:t>.</w:t>
      </w:r>
      <w:r>
        <w:rPr>
          <w:rFonts w:hint="eastAsia" w:ascii="黑体" w:hAnsi="黑体" w:cs="黑体"/>
          <w:lang w:val="en-US" w:eastAsia="zh-CN"/>
        </w:rPr>
        <w:t>2</w:t>
      </w:r>
      <w:r>
        <w:rPr>
          <w:rFonts w:hint="eastAsia" w:ascii="黑体" w:hAnsi="黑体" w:eastAsia="黑体" w:cs="黑体"/>
          <w:lang w:val="en-US" w:eastAsia="zh-CN"/>
        </w:rPr>
        <w:t xml:space="preserve"> </w:t>
      </w:r>
      <w:r>
        <w:rPr>
          <w:rFonts w:hint="eastAsia" w:ascii="黑体" w:hAnsi="黑体" w:cs="黑体"/>
          <w:lang w:val="en-US" w:eastAsia="zh-CN"/>
        </w:rPr>
        <w:t>Modbus-TCP连接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 w:firstLine="420" w:firstLineChars="0"/>
        <w:jc w:val="both"/>
        <w:textAlignment w:val="auto"/>
      </w:pPr>
      <w:r>
        <w:rPr>
          <w:rFonts w:hint="eastAsia" w:ascii="黑体" w:hAnsi="黑体" w:cs="黑体"/>
          <w:sz w:val="24"/>
          <w:szCs w:val="24"/>
          <w:lang w:val="en-US" w:eastAsia="zh-CN"/>
        </w:rPr>
        <w:t>进入到通讯设置界面中，在上方的二级菜单栏里</w:t>
      </w:r>
      <w:r>
        <w:rPr>
          <w:rFonts w:hint="eastAsia" w:ascii="黑体" w:hAnsi="黑体" w:eastAsia="黑体" w:cs="黑体"/>
          <w:sz w:val="24"/>
          <w:szCs w:val="24"/>
        </w:rPr>
        <w:t>点击</w:t>
      </w:r>
      <w:r>
        <w:rPr>
          <w:rFonts w:hint="eastAsia" w:ascii="黑体" w:hAnsi="黑体" w:cs="黑体"/>
          <w:sz w:val="24"/>
          <w:szCs w:val="24"/>
          <w:lang w:eastAsia="zh-CN"/>
        </w:rPr>
        <w:t>“</w:t>
      </w:r>
      <w:r>
        <w:rPr>
          <w:rFonts w:hint="eastAsia" w:ascii="黑体" w:hAnsi="黑体" w:cs="黑体"/>
          <w:sz w:val="24"/>
          <w:szCs w:val="24"/>
          <w:lang w:val="en-US" w:eastAsia="zh-CN"/>
        </w:rPr>
        <w:t>Modbus-TCP</w:t>
      </w:r>
      <w:r>
        <w:rPr>
          <w:rFonts w:hint="eastAsia" w:ascii="黑体" w:hAnsi="黑体" w:cs="黑体"/>
          <w:sz w:val="24"/>
          <w:szCs w:val="24"/>
          <w:lang w:eastAsia="zh-CN"/>
        </w:rPr>
        <w:t>”</w:t>
      </w:r>
      <w:r>
        <w:rPr>
          <w:rFonts w:hint="eastAsia" w:ascii="黑体" w:hAnsi="黑体" w:cs="黑体"/>
          <w:sz w:val="24"/>
          <w:szCs w:val="24"/>
          <w:lang w:val="en-US" w:eastAsia="zh-CN"/>
        </w:rPr>
        <w:t>按钮，切换到Modbus-RTU通讯设置界面。</w:t>
      </w:r>
      <w:r>
        <w:rPr>
          <w:rFonts w:hint="eastAsia" w:ascii="黑体" w:hAnsi="黑体" w:eastAsia="黑体" w:cs="黑体"/>
          <w:sz w:val="24"/>
          <w:szCs w:val="24"/>
        </w:rPr>
        <w:t>详细情况可见下图所示：</w:t>
      </w:r>
    </w:p>
    <w:p>
      <w:pPr>
        <w:pStyle w:val="6"/>
        <w:numPr>
          <w:ilvl w:val="0"/>
          <w:numId w:val="0"/>
        </w:numPr>
      </w:pPr>
      <w:r>
        <w:drawing>
          <wp:inline distT="0" distB="0" distL="114300" distR="114300">
            <wp:extent cx="5267960" cy="3514090"/>
            <wp:effectExtent l="0" t="0" r="8890" b="10160"/>
            <wp:docPr id="4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对设备设置ip地址、端口号和主从站号，点击“连接”按钮。如果成功会显示状态为“已连接”，如果连接失败则系统会弹出提醒。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</w:pPr>
      <w:r>
        <w:rPr>
          <w:rFonts w:hint="eastAsia" w:ascii="黑体" w:hAnsi="黑体" w:eastAsia="黑体" w:cs="黑体"/>
          <w:sz w:val="24"/>
          <w:szCs w:val="24"/>
        </w:rPr>
        <w:t>详细情况可见下图所示：</w:t>
      </w:r>
    </w:p>
    <w:p>
      <w:pPr>
        <w:pStyle w:val="6"/>
        <w:numPr>
          <w:ilvl w:val="0"/>
          <w:numId w:val="0"/>
        </w:numPr>
        <w:rPr>
          <w:rFonts w:hint="default" w:eastAsia="黑体"/>
          <w:lang w:val="en-US" w:eastAsia="zh-CN"/>
        </w:rPr>
      </w:pPr>
      <w:r>
        <w:drawing>
          <wp:inline distT="0" distB="0" distL="114300" distR="114300">
            <wp:extent cx="5268595" cy="3224530"/>
            <wp:effectExtent l="0" t="0" r="8255" b="13970"/>
            <wp:docPr id="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</w:pPr>
    </w:p>
    <w:p>
      <w:pPr>
        <w:pStyle w:val="6"/>
        <w:numPr>
          <w:ilvl w:val="0"/>
          <w:numId w:val="0"/>
        </w:numPr>
        <w:jc w:val="both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cs="黑体"/>
          <w:lang w:val="en-US" w:eastAsia="zh-CN"/>
        </w:rPr>
        <w:t>3</w:t>
      </w:r>
      <w:r>
        <w:rPr>
          <w:rFonts w:hint="eastAsia" w:ascii="黑体" w:hAnsi="黑体" w:eastAsia="黑体" w:cs="黑体"/>
          <w:lang w:val="en-US" w:eastAsia="zh-CN"/>
        </w:rPr>
        <w:t>.</w:t>
      </w:r>
      <w:r>
        <w:rPr>
          <w:rFonts w:hint="eastAsia" w:ascii="黑体" w:hAnsi="黑体" w:cs="黑体"/>
          <w:lang w:val="en-US" w:eastAsia="zh-CN"/>
        </w:rPr>
        <w:t>3</w:t>
      </w:r>
      <w:r>
        <w:rPr>
          <w:rFonts w:hint="eastAsia" w:ascii="黑体" w:hAnsi="黑体" w:eastAsia="黑体" w:cs="黑体"/>
          <w:lang w:val="en-US" w:eastAsia="zh-CN"/>
        </w:rPr>
        <w:t xml:space="preserve"> </w:t>
      </w:r>
      <w:r>
        <w:rPr>
          <w:rFonts w:hint="eastAsia" w:ascii="黑体" w:hAnsi="黑体" w:cs="黑体"/>
          <w:lang w:val="en-US" w:eastAsia="zh-CN"/>
        </w:rPr>
        <w:t>Modbus-TCP连接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 w:firstLine="420" w:firstLineChars="0"/>
        <w:jc w:val="both"/>
        <w:textAlignment w:val="auto"/>
      </w:pPr>
      <w:r>
        <w:rPr>
          <w:rFonts w:hint="eastAsia" w:ascii="黑体" w:hAnsi="黑体" w:cs="黑体"/>
          <w:sz w:val="24"/>
          <w:szCs w:val="24"/>
          <w:lang w:val="en-US" w:eastAsia="zh-CN"/>
        </w:rPr>
        <w:t>在上方的二级菜单栏，</w:t>
      </w:r>
      <w:r>
        <w:rPr>
          <w:rFonts w:hint="eastAsia" w:ascii="黑体" w:hAnsi="黑体" w:eastAsia="黑体" w:cs="黑体"/>
          <w:sz w:val="24"/>
          <w:szCs w:val="24"/>
        </w:rPr>
        <w:t>点击</w:t>
      </w:r>
      <w:r>
        <w:rPr>
          <w:rFonts w:hint="eastAsia" w:ascii="黑体" w:hAnsi="黑体" w:cs="黑体"/>
          <w:sz w:val="24"/>
          <w:szCs w:val="24"/>
          <w:lang w:eastAsia="zh-CN"/>
        </w:rPr>
        <w:t>“</w:t>
      </w:r>
      <w:r>
        <w:rPr>
          <w:rFonts w:hint="eastAsia" w:ascii="黑体" w:hAnsi="黑体" w:cs="黑体"/>
          <w:sz w:val="24"/>
          <w:szCs w:val="24"/>
          <w:lang w:val="en-US" w:eastAsia="zh-CN"/>
        </w:rPr>
        <w:t>Camera</w:t>
      </w:r>
      <w:r>
        <w:rPr>
          <w:rFonts w:hint="eastAsia" w:ascii="黑体" w:hAnsi="黑体" w:cs="黑体"/>
          <w:sz w:val="24"/>
          <w:szCs w:val="24"/>
          <w:lang w:eastAsia="zh-CN"/>
        </w:rPr>
        <w:t>”</w:t>
      </w:r>
      <w:r>
        <w:rPr>
          <w:rFonts w:hint="eastAsia" w:ascii="黑体" w:hAnsi="黑体" w:cs="黑体"/>
          <w:sz w:val="24"/>
          <w:szCs w:val="24"/>
          <w:lang w:val="en-US" w:eastAsia="zh-CN"/>
        </w:rPr>
        <w:t>按钮，切换到相机通信设置界面。</w:t>
      </w:r>
      <w:r>
        <w:rPr>
          <w:rFonts w:hint="eastAsia" w:ascii="黑体" w:hAnsi="黑体" w:eastAsia="黑体" w:cs="黑体"/>
          <w:sz w:val="24"/>
          <w:szCs w:val="24"/>
        </w:rPr>
        <w:t>详细情况可见下图所示：</w:t>
      </w:r>
    </w:p>
    <w:p>
      <w:pPr>
        <w:pStyle w:val="6"/>
        <w:numPr>
          <w:ilvl w:val="0"/>
          <w:numId w:val="0"/>
        </w:numPr>
      </w:pPr>
      <w:r>
        <w:drawing>
          <wp:inline distT="0" distB="0" distL="114300" distR="114300">
            <wp:extent cx="5266055" cy="3496310"/>
            <wp:effectExtent l="0" t="0" r="10795" b="8890"/>
            <wp:docPr id="4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9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在对应设备设置摄像头的连接设备名称和摄像头的分辨率，点击“打开”按钮。如果相机连接成功，视频会在“实时显示”中显示。点击“拍照”按钮，对实时显示视频流的某一帧进行抓拍。获得当前的位置信息反馈。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详细情况可见下图所示：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="黑体" w:hAnsi="黑体" w:eastAsia="黑体" w:cs="黑体"/>
          <w:sz w:val="24"/>
          <w:szCs w:val="24"/>
        </w:rPr>
      </w:pPr>
      <w:r>
        <w:drawing>
          <wp:inline distT="0" distB="0" distL="114300" distR="114300">
            <wp:extent cx="5268595" cy="2868295"/>
            <wp:effectExtent l="0" t="0" r="8255" b="8255"/>
            <wp:docPr id="4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rPr>
          <w:rFonts w:hint="eastAsia" w:eastAsia="黑体"/>
          <w:lang w:val="en-US" w:eastAsia="zh-CN"/>
        </w:rPr>
      </w:pPr>
    </w:p>
    <w:p>
      <w:pPr>
        <w:pStyle w:val="6"/>
        <w:numPr>
          <w:ilvl w:val="0"/>
          <w:numId w:val="1"/>
        </w:numPr>
        <w:ind w:left="0" w:leftChars="0" w:firstLine="0" w:firstLineChars="0"/>
        <w:jc w:val="both"/>
        <w:rPr>
          <w:rFonts w:hint="eastAsia" w:ascii="黑体" w:hAnsi="黑体" w:cs="黑体"/>
          <w:sz w:val="24"/>
          <w:szCs w:val="24"/>
          <w:lang w:val="en-US" w:eastAsia="zh-CN"/>
        </w:rPr>
      </w:pPr>
      <w:r>
        <w:rPr>
          <w:rFonts w:hint="eastAsia" w:ascii="黑体" w:hAnsi="黑体" w:cs="黑体"/>
          <w:sz w:val="24"/>
          <w:szCs w:val="24"/>
          <w:lang w:val="en-US" w:eastAsia="zh-CN"/>
        </w:rPr>
        <w:t>功能参数</w:t>
      </w:r>
    </w:p>
    <w:p>
      <w:pPr>
        <w:pStyle w:val="6"/>
        <w:numPr>
          <w:numId w:val="0"/>
        </w:numPr>
        <w:ind w:leftChars="0"/>
        <w:jc w:val="both"/>
        <w:rPr>
          <w:rFonts w:hint="default" w:ascii="黑体" w:hAnsi="黑体" w:cs="黑体"/>
          <w:sz w:val="24"/>
          <w:szCs w:val="24"/>
          <w:lang w:val="en-US" w:eastAsia="zh-CN"/>
        </w:rPr>
      </w:pPr>
      <w:r>
        <w:rPr>
          <w:rFonts w:hint="eastAsia" w:ascii="黑体" w:hAnsi="黑体" w:cs="黑体"/>
          <w:sz w:val="24"/>
          <w:szCs w:val="24"/>
          <w:lang w:val="en-US" w:eastAsia="zh-CN"/>
        </w:rPr>
        <w:t>4.1 压力参数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 w:firstLine="420" w:firstLineChars="0"/>
        <w:jc w:val="both"/>
        <w:textAlignment w:val="auto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cs="黑体"/>
          <w:sz w:val="24"/>
          <w:szCs w:val="24"/>
          <w:lang w:val="en-US" w:eastAsia="zh-CN"/>
        </w:rPr>
        <w:t>操作者在一级菜单栏点击“功能参数”按钮，将会切换到“参数设置”界面，默认显示的是“压力参数”界面。压力参数是为调节换筒机械手的风机1和风机2的开合程度，还有各个气缸的出气量大小。在你更改参数之后，需要点击“写入”按钮进行参数的写入。</w:t>
      </w:r>
      <w:r>
        <w:rPr>
          <w:rFonts w:hint="eastAsia" w:ascii="黑体" w:hAnsi="黑体" w:eastAsia="黑体" w:cs="黑体"/>
          <w:sz w:val="24"/>
          <w:szCs w:val="24"/>
        </w:rPr>
        <w:t>详细情况可见下图所示：</w:t>
      </w:r>
    </w:p>
    <w:p>
      <w:pPr>
        <w:pStyle w:val="6"/>
        <w:numPr>
          <w:ilvl w:val="0"/>
          <w:numId w:val="0"/>
        </w:numPr>
      </w:pPr>
      <w:r>
        <w:drawing>
          <wp:inline distT="0" distB="0" distL="114300" distR="114300">
            <wp:extent cx="5273040" cy="3480435"/>
            <wp:effectExtent l="0" t="0" r="3810" b="5715"/>
            <wp:docPr id="4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rPr>
          <w:rFonts w:hint="default" w:eastAsia="黑体"/>
          <w:lang w:val="en-US" w:eastAsia="zh-CN"/>
        </w:rPr>
      </w:pPr>
    </w:p>
    <w:p>
      <w:pPr>
        <w:pStyle w:val="6"/>
        <w:numPr>
          <w:ilvl w:val="0"/>
          <w:numId w:val="0"/>
        </w:numPr>
        <w:jc w:val="both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cs="黑体"/>
          <w:lang w:val="en-US" w:eastAsia="zh-CN"/>
        </w:rPr>
        <w:t>4</w:t>
      </w:r>
      <w:r>
        <w:rPr>
          <w:rFonts w:hint="eastAsia" w:ascii="黑体" w:hAnsi="黑体" w:eastAsia="黑体" w:cs="黑体"/>
          <w:lang w:val="en-US" w:eastAsia="zh-CN"/>
        </w:rPr>
        <w:t>.</w:t>
      </w:r>
      <w:r>
        <w:rPr>
          <w:rFonts w:hint="eastAsia" w:ascii="黑体" w:hAnsi="黑体" w:cs="黑体"/>
          <w:lang w:val="en-US" w:eastAsia="zh-CN"/>
        </w:rPr>
        <w:t>2</w:t>
      </w:r>
      <w:r>
        <w:rPr>
          <w:rFonts w:hint="eastAsia" w:ascii="黑体" w:hAnsi="黑体" w:eastAsia="黑体" w:cs="黑体"/>
          <w:lang w:val="en-US" w:eastAsia="zh-CN"/>
        </w:rPr>
        <w:t xml:space="preserve"> </w:t>
      </w:r>
      <w:r>
        <w:rPr>
          <w:rFonts w:hint="eastAsia" w:ascii="黑体" w:hAnsi="黑体" w:cs="黑体"/>
          <w:lang w:val="en-US" w:eastAsia="zh-CN"/>
        </w:rPr>
        <w:t>速度参数</w:t>
      </w:r>
    </w:p>
    <w:p>
      <w:pPr>
        <w:pStyle w:val="7"/>
        <w:numPr>
          <w:ilvl w:val="0"/>
          <w:numId w:val="0"/>
        </w:numPr>
        <w:ind w:firstLine="420" w:firstLineChars="0"/>
        <w:jc w:val="both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lang w:val="en-US" w:eastAsia="zh-CN"/>
        </w:rPr>
        <w:t>操作者进入到“</w:t>
      </w:r>
      <w:r>
        <w:rPr>
          <w:rFonts w:hint="eastAsia" w:ascii="黑体" w:hAnsi="黑体" w:cs="黑体"/>
          <w:lang w:val="en-US" w:eastAsia="zh-CN"/>
        </w:rPr>
        <w:t>功能参数</w:t>
      </w:r>
      <w:r>
        <w:rPr>
          <w:rFonts w:hint="eastAsia" w:ascii="黑体" w:hAnsi="黑体" w:eastAsia="黑体" w:cs="黑体"/>
          <w:lang w:val="en-US" w:eastAsia="zh-CN"/>
        </w:rPr>
        <w:t>”界面后，</w:t>
      </w:r>
      <w:r>
        <w:rPr>
          <w:rFonts w:hint="eastAsia" w:ascii="黑体" w:hAnsi="黑体" w:cs="黑体"/>
          <w:lang w:val="en-US" w:eastAsia="zh-CN"/>
        </w:rPr>
        <w:t>点击</w:t>
      </w:r>
      <w:r>
        <w:rPr>
          <w:rFonts w:hint="eastAsia" w:ascii="黑体" w:hAnsi="黑体" w:cs="黑体"/>
          <w:sz w:val="24"/>
          <w:szCs w:val="24"/>
          <w:lang w:val="en-US" w:eastAsia="zh-CN"/>
        </w:rPr>
        <w:t>左上方二级菜单栏</w:t>
      </w:r>
      <w:r>
        <w:rPr>
          <w:rFonts w:hint="eastAsia" w:ascii="黑体" w:hAnsi="黑体" w:cs="黑体"/>
          <w:lang w:val="en-US" w:eastAsia="zh-CN"/>
        </w:rPr>
        <w:t>“速度参数”按钮进行界面的切换操作，进入到“速度参数”界面。在你修改数值之后需要点击“写入”按钮，进行写入。</w:t>
      </w:r>
      <w:r>
        <w:rPr>
          <w:rFonts w:hint="eastAsia" w:ascii="黑体" w:hAnsi="黑体" w:eastAsia="黑体" w:cs="黑体"/>
          <w:sz w:val="24"/>
          <w:szCs w:val="24"/>
        </w:rPr>
        <w:t>详细情况可见下图所示：</w:t>
      </w:r>
    </w:p>
    <w:p>
      <w:pPr>
        <w:pStyle w:val="6"/>
        <w:numPr>
          <w:ilvl w:val="0"/>
          <w:numId w:val="0"/>
        </w:numPr>
        <w:ind w:firstLine="420" w:firstLineChars="0"/>
        <w:jc w:val="both"/>
        <w:rPr>
          <w:rFonts w:hint="eastAsia" w:ascii="黑体" w:hAnsi="黑体" w:cs="黑体"/>
          <w:lang w:val="en-US" w:eastAsia="zh-CN"/>
        </w:rPr>
      </w:pPr>
    </w:p>
    <w:p>
      <w:pPr>
        <w:pStyle w:val="6"/>
        <w:numPr>
          <w:ilvl w:val="0"/>
          <w:numId w:val="0"/>
        </w:numPr>
        <w:jc w:val="both"/>
        <w:rPr>
          <w:rFonts w:hint="default" w:ascii="黑体" w:hAnsi="黑体" w:cs="黑体"/>
          <w:lang w:val="en-US" w:eastAsia="zh-CN"/>
        </w:rPr>
      </w:pPr>
      <w:r>
        <w:drawing>
          <wp:inline distT="0" distB="0" distL="114300" distR="114300">
            <wp:extent cx="5266055" cy="3514725"/>
            <wp:effectExtent l="0" t="0" r="10795" b="9525"/>
            <wp:docPr id="5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ind w:firstLine="420" w:firstLineChars="0"/>
        <w:jc w:val="both"/>
        <w:rPr>
          <w:rFonts w:hint="eastAsia" w:ascii="黑体" w:hAnsi="黑体" w:cs="黑体"/>
          <w:sz w:val="24"/>
          <w:szCs w:val="24"/>
          <w:lang w:val="en-US" w:eastAsia="zh-CN"/>
        </w:rPr>
      </w:pPr>
      <w:r>
        <w:rPr>
          <w:rFonts w:hint="eastAsia" w:ascii="黑体" w:hAnsi="黑体" w:cs="黑体"/>
          <w:sz w:val="24"/>
          <w:szCs w:val="24"/>
          <w:lang w:val="en-US" w:eastAsia="zh-CN"/>
        </w:rPr>
        <w:t>在你输入错误的值后，会有提示。详细情况可见下图所示：</w:t>
      </w:r>
    </w:p>
    <w:p>
      <w:pPr>
        <w:pStyle w:val="6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3152140" cy="1666875"/>
            <wp:effectExtent l="0" t="0" r="10160" b="9525"/>
            <wp:docPr id="5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214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jc w:val="both"/>
      </w:pPr>
    </w:p>
    <w:p>
      <w:pPr>
        <w:pStyle w:val="6"/>
        <w:numPr>
          <w:ilvl w:val="0"/>
          <w:numId w:val="4"/>
        </w:numPr>
        <w:jc w:val="both"/>
        <w:rPr>
          <w:rFonts w:hint="eastAsia"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cs="黑体"/>
          <w:sz w:val="24"/>
          <w:szCs w:val="24"/>
          <w:lang w:val="en-US" w:eastAsia="zh-CN"/>
        </w:rPr>
        <w:t>手动模式</w:t>
      </w:r>
    </w:p>
    <w:p>
      <w:pPr>
        <w:pStyle w:val="7"/>
        <w:numPr>
          <w:ilvl w:val="0"/>
          <w:numId w:val="0"/>
        </w:numPr>
        <w:ind w:firstLine="420" w:firstLineChars="0"/>
        <w:jc w:val="both"/>
        <w:rPr>
          <w:rFonts w:hint="eastAsia" w:eastAsia="黑体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</w:rPr>
        <w:t>操作者在</w:t>
      </w:r>
      <w:r>
        <w:rPr>
          <w:rFonts w:hint="eastAsia" w:ascii="黑体" w:hAnsi="黑体" w:cs="黑体"/>
          <w:sz w:val="24"/>
          <w:szCs w:val="24"/>
          <w:lang w:val="en-US" w:eastAsia="zh-CN"/>
        </w:rPr>
        <w:t>一级菜单栏</w:t>
      </w:r>
      <w:r>
        <w:rPr>
          <w:rFonts w:hint="eastAsia" w:ascii="黑体" w:hAnsi="黑体" w:eastAsia="黑体" w:cs="黑体"/>
          <w:sz w:val="24"/>
          <w:szCs w:val="24"/>
        </w:rPr>
        <w:t>上点击“</w:t>
      </w:r>
      <w:r>
        <w:rPr>
          <w:rFonts w:hint="eastAsia" w:ascii="黑体" w:hAnsi="黑体" w:cs="黑体"/>
          <w:sz w:val="24"/>
          <w:szCs w:val="24"/>
          <w:lang w:val="en-US" w:eastAsia="zh-CN"/>
        </w:rPr>
        <w:t>手动模式</w:t>
      </w:r>
      <w:r>
        <w:rPr>
          <w:rFonts w:hint="eastAsia" w:ascii="黑体" w:hAnsi="黑体" w:eastAsia="黑体" w:cs="黑体"/>
          <w:sz w:val="24"/>
          <w:szCs w:val="24"/>
        </w:rPr>
        <w:t>”的</w:t>
      </w:r>
      <w:r>
        <w:rPr>
          <w:rFonts w:hint="eastAsia" w:ascii="黑体" w:hAnsi="黑体" w:cs="黑体"/>
          <w:sz w:val="24"/>
          <w:szCs w:val="24"/>
          <w:lang w:val="en-US" w:eastAsia="zh-CN"/>
        </w:rPr>
        <w:t>按钮</w:t>
      </w:r>
      <w:r>
        <w:rPr>
          <w:rFonts w:hint="eastAsia" w:ascii="黑体" w:hAnsi="黑体" w:cs="黑体"/>
          <w:sz w:val="24"/>
          <w:szCs w:val="24"/>
          <w:lang w:eastAsia="zh-CN"/>
        </w:rPr>
        <w:t>。</w:t>
      </w:r>
      <w:r>
        <w:rPr>
          <w:rFonts w:hint="eastAsia" w:ascii="黑体" w:hAnsi="黑体" w:eastAsia="黑体" w:cs="黑体"/>
          <w:sz w:val="24"/>
          <w:szCs w:val="24"/>
        </w:rPr>
        <w:t>默认进入</w:t>
      </w:r>
      <w:r>
        <w:rPr>
          <w:rFonts w:hint="eastAsia" w:ascii="黑体" w:hAnsi="黑体" w:cs="黑体"/>
          <w:sz w:val="24"/>
          <w:szCs w:val="24"/>
          <w:lang w:eastAsia="zh-CN"/>
        </w:rPr>
        <w:t>“</w:t>
      </w:r>
      <w:r>
        <w:rPr>
          <w:rFonts w:hint="eastAsia" w:ascii="黑体" w:hAnsi="黑体" w:cs="黑体"/>
          <w:sz w:val="24"/>
          <w:szCs w:val="24"/>
          <w:lang w:val="en-US" w:eastAsia="zh-CN"/>
        </w:rPr>
        <w:t>定位点动</w:t>
      </w:r>
      <w:r>
        <w:rPr>
          <w:rFonts w:hint="eastAsia" w:ascii="黑体" w:hAnsi="黑体" w:cs="黑体"/>
          <w:sz w:val="24"/>
          <w:szCs w:val="24"/>
          <w:lang w:eastAsia="zh-CN"/>
        </w:rPr>
        <w:t>”</w:t>
      </w:r>
      <w:r>
        <w:rPr>
          <w:rFonts w:hint="eastAsia" w:ascii="黑体" w:hAnsi="黑体" w:eastAsia="黑体" w:cs="黑体"/>
          <w:sz w:val="24"/>
          <w:szCs w:val="24"/>
        </w:rPr>
        <w:t>界面。</w:t>
      </w:r>
      <w:r>
        <w:rPr>
          <w:rFonts w:hint="eastAsia" w:ascii="黑体" w:hAnsi="黑体" w:eastAsia="黑体" w:cs="黑体"/>
          <w:sz w:val="24"/>
          <w:szCs w:val="24"/>
          <w:lang w:eastAsia="zh-CN"/>
        </w:rPr>
        <w:t>然后通过点击</w:t>
      </w:r>
      <w:r>
        <w:rPr>
          <w:rFonts w:hint="eastAsia" w:ascii="黑体" w:hAnsi="黑体" w:cs="黑体"/>
          <w:sz w:val="24"/>
          <w:szCs w:val="24"/>
          <w:lang w:val="en-US" w:eastAsia="zh-CN"/>
        </w:rPr>
        <w:t>上方二级菜单栏</w:t>
      </w:r>
      <w:r>
        <w:rPr>
          <w:rFonts w:hint="eastAsia" w:ascii="黑体" w:hAnsi="黑体" w:eastAsia="黑体" w:cs="黑体"/>
          <w:sz w:val="24"/>
          <w:szCs w:val="24"/>
          <w:lang w:eastAsia="zh-CN"/>
        </w:rPr>
        <w:t>的</w:t>
      </w:r>
      <w:r>
        <w:rPr>
          <w:rFonts w:hint="eastAsia" w:ascii="黑体" w:hAnsi="黑体" w:cs="黑体"/>
          <w:sz w:val="24"/>
          <w:szCs w:val="24"/>
          <w:lang w:val="en-US" w:eastAsia="zh-CN"/>
        </w:rPr>
        <w:t>不同</w:t>
      </w:r>
      <w:r>
        <w:rPr>
          <w:rFonts w:hint="eastAsia" w:ascii="黑体" w:hAnsi="黑体" w:eastAsia="黑体" w:cs="黑体"/>
          <w:sz w:val="24"/>
          <w:szCs w:val="24"/>
          <w:lang w:eastAsia="zh-CN"/>
        </w:rPr>
        <w:t>按钮，进入到相应界面</w:t>
      </w:r>
      <w:r>
        <w:rPr>
          <w:rFonts w:hint="eastAsia" w:ascii="黑体" w:hAnsi="黑体" w:cs="黑体"/>
          <w:sz w:val="24"/>
          <w:szCs w:val="24"/>
          <w:lang w:eastAsia="zh-CN"/>
        </w:rPr>
        <w:t>。</w:t>
      </w:r>
      <w:r>
        <w:rPr>
          <w:rFonts w:hint="eastAsia" w:ascii="黑体" w:hAnsi="黑体" w:cs="黑体"/>
          <w:sz w:val="24"/>
          <w:szCs w:val="24"/>
          <w:lang w:val="en-US" w:eastAsia="zh-CN"/>
        </w:rPr>
        <w:t>手动模式主要针对轴、气缸和二者联动测试操作的界面。</w:t>
      </w:r>
      <w:r>
        <w:rPr>
          <w:rFonts w:hint="eastAsia" w:ascii="黑体" w:hAnsi="黑体" w:eastAsia="黑体" w:cs="黑体"/>
          <w:sz w:val="24"/>
          <w:szCs w:val="24"/>
        </w:rPr>
        <w:t>详细情况可见下图所示：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 w:firstLine="420" w:firstLineChars="0"/>
        <w:jc w:val="both"/>
        <w:textAlignment w:val="auto"/>
        <w:rPr>
          <w:rFonts w:hint="eastAsia" w:ascii="黑体" w:hAnsi="黑体" w:eastAsia="黑体" w:cs="黑体"/>
          <w:sz w:val="24"/>
          <w:szCs w:val="24"/>
          <w:lang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="黑体" w:hAnsi="黑体" w:eastAsia="黑体" w:cs="黑体"/>
          <w:sz w:val="24"/>
          <w:szCs w:val="24"/>
          <w:lang w:eastAsia="zh-CN"/>
        </w:rPr>
      </w:pPr>
      <w:r>
        <w:drawing>
          <wp:inline distT="0" distB="0" distL="114300" distR="114300">
            <wp:extent cx="5266690" cy="3455670"/>
            <wp:effectExtent l="0" t="0" r="10160" b="11430"/>
            <wp:docPr id="5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="黑体" w:hAnsi="黑体" w:eastAsia="黑体" w:cs="黑体"/>
          <w:sz w:val="24"/>
          <w:szCs w:val="24"/>
          <w:lang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default" w:ascii="黑体" w:hAnsi="黑体" w:cs="黑体"/>
          <w:sz w:val="24"/>
          <w:szCs w:val="24"/>
          <w:lang w:val="en-US" w:eastAsia="zh-CN"/>
        </w:rPr>
      </w:pPr>
      <w:r>
        <w:rPr>
          <w:rFonts w:hint="eastAsia" w:ascii="黑体" w:hAnsi="黑体" w:cs="黑体"/>
          <w:sz w:val="24"/>
          <w:szCs w:val="24"/>
          <w:lang w:val="en-US" w:eastAsia="zh-CN"/>
        </w:rPr>
        <w:t>5.1 定位点动</w:t>
      </w:r>
    </w:p>
    <w:p>
      <w:pPr>
        <w:pStyle w:val="7"/>
        <w:numPr>
          <w:ilvl w:val="0"/>
          <w:numId w:val="0"/>
        </w:numPr>
        <w:ind w:firstLine="420" w:firstLineChars="0"/>
        <w:jc w:val="both"/>
        <w:rPr>
          <w:rFonts w:hint="eastAsia" w:eastAsia="黑体"/>
          <w:lang w:val="en-US" w:eastAsia="zh-CN"/>
        </w:rPr>
      </w:pPr>
      <w:r>
        <w:rPr>
          <w:rFonts w:hint="eastAsia" w:ascii="黑体" w:hAnsi="黑体" w:cs="黑体"/>
          <w:sz w:val="24"/>
          <w:szCs w:val="24"/>
          <w:lang w:val="en-US" w:eastAsia="zh-CN"/>
        </w:rPr>
        <w:t>在“定位点动”界面中，框内输入好所需要移动的脉冲数（距离），点击对应方向按钮进行移动。当轴在移动的过程中，这时你需要进行相反的方向移动，此时需要点击“停止”按钮，在进行相反的操作。 在进入按</w:t>
      </w:r>
      <w:r>
        <w:rPr>
          <w:rFonts w:hint="eastAsia" w:ascii="黑体" w:hAnsi="黑体" w:eastAsia="黑体" w:cs="黑体"/>
          <w:sz w:val="24"/>
          <w:szCs w:val="24"/>
        </w:rPr>
        <w:t>详细情况可见下图所示：</w:t>
      </w:r>
    </w:p>
    <w:p>
      <w:pPr>
        <w:pStyle w:val="6"/>
        <w:numPr>
          <w:ilvl w:val="0"/>
          <w:numId w:val="0"/>
        </w:numPr>
      </w:pPr>
      <w:r>
        <w:drawing>
          <wp:inline distT="0" distB="0" distL="114300" distR="114300">
            <wp:extent cx="5273675" cy="2722245"/>
            <wp:effectExtent l="0" t="0" r="3175" b="1905"/>
            <wp:docPr id="5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default" w:ascii="黑体" w:hAnsi="黑体" w:cs="黑体"/>
          <w:sz w:val="24"/>
          <w:szCs w:val="24"/>
          <w:lang w:val="en-US" w:eastAsia="zh-CN"/>
        </w:rPr>
      </w:pPr>
      <w:r>
        <w:rPr>
          <w:rFonts w:hint="eastAsia" w:ascii="黑体" w:hAnsi="黑体" w:cs="黑体"/>
          <w:sz w:val="24"/>
          <w:szCs w:val="24"/>
          <w:lang w:val="en-US" w:eastAsia="zh-CN"/>
        </w:rPr>
        <w:t>5.2 连续点动</w:t>
      </w:r>
    </w:p>
    <w:p>
      <w:pPr>
        <w:pStyle w:val="6"/>
        <w:numPr>
          <w:ilvl w:val="0"/>
          <w:numId w:val="0"/>
        </w:numPr>
        <w:ind w:firstLine="420" w:firstLineChars="0"/>
        <w:jc w:val="both"/>
        <w:rPr>
          <w:rFonts w:hint="default" w:ascii="黑体" w:hAnsi="黑体" w:cs="黑体"/>
          <w:sz w:val="24"/>
          <w:szCs w:val="24"/>
          <w:lang w:val="en-US" w:eastAsia="zh-CN"/>
        </w:rPr>
      </w:pPr>
      <w:r>
        <w:rPr>
          <w:rFonts w:hint="eastAsia" w:ascii="黑体" w:hAnsi="黑体" w:cs="黑体"/>
          <w:sz w:val="24"/>
          <w:szCs w:val="24"/>
          <w:lang w:val="en-US" w:eastAsia="zh-CN"/>
        </w:rPr>
        <w:t>点击“连续点动”按钮，进入到“连续点动界面”。在框内输入所需要的数值，点击方向按钮进行相应的移动。</w:t>
      </w:r>
    </w:p>
    <w:p>
      <w:pPr>
        <w:pStyle w:val="7"/>
        <w:numPr>
          <w:ilvl w:val="0"/>
          <w:numId w:val="0"/>
        </w:numPr>
        <w:jc w:val="both"/>
      </w:pPr>
      <w:r>
        <w:rPr>
          <w:rFonts w:hint="eastAsia" w:ascii="黑体" w:hAnsi="黑体" w:eastAsia="黑体" w:cs="黑体"/>
          <w:sz w:val="24"/>
          <w:szCs w:val="24"/>
        </w:rPr>
        <w:t>详细情况可见下图所示：</w:t>
      </w:r>
    </w:p>
    <w:p>
      <w:pPr>
        <w:pStyle w:val="6"/>
        <w:numPr>
          <w:ilvl w:val="0"/>
          <w:numId w:val="0"/>
        </w:numPr>
      </w:pPr>
      <w:r>
        <w:drawing>
          <wp:inline distT="0" distB="0" distL="114300" distR="114300">
            <wp:extent cx="5272405" cy="3502660"/>
            <wp:effectExtent l="0" t="0" r="4445" b="2540"/>
            <wp:docPr id="6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ind w:firstLine="420" w:firstLineChars="0"/>
        <w:jc w:val="both"/>
      </w:pPr>
      <w:r>
        <w:rPr>
          <w:rFonts w:hint="eastAsia"/>
          <w:lang w:val="en-US" w:eastAsia="zh-CN"/>
        </w:rPr>
        <w:t>当你输出的数值错误的时候，系统会弹出提醒。</w:t>
      </w:r>
      <w:r>
        <w:rPr>
          <w:rFonts w:hint="eastAsia" w:ascii="黑体" w:hAnsi="黑体" w:eastAsia="黑体" w:cs="黑体"/>
          <w:sz w:val="24"/>
          <w:szCs w:val="24"/>
        </w:rPr>
        <w:t>详细情况可见下图所示：</w:t>
      </w:r>
    </w:p>
    <w:p>
      <w:pPr>
        <w:pStyle w:val="6"/>
        <w:numPr>
          <w:ilvl w:val="0"/>
          <w:numId w:val="0"/>
        </w:numPr>
        <w:ind w:firstLine="420" w:firstLineChars="0"/>
        <w:jc w:val="center"/>
        <w:rPr>
          <w:rFonts w:hint="default" w:eastAsia="黑体"/>
          <w:lang w:val="en-US" w:eastAsia="zh-CN"/>
        </w:rPr>
      </w:pPr>
      <w:r>
        <w:drawing>
          <wp:inline distT="0" distB="0" distL="114300" distR="114300">
            <wp:extent cx="4038600" cy="1638300"/>
            <wp:effectExtent l="0" t="0" r="0" b="0"/>
            <wp:docPr id="6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</w:pPr>
    </w:p>
    <w:p>
      <w:pPr>
        <w:pStyle w:val="6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5.3 气缸</w:t>
      </w:r>
    </w:p>
    <w:p>
      <w:pPr>
        <w:pStyle w:val="7"/>
        <w:numPr>
          <w:ilvl w:val="0"/>
          <w:numId w:val="0"/>
        </w:numPr>
        <w:ind w:firstLine="420" w:firstLineChars="0"/>
        <w:jc w:val="both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cs="黑体"/>
          <w:sz w:val="24"/>
          <w:szCs w:val="24"/>
          <w:lang w:val="en-US" w:eastAsia="zh-CN"/>
        </w:rPr>
        <w:t>在上方的二级菜单栏点击“气缸”按钮，进入到页面后。点击不同的按钮进行气缸的调试动作。</w:t>
      </w:r>
      <w:r>
        <w:rPr>
          <w:rFonts w:hint="eastAsia" w:ascii="黑体" w:hAnsi="黑体" w:eastAsia="黑体" w:cs="黑体"/>
          <w:sz w:val="24"/>
          <w:szCs w:val="24"/>
        </w:rPr>
        <w:t>详细情况可见下图所示：</w:t>
      </w:r>
    </w:p>
    <w:p>
      <w:pPr>
        <w:pStyle w:val="7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3502025"/>
            <wp:effectExtent l="0" t="0" r="8890" b="3175"/>
            <wp:docPr id="6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jc w:val="both"/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default" w:ascii="黑体" w:hAnsi="黑体" w:cs="黑体"/>
          <w:sz w:val="24"/>
          <w:szCs w:val="24"/>
          <w:lang w:val="en-US" w:eastAsia="zh-CN"/>
        </w:rPr>
      </w:pPr>
      <w:r>
        <w:rPr>
          <w:rFonts w:hint="eastAsia" w:ascii="黑体" w:hAnsi="黑体" w:cs="黑体"/>
          <w:sz w:val="24"/>
          <w:szCs w:val="24"/>
          <w:lang w:val="en-US" w:eastAsia="zh-CN"/>
        </w:rPr>
        <w:t>5.4 运行测试</w:t>
      </w:r>
    </w:p>
    <w:p>
      <w:pPr>
        <w:pStyle w:val="6"/>
        <w:numPr>
          <w:ilvl w:val="0"/>
          <w:numId w:val="0"/>
        </w:numPr>
        <w:ind w:firstLine="420" w:firstLineChars="0"/>
        <w:jc w:val="both"/>
        <w:rPr>
          <w:rFonts w:hint="eastAsia" w:ascii="黑体" w:hAnsi="黑体" w:cs="黑体"/>
          <w:lang w:val="en-US" w:eastAsia="zh-CN"/>
        </w:rPr>
      </w:pPr>
      <w:r>
        <w:rPr>
          <w:rFonts w:hint="eastAsia" w:ascii="黑体" w:hAnsi="黑体" w:cs="黑体"/>
          <w:lang w:val="en-US" w:eastAsia="zh-CN"/>
        </w:rPr>
        <w:t>在二级菜单栏点击“运行测试”按钮，进入到运行测试界面。在一个纱架上有不同的筒子在不同的位置。我们在点击启动前，设置取筒的参数如，筒子的类型、取筒的位置以及落筒的位置，对治具进行初始化和机械手的位置要回零。紧急情况下要按“急停”按钮。</w:t>
      </w:r>
    </w:p>
    <w:p>
      <w:pPr>
        <w:pStyle w:val="6"/>
        <w:numPr>
          <w:ilvl w:val="0"/>
          <w:numId w:val="0"/>
        </w:numPr>
        <w:jc w:val="both"/>
      </w:pPr>
      <w:r>
        <w:rPr>
          <w:rFonts w:hint="eastAsia" w:ascii="黑体" w:hAnsi="黑体" w:eastAsia="黑体" w:cs="黑体"/>
          <w:sz w:val="24"/>
          <w:szCs w:val="24"/>
        </w:rPr>
        <w:t>详细情况可见下图所示：</w:t>
      </w:r>
    </w:p>
    <w:p>
      <w:pPr>
        <w:pStyle w:val="6"/>
        <w:numPr>
          <w:ilvl w:val="0"/>
          <w:numId w:val="0"/>
        </w:numPr>
      </w:pPr>
      <w:r>
        <w:drawing>
          <wp:inline distT="0" distB="0" distL="114300" distR="114300">
            <wp:extent cx="5266055" cy="3489960"/>
            <wp:effectExtent l="0" t="0" r="10795" b="15240"/>
            <wp:docPr id="6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</w:pPr>
    </w:p>
    <w:p>
      <w:pPr>
        <w:pStyle w:val="6"/>
        <w:numPr>
          <w:ilvl w:val="0"/>
          <w:numId w:val="0"/>
        </w:numPr>
      </w:pPr>
    </w:p>
    <w:p>
      <w:pPr>
        <w:pStyle w:val="6"/>
        <w:numPr>
          <w:ilvl w:val="0"/>
          <w:numId w:val="4"/>
        </w:numPr>
        <w:jc w:val="both"/>
        <w:rPr>
          <w:rFonts w:hint="eastAsia"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cs="黑体"/>
          <w:sz w:val="24"/>
          <w:szCs w:val="24"/>
          <w:lang w:val="en-US" w:eastAsia="zh-CN"/>
        </w:rPr>
        <w:t>手动模式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 w:firstLine="420" w:firstLineChars="0"/>
        <w:jc w:val="both"/>
        <w:textAlignment w:val="auto"/>
        <w:rPr>
          <w:rFonts w:hint="eastAsia" w:ascii="黑体" w:hAnsi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</w:rPr>
        <w:t>操作者在</w:t>
      </w:r>
      <w:r>
        <w:rPr>
          <w:rFonts w:hint="eastAsia" w:ascii="黑体" w:hAnsi="黑体" w:cs="黑体"/>
          <w:sz w:val="24"/>
          <w:szCs w:val="24"/>
          <w:lang w:val="en-US" w:eastAsia="zh-CN"/>
        </w:rPr>
        <w:t>一级菜单栏点击“自动模式”按钮</w:t>
      </w:r>
      <w:r>
        <w:rPr>
          <w:rFonts w:hint="eastAsia" w:ascii="黑体" w:hAnsi="黑体" w:eastAsia="黑体" w:cs="黑体"/>
          <w:sz w:val="24"/>
          <w:szCs w:val="24"/>
        </w:rPr>
        <w:t>，进入</w:t>
      </w:r>
      <w:r>
        <w:rPr>
          <w:rFonts w:hint="eastAsia" w:ascii="黑体" w:hAnsi="黑体" w:cs="黑体"/>
          <w:sz w:val="24"/>
          <w:szCs w:val="24"/>
          <w:lang w:eastAsia="zh-CN"/>
        </w:rPr>
        <w:t>“</w:t>
      </w:r>
      <w:r>
        <w:rPr>
          <w:rFonts w:hint="eastAsia" w:ascii="黑体" w:hAnsi="黑体" w:cs="黑体"/>
          <w:sz w:val="24"/>
          <w:szCs w:val="24"/>
          <w:lang w:val="en-US" w:eastAsia="zh-CN"/>
        </w:rPr>
        <w:t>自动模式</w:t>
      </w:r>
      <w:r>
        <w:rPr>
          <w:rFonts w:hint="eastAsia" w:ascii="黑体" w:hAnsi="黑体" w:cs="黑体"/>
          <w:sz w:val="24"/>
          <w:szCs w:val="24"/>
          <w:lang w:eastAsia="zh-CN"/>
        </w:rPr>
        <w:t>”</w:t>
      </w:r>
      <w:r>
        <w:rPr>
          <w:rFonts w:hint="eastAsia" w:ascii="黑体" w:hAnsi="黑体" w:eastAsia="黑体" w:cs="黑体"/>
          <w:sz w:val="24"/>
          <w:szCs w:val="24"/>
        </w:rPr>
        <w:t>界</w:t>
      </w:r>
      <w:r>
        <w:rPr>
          <w:rFonts w:hint="eastAsia" w:ascii="黑体" w:hAnsi="黑体" w:cs="黑体"/>
          <w:sz w:val="24"/>
          <w:szCs w:val="24"/>
          <w:lang w:val="en-US" w:eastAsia="zh-CN"/>
        </w:rPr>
        <w:t>面。</w:t>
      </w:r>
      <w:r>
        <w:rPr>
          <w:rFonts w:hint="eastAsia"/>
          <w:lang w:val="en-US" w:eastAsia="zh-CN"/>
        </w:rPr>
        <w:t>在操作栏，你要先进行治具初始化和回原点操作。此时点击“启动”按钮。系统自动排好需要处理的任务。点击上下移动可以让排队序列号改变。同时点击“打开相机”按钮，加以配合调试。</w:t>
      </w:r>
    </w:p>
    <w:p>
      <w:pPr>
        <w:pStyle w:val="7"/>
        <w:numPr>
          <w:ilvl w:val="0"/>
          <w:numId w:val="0"/>
        </w:numPr>
        <w:jc w:val="both"/>
      </w:pPr>
      <w:r>
        <w:rPr>
          <w:rFonts w:hint="eastAsia" w:ascii="黑体" w:hAnsi="黑体" w:eastAsia="黑体" w:cs="黑体"/>
          <w:sz w:val="24"/>
          <w:szCs w:val="24"/>
        </w:rPr>
        <w:t>详细情况可见下图所示：</w:t>
      </w:r>
    </w:p>
    <w:p>
      <w:pPr>
        <w:pStyle w:val="6"/>
        <w:numPr>
          <w:ilvl w:val="0"/>
          <w:numId w:val="0"/>
        </w:numPr>
      </w:pPr>
      <w:r>
        <w:drawing>
          <wp:inline distT="0" distB="0" distL="114300" distR="114300">
            <wp:extent cx="5267960" cy="3538855"/>
            <wp:effectExtent l="0" t="0" r="8890" b="4445"/>
            <wp:docPr id="6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ind w:firstLine="420" w:firstLineChars="0"/>
        <w:rPr>
          <w:rFonts w:hint="default" w:eastAsia="黑体"/>
          <w:lang w:val="en-US" w:eastAsia="zh-CN"/>
        </w:rPr>
      </w:pPr>
    </w:p>
    <w:p>
      <w:pPr>
        <w:pStyle w:val="6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4"/>
        </w:numPr>
        <w:jc w:val="both"/>
        <w:rPr>
          <w:rFonts w:hint="eastAsia"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cs="黑体"/>
          <w:sz w:val="24"/>
          <w:szCs w:val="24"/>
          <w:lang w:val="en-US" w:eastAsia="zh-CN"/>
        </w:rPr>
        <w:t>IO监控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 w:firstLine="420" w:firstLineChars="0"/>
        <w:jc w:val="both"/>
        <w:textAlignment w:val="auto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</w:rPr>
        <w:t>操作者</w:t>
      </w:r>
      <w:r>
        <w:rPr>
          <w:rFonts w:hint="eastAsia" w:ascii="黑体" w:hAnsi="黑体" w:cs="黑体"/>
          <w:sz w:val="24"/>
          <w:szCs w:val="24"/>
          <w:lang w:val="en-US" w:eastAsia="zh-CN"/>
        </w:rPr>
        <w:t>一级菜单</w:t>
      </w:r>
      <w:r>
        <w:rPr>
          <w:rFonts w:hint="eastAsia" w:ascii="黑体" w:hAnsi="黑体" w:eastAsia="黑体" w:cs="黑体"/>
          <w:sz w:val="24"/>
          <w:szCs w:val="24"/>
        </w:rPr>
        <w:t>上点击“</w:t>
      </w:r>
      <w:r>
        <w:rPr>
          <w:rFonts w:hint="eastAsia" w:ascii="黑体" w:hAnsi="黑体" w:cs="黑体"/>
          <w:sz w:val="24"/>
          <w:szCs w:val="24"/>
          <w:lang w:val="en-US" w:eastAsia="zh-CN"/>
        </w:rPr>
        <w:t>IO监控</w:t>
      </w:r>
      <w:r>
        <w:rPr>
          <w:rFonts w:hint="eastAsia" w:ascii="黑体" w:hAnsi="黑体" w:eastAsia="黑体" w:cs="黑体"/>
          <w:sz w:val="24"/>
          <w:szCs w:val="24"/>
        </w:rPr>
        <w:t>”</w:t>
      </w:r>
      <w:r>
        <w:rPr>
          <w:rFonts w:hint="eastAsia" w:ascii="黑体" w:hAnsi="黑体" w:cs="黑体"/>
          <w:sz w:val="24"/>
          <w:szCs w:val="24"/>
          <w:lang w:val="en-US" w:eastAsia="zh-CN"/>
        </w:rPr>
        <w:t>按钮，</w:t>
      </w:r>
      <w:r>
        <w:rPr>
          <w:rFonts w:hint="eastAsia" w:ascii="黑体" w:hAnsi="黑体" w:eastAsia="黑体" w:cs="黑体"/>
          <w:sz w:val="24"/>
          <w:szCs w:val="24"/>
          <w:lang w:eastAsia="zh-CN"/>
        </w:rPr>
        <w:t>然后通过点击</w:t>
      </w:r>
      <w:r>
        <w:rPr>
          <w:rFonts w:hint="eastAsia" w:ascii="黑体" w:hAnsi="黑体" w:cs="黑体"/>
          <w:sz w:val="24"/>
          <w:szCs w:val="24"/>
          <w:lang w:val="en-US" w:eastAsia="zh-CN"/>
        </w:rPr>
        <w:t>上</w:t>
      </w:r>
      <w:bookmarkStart w:id="0" w:name="_GoBack"/>
      <w:bookmarkEnd w:id="0"/>
      <w:r>
        <w:rPr>
          <w:rFonts w:hint="eastAsia" w:ascii="黑体" w:hAnsi="黑体" w:cs="黑体"/>
          <w:sz w:val="24"/>
          <w:szCs w:val="24"/>
          <w:lang w:val="en-US" w:eastAsia="zh-CN"/>
        </w:rPr>
        <w:t>方的二级菜单栏</w:t>
      </w:r>
      <w:r>
        <w:rPr>
          <w:rFonts w:hint="eastAsia" w:ascii="黑体" w:hAnsi="黑体" w:eastAsia="黑体" w:cs="黑体"/>
          <w:sz w:val="24"/>
          <w:szCs w:val="24"/>
          <w:lang w:eastAsia="zh-CN"/>
        </w:rPr>
        <w:t>中的按钮，进入到相应界面</w:t>
      </w:r>
      <w:r>
        <w:rPr>
          <w:rFonts w:hint="eastAsia" w:ascii="黑体" w:hAnsi="黑体" w:cs="黑体"/>
          <w:sz w:val="24"/>
          <w:szCs w:val="24"/>
          <w:lang w:eastAsia="zh-CN"/>
        </w:rPr>
        <w:t>，</w:t>
      </w:r>
      <w:r>
        <w:rPr>
          <w:rFonts w:hint="eastAsia" w:ascii="黑体" w:hAnsi="黑体" w:cs="黑体"/>
          <w:sz w:val="24"/>
          <w:szCs w:val="24"/>
          <w:lang w:val="en-US" w:eastAsia="zh-CN"/>
        </w:rPr>
        <w:t>默认是传感器界面，点击按钮“start”开启循环检测。</w:t>
      </w:r>
    </w:p>
    <w:p>
      <w:pPr>
        <w:pStyle w:val="7"/>
        <w:numPr>
          <w:ilvl w:val="0"/>
          <w:numId w:val="0"/>
        </w:numPr>
        <w:jc w:val="both"/>
      </w:pPr>
      <w:r>
        <w:rPr>
          <w:rFonts w:hint="eastAsia" w:ascii="黑体" w:hAnsi="黑体" w:eastAsia="黑体" w:cs="黑体"/>
          <w:sz w:val="24"/>
          <w:szCs w:val="24"/>
        </w:rPr>
        <w:t>详细情况可见下图所示：</w:t>
      </w:r>
    </w:p>
    <w:p>
      <w:pPr>
        <w:pStyle w:val="6"/>
        <w:numPr>
          <w:ilvl w:val="0"/>
          <w:numId w:val="0"/>
        </w:numPr>
      </w:pPr>
      <w:r>
        <w:drawing>
          <wp:inline distT="0" distB="0" distL="114300" distR="114300">
            <wp:extent cx="5268595" cy="3541395"/>
            <wp:effectExtent l="0" t="0" r="8255" b="1905"/>
            <wp:docPr id="6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3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</w:pPr>
    </w:p>
    <w:p>
      <w:pPr>
        <w:pStyle w:val="6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8.1 传感器</w:t>
      </w:r>
    </w:p>
    <w:p>
      <w:pPr>
        <w:pStyle w:val="6"/>
        <w:numPr>
          <w:ilvl w:val="0"/>
          <w:numId w:val="0"/>
        </w:numPr>
        <w:ind w:firstLine="420" w:firstLineChars="0"/>
        <w:jc w:val="both"/>
        <w:rPr>
          <w:rFonts w:hint="default" w:ascii="黑体" w:hAnsi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操作者进入到“</w:t>
      </w:r>
      <w:r>
        <w:rPr>
          <w:rFonts w:hint="eastAsia" w:ascii="黑体" w:hAnsi="黑体" w:cs="黑体"/>
          <w:lang w:val="en-US" w:eastAsia="zh-CN"/>
        </w:rPr>
        <w:t>IO监控</w:t>
      </w:r>
      <w:r>
        <w:rPr>
          <w:rFonts w:hint="eastAsia" w:ascii="黑体" w:hAnsi="黑体" w:eastAsia="黑体" w:cs="黑体"/>
          <w:lang w:val="en-US" w:eastAsia="zh-CN"/>
        </w:rPr>
        <w:t>”界面后，</w:t>
      </w:r>
      <w:r>
        <w:rPr>
          <w:rFonts w:hint="eastAsia" w:ascii="黑体" w:hAnsi="黑体" w:cs="黑体"/>
          <w:lang w:val="en-US" w:eastAsia="zh-CN"/>
        </w:rPr>
        <w:t>点击上</w:t>
      </w:r>
      <w:r>
        <w:rPr>
          <w:rFonts w:hint="eastAsia" w:ascii="黑体" w:hAnsi="黑体" w:cs="黑体"/>
          <w:sz w:val="24"/>
          <w:szCs w:val="24"/>
          <w:lang w:val="en-US" w:eastAsia="zh-CN"/>
        </w:rPr>
        <w:t>方二级菜单中的</w:t>
      </w:r>
      <w:r>
        <w:rPr>
          <w:rFonts w:hint="eastAsia" w:ascii="黑体" w:hAnsi="黑体" w:cs="黑体"/>
          <w:lang w:val="en-US" w:eastAsia="zh-CN"/>
        </w:rPr>
        <w:t>“传感器”按钮进行界面的切换操作</w:t>
      </w:r>
      <w:r>
        <w:rPr>
          <w:rFonts w:hint="eastAsia" w:ascii="黑体" w:hAnsi="黑体" w:eastAsia="黑体" w:cs="黑体"/>
          <w:lang w:val="en-US" w:eastAsia="zh-CN"/>
        </w:rPr>
        <w:t>，然后在新</w:t>
      </w:r>
      <w:r>
        <w:rPr>
          <w:rFonts w:hint="eastAsia" w:ascii="黑体" w:hAnsi="黑体" w:cs="黑体"/>
          <w:lang w:val="en-US" w:eastAsia="zh-CN"/>
        </w:rPr>
        <w:t>界面可以实时显示传感器的端口状态，主要针对轴和气缸上的光电传感器进行位置监控。</w:t>
      </w:r>
    </w:p>
    <w:p>
      <w:pPr>
        <w:pStyle w:val="7"/>
        <w:numPr>
          <w:ilvl w:val="0"/>
          <w:numId w:val="0"/>
        </w:numPr>
        <w:jc w:val="both"/>
        <w:rPr>
          <w:rFonts w:hint="eastAsia" w:eastAsia="黑体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</w:rPr>
        <w:t>详细情况可见下图所示：</w:t>
      </w:r>
    </w:p>
    <w:p>
      <w:pPr>
        <w:pStyle w:val="6"/>
        <w:numPr>
          <w:ilvl w:val="0"/>
          <w:numId w:val="0"/>
        </w:numPr>
      </w:pPr>
      <w:r>
        <w:drawing>
          <wp:inline distT="0" distB="0" distL="114300" distR="114300">
            <wp:extent cx="4591050" cy="2819400"/>
            <wp:effectExtent l="0" t="0" r="0" b="0"/>
            <wp:docPr id="6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</w:pPr>
    </w:p>
    <w:p>
      <w:pPr>
        <w:pStyle w:val="6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8.2 气缸</w:t>
      </w:r>
    </w:p>
    <w:p>
      <w:pPr>
        <w:pStyle w:val="6"/>
        <w:numPr>
          <w:ilvl w:val="0"/>
          <w:numId w:val="0"/>
        </w:numPr>
      </w:pPr>
    </w:p>
    <w:p>
      <w:pPr>
        <w:pStyle w:val="6"/>
        <w:numPr>
          <w:ilvl w:val="0"/>
          <w:numId w:val="0"/>
        </w:numPr>
        <w:ind w:firstLine="420" w:firstLineChars="0"/>
        <w:jc w:val="both"/>
        <w:rPr>
          <w:rFonts w:hint="default" w:ascii="黑体" w:hAnsi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操作者</w:t>
      </w:r>
      <w:r>
        <w:rPr>
          <w:rFonts w:hint="eastAsia" w:ascii="黑体" w:hAnsi="黑体" w:cs="黑体"/>
          <w:lang w:val="en-US" w:eastAsia="zh-CN"/>
        </w:rPr>
        <w:t>点击</w:t>
      </w:r>
      <w:r>
        <w:rPr>
          <w:rFonts w:hint="eastAsia" w:ascii="黑体" w:hAnsi="黑体" w:eastAsia="黑体" w:cs="黑体"/>
          <w:lang w:val="en-US" w:eastAsia="zh-CN"/>
        </w:rPr>
        <w:t>“</w:t>
      </w:r>
      <w:r>
        <w:rPr>
          <w:rFonts w:hint="eastAsia" w:ascii="黑体" w:hAnsi="黑体" w:cs="黑体"/>
          <w:lang w:val="en-US" w:eastAsia="zh-CN"/>
        </w:rPr>
        <w:t>气缸</w:t>
      </w:r>
      <w:r>
        <w:rPr>
          <w:rFonts w:hint="eastAsia" w:ascii="黑体" w:hAnsi="黑体" w:eastAsia="黑体" w:cs="黑体"/>
          <w:lang w:val="en-US" w:eastAsia="zh-CN"/>
        </w:rPr>
        <w:t>”</w:t>
      </w:r>
      <w:r>
        <w:rPr>
          <w:rFonts w:hint="eastAsia" w:ascii="黑体" w:hAnsi="黑体" w:cs="黑体"/>
          <w:lang w:val="en-US" w:eastAsia="zh-CN"/>
        </w:rPr>
        <w:t>按钮</w:t>
      </w:r>
      <w:r>
        <w:rPr>
          <w:rFonts w:hint="eastAsia" w:ascii="黑体" w:hAnsi="黑体" w:eastAsia="黑体" w:cs="黑体"/>
          <w:lang w:val="en-US" w:eastAsia="zh-CN"/>
        </w:rPr>
        <w:t>，</w:t>
      </w:r>
      <w:r>
        <w:rPr>
          <w:rFonts w:hint="eastAsia" w:ascii="黑体" w:hAnsi="黑体" w:cs="黑体"/>
          <w:lang w:val="en-US" w:eastAsia="zh-CN"/>
        </w:rPr>
        <w:t>进入“气缸”界面</w:t>
      </w:r>
      <w:r>
        <w:rPr>
          <w:rFonts w:hint="eastAsia" w:ascii="黑体" w:hAnsi="黑体" w:eastAsia="黑体" w:cs="黑体"/>
          <w:lang w:val="en-US" w:eastAsia="zh-CN"/>
        </w:rPr>
        <w:t>，然后在新</w:t>
      </w:r>
      <w:r>
        <w:rPr>
          <w:rFonts w:hint="eastAsia" w:ascii="黑体" w:hAnsi="黑体" w:cs="黑体"/>
          <w:lang w:val="en-US" w:eastAsia="zh-CN"/>
        </w:rPr>
        <w:t>界面可以实时显示气缸的端口状态。</w:t>
      </w:r>
    </w:p>
    <w:p>
      <w:pPr>
        <w:pStyle w:val="7"/>
        <w:numPr>
          <w:ilvl w:val="0"/>
          <w:numId w:val="0"/>
        </w:numPr>
        <w:jc w:val="both"/>
        <w:rPr>
          <w:rFonts w:hint="eastAsia" w:eastAsia="黑体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</w:rPr>
        <w:t>详细情况可见下图所示：</w:t>
      </w:r>
    </w:p>
    <w:p>
      <w:pPr>
        <w:pStyle w:val="6"/>
        <w:numPr>
          <w:ilvl w:val="0"/>
          <w:numId w:val="0"/>
        </w:numPr>
      </w:pPr>
      <w:r>
        <w:drawing>
          <wp:inline distT="0" distB="0" distL="114300" distR="114300">
            <wp:extent cx="5273675" cy="3549015"/>
            <wp:effectExtent l="0" t="0" r="3175" b="13335"/>
            <wp:docPr id="7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</w:pPr>
    </w:p>
    <w:p>
      <w:pPr>
        <w:pStyle w:val="6"/>
        <w:numPr>
          <w:ilvl w:val="0"/>
          <w:numId w:val="0"/>
        </w:numPr>
      </w:pPr>
      <w:r>
        <w:rPr>
          <w:rFonts w:hint="eastAsia"/>
          <w:lang w:val="en-US" w:eastAsia="zh-CN"/>
        </w:rPr>
        <w:t>8.3 轴</w:t>
      </w:r>
    </w:p>
    <w:p>
      <w:pPr>
        <w:pStyle w:val="6"/>
        <w:numPr>
          <w:ilvl w:val="0"/>
          <w:numId w:val="0"/>
        </w:numPr>
        <w:ind w:firstLine="420" w:firstLineChars="0"/>
        <w:jc w:val="both"/>
        <w:rPr>
          <w:rFonts w:hint="default" w:ascii="黑体" w:hAnsi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操作者</w:t>
      </w:r>
      <w:r>
        <w:rPr>
          <w:rFonts w:hint="eastAsia" w:ascii="黑体" w:hAnsi="黑体" w:cs="黑体"/>
          <w:lang w:val="en-US" w:eastAsia="zh-CN"/>
        </w:rPr>
        <w:t>点击</w:t>
      </w:r>
      <w:r>
        <w:rPr>
          <w:rFonts w:hint="eastAsia" w:ascii="黑体" w:hAnsi="黑体" w:eastAsia="黑体" w:cs="黑体"/>
          <w:lang w:val="en-US" w:eastAsia="zh-CN"/>
        </w:rPr>
        <w:t>“</w:t>
      </w:r>
      <w:r>
        <w:rPr>
          <w:rFonts w:hint="eastAsia" w:ascii="黑体" w:hAnsi="黑体" w:cs="黑体"/>
          <w:lang w:val="en-US" w:eastAsia="zh-CN"/>
        </w:rPr>
        <w:t>轴</w:t>
      </w:r>
      <w:r>
        <w:rPr>
          <w:rFonts w:hint="eastAsia" w:ascii="黑体" w:hAnsi="黑体" w:eastAsia="黑体" w:cs="黑体"/>
          <w:lang w:val="en-US" w:eastAsia="zh-CN"/>
        </w:rPr>
        <w:t>”</w:t>
      </w:r>
      <w:r>
        <w:rPr>
          <w:rFonts w:hint="eastAsia" w:ascii="黑体" w:hAnsi="黑体" w:cs="黑体"/>
          <w:lang w:val="en-US" w:eastAsia="zh-CN"/>
        </w:rPr>
        <w:t>按钮</w:t>
      </w:r>
      <w:r>
        <w:rPr>
          <w:rFonts w:hint="eastAsia" w:ascii="黑体" w:hAnsi="黑体" w:eastAsia="黑体" w:cs="黑体"/>
          <w:lang w:val="en-US" w:eastAsia="zh-CN"/>
        </w:rPr>
        <w:t>，</w:t>
      </w:r>
      <w:r>
        <w:rPr>
          <w:rFonts w:hint="eastAsia" w:ascii="黑体" w:hAnsi="黑体" w:cs="黑体"/>
          <w:lang w:val="en-US" w:eastAsia="zh-CN"/>
        </w:rPr>
        <w:t>进入“轴”界面</w:t>
      </w:r>
      <w:r>
        <w:rPr>
          <w:rFonts w:hint="eastAsia" w:ascii="黑体" w:hAnsi="黑体" w:eastAsia="黑体" w:cs="黑体"/>
          <w:lang w:val="en-US" w:eastAsia="zh-CN"/>
        </w:rPr>
        <w:t>，然后在新</w:t>
      </w:r>
      <w:r>
        <w:rPr>
          <w:rFonts w:hint="eastAsia" w:ascii="黑体" w:hAnsi="黑体" w:cs="黑体"/>
          <w:lang w:val="en-US" w:eastAsia="zh-CN"/>
        </w:rPr>
        <w:t>界面可以实时显示轴的端口状态。</w:t>
      </w:r>
    </w:p>
    <w:p>
      <w:pPr>
        <w:pStyle w:val="7"/>
        <w:numPr>
          <w:ilvl w:val="0"/>
          <w:numId w:val="0"/>
        </w:numPr>
        <w:jc w:val="both"/>
        <w:rPr>
          <w:rFonts w:hint="eastAsia" w:eastAsia="黑体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</w:rPr>
        <w:t>详细情况可见下图所示：</w:t>
      </w:r>
    </w:p>
    <w:p>
      <w:pPr>
        <w:pStyle w:val="6"/>
        <w:numPr>
          <w:ilvl w:val="0"/>
          <w:numId w:val="0"/>
        </w:numPr>
      </w:pPr>
      <w:r>
        <w:drawing>
          <wp:inline distT="0" distB="0" distL="114300" distR="114300">
            <wp:extent cx="5273675" cy="3549015"/>
            <wp:effectExtent l="0" t="0" r="3175" b="13335"/>
            <wp:docPr id="7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</w:pPr>
    </w:p>
    <w:p>
      <w:pPr>
        <w:pStyle w:val="6"/>
        <w:numPr>
          <w:ilvl w:val="0"/>
          <w:numId w:val="4"/>
        </w:numPr>
        <w:jc w:val="both"/>
        <w:rPr>
          <w:rFonts w:hint="eastAsia"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cs="黑体"/>
          <w:sz w:val="24"/>
          <w:szCs w:val="24"/>
          <w:lang w:val="en-US" w:eastAsia="zh-CN"/>
        </w:rPr>
        <w:t>报警信息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 w:firstLine="420" w:firstLineChars="0"/>
        <w:jc w:val="both"/>
        <w:textAlignment w:val="auto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</w:rPr>
        <w:t>操作者在</w:t>
      </w:r>
      <w:r>
        <w:rPr>
          <w:rFonts w:hint="eastAsia" w:ascii="黑体" w:hAnsi="黑体" w:cs="黑体"/>
          <w:sz w:val="24"/>
          <w:szCs w:val="24"/>
          <w:lang w:val="en-US" w:eastAsia="zh-CN"/>
        </w:rPr>
        <w:t>一级菜单栏点击“报警信息”按钮</w:t>
      </w:r>
      <w:r>
        <w:rPr>
          <w:rFonts w:hint="eastAsia" w:ascii="黑体" w:hAnsi="黑体" w:eastAsia="黑体" w:cs="黑体"/>
          <w:sz w:val="24"/>
          <w:szCs w:val="24"/>
        </w:rPr>
        <w:t>，进入</w:t>
      </w:r>
      <w:r>
        <w:rPr>
          <w:rFonts w:hint="eastAsia" w:ascii="黑体" w:hAnsi="黑体" w:cs="黑体"/>
          <w:sz w:val="24"/>
          <w:szCs w:val="24"/>
          <w:lang w:eastAsia="zh-CN"/>
        </w:rPr>
        <w:t>“</w:t>
      </w:r>
      <w:r>
        <w:rPr>
          <w:rFonts w:hint="eastAsia" w:ascii="黑体" w:hAnsi="黑体" w:cs="黑体"/>
          <w:sz w:val="24"/>
          <w:szCs w:val="24"/>
          <w:lang w:val="en-US" w:eastAsia="zh-CN"/>
        </w:rPr>
        <w:t>报警记录显示</w:t>
      </w:r>
      <w:r>
        <w:rPr>
          <w:rFonts w:hint="eastAsia" w:ascii="黑体" w:hAnsi="黑体" w:cs="黑体"/>
          <w:sz w:val="24"/>
          <w:szCs w:val="24"/>
          <w:lang w:eastAsia="zh-CN"/>
        </w:rPr>
        <w:t>”</w:t>
      </w:r>
      <w:r>
        <w:rPr>
          <w:rFonts w:hint="eastAsia" w:ascii="黑体" w:hAnsi="黑体" w:eastAsia="黑体" w:cs="黑体"/>
          <w:sz w:val="24"/>
          <w:szCs w:val="24"/>
        </w:rPr>
        <w:t>界面。</w:t>
      </w:r>
      <w:r>
        <w:rPr>
          <w:rFonts w:hint="eastAsia" w:ascii="黑体" w:hAnsi="黑体" w:cs="黑体"/>
          <w:sz w:val="24"/>
          <w:szCs w:val="24"/>
          <w:lang w:val="en-US" w:eastAsia="zh-CN"/>
        </w:rPr>
        <w:t>显示设备在操作过程中遇到的报警提示，有助于开发人员对设备进行完善，点击“清空”按钮可以对记录进行删除，但是只有最高权限的用户可以这么做。点击“拷贝至”按钮，进行设备报警信息的备份。</w:t>
      </w:r>
    </w:p>
    <w:p>
      <w:pPr>
        <w:pStyle w:val="7"/>
        <w:numPr>
          <w:ilvl w:val="0"/>
          <w:numId w:val="0"/>
        </w:numPr>
        <w:jc w:val="both"/>
      </w:pPr>
      <w:r>
        <w:rPr>
          <w:rFonts w:hint="eastAsia" w:ascii="黑体" w:hAnsi="黑体" w:eastAsia="黑体" w:cs="黑体"/>
          <w:sz w:val="24"/>
          <w:szCs w:val="24"/>
        </w:rPr>
        <w:t>详细情况可见下图所示：</w:t>
      </w:r>
    </w:p>
    <w:p>
      <w:pPr>
        <w:pStyle w:val="6"/>
        <w:numPr>
          <w:ilvl w:val="0"/>
          <w:numId w:val="0"/>
        </w:numPr>
      </w:pPr>
      <w:r>
        <w:drawing>
          <wp:inline distT="0" distB="0" distL="114300" distR="114300">
            <wp:extent cx="5267960" cy="3569970"/>
            <wp:effectExtent l="0" t="0" r="8890" b="11430"/>
            <wp:docPr id="7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4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软件维护</w:t>
      </w:r>
    </w:p>
    <w:p>
      <w:pPr>
        <w:pStyle w:val="7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对本软件界面的维护和使用到的三方库的更新等等。</w:t>
      </w:r>
    </w:p>
    <w:p>
      <w:pPr>
        <w:pStyle w:val="7"/>
        <w:numPr>
          <w:ilvl w:val="0"/>
          <w:numId w:val="0"/>
        </w:numPr>
        <w:jc w:val="both"/>
      </w:pPr>
    </w:p>
    <w:p>
      <w:pPr>
        <w:pStyle w:val="7"/>
        <w:numPr>
          <w:ilvl w:val="0"/>
          <w:numId w:val="0"/>
        </w:numPr>
        <w:jc w:val="both"/>
      </w:pPr>
    </w:p>
    <w:p>
      <w:pPr>
        <w:pStyle w:val="7"/>
        <w:numPr>
          <w:ilvl w:val="0"/>
          <w:numId w:val="0"/>
        </w:numPr>
        <w:jc w:val="both"/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</w:pPr>
    </w:p>
    <w:p>
      <w:pPr>
        <w:pStyle w:val="7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2" name="文本框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AWW+3o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18"/>
        <w:lang w:val="en-US" w:eastAsia="zh-CN"/>
      </w:rPr>
      <w:t>纱线换筒机操作界面</w:t>
    </w:r>
    <w:r>
      <w:rPr>
        <w:rFonts w:hint="eastAsia"/>
        <w:lang w:val="en-US" w:eastAsia="zh-CN"/>
      </w:rPr>
      <w:t>V1.0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BABF690"/>
    <w:multiLevelType w:val="singleLevel"/>
    <w:tmpl w:val="DBABF690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4BABA912"/>
    <w:multiLevelType w:val="singleLevel"/>
    <w:tmpl w:val="4BABA912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A3A00E6"/>
    <w:multiLevelType w:val="singleLevel"/>
    <w:tmpl w:val="5A3A00E6"/>
    <w:lvl w:ilvl="0" w:tentative="0">
      <w:start w:val="5"/>
      <w:numFmt w:val="chineseCounting"/>
      <w:suff w:val="nothing"/>
      <w:lvlText w:val="%1、"/>
      <w:lvlJc w:val="left"/>
    </w:lvl>
  </w:abstractNum>
  <w:abstractNum w:abstractNumId="3">
    <w:nsid w:val="5A615F70"/>
    <w:multiLevelType w:val="singleLevel"/>
    <w:tmpl w:val="5A615F70"/>
    <w:lvl w:ilvl="0" w:tentative="0">
      <w:start w:val="1"/>
      <w:numFmt w:val="chineseCounting"/>
      <w:suff w:val="nothing"/>
      <w:lvlText w:val="%1、"/>
      <w:lvlJc w:val="left"/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13D0DBD"/>
    <w:rsid w:val="013D0DBD"/>
    <w:rsid w:val="04EE58E3"/>
    <w:rsid w:val="07D141E5"/>
    <w:rsid w:val="0EFF4941"/>
    <w:rsid w:val="3A877C9A"/>
    <w:rsid w:val="433D5BD5"/>
    <w:rsid w:val="66002C0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customStyle="1" w:styleId="6">
    <w:name w:val="样式1"/>
    <w:basedOn w:val="1"/>
    <w:qFormat/>
    <w:uiPriority w:val="0"/>
    <w:pPr>
      <w:spacing w:line="360" w:lineRule="auto"/>
    </w:pPr>
    <w:rPr>
      <w:rFonts w:ascii="Calibri" w:hAnsi="Calibri" w:eastAsia="黑体" w:cs="Times New Roman"/>
      <w:sz w:val="24"/>
    </w:rPr>
  </w:style>
  <w:style w:type="paragraph" w:customStyle="1" w:styleId="7">
    <w:name w:val="用户手册"/>
    <w:basedOn w:val="1"/>
    <w:qFormat/>
    <w:uiPriority w:val="0"/>
    <w:pPr>
      <w:spacing w:line="360" w:lineRule="auto"/>
    </w:pPr>
    <w:rPr>
      <w:rFonts w:ascii="Calibri" w:hAnsi="Calibri" w:eastAsia="黑体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2018-01-19T02:49:00Z</dcterms:created>
  <dc:creator>鸡汤有毒</dc:creator>
  <cp:lastModifiedBy>缝中的光</cp:lastModifiedBy>
  <dcterms:modified xsi:type="dcterms:W3CDTF">2021-03-22T08:36:37Z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