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C20" w:rsidRDefault="001D5B5D" w:rsidP="001D5B5D">
      <w:pPr>
        <w:jc w:val="center"/>
        <w:rPr>
          <w:b/>
          <w:u w:val="single"/>
        </w:rPr>
      </w:pPr>
      <w:r>
        <w:rPr>
          <w:b/>
          <w:u w:val="single"/>
        </w:rPr>
        <w:t>Capstone 2 Milestone Report</w:t>
      </w:r>
    </w:p>
    <w:p w:rsidR="001D5B5D" w:rsidRPr="001D5B5D" w:rsidRDefault="001D5B5D" w:rsidP="001D5B5D">
      <w:r>
        <w:rPr>
          <w:b/>
          <w:u w:val="single"/>
        </w:rPr>
        <w:t>Problem:</w:t>
      </w:r>
      <w:r>
        <w:t xml:space="preserve"> People are still being killed in train-related accidents in the year 2017.  We believe that this is an unacceptable problem.</w:t>
      </w:r>
    </w:p>
    <w:p w:rsidR="001D5B5D" w:rsidRPr="001D5B5D" w:rsidRDefault="001D5B5D" w:rsidP="001D5B5D">
      <w:r>
        <w:rPr>
          <w:b/>
          <w:u w:val="single"/>
        </w:rPr>
        <w:t>Client:</w:t>
      </w:r>
      <w:r>
        <w:t xml:space="preserve"> Regulators and Railroad Executives.  Regulators seek to prevent harm to their constituents and Railroad Executives want to limit the impact that accidents have on operations.  Less deaths = less downtime.</w:t>
      </w:r>
    </w:p>
    <w:p w:rsidR="001D5B5D" w:rsidRDefault="001D5B5D" w:rsidP="001D5B5D">
      <w:r>
        <w:rPr>
          <w:b/>
          <w:u w:val="single"/>
        </w:rPr>
        <w:t>Data Set:</w:t>
      </w:r>
      <w:r>
        <w:t xml:space="preserve"> The Federal Railroad Administration’s Office of Safety Analysis 2010-2017 Dataset of All US Accidents</w:t>
      </w:r>
      <w:r w:rsidR="00765633">
        <w:t>.</w:t>
      </w:r>
    </w:p>
    <w:p w:rsidR="00765633" w:rsidRDefault="00C00E88" w:rsidP="001D5B5D">
      <w:r>
        <w:t>The dataset cleansing process is as follows:</w:t>
      </w:r>
    </w:p>
    <w:p w:rsidR="00C00E88" w:rsidRDefault="00C00E88" w:rsidP="00C00E88">
      <w:pPr>
        <w:pStyle w:val="ListParagraph"/>
        <w:numPr>
          <w:ilvl w:val="0"/>
          <w:numId w:val="1"/>
        </w:numPr>
      </w:pPr>
      <w:r>
        <w:t>Removing columns that did not contain any values</w:t>
      </w:r>
    </w:p>
    <w:p w:rsidR="00C00E88" w:rsidRDefault="00C00E88" w:rsidP="00C00E88">
      <w:pPr>
        <w:pStyle w:val="ListParagraph"/>
        <w:numPr>
          <w:ilvl w:val="0"/>
          <w:numId w:val="1"/>
        </w:numPr>
      </w:pPr>
      <w:r>
        <w:t>Removing columns that we felt would have little impact on our analysis</w:t>
      </w:r>
    </w:p>
    <w:p w:rsidR="00C00E88" w:rsidRDefault="00C00E88" w:rsidP="00C00E88">
      <w:pPr>
        <w:pStyle w:val="ListParagraph"/>
        <w:numPr>
          <w:ilvl w:val="0"/>
          <w:numId w:val="1"/>
        </w:numPr>
      </w:pPr>
      <w:r>
        <w:t>Removing columns that provided the same information as other columns, but in a different format.</w:t>
      </w:r>
    </w:p>
    <w:p w:rsidR="00C00E88" w:rsidRDefault="00C00E88" w:rsidP="00C00E88">
      <w:pPr>
        <w:pStyle w:val="ListParagraph"/>
        <w:numPr>
          <w:ilvl w:val="0"/>
          <w:numId w:val="1"/>
        </w:numPr>
      </w:pPr>
      <w:r>
        <w:t>Using Isolation Forests &amp; Local Outlier Factors to detect and remove outliers</w:t>
      </w:r>
    </w:p>
    <w:p w:rsidR="00C00E88" w:rsidRDefault="00C00E88" w:rsidP="00C00E88">
      <w:pPr>
        <w:pStyle w:val="ListParagraph"/>
        <w:numPr>
          <w:ilvl w:val="0"/>
          <w:numId w:val="1"/>
        </w:numPr>
      </w:pPr>
      <w:r>
        <w:t>Encoding the appropriate categorical variables</w:t>
      </w:r>
    </w:p>
    <w:p w:rsidR="00C00E88" w:rsidRDefault="00C00E88" w:rsidP="00C00E88">
      <w:pPr>
        <w:pStyle w:val="ListParagraph"/>
        <w:numPr>
          <w:ilvl w:val="0"/>
          <w:numId w:val="1"/>
        </w:numPr>
      </w:pPr>
      <w:r>
        <w:t>Performing feature selection to slim down the number of categorical variables so we can perform PCA</w:t>
      </w:r>
    </w:p>
    <w:p w:rsidR="00C00E88" w:rsidRDefault="00C00E88" w:rsidP="00C00E88">
      <w:pPr>
        <w:pStyle w:val="ListParagraph"/>
        <w:numPr>
          <w:ilvl w:val="0"/>
          <w:numId w:val="1"/>
        </w:numPr>
      </w:pPr>
      <w:r>
        <w:t>Convert all categorical variables into indicator variables</w:t>
      </w:r>
    </w:p>
    <w:p w:rsidR="00C00E88" w:rsidRDefault="00C00E88" w:rsidP="00C00E88">
      <w:pPr>
        <w:pStyle w:val="ListParagraph"/>
        <w:numPr>
          <w:ilvl w:val="0"/>
          <w:numId w:val="1"/>
        </w:numPr>
      </w:pPr>
      <w:r>
        <w:t>Perform PCA to pick out the most important variables</w:t>
      </w:r>
    </w:p>
    <w:p w:rsidR="002320AC" w:rsidRPr="001D5B5D" w:rsidRDefault="002320AC" w:rsidP="00C00E88">
      <w:pPr>
        <w:pStyle w:val="ListParagraph"/>
        <w:numPr>
          <w:ilvl w:val="0"/>
          <w:numId w:val="1"/>
        </w:numPr>
      </w:pPr>
      <w:r>
        <w:t>Perform Random Oversampling to balance out the classes</w:t>
      </w:r>
    </w:p>
    <w:p w:rsidR="001D5B5D" w:rsidRPr="001D5B5D" w:rsidRDefault="001D5B5D" w:rsidP="001D5B5D">
      <w:r>
        <w:rPr>
          <w:b/>
          <w:u w:val="single"/>
        </w:rPr>
        <w:t>Potential Data Sets:</w:t>
      </w:r>
      <w:r>
        <w:t xml:space="preserve"> We could combine the dataset above with the poverty dataset from the previous capstone.  It could be that areas with higher level of poverty contain more train-related deaths due to less safety features installed.</w:t>
      </w:r>
    </w:p>
    <w:p w:rsidR="001D5B5D" w:rsidRDefault="001D5B5D" w:rsidP="001D5B5D">
      <w:pPr>
        <w:rPr>
          <w:b/>
          <w:u w:val="single"/>
        </w:rPr>
      </w:pPr>
      <w:r>
        <w:rPr>
          <w:b/>
          <w:u w:val="single"/>
        </w:rPr>
        <w:t>Initial Findings:</w:t>
      </w:r>
      <w:r w:rsidR="00765633">
        <w:rPr>
          <w:b/>
          <w:u w:val="single"/>
        </w:rPr>
        <w:t xml:space="preserve"> </w:t>
      </w:r>
    </w:p>
    <w:p w:rsidR="00C00E88" w:rsidRDefault="00C00E88" w:rsidP="001D5B5D">
      <w:r>
        <w:t>We ran into a lot of Out of Memory Errors due to the sheer amount of unique values in the categorical variables.  Although we only had 50 variables, after encoding them and converting them into dummy variables, it quickly ballooned into 3,488 features.</w:t>
      </w:r>
    </w:p>
    <w:p w:rsidR="00C00E88" w:rsidRDefault="00C00E88" w:rsidP="001D5B5D">
      <w:r>
        <w:t xml:space="preserve">Only after few </w:t>
      </w:r>
      <w:proofErr w:type="spellStart"/>
      <w:r>
        <w:t>a</w:t>
      </w:r>
      <w:proofErr w:type="spellEnd"/>
      <w:r>
        <w:t xml:space="preserve"> iterations of carefully justifying which variables to keep were we finally able to perform our Outlier Detection techniques and perform PCA.</w:t>
      </w:r>
    </w:p>
    <w:p w:rsidR="00C00E88" w:rsidRDefault="00C00E88" w:rsidP="001D5B5D">
      <w:r>
        <w:t>After finally performing PCA, we were able t</w:t>
      </w:r>
      <w:r w:rsidR="002320AC">
        <w:t>o determine the most important variables.</w:t>
      </w:r>
    </w:p>
    <w:tbl>
      <w:tblPr>
        <w:tblW w:w="5060" w:type="dxa"/>
        <w:tblLook w:val="04A0" w:firstRow="1" w:lastRow="0" w:firstColumn="1" w:lastColumn="0" w:noHBand="0" w:noVBand="1"/>
      </w:tblPr>
      <w:tblGrid>
        <w:gridCol w:w="2440"/>
        <w:gridCol w:w="2620"/>
      </w:tblGrid>
      <w:tr w:rsidR="002320AC" w:rsidRPr="007E34EE" w:rsidTr="008C7D90">
        <w:trPr>
          <w:trHeight w:val="300"/>
        </w:trPr>
        <w:tc>
          <w:tcPr>
            <w:tcW w:w="2440" w:type="dxa"/>
            <w:tcBorders>
              <w:top w:val="single" w:sz="4" w:space="0" w:color="000000"/>
              <w:left w:val="nil"/>
              <w:bottom w:val="single" w:sz="4" w:space="0" w:color="000000"/>
              <w:right w:val="nil"/>
            </w:tcBorders>
            <w:shd w:val="clear" w:color="auto" w:fill="auto"/>
            <w:noWrap/>
            <w:vAlign w:val="bottom"/>
            <w:hideMark/>
          </w:tcPr>
          <w:p w:rsidR="002320AC" w:rsidRPr="007E34EE" w:rsidRDefault="002320AC" w:rsidP="008C7D90">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Variable</w:t>
            </w:r>
          </w:p>
        </w:tc>
        <w:tc>
          <w:tcPr>
            <w:tcW w:w="2620" w:type="dxa"/>
            <w:tcBorders>
              <w:top w:val="single" w:sz="4" w:space="0" w:color="000000"/>
              <w:left w:val="nil"/>
              <w:bottom w:val="single" w:sz="4" w:space="0" w:color="000000"/>
              <w:right w:val="nil"/>
            </w:tcBorders>
            <w:shd w:val="clear" w:color="auto" w:fill="auto"/>
            <w:noWrap/>
            <w:vAlign w:val="bottom"/>
            <w:hideMark/>
          </w:tcPr>
          <w:p w:rsidR="002320AC" w:rsidRPr="007E34EE" w:rsidRDefault="002320AC" w:rsidP="008C7D90">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Explained Variance Ratio</w:t>
            </w:r>
          </w:p>
        </w:tc>
      </w:tr>
      <w:tr w:rsidR="002320AC" w:rsidRPr="007E34EE" w:rsidTr="008C7D90">
        <w:trPr>
          <w:trHeight w:val="300"/>
        </w:trPr>
        <w:tc>
          <w:tcPr>
            <w:tcW w:w="2440" w:type="dxa"/>
            <w:tcBorders>
              <w:top w:val="nil"/>
              <w:left w:val="nil"/>
              <w:bottom w:val="nil"/>
              <w:right w:val="nil"/>
            </w:tcBorders>
            <w:shd w:val="clear" w:color="D9D9D9" w:fill="D9D9D9"/>
            <w:noWrap/>
            <w:vAlign w:val="bottom"/>
            <w:hideMark/>
          </w:tcPr>
          <w:p w:rsidR="002320AC" w:rsidRPr="007E34EE" w:rsidRDefault="002320AC" w:rsidP="008C7D90">
            <w:pPr>
              <w:spacing w:after="0" w:line="240" w:lineRule="auto"/>
              <w:rPr>
                <w:rFonts w:ascii="Calibri" w:eastAsia="Times New Roman" w:hAnsi="Calibri" w:cs="Calibri"/>
                <w:color w:val="000000"/>
              </w:rPr>
            </w:pPr>
            <w:r w:rsidRPr="007E34EE">
              <w:rPr>
                <w:rFonts w:ascii="Calibri" w:eastAsia="Times New Roman" w:hAnsi="Calibri" w:cs="Calibri"/>
                <w:color w:val="000000"/>
              </w:rPr>
              <w:t>Month of Incident</w:t>
            </w:r>
          </w:p>
        </w:tc>
        <w:tc>
          <w:tcPr>
            <w:tcW w:w="2620" w:type="dxa"/>
            <w:tcBorders>
              <w:top w:val="nil"/>
              <w:left w:val="nil"/>
              <w:bottom w:val="nil"/>
              <w:right w:val="nil"/>
            </w:tcBorders>
            <w:shd w:val="clear" w:color="D9D9D9" w:fill="D9D9D9"/>
            <w:noWrap/>
            <w:vAlign w:val="bottom"/>
            <w:hideMark/>
          </w:tcPr>
          <w:p w:rsidR="002320AC" w:rsidRPr="007E34EE" w:rsidRDefault="002320AC" w:rsidP="008C7D90">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48%</w:t>
            </w:r>
          </w:p>
        </w:tc>
      </w:tr>
      <w:tr w:rsidR="002320AC" w:rsidRPr="007E34EE" w:rsidTr="008C7D90">
        <w:trPr>
          <w:trHeight w:val="300"/>
        </w:trPr>
        <w:tc>
          <w:tcPr>
            <w:tcW w:w="2440" w:type="dxa"/>
            <w:tcBorders>
              <w:top w:val="nil"/>
              <w:left w:val="nil"/>
              <w:bottom w:val="nil"/>
              <w:right w:val="nil"/>
            </w:tcBorders>
            <w:shd w:val="clear" w:color="auto" w:fill="auto"/>
            <w:noWrap/>
            <w:vAlign w:val="bottom"/>
            <w:hideMark/>
          </w:tcPr>
          <w:p w:rsidR="002320AC" w:rsidRPr="007E34EE" w:rsidRDefault="002320AC" w:rsidP="008C7D90">
            <w:pPr>
              <w:spacing w:after="0" w:line="240" w:lineRule="auto"/>
              <w:rPr>
                <w:rFonts w:ascii="Calibri" w:eastAsia="Times New Roman" w:hAnsi="Calibri" w:cs="Calibri"/>
                <w:color w:val="000000"/>
              </w:rPr>
            </w:pPr>
            <w:r w:rsidRPr="007E34EE">
              <w:rPr>
                <w:rFonts w:ascii="Calibri" w:eastAsia="Times New Roman" w:hAnsi="Calibri" w:cs="Calibri"/>
                <w:color w:val="000000"/>
              </w:rPr>
              <w:t>Age of Person Reported</w:t>
            </w:r>
          </w:p>
        </w:tc>
        <w:tc>
          <w:tcPr>
            <w:tcW w:w="2620" w:type="dxa"/>
            <w:tcBorders>
              <w:top w:val="nil"/>
              <w:left w:val="nil"/>
              <w:bottom w:val="nil"/>
              <w:right w:val="nil"/>
            </w:tcBorders>
            <w:shd w:val="clear" w:color="auto" w:fill="auto"/>
            <w:noWrap/>
            <w:vAlign w:val="bottom"/>
            <w:hideMark/>
          </w:tcPr>
          <w:p w:rsidR="002320AC" w:rsidRPr="007E34EE" w:rsidRDefault="002320AC" w:rsidP="008C7D90">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35%</w:t>
            </w:r>
          </w:p>
        </w:tc>
      </w:tr>
      <w:tr w:rsidR="002320AC" w:rsidRPr="007E34EE" w:rsidTr="008C7D90">
        <w:trPr>
          <w:trHeight w:val="300"/>
        </w:trPr>
        <w:tc>
          <w:tcPr>
            <w:tcW w:w="2440" w:type="dxa"/>
            <w:tcBorders>
              <w:top w:val="nil"/>
              <w:left w:val="nil"/>
              <w:bottom w:val="nil"/>
              <w:right w:val="nil"/>
            </w:tcBorders>
            <w:shd w:val="clear" w:color="D9D9D9" w:fill="D9D9D9"/>
            <w:noWrap/>
            <w:vAlign w:val="bottom"/>
            <w:hideMark/>
          </w:tcPr>
          <w:p w:rsidR="002320AC" w:rsidRPr="007E34EE" w:rsidRDefault="002320AC" w:rsidP="008C7D90">
            <w:pPr>
              <w:spacing w:after="0" w:line="240" w:lineRule="auto"/>
              <w:rPr>
                <w:rFonts w:ascii="Calibri" w:eastAsia="Times New Roman" w:hAnsi="Calibri" w:cs="Calibri"/>
                <w:color w:val="000000"/>
              </w:rPr>
            </w:pPr>
            <w:r w:rsidRPr="007E34EE">
              <w:rPr>
                <w:rFonts w:ascii="Calibri" w:eastAsia="Times New Roman" w:hAnsi="Calibri" w:cs="Calibri"/>
                <w:color w:val="000000"/>
              </w:rPr>
              <w:t>Day of Incident</w:t>
            </w:r>
          </w:p>
        </w:tc>
        <w:tc>
          <w:tcPr>
            <w:tcW w:w="2620" w:type="dxa"/>
            <w:tcBorders>
              <w:top w:val="nil"/>
              <w:left w:val="nil"/>
              <w:bottom w:val="nil"/>
              <w:right w:val="nil"/>
            </w:tcBorders>
            <w:shd w:val="clear" w:color="D9D9D9" w:fill="D9D9D9"/>
            <w:noWrap/>
            <w:vAlign w:val="bottom"/>
            <w:hideMark/>
          </w:tcPr>
          <w:p w:rsidR="002320AC" w:rsidRPr="007E34EE" w:rsidRDefault="002320AC" w:rsidP="008C7D90">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11%</w:t>
            </w:r>
          </w:p>
        </w:tc>
      </w:tr>
      <w:tr w:rsidR="002320AC" w:rsidRPr="007E34EE" w:rsidTr="008C7D90">
        <w:trPr>
          <w:trHeight w:val="300"/>
        </w:trPr>
        <w:tc>
          <w:tcPr>
            <w:tcW w:w="2440" w:type="dxa"/>
            <w:tcBorders>
              <w:top w:val="nil"/>
              <w:left w:val="nil"/>
              <w:bottom w:val="nil"/>
              <w:right w:val="nil"/>
            </w:tcBorders>
            <w:shd w:val="clear" w:color="auto" w:fill="auto"/>
            <w:noWrap/>
            <w:vAlign w:val="bottom"/>
            <w:hideMark/>
          </w:tcPr>
          <w:p w:rsidR="002320AC" w:rsidRPr="007E34EE" w:rsidRDefault="002320AC" w:rsidP="008C7D90">
            <w:pPr>
              <w:spacing w:after="0" w:line="240" w:lineRule="auto"/>
              <w:rPr>
                <w:rFonts w:ascii="Calibri" w:eastAsia="Times New Roman" w:hAnsi="Calibri" w:cs="Calibri"/>
                <w:color w:val="000000"/>
              </w:rPr>
            </w:pPr>
            <w:r w:rsidRPr="007E34EE">
              <w:rPr>
                <w:rFonts w:ascii="Calibri" w:eastAsia="Times New Roman" w:hAnsi="Calibri" w:cs="Calibri"/>
                <w:color w:val="000000"/>
              </w:rPr>
              <w:t>Year of Incident - 4 Digits</w:t>
            </w:r>
          </w:p>
        </w:tc>
        <w:tc>
          <w:tcPr>
            <w:tcW w:w="2620" w:type="dxa"/>
            <w:tcBorders>
              <w:top w:val="nil"/>
              <w:left w:val="nil"/>
              <w:bottom w:val="nil"/>
              <w:right w:val="nil"/>
            </w:tcBorders>
            <w:shd w:val="clear" w:color="auto" w:fill="auto"/>
            <w:noWrap/>
            <w:vAlign w:val="bottom"/>
            <w:hideMark/>
          </w:tcPr>
          <w:p w:rsidR="002320AC" w:rsidRPr="007E34EE" w:rsidRDefault="002320AC" w:rsidP="008C7D90">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2320AC" w:rsidRPr="007E34EE" w:rsidTr="008C7D90">
        <w:trPr>
          <w:trHeight w:val="300"/>
        </w:trPr>
        <w:tc>
          <w:tcPr>
            <w:tcW w:w="2440" w:type="dxa"/>
            <w:tcBorders>
              <w:top w:val="nil"/>
              <w:left w:val="nil"/>
              <w:bottom w:val="nil"/>
              <w:right w:val="nil"/>
            </w:tcBorders>
            <w:shd w:val="clear" w:color="D9D9D9" w:fill="D9D9D9"/>
            <w:noWrap/>
            <w:vAlign w:val="bottom"/>
            <w:hideMark/>
          </w:tcPr>
          <w:p w:rsidR="002320AC" w:rsidRPr="007E34EE" w:rsidRDefault="002320AC" w:rsidP="008C7D90">
            <w:pPr>
              <w:spacing w:after="0" w:line="240" w:lineRule="auto"/>
              <w:rPr>
                <w:rFonts w:ascii="Calibri" w:eastAsia="Times New Roman" w:hAnsi="Calibri" w:cs="Calibri"/>
                <w:color w:val="000000"/>
              </w:rPr>
            </w:pPr>
            <w:r w:rsidRPr="007E34EE">
              <w:rPr>
                <w:rFonts w:ascii="Calibri" w:eastAsia="Times New Roman" w:hAnsi="Calibri" w:cs="Calibri"/>
                <w:color w:val="000000"/>
              </w:rPr>
              <w:t>Hour of Incident</w:t>
            </w:r>
          </w:p>
        </w:tc>
        <w:tc>
          <w:tcPr>
            <w:tcW w:w="2620" w:type="dxa"/>
            <w:tcBorders>
              <w:top w:val="nil"/>
              <w:left w:val="nil"/>
              <w:bottom w:val="nil"/>
              <w:right w:val="nil"/>
            </w:tcBorders>
            <w:shd w:val="clear" w:color="D9D9D9" w:fill="D9D9D9"/>
            <w:noWrap/>
            <w:vAlign w:val="bottom"/>
            <w:hideMark/>
          </w:tcPr>
          <w:p w:rsidR="002320AC" w:rsidRPr="007E34EE" w:rsidRDefault="002320AC" w:rsidP="008C7D90">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2320AC" w:rsidRPr="007E34EE" w:rsidTr="008C7D90">
        <w:trPr>
          <w:trHeight w:val="300"/>
        </w:trPr>
        <w:tc>
          <w:tcPr>
            <w:tcW w:w="2440" w:type="dxa"/>
            <w:tcBorders>
              <w:top w:val="nil"/>
              <w:left w:val="nil"/>
              <w:bottom w:val="nil"/>
              <w:right w:val="nil"/>
            </w:tcBorders>
            <w:shd w:val="clear" w:color="auto" w:fill="auto"/>
            <w:noWrap/>
            <w:vAlign w:val="bottom"/>
            <w:hideMark/>
          </w:tcPr>
          <w:p w:rsidR="002320AC" w:rsidRPr="007E34EE" w:rsidRDefault="002320AC" w:rsidP="008C7D90">
            <w:pPr>
              <w:spacing w:after="0" w:line="240" w:lineRule="auto"/>
              <w:rPr>
                <w:rFonts w:ascii="Calibri" w:eastAsia="Times New Roman" w:hAnsi="Calibri" w:cs="Calibri"/>
                <w:color w:val="000000"/>
              </w:rPr>
            </w:pPr>
            <w:r w:rsidRPr="007E34EE">
              <w:rPr>
                <w:rFonts w:ascii="Calibri" w:eastAsia="Times New Roman" w:hAnsi="Calibri" w:cs="Calibri"/>
                <w:color w:val="000000"/>
              </w:rPr>
              <w:t>Minute of Incident</w:t>
            </w:r>
          </w:p>
        </w:tc>
        <w:tc>
          <w:tcPr>
            <w:tcW w:w="2620" w:type="dxa"/>
            <w:tcBorders>
              <w:top w:val="nil"/>
              <w:left w:val="nil"/>
              <w:bottom w:val="nil"/>
              <w:right w:val="nil"/>
            </w:tcBorders>
            <w:shd w:val="clear" w:color="auto" w:fill="auto"/>
            <w:noWrap/>
            <w:vAlign w:val="bottom"/>
            <w:hideMark/>
          </w:tcPr>
          <w:p w:rsidR="002320AC" w:rsidRPr="007E34EE" w:rsidRDefault="002320AC" w:rsidP="008C7D90">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w:t>
            </w:r>
          </w:p>
        </w:tc>
      </w:tr>
      <w:tr w:rsidR="002320AC" w:rsidRPr="007E34EE" w:rsidTr="008C7D90">
        <w:trPr>
          <w:trHeight w:val="300"/>
        </w:trPr>
        <w:tc>
          <w:tcPr>
            <w:tcW w:w="2440" w:type="dxa"/>
            <w:tcBorders>
              <w:top w:val="nil"/>
              <w:left w:val="nil"/>
              <w:bottom w:val="nil"/>
              <w:right w:val="nil"/>
            </w:tcBorders>
            <w:shd w:val="clear" w:color="D9D9D9" w:fill="D9D9D9"/>
            <w:noWrap/>
            <w:vAlign w:val="bottom"/>
            <w:hideMark/>
          </w:tcPr>
          <w:p w:rsidR="002320AC" w:rsidRPr="007E34EE" w:rsidRDefault="002320AC" w:rsidP="008C7D90">
            <w:pPr>
              <w:spacing w:after="0" w:line="240" w:lineRule="auto"/>
              <w:rPr>
                <w:rFonts w:ascii="Calibri" w:eastAsia="Times New Roman" w:hAnsi="Calibri" w:cs="Calibri"/>
                <w:color w:val="000000"/>
              </w:rPr>
            </w:pPr>
            <w:r w:rsidRPr="007E34EE">
              <w:rPr>
                <w:rFonts w:ascii="Calibri" w:eastAsia="Times New Roman" w:hAnsi="Calibri" w:cs="Calibri"/>
                <w:color w:val="000000"/>
              </w:rPr>
              <w:lastRenderedPageBreak/>
              <w:t xml:space="preserve">Type of </w:t>
            </w:r>
            <w:proofErr w:type="spellStart"/>
            <w:r w:rsidRPr="007E34EE">
              <w:rPr>
                <w:rFonts w:ascii="Calibri" w:eastAsia="Times New Roman" w:hAnsi="Calibri" w:cs="Calibri"/>
                <w:color w:val="000000"/>
              </w:rPr>
              <w:t>Person_A</w:t>
            </w:r>
            <w:proofErr w:type="spellEnd"/>
          </w:p>
        </w:tc>
        <w:tc>
          <w:tcPr>
            <w:tcW w:w="2620" w:type="dxa"/>
            <w:tcBorders>
              <w:top w:val="nil"/>
              <w:left w:val="nil"/>
              <w:bottom w:val="nil"/>
              <w:right w:val="nil"/>
            </w:tcBorders>
            <w:shd w:val="clear" w:color="D9D9D9" w:fill="D9D9D9"/>
            <w:noWrap/>
            <w:vAlign w:val="bottom"/>
            <w:hideMark/>
          </w:tcPr>
          <w:p w:rsidR="002320AC" w:rsidRPr="007E34EE" w:rsidRDefault="002320AC" w:rsidP="008C7D90">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bl>
    <w:p w:rsidR="002320AC" w:rsidRDefault="002320AC" w:rsidP="001D5B5D"/>
    <w:p w:rsidR="002320AC" w:rsidRPr="00C00E88" w:rsidRDefault="002320AC" w:rsidP="001D5B5D">
      <w:r>
        <w:t>The top 6 variables explain 99% of the variability in the data.</w:t>
      </w:r>
      <w:bookmarkStart w:id="0" w:name="_GoBack"/>
      <w:bookmarkEnd w:id="0"/>
    </w:p>
    <w:p w:rsidR="001D5B5D" w:rsidRPr="001D5B5D" w:rsidRDefault="001D5B5D" w:rsidP="001D5B5D">
      <w:pPr>
        <w:rPr>
          <w:b/>
          <w:u w:val="single"/>
        </w:rPr>
      </w:pPr>
    </w:p>
    <w:sectPr w:rsidR="001D5B5D" w:rsidRPr="001D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6B6D"/>
    <w:multiLevelType w:val="hybridMultilevel"/>
    <w:tmpl w:val="8CD66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B5D"/>
    <w:rsid w:val="001D5B5D"/>
    <w:rsid w:val="002320AC"/>
    <w:rsid w:val="00633C20"/>
    <w:rsid w:val="00765633"/>
    <w:rsid w:val="00C0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C52D"/>
  <w15:chartTrackingRefBased/>
  <w15:docId w15:val="{9C49CDC6-B911-4623-9157-F8FDA25C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1</cp:revision>
  <dcterms:created xsi:type="dcterms:W3CDTF">2018-04-27T15:43:00Z</dcterms:created>
  <dcterms:modified xsi:type="dcterms:W3CDTF">2018-04-27T16:16:00Z</dcterms:modified>
</cp:coreProperties>
</file>