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53D" w:rsidRDefault="0030553D" w:rsidP="0030553D">
      <w:r>
        <w:t>System tools:</w:t>
      </w:r>
    </w:p>
    <w:p w:rsidR="00755F78" w:rsidRPr="00755F78" w:rsidRDefault="00755F78" w:rsidP="00755F78">
      <w:pPr>
        <w:pStyle w:val="ListParagraph"/>
        <w:numPr>
          <w:ilvl w:val="0"/>
          <w:numId w:val="11"/>
        </w:numPr>
      </w:pPr>
      <w:bookmarkStart w:id="0" w:name="OLE_LINK1"/>
      <w:bookmarkStart w:id="1" w:name="OLE_LINK2"/>
      <w:r w:rsidRPr="00755F78">
        <w:rPr>
          <w:rFonts w:ascii="Arial" w:hAnsi="Arial" w:cs="Arial"/>
          <w:sz w:val="20"/>
          <w:szCs w:val="20"/>
        </w:rPr>
        <w:t>LIST.OF.REC.LOCKED  (ITMMST -&gt; 0DTKA)</w:t>
      </w:r>
    </w:p>
    <w:p w:rsidR="002F23A8" w:rsidRDefault="002F23A8" w:rsidP="002F23A8">
      <w:pPr>
        <w:pStyle w:val="ListParagraph"/>
        <w:numPr>
          <w:ilvl w:val="0"/>
          <w:numId w:val="11"/>
        </w:numPr>
        <w:rPr>
          <w:rFonts w:ascii="Arial" w:hAnsi="Arial" w:cs="Arial"/>
          <w:sz w:val="20"/>
          <w:szCs w:val="20"/>
        </w:rPr>
      </w:pPr>
      <w:r w:rsidRPr="0046672F">
        <w:rPr>
          <w:rFonts w:ascii="Arial" w:hAnsi="Arial" w:cs="Arial"/>
          <w:sz w:val="20"/>
          <w:szCs w:val="20"/>
        </w:rPr>
        <w:t>AWForms server (MIS1IDS) -&gt; AWFORMSQUEUE &amp; AWMAILFILES.</w:t>
      </w:r>
    </w:p>
    <w:bookmarkEnd w:id="0"/>
    <w:bookmarkEnd w:id="1"/>
    <w:p w:rsidR="0046672F" w:rsidRPr="00F46661" w:rsidRDefault="0030553D" w:rsidP="0046672F">
      <w:pPr>
        <w:pStyle w:val="ListParagraph"/>
        <w:numPr>
          <w:ilvl w:val="0"/>
          <w:numId w:val="11"/>
        </w:numPr>
      </w:pPr>
      <w:r w:rsidRPr="0046672F">
        <w:rPr>
          <w:rFonts w:ascii="Arial" w:hAnsi="Arial" w:cs="Arial"/>
          <w:sz w:val="20"/>
          <w:szCs w:val="20"/>
        </w:rPr>
        <w:t>APM3010 – Maintain User Profiles for AP Reports (APRPTPROFILE)</w:t>
      </w:r>
    </w:p>
    <w:p w:rsidR="00F46661" w:rsidRPr="00F46661" w:rsidRDefault="00F46661" w:rsidP="00F46661">
      <w:pPr>
        <w:pStyle w:val="ListParagraph"/>
        <w:numPr>
          <w:ilvl w:val="0"/>
          <w:numId w:val="11"/>
        </w:numPr>
        <w:rPr>
          <w:rFonts w:ascii="Arial" w:hAnsi="Arial" w:cs="Arial"/>
          <w:sz w:val="20"/>
          <w:szCs w:val="20"/>
        </w:rPr>
      </w:pPr>
      <w:r>
        <w:rPr>
          <w:rFonts w:ascii="Arial" w:hAnsi="Arial" w:cs="Arial"/>
          <w:sz w:val="20"/>
          <w:szCs w:val="20"/>
        </w:rPr>
        <w:t>BOM3020 – Label View Values Plant Master</w:t>
      </w:r>
    </w:p>
    <w:p w:rsidR="0046672F" w:rsidRPr="0046672F" w:rsidRDefault="0030553D" w:rsidP="0046672F">
      <w:pPr>
        <w:pStyle w:val="ListParagraph"/>
        <w:numPr>
          <w:ilvl w:val="0"/>
          <w:numId w:val="11"/>
        </w:numPr>
      </w:pPr>
      <w:r w:rsidRPr="0046672F">
        <w:rPr>
          <w:rFonts w:ascii="Arial" w:hAnsi="Arial" w:cs="Arial"/>
          <w:sz w:val="20"/>
          <w:szCs w:val="20"/>
        </w:rPr>
        <w:t>RMT2000 - RMA Order Display</w:t>
      </w:r>
    </w:p>
    <w:p w:rsidR="0046672F" w:rsidRPr="0046672F" w:rsidRDefault="0030553D" w:rsidP="0046672F">
      <w:pPr>
        <w:pStyle w:val="ListParagraph"/>
        <w:numPr>
          <w:ilvl w:val="0"/>
          <w:numId w:val="11"/>
        </w:numPr>
      </w:pPr>
      <w:r w:rsidRPr="0046672F">
        <w:rPr>
          <w:rFonts w:ascii="Arial" w:hAnsi="Arial" w:cs="Arial"/>
          <w:sz w:val="20"/>
          <w:szCs w:val="20"/>
        </w:rPr>
        <w:t>QUO2001 - Quotation Display</w:t>
      </w:r>
    </w:p>
    <w:p w:rsidR="0046672F" w:rsidRPr="0046672F" w:rsidRDefault="0030553D" w:rsidP="0046672F">
      <w:pPr>
        <w:pStyle w:val="ListParagraph"/>
        <w:numPr>
          <w:ilvl w:val="0"/>
          <w:numId w:val="11"/>
        </w:numPr>
      </w:pPr>
      <w:r w:rsidRPr="0046672F">
        <w:rPr>
          <w:rFonts w:ascii="Arial" w:hAnsi="Arial" w:cs="Arial"/>
          <w:sz w:val="20"/>
          <w:szCs w:val="20"/>
        </w:rPr>
        <w:t>INV2006 – Stock Status Display</w:t>
      </w:r>
    </w:p>
    <w:p w:rsidR="0046672F" w:rsidRPr="0046672F" w:rsidRDefault="0030553D" w:rsidP="0046672F">
      <w:pPr>
        <w:pStyle w:val="ListParagraph"/>
        <w:numPr>
          <w:ilvl w:val="0"/>
          <w:numId w:val="11"/>
        </w:numPr>
      </w:pPr>
      <w:r w:rsidRPr="0046672F">
        <w:rPr>
          <w:rFonts w:ascii="Arial" w:hAnsi="Arial" w:cs="Arial"/>
          <w:sz w:val="20"/>
          <w:szCs w:val="20"/>
        </w:rPr>
        <w:t>SOP2001 – Sales Order Display</w:t>
      </w:r>
    </w:p>
    <w:p w:rsidR="0046672F" w:rsidRPr="0046672F" w:rsidRDefault="0030553D" w:rsidP="0046672F">
      <w:pPr>
        <w:pStyle w:val="ListParagraph"/>
        <w:numPr>
          <w:ilvl w:val="0"/>
          <w:numId w:val="11"/>
        </w:numPr>
      </w:pPr>
      <w:r w:rsidRPr="0046672F">
        <w:rPr>
          <w:rFonts w:ascii="Arial" w:hAnsi="Arial" w:cs="Arial"/>
          <w:sz w:val="20"/>
          <w:szCs w:val="20"/>
        </w:rPr>
        <w:t>SOP2002 - Order Line Item Display</w:t>
      </w:r>
    </w:p>
    <w:p w:rsidR="0046672F" w:rsidRPr="0046672F" w:rsidRDefault="0030553D" w:rsidP="0046672F">
      <w:pPr>
        <w:pStyle w:val="ListParagraph"/>
        <w:numPr>
          <w:ilvl w:val="0"/>
          <w:numId w:val="11"/>
        </w:numPr>
      </w:pPr>
      <w:r w:rsidRPr="0046672F">
        <w:rPr>
          <w:rFonts w:ascii="Arial" w:hAnsi="Arial" w:cs="Arial"/>
          <w:sz w:val="20"/>
          <w:szCs w:val="20"/>
        </w:rPr>
        <w:t>SOP2006 - Shipping Activity Display</w:t>
      </w:r>
    </w:p>
    <w:p w:rsidR="0046672F" w:rsidRPr="0046672F" w:rsidRDefault="0030553D" w:rsidP="0046672F">
      <w:pPr>
        <w:pStyle w:val="ListParagraph"/>
        <w:numPr>
          <w:ilvl w:val="0"/>
          <w:numId w:val="11"/>
        </w:numPr>
      </w:pPr>
      <w:r w:rsidRPr="0046672F">
        <w:rPr>
          <w:rFonts w:ascii="Arial" w:hAnsi="Arial" w:cs="Arial"/>
          <w:sz w:val="20"/>
          <w:szCs w:val="20"/>
        </w:rPr>
        <w:t>SOPO2006.1S– Bill of Lading Detail</w:t>
      </w:r>
    </w:p>
    <w:p w:rsidR="0046672F" w:rsidRPr="0046672F" w:rsidRDefault="0030553D" w:rsidP="0046672F">
      <w:pPr>
        <w:pStyle w:val="ListParagraph"/>
        <w:numPr>
          <w:ilvl w:val="0"/>
          <w:numId w:val="11"/>
        </w:numPr>
      </w:pPr>
      <w:r w:rsidRPr="0046672F">
        <w:rPr>
          <w:rFonts w:ascii="Arial" w:hAnsi="Arial" w:cs="Arial"/>
          <w:sz w:val="20"/>
          <w:szCs w:val="20"/>
        </w:rPr>
        <w:t>SOP2019 - Shipment Tracking Display</w:t>
      </w:r>
    </w:p>
    <w:p w:rsidR="0046672F" w:rsidRPr="00E8411B" w:rsidRDefault="0030553D" w:rsidP="0046672F">
      <w:pPr>
        <w:pStyle w:val="ListParagraph"/>
        <w:numPr>
          <w:ilvl w:val="0"/>
          <w:numId w:val="11"/>
        </w:numPr>
      </w:pPr>
      <w:r w:rsidRPr="0046672F">
        <w:rPr>
          <w:rFonts w:ascii="Arial" w:hAnsi="Arial" w:cs="Arial"/>
          <w:sz w:val="20"/>
          <w:szCs w:val="20"/>
        </w:rPr>
        <w:t>SOP2016 – Invoice Display</w:t>
      </w:r>
    </w:p>
    <w:p w:rsidR="00E8411B" w:rsidRPr="00E8411B" w:rsidRDefault="00E8411B" w:rsidP="00E8411B">
      <w:pPr>
        <w:pStyle w:val="ListParagraph"/>
        <w:numPr>
          <w:ilvl w:val="0"/>
          <w:numId w:val="11"/>
        </w:numPr>
        <w:rPr>
          <w:rFonts w:ascii="Arial" w:hAnsi="Arial" w:cs="Arial"/>
          <w:sz w:val="20"/>
          <w:szCs w:val="20"/>
        </w:rPr>
      </w:pPr>
      <w:r w:rsidRPr="00755F78">
        <w:rPr>
          <w:rFonts w:ascii="Arial" w:hAnsi="Arial" w:cs="Arial"/>
          <w:sz w:val="20"/>
          <w:szCs w:val="20"/>
        </w:rPr>
        <w:t>SOP4013 – Online Invoice Update (SOPS4013.1)</w:t>
      </w:r>
    </w:p>
    <w:p w:rsidR="0046672F" w:rsidRPr="0046672F" w:rsidRDefault="0030553D" w:rsidP="0046672F">
      <w:pPr>
        <w:pStyle w:val="ListParagraph"/>
        <w:numPr>
          <w:ilvl w:val="0"/>
          <w:numId w:val="11"/>
        </w:numPr>
      </w:pPr>
      <w:r w:rsidRPr="0046672F">
        <w:rPr>
          <w:rFonts w:ascii="Arial" w:hAnsi="Arial" w:cs="Arial" w:hint="eastAsia"/>
          <w:sz w:val="20"/>
          <w:szCs w:val="20"/>
        </w:rPr>
        <w:t>SHP4000</w:t>
      </w:r>
      <w:r w:rsidRPr="0046672F">
        <w:rPr>
          <w:rFonts w:ascii="Arial" w:hAnsi="Arial" w:cs="Arial"/>
          <w:sz w:val="20"/>
          <w:szCs w:val="20"/>
        </w:rPr>
        <w:t xml:space="preserve"> - </w:t>
      </w:r>
      <w:r w:rsidRPr="0046672F">
        <w:rPr>
          <w:rFonts w:ascii="Arial" w:hAnsi="Arial" w:cs="Arial" w:hint="eastAsia"/>
          <w:sz w:val="20"/>
          <w:szCs w:val="20"/>
        </w:rPr>
        <w:t>Shipping Workbench</w:t>
      </w:r>
    </w:p>
    <w:p w:rsidR="0046672F" w:rsidRPr="005F77A8" w:rsidRDefault="0030553D" w:rsidP="0046672F">
      <w:pPr>
        <w:pStyle w:val="ListParagraph"/>
        <w:numPr>
          <w:ilvl w:val="0"/>
          <w:numId w:val="11"/>
        </w:numPr>
      </w:pPr>
      <w:r w:rsidRPr="0046672F">
        <w:rPr>
          <w:rFonts w:ascii="Arial" w:hAnsi="Arial" w:cs="Arial" w:hint="eastAsia"/>
          <w:sz w:val="20"/>
          <w:szCs w:val="20"/>
        </w:rPr>
        <w:t>DRP3000</w:t>
      </w:r>
      <w:r w:rsidRPr="0046672F">
        <w:rPr>
          <w:rFonts w:ascii="Arial" w:hAnsi="Arial" w:cs="Arial"/>
          <w:sz w:val="20"/>
          <w:szCs w:val="20"/>
        </w:rPr>
        <w:t xml:space="preserve"> - Warehouse Master Maintenance</w:t>
      </w:r>
    </w:p>
    <w:p w:rsidR="005F77A8" w:rsidRPr="005F77A8" w:rsidRDefault="005F77A8" w:rsidP="005F77A8">
      <w:pPr>
        <w:pStyle w:val="ListParagraph"/>
        <w:numPr>
          <w:ilvl w:val="0"/>
          <w:numId w:val="11"/>
        </w:numPr>
        <w:rPr>
          <w:rFonts w:ascii="Arial" w:hAnsi="Arial" w:cs="Arial"/>
          <w:sz w:val="20"/>
          <w:szCs w:val="20"/>
        </w:rPr>
      </w:pPr>
      <w:bookmarkStart w:id="2" w:name="OLE_LINK3"/>
      <w:bookmarkStart w:id="3" w:name="OLE_LINK4"/>
      <w:r>
        <w:rPr>
          <w:rFonts w:ascii="Arial" w:hAnsi="Arial" w:cs="Arial"/>
          <w:sz w:val="20"/>
          <w:szCs w:val="20"/>
        </w:rPr>
        <w:t xml:space="preserve">DRP3015 </w:t>
      </w:r>
      <w:r w:rsidRPr="0046672F">
        <w:rPr>
          <w:rFonts w:ascii="Arial" w:hAnsi="Arial" w:cs="Arial"/>
          <w:sz w:val="20"/>
          <w:szCs w:val="20"/>
        </w:rPr>
        <w:t xml:space="preserve">– </w:t>
      </w:r>
      <w:r w:rsidRPr="00755F78">
        <w:rPr>
          <w:rFonts w:ascii="Arial" w:hAnsi="Arial" w:cs="Arial"/>
          <w:sz w:val="20"/>
          <w:szCs w:val="20"/>
        </w:rPr>
        <w:t>Radio Freq. Team Maintenance</w:t>
      </w:r>
    </w:p>
    <w:bookmarkEnd w:id="2"/>
    <w:bookmarkEnd w:id="3"/>
    <w:p w:rsidR="0046672F" w:rsidRPr="0046672F" w:rsidRDefault="0030553D" w:rsidP="0046672F">
      <w:pPr>
        <w:pStyle w:val="ListParagraph"/>
        <w:numPr>
          <w:ilvl w:val="0"/>
          <w:numId w:val="11"/>
        </w:numPr>
      </w:pPr>
      <w:r w:rsidRPr="0046672F">
        <w:rPr>
          <w:rFonts w:ascii="Arial" w:hAnsi="Arial" w:cs="Arial"/>
          <w:sz w:val="20"/>
          <w:szCs w:val="20"/>
        </w:rPr>
        <w:t>DRP4005 – Warehouse Transfer Shipment (Cut BOL for transfer order directly through Infoflo instead from scanner)</w:t>
      </w:r>
    </w:p>
    <w:p w:rsidR="0046672F" w:rsidRPr="0046672F" w:rsidRDefault="0030553D" w:rsidP="0046672F">
      <w:pPr>
        <w:pStyle w:val="ListParagraph"/>
        <w:numPr>
          <w:ilvl w:val="0"/>
          <w:numId w:val="11"/>
        </w:numPr>
      </w:pPr>
      <w:r w:rsidRPr="0046672F">
        <w:rPr>
          <w:rFonts w:ascii="Arial" w:hAnsi="Arial" w:cs="Arial"/>
          <w:sz w:val="20"/>
          <w:szCs w:val="20"/>
        </w:rPr>
        <w:t>DRP2021 - BOL Display RF Drill Down</w:t>
      </w:r>
    </w:p>
    <w:p w:rsidR="0046672F" w:rsidRPr="0046672F" w:rsidRDefault="0030553D" w:rsidP="0046672F">
      <w:pPr>
        <w:pStyle w:val="ListParagraph"/>
        <w:numPr>
          <w:ilvl w:val="0"/>
          <w:numId w:val="11"/>
        </w:numPr>
      </w:pPr>
      <w:r w:rsidRPr="0046672F">
        <w:rPr>
          <w:rFonts w:ascii="Arial" w:hAnsi="Arial" w:cs="Arial" w:hint="eastAsia"/>
          <w:sz w:val="20"/>
          <w:szCs w:val="20"/>
        </w:rPr>
        <w:t>SYS3002</w:t>
      </w:r>
      <w:r w:rsidRPr="0046672F">
        <w:rPr>
          <w:rFonts w:ascii="Arial" w:hAnsi="Arial" w:cs="Arial"/>
          <w:sz w:val="20"/>
          <w:szCs w:val="20"/>
        </w:rPr>
        <w:t xml:space="preserve"> - Data Definition Maintenance </w:t>
      </w:r>
      <w:r w:rsidRPr="0046672F">
        <w:rPr>
          <w:rFonts w:ascii="Arial" w:hAnsi="Arial" w:cs="Arial" w:hint="eastAsia"/>
          <w:sz w:val="20"/>
          <w:szCs w:val="20"/>
        </w:rPr>
        <w:t>(Database File)</w:t>
      </w:r>
    </w:p>
    <w:p w:rsidR="0046672F" w:rsidRPr="0046672F" w:rsidRDefault="0030553D" w:rsidP="0046672F">
      <w:pPr>
        <w:pStyle w:val="ListParagraph"/>
        <w:numPr>
          <w:ilvl w:val="0"/>
          <w:numId w:val="11"/>
        </w:numPr>
      </w:pPr>
      <w:r w:rsidRPr="0046672F">
        <w:rPr>
          <w:rFonts w:ascii="Arial" w:hAnsi="Arial" w:cs="Arial"/>
          <w:sz w:val="20"/>
          <w:szCs w:val="20"/>
        </w:rPr>
        <w:t>SYS6050 – Print / Display / Edit / Fax / E-mail of Existing Reports / Files</w:t>
      </w:r>
    </w:p>
    <w:p w:rsidR="0046672F" w:rsidRPr="0046672F" w:rsidRDefault="0030553D" w:rsidP="0046672F">
      <w:pPr>
        <w:pStyle w:val="ListParagraph"/>
        <w:numPr>
          <w:ilvl w:val="0"/>
          <w:numId w:val="11"/>
        </w:numPr>
      </w:pPr>
      <w:r w:rsidRPr="0046672F">
        <w:rPr>
          <w:rFonts w:ascii="Arial" w:hAnsi="Arial" w:cs="Arial" w:hint="eastAsia"/>
          <w:sz w:val="20"/>
          <w:szCs w:val="20"/>
        </w:rPr>
        <w:t>SYS9030</w:t>
      </w:r>
      <w:r w:rsidRPr="0046672F">
        <w:rPr>
          <w:rFonts w:ascii="Arial" w:hAnsi="Arial" w:cs="Arial"/>
          <w:sz w:val="20"/>
          <w:szCs w:val="20"/>
        </w:rPr>
        <w:t xml:space="preserve"> - </w:t>
      </w:r>
      <w:r w:rsidRPr="0046672F">
        <w:rPr>
          <w:rFonts w:ascii="Arial" w:hAnsi="Arial" w:cs="Arial" w:hint="eastAsia"/>
          <w:sz w:val="20"/>
          <w:szCs w:val="20"/>
        </w:rPr>
        <w:t>Printer Control Codes Maintenance</w:t>
      </w:r>
      <w:r w:rsidRPr="0046672F">
        <w:rPr>
          <w:rFonts w:ascii="Arial" w:hAnsi="Arial" w:cs="Arial"/>
          <w:sz w:val="20"/>
          <w:szCs w:val="20"/>
        </w:rPr>
        <w:t xml:space="preserve"> (Stationery setup is maintained under menu More-&gt;Utilities-&gt;SB+ Utilities-&gt;SB+ Administration-&gt;Printers &amp; Terminals-&gt;Printer Management-&gt;Physical Printer Definition)</w:t>
      </w:r>
    </w:p>
    <w:p w:rsidR="0046672F" w:rsidRPr="0046672F" w:rsidRDefault="0030553D" w:rsidP="0046672F">
      <w:pPr>
        <w:pStyle w:val="ListParagraph"/>
        <w:numPr>
          <w:ilvl w:val="0"/>
          <w:numId w:val="11"/>
        </w:numPr>
      </w:pPr>
      <w:r w:rsidRPr="0046672F">
        <w:rPr>
          <w:rFonts w:ascii="Arial" w:hAnsi="Arial" w:cs="Arial"/>
          <w:sz w:val="20"/>
          <w:szCs w:val="20"/>
          <w:lang w:val="fr-CA"/>
        </w:rPr>
        <w:t>SYS9036 - Report Control Codes Maintenance</w:t>
      </w:r>
    </w:p>
    <w:p w:rsidR="0046672F" w:rsidRPr="0046672F" w:rsidRDefault="0030553D" w:rsidP="0046672F">
      <w:pPr>
        <w:pStyle w:val="ListParagraph"/>
        <w:numPr>
          <w:ilvl w:val="0"/>
          <w:numId w:val="11"/>
        </w:numPr>
      </w:pPr>
      <w:r w:rsidRPr="0046672F">
        <w:rPr>
          <w:rFonts w:ascii="Arial" w:hAnsi="Arial" w:cs="Arial"/>
          <w:sz w:val="20"/>
          <w:szCs w:val="20"/>
        </w:rPr>
        <w:t>SYS0035 - SB+ Printer Manager (Unix Printer for Infoflo)</w:t>
      </w:r>
    </w:p>
    <w:p w:rsidR="0046672F" w:rsidRPr="0046672F" w:rsidRDefault="0030553D" w:rsidP="0046672F">
      <w:pPr>
        <w:pStyle w:val="ListParagraph"/>
        <w:numPr>
          <w:ilvl w:val="0"/>
          <w:numId w:val="11"/>
        </w:numPr>
      </w:pPr>
      <w:r w:rsidRPr="0046672F">
        <w:rPr>
          <w:rFonts w:ascii="Arial" w:hAnsi="Arial" w:cs="Arial"/>
          <w:sz w:val="20"/>
          <w:szCs w:val="20"/>
        </w:rPr>
        <w:t>SYS9140 - NT Printer Maintenance (Windows Printer)</w:t>
      </w:r>
    </w:p>
    <w:p w:rsidR="0046672F" w:rsidRPr="0046672F" w:rsidRDefault="0030553D" w:rsidP="0046672F">
      <w:pPr>
        <w:pStyle w:val="ListParagraph"/>
        <w:numPr>
          <w:ilvl w:val="0"/>
          <w:numId w:val="11"/>
        </w:numPr>
      </w:pPr>
      <w:r w:rsidRPr="0046672F">
        <w:rPr>
          <w:rFonts w:ascii="Arial" w:hAnsi="Arial" w:cs="Arial"/>
          <w:sz w:val="20"/>
          <w:szCs w:val="20"/>
        </w:rPr>
        <w:t>SYS9090 - AWForms Printer Manger</w:t>
      </w:r>
    </w:p>
    <w:p w:rsidR="0046672F" w:rsidRPr="00A314C0" w:rsidRDefault="0030553D" w:rsidP="0046672F">
      <w:pPr>
        <w:pStyle w:val="ListParagraph"/>
        <w:numPr>
          <w:ilvl w:val="0"/>
          <w:numId w:val="11"/>
        </w:numPr>
      </w:pPr>
      <w:r w:rsidRPr="0046672F">
        <w:rPr>
          <w:rFonts w:ascii="Arial" w:hAnsi="Arial" w:cs="Arial" w:hint="eastAsia"/>
          <w:sz w:val="20"/>
          <w:szCs w:val="20"/>
        </w:rPr>
        <w:t>SYS9060</w:t>
      </w:r>
      <w:r w:rsidRPr="0046672F">
        <w:rPr>
          <w:rFonts w:ascii="Arial" w:hAnsi="Arial" w:cs="Arial"/>
          <w:sz w:val="20"/>
          <w:szCs w:val="20"/>
        </w:rPr>
        <w:t xml:space="preserve"> - </w:t>
      </w:r>
      <w:r w:rsidRPr="0046672F">
        <w:rPr>
          <w:rFonts w:ascii="Arial" w:hAnsi="Arial" w:cs="Arial" w:hint="eastAsia"/>
          <w:sz w:val="20"/>
          <w:szCs w:val="20"/>
        </w:rPr>
        <w:t>Address Book Maintenance</w:t>
      </w:r>
    </w:p>
    <w:p w:rsidR="00A314C0" w:rsidRPr="00A314C0" w:rsidRDefault="00A314C0" w:rsidP="00A314C0">
      <w:pPr>
        <w:pStyle w:val="ListParagraph"/>
        <w:numPr>
          <w:ilvl w:val="0"/>
          <w:numId w:val="11"/>
        </w:numPr>
      </w:pPr>
      <w:r>
        <w:rPr>
          <w:rFonts w:ascii="Arial" w:hAnsi="Arial" w:cs="Arial"/>
          <w:sz w:val="20"/>
          <w:szCs w:val="20"/>
        </w:rPr>
        <w:t xml:space="preserve">SYS3004 -&gt; GLM4020 -&gt; </w:t>
      </w:r>
      <w:r w:rsidRPr="00A314C0">
        <w:rPr>
          <w:rFonts w:ascii="Arial" w:hAnsi="Arial" w:cs="Arial"/>
          <w:sz w:val="20"/>
          <w:szCs w:val="20"/>
        </w:rPr>
        <w:t>General Journal Security</w:t>
      </w:r>
      <w:r>
        <w:rPr>
          <w:rFonts w:ascii="Arial" w:hAnsi="Arial" w:cs="Arial"/>
          <w:sz w:val="20"/>
          <w:szCs w:val="20"/>
        </w:rPr>
        <w:t xml:space="preserve"> (</w:t>
      </w:r>
      <w:r w:rsidRPr="00A314C0">
        <w:rPr>
          <w:rFonts w:ascii="Arial" w:hAnsi="Arial" w:cs="Arial"/>
          <w:sz w:val="20"/>
          <w:szCs w:val="20"/>
        </w:rPr>
        <w:t>Create J-E from External File</w:t>
      </w:r>
      <w:r>
        <w:rPr>
          <w:rFonts w:ascii="Arial" w:hAnsi="Arial" w:cs="Arial"/>
          <w:sz w:val="20"/>
          <w:szCs w:val="20"/>
        </w:rPr>
        <w:t>)</w:t>
      </w:r>
    </w:p>
    <w:p w:rsidR="00A314C0" w:rsidRPr="0046672F" w:rsidRDefault="00A314C0" w:rsidP="00A314C0">
      <w:pPr>
        <w:pStyle w:val="ListParagraph"/>
        <w:numPr>
          <w:ilvl w:val="0"/>
          <w:numId w:val="11"/>
        </w:numPr>
      </w:pPr>
      <w:r>
        <w:rPr>
          <w:rFonts w:ascii="Arial" w:hAnsi="Arial" w:cs="Arial"/>
          <w:sz w:val="20"/>
          <w:szCs w:val="20"/>
        </w:rPr>
        <w:t xml:space="preserve">SYS3004 -&gt; GLM4000.1 -&gt; </w:t>
      </w:r>
      <w:r w:rsidRPr="00A314C0">
        <w:rPr>
          <w:rFonts w:ascii="Arial" w:hAnsi="Arial" w:cs="Arial"/>
          <w:sz w:val="20"/>
          <w:szCs w:val="20"/>
        </w:rPr>
        <w:t>General Journal Security</w:t>
      </w:r>
      <w:r>
        <w:rPr>
          <w:rFonts w:ascii="Arial" w:hAnsi="Arial" w:cs="Arial"/>
          <w:sz w:val="20"/>
          <w:szCs w:val="20"/>
        </w:rPr>
        <w:t xml:space="preserve">  (</w:t>
      </w:r>
      <w:r w:rsidRPr="00A314C0">
        <w:rPr>
          <w:rFonts w:ascii="Arial" w:hAnsi="Arial" w:cs="Arial"/>
          <w:sz w:val="20"/>
          <w:szCs w:val="20"/>
        </w:rPr>
        <w:t>Maintain General Journal (Current Period)</w:t>
      </w:r>
    </w:p>
    <w:p w:rsidR="0046672F" w:rsidRPr="0046672F" w:rsidRDefault="0030553D" w:rsidP="0046672F">
      <w:pPr>
        <w:pStyle w:val="ListParagraph"/>
        <w:numPr>
          <w:ilvl w:val="0"/>
          <w:numId w:val="11"/>
        </w:numPr>
      </w:pPr>
      <w:r w:rsidRPr="0046672F">
        <w:rPr>
          <w:rFonts w:ascii="Arial" w:hAnsi="Arial" w:cs="Arial"/>
          <w:sz w:val="20"/>
          <w:szCs w:val="20"/>
        </w:rPr>
        <w:t>SYS3005 -&gt; I02 (Sales Region)</w:t>
      </w:r>
    </w:p>
    <w:p w:rsidR="0046672F" w:rsidRPr="0046672F" w:rsidRDefault="0030553D" w:rsidP="0046672F">
      <w:pPr>
        <w:pStyle w:val="ListParagraph"/>
        <w:numPr>
          <w:ilvl w:val="0"/>
          <w:numId w:val="11"/>
        </w:numPr>
      </w:pPr>
      <w:r w:rsidRPr="0046672F">
        <w:rPr>
          <w:rFonts w:ascii="Arial" w:hAnsi="Arial" w:cs="Arial"/>
          <w:sz w:val="20"/>
          <w:szCs w:val="20"/>
        </w:rPr>
        <w:t>SYS3005 -&gt; I12 (Sales Mgr. codes for Rebate)</w:t>
      </w:r>
    </w:p>
    <w:p w:rsidR="0046672F" w:rsidRPr="0046672F" w:rsidRDefault="0030553D" w:rsidP="0046672F">
      <w:pPr>
        <w:pStyle w:val="ListParagraph"/>
        <w:numPr>
          <w:ilvl w:val="0"/>
          <w:numId w:val="11"/>
        </w:numPr>
      </w:pPr>
      <w:r w:rsidRPr="0046672F">
        <w:rPr>
          <w:rFonts w:ascii="Arial" w:hAnsi="Arial" w:cs="Arial" w:hint="eastAsia"/>
          <w:sz w:val="20"/>
          <w:szCs w:val="20"/>
        </w:rPr>
        <w:t xml:space="preserve">SYS3005 -&gt; </w:t>
      </w:r>
      <w:r w:rsidRPr="0046672F">
        <w:rPr>
          <w:rFonts w:ascii="Arial" w:hAnsi="Arial" w:cs="Arial"/>
          <w:sz w:val="20"/>
          <w:szCs w:val="20"/>
        </w:rPr>
        <w:t>I13</w:t>
      </w:r>
      <w:r w:rsidRPr="0046672F">
        <w:rPr>
          <w:rFonts w:ascii="Arial" w:hAnsi="Arial" w:cs="Arial" w:hint="eastAsia"/>
          <w:sz w:val="20"/>
          <w:szCs w:val="20"/>
        </w:rPr>
        <w:t xml:space="preserve"> (</w:t>
      </w:r>
      <w:r w:rsidRPr="0046672F">
        <w:rPr>
          <w:rFonts w:ascii="Arial" w:hAnsi="Arial" w:cs="Arial"/>
          <w:sz w:val="20"/>
          <w:szCs w:val="20"/>
        </w:rPr>
        <w:t>RMA Release Authorization</w:t>
      </w:r>
      <w:r w:rsidRPr="0046672F">
        <w:rPr>
          <w:rFonts w:ascii="Arial" w:hAnsi="Arial" w:cs="Arial" w:hint="eastAsia"/>
          <w:sz w:val="20"/>
          <w:szCs w:val="20"/>
        </w:rPr>
        <w:t>)</w:t>
      </w:r>
    </w:p>
    <w:p w:rsidR="0046672F" w:rsidRPr="0046672F" w:rsidRDefault="0030553D" w:rsidP="0046672F">
      <w:pPr>
        <w:pStyle w:val="ListParagraph"/>
        <w:numPr>
          <w:ilvl w:val="0"/>
          <w:numId w:val="11"/>
        </w:numPr>
      </w:pPr>
      <w:r w:rsidRPr="0046672F">
        <w:rPr>
          <w:rFonts w:ascii="Arial" w:hAnsi="Arial" w:cs="Arial" w:hint="eastAsia"/>
          <w:sz w:val="20"/>
          <w:szCs w:val="20"/>
        </w:rPr>
        <w:t xml:space="preserve">SYS3005 -&gt; </w:t>
      </w:r>
      <w:r w:rsidRPr="0046672F">
        <w:rPr>
          <w:rFonts w:ascii="Arial" w:hAnsi="Arial" w:cs="Arial"/>
          <w:sz w:val="20"/>
          <w:szCs w:val="20"/>
        </w:rPr>
        <w:t>I17</w:t>
      </w:r>
      <w:r w:rsidRPr="0046672F">
        <w:rPr>
          <w:rFonts w:ascii="Arial" w:hAnsi="Arial" w:cs="Arial" w:hint="eastAsia"/>
          <w:sz w:val="20"/>
          <w:szCs w:val="20"/>
        </w:rPr>
        <w:t xml:space="preserve"> (</w:t>
      </w:r>
      <w:r w:rsidRPr="0046672F">
        <w:rPr>
          <w:rFonts w:ascii="Arial" w:hAnsi="Arial" w:cs="Arial"/>
          <w:sz w:val="20"/>
          <w:szCs w:val="20"/>
        </w:rPr>
        <w:t>Agent Codes</w:t>
      </w:r>
      <w:r w:rsidRPr="0046672F">
        <w:rPr>
          <w:rFonts w:ascii="Arial" w:hAnsi="Arial" w:cs="Arial" w:hint="eastAsia"/>
          <w:sz w:val="20"/>
          <w:szCs w:val="20"/>
        </w:rPr>
        <w:t>)</w:t>
      </w:r>
    </w:p>
    <w:p w:rsidR="0046672F" w:rsidRPr="0046672F" w:rsidRDefault="0030553D" w:rsidP="0046672F">
      <w:pPr>
        <w:pStyle w:val="ListParagraph"/>
        <w:numPr>
          <w:ilvl w:val="0"/>
          <w:numId w:val="11"/>
        </w:numPr>
      </w:pPr>
      <w:r w:rsidRPr="0046672F">
        <w:rPr>
          <w:rFonts w:ascii="Arial" w:hAnsi="Arial" w:cs="Arial"/>
          <w:sz w:val="20"/>
          <w:szCs w:val="20"/>
        </w:rPr>
        <w:t>SYS3005 -&gt; I32 (Setup Location Manager for Warehouse – Complaints)</w:t>
      </w:r>
    </w:p>
    <w:p w:rsidR="0046672F" w:rsidRPr="0046672F" w:rsidRDefault="0030553D" w:rsidP="0046672F">
      <w:pPr>
        <w:pStyle w:val="ListParagraph"/>
        <w:numPr>
          <w:ilvl w:val="0"/>
          <w:numId w:val="11"/>
        </w:numPr>
      </w:pPr>
      <w:r w:rsidRPr="0046672F">
        <w:rPr>
          <w:rFonts w:ascii="Arial" w:hAnsi="Arial" w:cs="Arial" w:hint="eastAsia"/>
          <w:sz w:val="20"/>
          <w:szCs w:val="20"/>
        </w:rPr>
        <w:t>SYS3005 -&gt; I112 (</w:t>
      </w:r>
      <w:r w:rsidRPr="0046672F">
        <w:rPr>
          <w:rFonts w:ascii="Arial" w:hAnsi="Arial" w:cs="Arial"/>
          <w:sz w:val="20"/>
          <w:szCs w:val="20"/>
        </w:rPr>
        <w:t>Assign batch Jobs to User</w:t>
      </w:r>
      <w:r w:rsidRPr="0046672F">
        <w:rPr>
          <w:rFonts w:ascii="Arial" w:hAnsi="Arial" w:cs="Arial" w:hint="eastAsia"/>
          <w:sz w:val="20"/>
          <w:szCs w:val="20"/>
        </w:rPr>
        <w:t>s)</w:t>
      </w:r>
    </w:p>
    <w:p w:rsidR="0046672F" w:rsidRPr="0046672F" w:rsidRDefault="0030553D" w:rsidP="0046672F">
      <w:pPr>
        <w:pStyle w:val="ListParagraph"/>
        <w:numPr>
          <w:ilvl w:val="0"/>
          <w:numId w:val="11"/>
        </w:numPr>
      </w:pPr>
      <w:r w:rsidRPr="0046672F">
        <w:rPr>
          <w:rFonts w:ascii="Arial" w:hAnsi="Arial" w:cs="Arial"/>
          <w:sz w:val="20"/>
          <w:szCs w:val="20"/>
        </w:rPr>
        <w:t>SYS3005 -&gt; I244 (Additional Sales Office For C/S Mgr)</w:t>
      </w:r>
    </w:p>
    <w:p w:rsidR="0046672F" w:rsidRPr="0046672F" w:rsidRDefault="0030553D" w:rsidP="0046672F">
      <w:pPr>
        <w:pStyle w:val="ListParagraph"/>
        <w:numPr>
          <w:ilvl w:val="0"/>
          <w:numId w:val="11"/>
        </w:numPr>
      </w:pPr>
      <w:r w:rsidRPr="0046672F">
        <w:rPr>
          <w:rFonts w:ascii="Arial" w:hAnsi="Arial" w:cs="Arial"/>
          <w:sz w:val="20"/>
          <w:szCs w:val="20"/>
        </w:rPr>
        <w:t>SYS3005 -&gt; OER (Sales Operators – Default Sales Office Setup)</w:t>
      </w:r>
    </w:p>
    <w:p w:rsidR="0046672F" w:rsidRPr="0046672F" w:rsidRDefault="0030553D" w:rsidP="0046672F">
      <w:pPr>
        <w:pStyle w:val="ListParagraph"/>
        <w:numPr>
          <w:ilvl w:val="0"/>
          <w:numId w:val="11"/>
        </w:numPr>
      </w:pPr>
      <w:r w:rsidRPr="0046672F">
        <w:rPr>
          <w:rFonts w:ascii="Arial" w:hAnsi="Arial" w:cs="Arial" w:hint="eastAsia"/>
          <w:sz w:val="20"/>
          <w:szCs w:val="20"/>
        </w:rPr>
        <w:t>SYS3005 -&gt; COL (User setup for receive credit warning email)</w:t>
      </w:r>
    </w:p>
    <w:p w:rsidR="0046672F" w:rsidRPr="0046672F" w:rsidRDefault="0030553D" w:rsidP="0046672F">
      <w:pPr>
        <w:pStyle w:val="ListParagraph"/>
        <w:numPr>
          <w:ilvl w:val="0"/>
          <w:numId w:val="11"/>
        </w:numPr>
        <w:rPr>
          <w:lang w:val="fr-CA"/>
        </w:rPr>
      </w:pPr>
      <w:r w:rsidRPr="0046672F">
        <w:rPr>
          <w:rFonts w:ascii="Arial" w:hAnsi="Arial" w:cs="Arial"/>
          <w:sz w:val="20"/>
          <w:szCs w:val="20"/>
          <w:lang w:val="fr-CA"/>
        </w:rPr>
        <w:t>SYS3005 -&gt; SLS (Sales Person Codes)</w:t>
      </w:r>
    </w:p>
    <w:p w:rsidR="0030553D" w:rsidRPr="001D1486" w:rsidRDefault="0030553D" w:rsidP="0046672F">
      <w:pPr>
        <w:pStyle w:val="ListParagraph"/>
        <w:numPr>
          <w:ilvl w:val="0"/>
          <w:numId w:val="11"/>
        </w:numPr>
      </w:pPr>
      <w:r w:rsidRPr="0046672F">
        <w:rPr>
          <w:rFonts w:ascii="Arial" w:hAnsi="Arial" w:cs="Arial"/>
          <w:sz w:val="20"/>
          <w:szCs w:val="20"/>
        </w:rPr>
        <w:lastRenderedPageBreak/>
        <w:t>SYS3005 -&gt; I137 (SO Margin Limits)</w:t>
      </w:r>
    </w:p>
    <w:p w:rsidR="001D1486" w:rsidRDefault="001D1486" w:rsidP="001D1486">
      <w:r>
        <w:t>PIM System Maintenance:</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BOM3300 – PIM Item Maintenance (</w:t>
      </w:r>
      <w:r w:rsidRPr="0078640B">
        <w:rPr>
          <w:rFonts w:ascii="Arial" w:hAnsi="Arial" w:cs="Arial"/>
          <w:sz w:val="20"/>
          <w:szCs w:val="20"/>
        </w:rPr>
        <w:t>F8 -&gt; F5 -&gt; F5 Tariff Code + I34</w:t>
      </w:r>
      <w:r>
        <w:rPr>
          <w:rFonts w:ascii="Arial" w:hAnsi="Arial" w:cs="Arial"/>
          <w:sz w:val="20"/>
          <w:szCs w:val="20"/>
        </w:rPr>
        <w:t>)</w:t>
      </w:r>
    </w:p>
    <w:p w:rsidR="001D1486" w:rsidRDefault="00855775" w:rsidP="001D1486">
      <w:pPr>
        <w:pStyle w:val="ListParagraph"/>
        <w:numPr>
          <w:ilvl w:val="0"/>
          <w:numId w:val="11"/>
        </w:numPr>
        <w:rPr>
          <w:rFonts w:ascii="Arial" w:hAnsi="Arial" w:cs="Arial"/>
          <w:sz w:val="20"/>
          <w:szCs w:val="20"/>
        </w:rPr>
      </w:pPr>
      <w:r>
        <w:rPr>
          <w:rFonts w:ascii="Arial" w:hAnsi="Arial" w:cs="Arial"/>
          <w:sz w:val="20"/>
          <w:szCs w:val="20"/>
        </w:rPr>
        <w:t>BOM33</w:t>
      </w:r>
      <w:r w:rsidR="001D1486">
        <w:rPr>
          <w:rFonts w:ascii="Arial" w:hAnsi="Arial" w:cs="Arial"/>
          <w:sz w:val="20"/>
          <w:szCs w:val="20"/>
        </w:rPr>
        <w:t>03 – PIM Item Package Display</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BOM3022 – List of Customer Item References</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BOM9000 – Create Item Reference</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 xml:space="preserve">BOM3051 - </w:t>
      </w:r>
      <w:r w:rsidRPr="007618A6">
        <w:rPr>
          <w:rFonts w:ascii="Arial" w:hAnsi="Arial" w:cs="Arial"/>
          <w:sz w:val="20"/>
          <w:szCs w:val="20"/>
        </w:rPr>
        <w:t>Attribute Grouping - Descriptive Attributes (SOP -&gt; Admin -&gt; Product Creation and Maintenance -&gt; Attributes Maintenance -&gt; Descriptive)</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BOM3008 – Item Master Maintenance – Manufacturing</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 xml:space="preserve">BOM3400 – Product Workbench  (SOP -&gt; Admin -&gt; Product Creation and Maintenance – Product Workbench) </w:t>
      </w:r>
    </w:p>
    <w:p w:rsidR="001D1486" w:rsidRPr="00375FF8" w:rsidRDefault="001D1486" w:rsidP="001D1486">
      <w:pPr>
        <w:pStyle w:val="ListParagraph"/>
        <w:numPr>
          <w:ilvl w:val="0"/>
          <w:numId w:val="11"/>
        </w:numPr>
      </w:pPr>
      <w:r>
        <w:rPr>
          <w:rFonts w:ascii="Arial" w:hAnsi="Arial" w:cs="Arial"/>
          <w:sz w:val="20"/>
          <w:szCs w:val="20"/>
        </w:rPr>
        <w:t>MRP8011 – MRP Supply Chain / Excess</w:t>
      </w:r>
    </w:p>
    <w:p w:rsidR="001D1486" w:rsidRPr="00375FF8" w:rsidRDefault="001D1486" w:rsidP="001D1486">
      <w:pPr>
        <w:pStyle w:val="ListParagraph"/>
        <w:numPr>
          <w:ilvl w:val="0"/>
          <w:numId w:val="11"/>
        </w:numPr>
      </w:pPr>
      <w:r>
        <w:rPr>
          <w:rFonts w:ascii="Arial" w:hAnsi="Arial" w:cs="Arial"/>
          <w:sz w:val="20"/>
          <w:szCs w:val="20"/>
        </w:rPr>
        <w:t>MPP2000 – PlantItem Parameters Display</w:t>
      </w:r>
    </w:p>
    <w:p w:rsidR="001D1486" w:rsidRPr="00375FF8" w:rsidRDefault="001D1486" w:rsidP="001D1486">
      <w:pPr>
        <w:pStyle w:val="ListParagraph"/>
        <w:numPr>
          <w:ilvl w:val="0"/>
          <w:numId w:val="11"/>
        </w:numPr>
      </w:pPr>
      <w:r>
        <w:rPr>
          <w:rFonts w:ascii="Arial" w:hAnsi="Arial" w:cs="Arial"/>
          <w:sz w:val="20"/>
          <w:szCs w:val="20"/>
        </w:rPr>
        <w:t>MPP3004 – Local Packaging</w:t>
      </w:r>
    </w:p>
    <w:p w:rsidR="001D1486" w:rsidRPr="00031894" w:rsidRDefault="001D1486" w:rsidP="001D1486">
      <w:pPr>
        <w:pStyle w:val="ListParagraph"/>
        <w:numPr>
          <w:ilvl w:val="0"/>
          <w:numId w:val="11"/>
        </w:numPr>
      </w:pPr>
      <w:r>
        <w:rPr>
          <w:rFonts w:ascii="Arial" w:hAnsi="Arial" w:cs="Arial"/>
          <w:sz w:val="20"/>
          <w:szCs w:val="20"/>
        </w:rPr>
        <w:t>MPP2004 – Display of Local Packaging</w:t>
      </w:r>
    </w:p>
    <w:p w:rsidR="001D1486" w:rsidRPr="00E8411B" w:rsidRDefault="001D1486" w:rsidP="001D1486">
      <w:pPr>
        <w:pStyle w:val="ListParagraph"/>
        <w:numPr>
          <w:ilvl w:val="0"/>
          <w:numId w:val="11"/>
        </w:numPr>
      </w:pPr>
      <w:r>
        <w:rPr>
          <w:rFonts w:ascii="Arial" w:hAnsi="Arial" w:cs="Arial"/>
          <w:sz w:val="20"/>
          <w:szCs w:val="20"/>
        </w:rPr>
        <w:t>SYS3060 – Package Display</w:t>
      </w:r>
    </w:p>
    <w:p w:rsidR="00E8411B" w:rsidRDefault="00E8411B" w:rsidP="00E8411B">
      <w:pPr>
        <w:pStyle w:val="ListParagraph"/>
        <w:numPr>
          <w:ilvl w:val="0"/>
          <w:numId w:val="11"/>
        </w:numPr>
        <w:rPr>
          <w:rFonts w:ascii="Arial" w:hAnsi="Arial" w:cs="Arial"/>
          <w:sz w:val="20"/>
          <w:szCs w:val="20"/>
        </w:rPr>
      </w:pPr>
      <w:r>
        <w:rPr>
          <w:rFonts w:ascii="Arial" w:hAnsi="Arial" w:cs="Arial"/>
          <w:sz w:val="20"/>
          <w:szCs w:val="20"/>
        </w:rPr>
        <w:t xml:space="preserve">SYS3055 - </w:t>
      </w:r>
      <w:r w:rsidRPr="006E46D6">
        <w:rPr>
          <w:rFonts w:ascii="Arial" w:hAnsi="Arial" w:cs="Arial"/>
          <w:sz w:val="20"/>
          <w:szCs w:val="20"/>
        </w:rPr>
        <w:t>Dangerous Materials Comments Maintenance</w:t>
      </w:r>
    </w:p>
    <w:p w:rsidR="006651B6" w:rsidRDefault="006651B6" w:rsidP="006651B6">
      <w:pPr>
        <w:pStyle w:val="ListParagraph"/>
        <w:numPr>
          <w:ilvl w:val="0"/>
          <w:numId w:val="11"/>
        </w:numPr>
        <w:rPr>
          <w:rFonts w:ascii="Arial" w:hAnsi="Arial" w:cs="Arial"/>
          <w:sz w:val="20"/>
          <w:szCs w:val="20"/>
        </w:rPr>
      </w:pPr>
      <w:r>
        <w:rPr>
          <w:rFonts w:ascii="Arial" w:hAnsi="Arial" w:cs="Arial"/>
          <w:sz w:val="20"/>
          <w:szCs w:val="20"/>
        </w:rPr>
        <w:t xml:space="preserve">BOM3015 – Item Package Maintenance -&gt; Legacy </w:t>
      </w:r>
    </w:p>
    <w:p w:rsidR="006651B6" w:rsidRPr="006651B6" w:rsidRDefault="006651B6" w:rsidP="006651B6">
      <w:pPr>
        <w:pStyle w:val="ListParagraph"/>
        <w:numPr>
          <w:ilvl w:val="0"/>
          <w:numId w:val="11"/>
        </w:numPr>
      </w:pPr>
      <w:r w:rsidRPr="0046672F">
        <w:rPr>
          <w:rFonts w:ascii="Arial" w:hAnsi="Arial" w:cs="Arial"/>
          <w:sz w:val="20"/>
          <w:szCs w:val="20"/>
        </w:rPr>
        <w:t>BOM3076 – Product Workbench (SOP-Admin-&gt;Product Creation and Maintenance)</w:t>
      </w:r>
      <w:r>
        <w:rPr>
          <w:rFonts w:ascii="Arial" w:hAnsi="Arial" w:cs="Arial"/>
          <w:sz w:val="20"/>
          <w:szCs w:val="20"/>
        </w:rPr>
        <w:t xml:space="preserve"> -&gt; Legacy</w:t>
      </w:r>
    </w:p>
    <w:p w:rsidR="0030553D" w:rsidRPr="0030553D" w:rsidRDefault="0030553D" w:rsidP="0030553D">
      <w:pPr>
        <w:spacing w:after="0" w:line="240" w:lineRule="auto"/>
        <w:ind w:left="720"/>
        <w:rPr>
          <w:rFonts w:ascii="Arial" w:hAnsi="Arial" w:cs="Arial"/>
          <w:sz w:val="20"/>
          <w:szCs w:val="20"/>
        </w:rPr>
      </w:pPr>
    </w:p>
    <w:p w:rsidR="0030553D" w:rsidRDefault="0030553D" w:rsidP="0030553D">
      <w:r>
        <w:t>PIC System Maintenance:</w:t>
      </w:r>
    </w:p>
    <w:p w:rsidR="0030553D" w:rsidRDefault="0030553D" w:rsidP="0030553D">
      <w:pPr>
        <w:pStyle w:val="ListParagraph"/>
        <w:numPr>
          <w:ilvl w:val="0"/>
          <w:numId w:val="2"/>
        </w:numPr>
      </w:pPr>
      <w:r>
        <w:t>PUR2012 -&gt; Purchasing Internal Control Audit (PUR-&gt;Displays-&gt;Purchasing)</w:t>
      </w:r>
    </w:p>
    <w:p w:rsidR="0030553D" w:rsidRDefault="0030553D" w:rsidP="0030553D">
      <w:pPr>
        <w:pStyle w:val="ListParagraph"/>
        <w:numPr>
          <w:ilvl w:val="0"/>
          <w:numId w:val="2"/>
        </w:numPr>
      </w:pPr>
      <w:r>
        <w:t>PUR3015 -&gt; PO Class Approval Maintenance</w:t>
      </w:r>
    </w:p>
    <w:p w:rsidR="0030553D" w:rsidRDefault="0030553D" w:rsidP="0030553D">
      <w:pPr>
        <w:pStyle w:val="ListParagraph"/>
        <w:numPr>
          <w:ilvl w:val="0"/>
          <w:numId w:val="2"/>
        </w:numPr>
      </w:pPr>
      <w:r>
        <w:t>PUR3016 -&gt; SLA Maintenance</w:t>
      </w:r>
    </w:p>
    <w:p w:rsidR="0054336B" w:rsidRDefault="0054336B" w:rsidP="0030553D">
      <w:pPr>
        <w:pStyle w:val="ListParagraph"/>
        <w:numPr>
          <w:ilvl w:val="0"/>
          <w:numId w:val="2"/>
        </w:numPr>
      </w:pPr>
      <w:r>
        <w:t>PUR3018 -&gt; SLA Mass Update (IT-MTN</w:t>
      </w:r>
      <w:r w:rsidR="00D213B6">
        <w:t xml:space="preserve"> -&gt; Update Approver</w:t>
      </w:r>
      <w:r w:rsidR="002528E0">
        <w:t xml:space="preserve"> Temporarily or Permanently</w:t>
      </w:r>
      <w:r>
        <w:t>)</w:t>
      </w:r>
    </w:p>
    <w:p w:rsidR="0030553D" w:rsidRDefault="0030553D" w:rsidP="0030553D">
      <w:pPr>
        <w:pStyle w:val="ListParagraph"/>
        <w:numPr>
          <w:ilvl w:val="0"/>
          <w:numId w:val="2"/>
        </w:numPr>
      </w:pPr>
      <w:r>
        <w:t>PUR3020 -&gt; PO User Master Maintenance</w:t>
      </w:r>
    </w:p>
    <w:p w:rsidR="0030553D" w:rsidRDefault="0030553D" w:rsidP="0030553D">
      <w:pPr>
        <w:pStyle w:val="ListParagraph"/>
        <w:numPr>
          <w:ilvl w:val="0"/>
          <w:numId w:val="2"/>
        </w:numPr>
      </w:pPr>
      <w:r>
        <w:t>PUR5003 -&gt; Purchase Order Approval Resend and Recall ((PUR-&gt;Purchasing))</w:t>
      </w:r>
    </w:p>
    <w:p w:rsidR="0030553D" w:rsidRDefault="0030553D" w:rsidP="0030553D">
      <w:pPr>
        <w:pStyle w:val="ListParagraph"/>
        <w:numPr>
          <w:ilvl w:val="0"/>
          <w:numId w:val="2"/>
        </w:numPr>
      </w:pPr>
      <w:r>
        <w:t>SHP4012 -&gt; Warehouse control/access maintenance</w:t>
      </w:r>
    </w:p>
    <w:p w:rsidR="0030553D" w:rsidRDefault="0030553D" w:rsidP="0030553D">
      <w:pPr>
        <w:pStyle w:val="ListParagraph"/>
        <w:numPr>
          <w:ilvl w:val="0"/>
          <w:numId w:val="2"/>
        </w:numPr>
      </w:pPr>
      <w:r>
        <w:t>PUR2020 -&gt; Purchase Order Receivers Display (PUR-&gt;Displays-&gt;Purchasing)</w:t>
      </w:r>
    </w:p>
    <w:p w:rsidR="0030553D" w:rsidRDefault="0030553D" w:rsidP="0030553D">
      <w:pPr>
        <w:pStyle w:val="ListParagraph"/>
        <w:numPr>
          <w:ilvl w:val="0"/>
          <w:numId w:val="2"/>
        </w:numPr>
      </w:pPr>
      <w:r>
        <w:t>SYSCON -&gt; PIC.CONSTANT</w:t>
      </w:r>
    </w:p>
    <w:p w:rsidR="00D90010" w:rsidRPr="00D90010" w:rsidRDefault="00D90010" w:rsidP="00D90010">
      <w:pPr>
        <w:autoSpaceDE w:val="0"/>
        <w:autoSpaceDN w:val="0"/>
        <w:adjustRightInd w:val="0"/>
        <w:spacing w:after="0" w:line="240" w:lineRule="auto"/>
        <w:ind w:left="360"/>
        <w:rPr>
          <w:rFonts w:ascii="Calibri" w:hAnsi="Calibri" w:cs="Calibri"/>
          <w:color w:val="000000"/>
          <w:lang w:val="fr-CA"/>
        </w:rPr>
      </w:pPr>
      <w:r w:rsidRPr="00D90010">
        <w:rPr>
          <w:rFonts w:ascii="Calibri" w:hAnsi="Calibri" w:cs="Calibri"/>
          <w:color w:val="000000"/>
          <w:lang w:val="fr-CA"/>
        </w:rPr>
        <w:t>PIC Menu -&gt; IPEX -&gt; FIN -&gt; Admin</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lang w:val="fr-CA"/>
        </w:rPr>
      </w:pPr>
    </w:p>
    <w:p w:rsidR="00E82899" w:rsidRDefault="00E82899" w:rsidP="00E82899">
      <w:pPr>
        <w:autoSpaceDE w:val="0"/>
        <w:autoSpaceDN w:val="0"/>
        <w:adjustRightInd w:val="0"/>
        <w:spacing w:after="0" w:line="240" w:lineRule="auto"/>
        <w:ind w:left="360"/>
        <w:rPr>
          <w:rFonts w:ascii="Calibri" w:hAnsi="Calibri" w:cs="Calibri"/>
          <w:color w:val="000000"/>
        </w:rPr>
      </w:pPr>
      <w:r>
        <w:rPr>
          <w:rFonts w:ascii="Calibri" w:hAnsi="Calibri" w:cs="Calibri"/>
          <w:color w:val="000000"/>
        </w:rPr>
        <w:t>The PO PIC Approval Status will only change from Approved to Open if one of the following data elements are modified:</w:t>
      </w:r>
    </w:p>
    <w:p w:rsidR="00E82899" w:rsidRDefault="00E82899" w:rsidP="00E82899">
      <w:pPr>
        <w:autoSpaceDE w:val="0"/>
        <w:autoSpaceDN w:val="0"/>
        <w:adjustRightInd w:val="0"/>
        <w:spacing w:after="0" w:line="240" w:lineRule="auto"/>
        <w:rPr>
          <w:rFonts w:ascii="Calibri" w:hAnsi="Calibri" w:cs="Calibri"/>
          <w:color w:val="000000"/>
        </w:rPr>
      </w:pPr>
    </w:p>
    <w:p w:rsidR="00E82899" w:rsidRDefault="00E82899" w:rsidP="00E82899">
      <w:pPr>
        <w:autoSpaceDE w:val="0"/>
        <w:autoSpaceDN w:val="0"/>
        <w:adjustRightInd w:val="0"/>
        <w:spacing w:after="0" w:line="240" w:lineRule="auto"/>
        <w:ind w:firstLine="360"/>
        <w:rPr>
          <w:rFonts w:ascii="Calibri" w:hAnsi="Calibri" w:cs="Calibri"/>
          <w:color w:val="000000"/>
        </w:rPr>
      </w:pPr>
      <w:r>
        <w:rPr>
          <w:rFonts w:ascii="Calibri" w:hAnsi="Calibri" w:cs="Calibri"/>
          <w:color w:val="000000"/>
        </w:rPr>
        <w:t>Afterwards, the PO will need to be re-sent for approval.</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p>
    <w:p w:rsidR="00D90010" w:rsidRPr="00D90010" w:rsidRDefault="007C45A6" w:rsidP="00D90010">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Header Screen:</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Frt Terms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Drop Ship ID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Name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lastRenderedPageBreak/>
        <w:t>•</w:t>
      </w:r>
      <w:r w:rsidRPr="00D90010">
        <w:rPr>
          <w:rFonts w:ascii="Calibri" w:hAnsi="Calibri" w:cs="Calibri"/>
          <w:color w:val="000000"/>
        </w:rPr>
        <w:tab/>
        <w:t xml:space="preserve">Address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p>
    <w:p w:rsidR="00D90010" w:rsidRPr="00D90010" w:rsidRDefault="007C45A6" w:rsidP="00D90010">
      <w:pPr>
        <w:autoSpaceDE w:val="0"/>
        <w:autoSpaceDN w:val="0"/>
        <w:adjustRightInd w:val="0"/>
        <w:spacing w:after="0" w:line="240" w:lineRule="auto"/>
        <w:ind w:left="360"/>
        <w:rPr>
          <w:rFonts w:ascii="Calibri" w:hAnsi="Calibri" w:cs="Calibri"/>
          <w:color w:val="000000"/>
        </w:rPr>
      </w:pPr>
      <w:r>
        <w:rPr>
          <w:rFonts w:ascii="Calibri" w:hAnsi="Calibri" w:cs="Calibri"/>
          <w:color w:val="000000"/>
        </w:rPr>
        <w:t>Detail Screen:</w:t>
      </w:r>
    </w:p>
    <w:p w:rsidR="00D90010" w:rsidRPr="00D90010" w:rsidRDefault="00D90010" w:rsidP="00D90010">
      <w:pPr>
        <w:autoSpaceDE w:val="0"/>
        <w:autoSpaceDN w:val="0"/>
        <w:adjustRightInd w:val="0"/>
        <w:spacing w:after="0" w:line="240" w:lineRule="auto"/>
        <w:ind w:firstLine="720"/>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Desc (only </w:t>
      </w:r>
      <w:r w:rsidR="007C45A6">
        <w:rPr>
          <w:rFonts w:ascii="Calibri" w:hAnsi="Calibri" w:cs="Calibri"/>
          <w:color w:val="000000"/>
        </w:rPr>
        <w:t>apply to charge type G &amp; W)</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Stk Qty See note below</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Suppl Cost See note below</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PO Total See note below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p>
    <w:p w:rsidR="00D90010" w:rsidRDefault="00D90010" w:rsidP="005B7AD9">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 xml:space="preserve">NOTE: </w:t>
      </w:r>
      <w:r w:rsidR="005B7AD9">
        <w:rPr>
          <w:rFonts w:ascii="Calibri" w:hAnsi="Calibri" w:cs="Calibri"/>
          <w:color w:val="000000"/>
        </w:rPr>
        <w:t xml:space="preserve">only </w:t>
      </w:r>
      <w:r w:rsidR="00E82899">
        <w:t>If PO total cost changes and is higher than the initial approved amount</w:t>
      </w:r>
      <w:r w:rsidRPr="005B7AD9">
        <w:rPr>
          <w:rFonts w:ascii="Calibri" w:hAnsi="Calibri" w:cs="Calibri"/>
          <w:color w:val="000000"/>
        </w:rPr>
        <w:t>.</w:t>
      </w:r>
    </w:p>
    <w:p w:rsidR="00E82899" w:rsidRPr="005B7AD9" w:rsidRDefault="00E82899" w:rsidP="005B7AD9">
      <w:pPr>
        <w:pStyle w:val="ListParagraph"/>
        <w:autoSpaceDE w:val="0"/>
        <w:autoSpaceDN w:val="0"/>
        <w:adjustRightInd w:val="0"/>
        <w:spacing w:after="0" w:line="240" w:lineRule="auto"/>
        <w:rPr>
          <w:rFonts w:ascii="Calibri" w:hAnsi="Calibri" w:cs="Calibri"/>
          <w:color w:val="000000"/>
        </w:rPr>
      </w:pPr>
    </w:p>
    <w:p w:rsidR="00E82899" w:rsidRPr="00E82899" w:rsidRDefault="00E82899" w:rsidP="00E82899">
      <w:pPr>
        <w:ind w:left="720"/>
      </w:pPr>
      <w:r w:rsidRPr="00E82899">
        <w:t>This way, if you change a date and save, you will not need to have the PO re-approved if it was already approved.</w:t>
      </w:r>
    </w:p>
    <w:p w:rsidR="0030553D" w:rsidRDefault="0030553D" w:rsidP="0030553D">
      <w:r>
        <w:t>SDC System Maintenance (FIN-&gt;Ship &amp; Debit):</w:t>
      </w:r>
    </w:p>
    <w:p w:rsidR="0030553D" w:rsidRDefault="0030553D" w:rsidP="0030553D">
      <w:pPr>
        <w:pStyle w:val="ListParagraph"/>
        <w:numPr>
          <w:ilvl w:val="0"/>
          <w:numId w:val="3"/>
        </w:numPr>
      </w:pPr>
      <w:r>
        <w:t>SOP3090 -&gt; SD Claim Audit</w:t>
      </w:r>
    </w:p>
    <w:p w:rsidR="0030553D" w:rsidRDefault="0030553D" w:rsidP="0030553D">
      <w:pPr>
        <w:pStyle w:val="ListParagraph"/>
        <w:numPr>
          <w:ilvl w:val="0"/>
          <w:numId w:val="3"/>
        </w:numPr>
      </w:pPr>
      <w:r>
        <w:t>SOP3091 -&gt; SD SLA Maintenance</w:t>
      </w:r>
    </w:p>
    <w:p w:rsidR="0030553D" w:rsidRDefault="0030553D" w:rsidP="0030553D">
      <w:pPr>
        <w:pStyle w:val="ListParagraph"/>
        <w:numPr>
          <w:ilvl w:val="0"/>
          <w:numId w:val="3"/>
        </w:numPr>
      </w:pPr>
      <w:r>
        <w:t>SOP3092 -&gt; SD Claim Approval Resend/Recall</w:t>
      </w:r>
    </w:p>
    <w:p w:rsidR="00A314C0" w:rsidRDefault="0030553D" w:rsidP="00A314C0">
      <w:pPr>
        <w:pStyle w:val="ListParagraph"/>
        <w:numPr>
          <w:ilvl w:val="0"/>
          <w:numId w:val="3"/>
        </w:numPr>
      </w:pPr>
      <w:r>
        <w:t>SYSCON -&gt; SDC.CONSTANT</w:t>
      </w:r>
    </w:p>
    <w:p w:rsidR="0030553D" w:rsidRDefault="0030553D" w:rsidP="0030553D">
      <w:r>
        <w:t>TMS Support</w:t>
      </w:r>
    </w:p>
    <w:p w:rsidR="00B46854" w:rsidRDefault="0030553D" w:rsidP="00A26EA9">
      <w:pPr>
        <w:pStyle w:val="ListParagraph"/>
        <w:numPr>
          <w:ilvl w:val="0"/>
          <w:numId w:val="4"/>
        </w:numPr>
      </w:pPr>
      <w:r>
        <w:t>Job DRPS4025.10 is hung due to the fact that it was a timing issue Susan Davis did a transaction close to midnight that spawned the Batch job to start at 24:01, should have been 00:01 next day (Solution: use TECHSUP to kill the user, e.g. SUSDAV, so that the next TMS user who triggered the transaction will have the job waked up to work properly)</w:t>
      </w:r>
      <w:r w:rsidR="00A26EA9">
        <w:t>, reset SYSCON table TMS_CTLS attribute 7 from 1 to 0.</w:t>
      </w:r>
    </w:p>
    <w:p w:rsidR="00B61884" w:rsidRDefault="00B61884" w:rsidP="0030553D">
      <w:pPr>
        <w:pStyle w:val="ListParagraph"/>
        <w:numPr>
          <w:ilvl w:val="0"/>
          <w:numId w:val="4"/>
        </w:numPr>
      </w:pPr>
      <w:r>
        <w:t>How to clear the consolidated freight in Infoflo?</w:t>
      </w:r>
    </w:p>
    <w:p w:rsidR="00B46854" w:rsidRDefault="00B61884" w:rsidP="00A26EA9">
      <w:pPr>
        <w:pStyle w:val="ListParagraph"/>
      </w:pPr>
      <w:r w:rsidRPr="00B61884">
        <w:t>Go to the Shipping scree</w:t>
      </w:r>
      <w:r>
        <w:t>n (Under DRP: “Customer Order Shipments” screen for Regular Orders and “Warehouse Transfer Shipment” screen for Transfers), change the Consolidation Flag</w:t>
      </w:r>
      <w:r w:rsidRPr="00B61884">
        <w:t xml:space="preserve"> from “Y” to “N”, then enter a 1$ freight amount and F2-Save.</w:t>
      </w:r>
    </w:p>
    <w:p w:rsidR="00593CE3" w:rsidRDefault="004D21F5" w:rsidP="00A26EA9">
      <w:pPr>
        <w:pStyle w:val="ListParagraph"/>
        <w:numPr>
          <w:ilvl w:val="0"/>
          <w:numId w:val="4"/>
        </w:numPr>
      </w:pPr>
      <w:r>
        <w:t xml:space="preserve">DRP4023 - </w:t>
      </w:r>
      <w:r w:rsidRPr="004D21F5">
        <w:t>TMS Transactions Extract</w:t>
      </w:r>
      <w:r>
        <w:t xml:space="preserve"> (Status Checking Tool)</w:t>
      </w:r>
    </w:p>
    <w:p w:rsidR="00593CE3" w:rsidRDefault="00593CE3" w:rsidP="00593CE3">
      <w:pPr>
        <w:pStyle w:val="ListParagraph"/>
        <w:numPr>
          <w:ilvl w:val="0"/>
          <w:numId w:val="4"/>
        </w:numPr>
      </w:pPr>
      <w:r>
        <w:t xml:space="preserve">DRP4010 - </w:t>
      </w:r>
      <w:r w:rsidRPr="00593CE3">
        <w:t>Radio Freq. Warehouse Maintenance</w:t>
      </w:r>
      <w:r>
        <w:t xml:space="preserve"> (TMS </w:t>
      </w:r>
      <w:r w:rsidR="00155CCA">
        <w:t>On/Off</w:t>
      </w:r>
      <w:r>
        <w:t>)</w:t>
      </w:r>
    </w:p>
    <w:p w:rsidR="0030553D" w:rsidRDefault="0030553D" w:rsidP="0030553D">
      <w:r>
        <w:t>Printing problem:</w:t>
      </w:r>
    </w:p>
    <w:p w:rsidR="0030553D" w:rsidRDefault="0030553D" w:rsidP="0030553D">
      <w:pPr>
        <w:pStyle w:val="ListParagraph"/>
        <w:numPr>
          <w:ilvl w:val="0"/>
          <w:numId w:val="1"/>
        </w:numPr>
      </w:pPr>
      <w:r w:rsidRPr="0030553D">
        <w:t>Fix BOL Dot Matrix Printer problem: Power off -&gt; Reset Lantronix (little white box located in the back of the printer – Unplug, then put it back) -&gt; Power on -&gt; Use TECHSUP to do a logical printer reset just in case.</w:t>
      </w:r>
    </w:p>
    <w:p w:rsidR="00B46854" w:rsidRDefault="00B46854" w:rsidP="00B46854">
      <w:pPr>
        <w:pStyle w:val="ListParagraph"/>
      </w:pPr>
    </w:p>
    <w:p w:rsidR="0030553D" w:rsidRDefault="0030553D" w:rsidP="0030553D">
      <w:pPr>
        <w:pStyle w:val="ListParagraph"/>
        <w:numPr>
          <w:ilvl w:val="0"/>
          <w:numId w:val="1"/>
        </w:numPr>
      </w:pPr>
      <w:r w:rsidRPr="0030553D">
        <w:t>Can't Print Customs Invoice - BOL 404127360 (RT#50135)</w:t>
      </w:r>
    </w:p>
    <w:p w:rsidR="0030553D" w:rsidRDefault="0030553D" w:rsidP="0030553D">
      <w:pPr>
        <w:pStyle w:val="ListParagraph"/>
        <w:rPr>
          <w:rFonts w:ascii="Arial" w:hAnsi="Arial" w:cs="Arial"/>
          <w:sz w:val="20"/>
          <w:szCs w:val="20"/>
        </w:rPr>
      </w:pPr>
      <w:r>
        <w:rPr>
          <w:noProof/>
        </w:rPr>
        <w:lastRenderedPageBreak/>
        <w:drawing>
          <wp:inline distT="0" distB="0" distL="0" distR="0" wp14:anchorId="1C63E0CB" wp14:editId="3EB397CC">
            <wp:extent cx="5562600" cy="4533900"/>
            <wp:effectExtent l="0" t="0" r="0" b="0"/>
            <wp:docPr id="1" name="Picture 1" descr="cid:image001.png@01D0AFEF.90EEF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AFEF.90EEFB9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DA3890" w:rsidRDefault="00DA3890" w:rsidP="0030553D">
      <w:pPr>
        <w:pStyle w:val="ListParagraph"/>
        <w:rPr>
          <w:rFonts w:ascii="Arial" w:hAnsi="Arial" w:cs="Arial"/>
          <w:sz w:val="20"/>
          <w:szCs w:val="20"/>
        </w:rPr>
      </w:pPr>
    </w:p>
    <w:p w:rsidR="0030553D" w:rsidRDefault="0030553D" w:rsidP="0030553D">
      <w:pPr>
        <w:pStyle w:val="ListParagraph"/>
        <w:rPr>
          <w:rFonts w:ascii="Arial" w:hAnsi="Arial" w:cs="Arial"/>
          <w:sz w:val="20"/>
          <w:szCs w:val="20"/>
        </w:rPr>
      </w:pPr>
      <w:r w:rsidRPr="0030553D">
        <w:rPr>
          <w:rFonts w:ascii="Arial" w:hAnsi="Arial" w:cs="Arial"/>
          <w:sz w:val="20"/>
          <w:szCs w:val="20"/>
        </w:rPr>
        <w:t>Procedure to allow shipper to print customs invoice: Print BOL-&gt;Generate Original Customs Invoice to create the record in PROFORMA by CTM4015 which only Sy</w:t>
      </w:r>
      <w:r w:rsidR="00364F5B">
        <w:rPr>
          <w:rFonts w:ascii="Arial" w:hAnsi="Arial" w:cs="Arial"/>
          <w:sz w:val="20"/>
          <w:szCs w:val="20"/>
        </w:rPr>
        <w:t>l</w:t>
      </w:r>
      <w:r w:rsidRPr="0030553D">
        <w:rPr>
          <w:rFonts w:ascii="Arial" w:hAnsi="Arial" w:cs="Arial"/>
          <w:sz w:val="20"/>
          <w:szCs w:val="20"/>
        </w:rPr>
        <w:t>vie Messier and IT has access (IPEX-&gt;TRANSP-&gt;CTM-&gt;Maintenance-&gt;Generate &amp; Print Original Sent Custom's Invoice) -&gt; Print Customs Invoice by SOP6070 (IPEX-&gt;DRP-&gt;Reports-&gt; BOL,ASN, Customs Invoice Print/Fax/Email)</w:t>
      </w:r>
    </w:p>
    <w:p w:rsidR="00C42D63" w:rsidRDefault="00C42D63" w:rsidP="0030553D">
      <w:pPr>
        <w:pStyle w:val="ListParagraph"/>
        <w:rPr>
          <w:rFonts w:ascii="Arial" w:hAnsi="Arial" w:cs="Arial"/>
          <w:sz w:val="20"/>
          <w:szCs w:val="20"/>
        </w:rPr>
      </w:pPr>
    </w:p>
    <w:p w:rsidR="00364F5B" w:rsidRDefault="00364F5B" w:rsidP="00364F5B">
      <w:pPr>
        <w:pStyle w:val="ListParagraph"/>
        <w:rPr>
          <w:rFonts w:ascii="Arial" w:hAnsi="Arial" w:cs="Arial"/>
          <w:sz w:val="20"/>
          <w:szCs w:val="20"/>
        </w:rPr>
      </w:pPr>
      <w:r>
        <w:rPr>
          <w:rFonts w:ascii="Arial" w:hAnsi="Arial" w:cs="Arial"/>
          <w:sz w:val="20"/>
          <w:szCs w:val="20"/>
        </w:rPr>
        <w:t xml:space="preserve">Or </w:t>
      </w:r>
      <w:r w:rsidRPr="00364F5B">
        <w:rPr>
          <w:rFonts w:ascii="Arial" w:hAnsi="Arial" w:cs="Arial"/>
          <w:sz w:val="20"/>
          <w:szCs w:val="20"/>
        </w:rPr>
        <w:t xml:space="preserve">because the </w:t>
      </w:r>
      <w:r w:rsidR="00B33812" w:rsidRPr="00364F5B">
        <w:rPr>
          <w:rFonts w:ascii="Arial" w:hAnsi="Arial" w:cs="Arial"/>
          <w:sz w:val="20"/>
          <w:szCs w:val="20"/>
        </w:rPr>
        <w:t>consolidated</w:t>
      </w:r>
      <w:r w:rsidRPr="00364F5B">
        <w:rPr>
          <w:rFonts w:ascii="Arial" w:hAnsi="Arial" w:cs="Arial"/>
          <w:sz w:val="20"/>
          <w:szCs w:val="20"/>
        </w:rPr>
        <w:t xml:space="preserve"> freight is flagged t</w:t>
      </w:r>
      <w:r>
        <w:rPr>
          <w:rFonts w:ascii="Arial" w:hAnsi="Arial" w:cs="Arial"/>
          <w:sz w:val="20"/>
          <w:szCs w:val="20"/>
        </w:rPr>
        <w:t xml:space="preserve">o Yes and no freight amount is populated, advise the user that he/she has </w:t>
      </w:r>
      <w:r w:rsidRPr="00364F5B">
        <w:rPr>
          <w:rFonts w:ascii="Arial" w:hAnsi="Arial" w:cs="Arial"/>
          <w:sz w:val="20"/>
          <w:szCs w:val="20"/>
        </w:rPr>
        <w:t xml:space="preserve">to consolidate the </w:t>
      </w:r>
      <w:r w:rsidR="00981F54">
        <w:rPr>
          <w:rFonts w:ascii="Arial" w:hAnsi="Arial" w:cs="Arial"/>
          <w:sz w:val="20"/>
          <w:szCs w:val="20"/>
        </w:rPr>
        <w:t>freight amount with others BOL#</w:t>
      </w:r>
      <w:r w:rsidR="00507DF9">
        <w:rPr>
          <w:rFonts w:ascii="Arial" w:hAnsi="Arial" w:cs="Arial"/>
          <w:sz w:val="20"/>
          <w:szCs w:val="20"/>
        </w:rPr>
        <w:t xml:space="preserve"> (contact Béatrice for help in this case)</w:t>
      </w:r>
      <w:r w:rsidRPr="00364F5B">
        <w:rPr>
          <w:rFonts w:ascii="Arial" w:hAnsi="Arial" w:cs="Arial"/>
          <w:sz w:val="20"/>
          <w:szCs w:val="20"/>
        </w:rPr>
        <w:t>.</w:t>
      </w:r>
    </w:p>
    <w:p w:rsidR="00981F54" w:rsidRPr="00364F5B" w:rsidRDefault="00981F54" w:rsidP="00364F5B">
      <w:pPr>
        <w:pStyle w:val="ListParagraph"/>
        <w:rPr>
          <w:rFonts w:ascii="Arial" w:hAnsi="Arial" w:cs="Arial"/>
          <w:sz w:val="20"/>
          <w:szCs w:val="20"/>
        </w:rPr>
      </w:pPr>
    </w:p>
    <w:p w:rsidR="002F23A8" w:rsidRDefault="002F23A8" w:rsidP="002F23A8">
      <w:pPr>
        <w:pStyle w:val="ListParagraph"/>
        <w:numPr>
          <w:ilvl w:val="0"/>
          <w:numId w:val="1"/>
        </w:numPr>
        <w:rPr>
          <w:rFonts w:ascii="Arial" w:hAnsi="Arial" w:cs="Arial"/>
          <w:sz w:val="20"/>
          <w:szCs w:val="20"/>
        </w:rPr>
      </w:pPr>
      <w:r w:rsidRPr="0046672F">
        <w:rPr>
          <w:rFonts w:ascii="Arial" w:hAnsi="Arial" w:cs="Arial"/>
          <w:sz w:val="20"/>
          <w:szCs w:val="20"/>
        </w:rPr>
        <w:t>Sales order not printed. Ask the user to double check the printer physically to make sure it is powered on and no paper jam occurred then check the printer status though Printer Management with TECHSUP, reset the printer if necessary. If it is not the case, check AWForm server and queue (AWFORMSQUEUE &amp; AWMAILFILES) and see if it is currently running ok</w:t>
      </w:r>
      <w:r>
        <w:rPr>
          <w:rFonts w:ascii="Arial" w:hAnsi="Arial" w:cs="Arial"/>
          <w:sz w:val="20"/>
          <w:szCs w:val="20"/>
        </w:rPr>
        <w:t>.</w:t>
      </w:r>
    </w:p>
    <w:p w:rsidR="0030553D" w:rsidRDefault="0030553D" w:rsidP="0030553D">
      <w:pPr>
        <w:rPr>
          <w:rFonts w:ascii="Arial" w:hAnsi="Arial" w:cs="Arial"/>
          <w:sz w:val="20"/>
          <w:szCs w:val="20"/>
        </w:rPr>
      </w:pPr>
      <w:r>
        <w:rPr>
          <w:rFonts w:ascii="Arial" w:hAnsi="Arial" w:cs="Arial"/>
          <w:sz w:val="20"/>
          <w:szCs w:val="20"/>
        </w:rPr>
        <w:t>DRP problems:</w:t>
      </w:r>
    </w:p>
    <w:p w:rsidR="0030553D" w:rsidRPr="0030553D" w:rsidRDefault="0030553D" w:rsidP="0030553D">
      <w:pPr>
        <w:pStyle w:val="ListParagraph"/>
        <w:numPr>
          <w:ilvl w:val="0"/>
          <w:numId w:val="7"/>
        </w:numPr>
        <w:rPr>
          <w:rFonts w:ascii="Arial" w:hAnsi="Arial" w:cs="Arial"/>
          <w:sz w:val="20"/>
          <w:szCs w:val="20"/>
        </w:rPr>
      </w:pPr>
      <w:r>
        <w:rPr>
          <w:rFonts w:ascii="Arial" w:hAnsi="Arial" w:cs="Arial"/>
          <w:color w:val="000000"/>
          <w:sz w:val="20"/>
          <w:szCs w:val="20"/>
          <w:shd w:val="clear" w:color="auto" w:fill="FFFFFF"/>
        </w:rPr>
        <w:t>How to change the wrong currency code for BOL?</w:t>
      </w:r>
    </w:p>
    <w:p w:rsidR="0030553D" w:rsidRDefault="0030553D" w:rsidP="0030553D">
      <w:pPr>
        <w:pStyle w:val="ListParagraph"/>
        <w:rPr>
          <w:rFonts w:ascii="Arial" w:hAnsi="Arial" w:cs="Arial"/>
          <w:sz w:val="20"/>
          <w:szCs w:val="20"/>
        </w:rPr>
      </w:pPr>
      <w:r w:rsidRPr="0030553D">
        <w:rPr>
          <w:rFonts w:ascii="Arial" w:hAnsi="Arial" w:cs="Arial"/>
          <w:sz w:val="20"/>
          <w:szCs w:val="20"/>
        </w:rPr>
        <w:t xml:space="preserve">If the freight estimate amount is not over the limit 120000 (SYSCON-&gt;DRP.CONSTANT), then do the following, otherwise increase the limit temporary and press F2 to have system recalculating </w:t>
      </w:r>
      <w:r w:rsidRPr="0030553D">
        <w:rPr>
          <w:rFonts w:ascii="Arial" w:hAnsi="Arial" w:cs="Arial"/>
          <w:sz w:val="20"/>
          <w:szCs w:val="20"/>
        </w:rPr>
        <w:lastRenderedPageBreak/>
        <w:t>the freight estimate amount for the corrected currency code, change limit back to where it was before.</w:t>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t>Open Customer Order Shipments located under menu DRP-&gt;Order Shipments</w:t>
      </w:r>
    </w:p>
    <w:p w:rsidR="0030553D" w:rsidRPr="0030553D" w:rsidRDefault="0030553D" w:rsidP="0030553D">
      <w:pPr>
        <w:pStyle w:val="ListParagraph"/>
        <w:ind w:left="1440"/>
        <w:rPr>
          <w:rFonts w:ascii="Arial" w:hAnsi="Arial" w:cs="Arial"/>
          <w:sz w:val="20"/>
          <w:szCs w:val="20"/>
        </w:rPr>
      </w:pPr>
      <w:r>
        <w:rPr>
          <w:noProof/>
        </w:rPr>
        <w:drawing>
          <wp:inline distT="0" distB="0" distL="0" distR="0">
            <wp:extent cx="5943600" cy="2583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t>Enter sales order # 66755651 with release # 1</w:t>
      </w:r>
    </w:p>
    <w:p w:rsidR="0030553D" w:rsidRDefault="0030553D" w:rsidP="0030553D">
      <w:pPr>
        <w:pStyle w:val="ListParagraph"/>
        <w:ind w:left="1440"/>
        <w:rPr>
          <w:rFonts w:ascii="Arial" w:hAnsi="Arial" w:cs="Arial"/>
          <w:sz w:val="20"/>
          <w:szCs w:val="20"/>
        </w:rPr>
      </w:pPr>
      <w:r>
        <w:rPr>
          <w:noProof/>
        </w:rPr>
        <w:drawing>
          <wp:inline distT="0" distB="0" distL="0" distR="0">
            <wp:extent cx="5318760" cy="413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4137660"/>
                    </a:xfrm>
                    <a:prstGeom prst="rect">
                      <a:avLst/>
                    </a:prstGeom>
                    <a:noFill/>
                    <a:ln>
                      <a:noFill/>
                    </a:ln>
                  </pic:spPr>
                </pic:pic>
              </a:graphicData>
            </a:graphic>
          </wp:inline>
        </w:drawing>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t>Correct the Cur Code on the shipment summary screen.</w:t>
      </w:r>
    </w:p>
    <w:p w:rsidR="0030553D" w:rsidRDefault="0030553D" w:rsidP="0030553D">
      <w:pPr>
        <w:pStyle w:val="ListParagraph"/>
        <w:ind w:left="1440"/>
        <w:rPr>
          <w:rFonts w:ascii="Arial" w:hAnsi="Arial" w:cs="Arial"/>
          <w:sz w:val="20"/>
          <w:szCs w:val="20"/>
        </w:rPr>
      </w:pPr>
      <w:r>
        <w:rPr>
          <w:noProof/>
        </w:rPr>
        <w:lastRenderedPageBreak/>
        <w:drawing>
          <wp:inline distT="0" distB="0" distL="0" distR="0" wp14:anchorId="1AEEDBA8" wp14:editId="586D7AD2">
            <wp:extent cx="5654040" cy="4389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4389120"/>
                    </a:xfrm>
                    <a:prstGeom prst="rect">
                      <a:avLst/>
                    </a:prstGeom>
                    <a:noFill/>
                    <a:ln>
                      <a:noFill/>
                    </a:ln>
                  </pic:spPr>
                </pic:pic>
              </a:graphicData>
            </a:graphic>
          </wp:inline>
        </w:drawing>
      </w:r>
    </w:p>
    <w:p w:rsidR="00B46854" w:rsidRDefault="00B46854" w:rsidP="0030553D">
      <w:pPr>
        <w:pStyle w:val="ListParagraph"/>
        <w:ind w:left="1440"/>
        <w:rPr>
          <w:rFonts w:ascii="Arial" w:hAnsi="Arial" w:cs="Arial"/>
          <w:sz w:val="20"/>
          <w:szCs w:val="20"/>
        </w:rPr>
      </w:pP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How to change freight information before it goes to GTT (batch payment process send to AP) which is process during the night in the invoice day run?</w:t>
      </w:r>
      <w:r>
        <w:rPr>
          <w:rFonts w:ascii="Arial" w:hAnsi="Arial" w:cs="Arial"/>
          <w:sz w:val="20"/>
          <w:szCs w:val="20"/>
        </w:rPr>
        <w:t xml:space="preserve"> (</w:t>
      </w:r>
      <w:r w:rsidRPr="0030553D">
        <w:rPr>
          <w:rFonts w:ascii="Arial" w:hAnsi="Arial" w:cs="Arial"/>
          <w:sz w:val="20"/>
          <w:szCs w:val="20"/>
        </w:rPr>
        <w:t>Ticket #42191</w:t>
      </w:r>
      <w:r>
        <w:rPr>
          <w:rFonts w:ascii="Arial" w:hAnsi="Arial" w:cs="Arial"/>
          <w:sz w:val="20"/>
          <w:szCs w:val="20"/>
        </w:rPr>
        <w:t>)</w:t>
      </w:r>
    </w:p>
    <w:p w:rsidR="0030553D" w:rsidRDefault="0030553D" w:rsidP="0030553D">
      <w:pPr>
        <w:pStyle w:val="ListParagraph"/>
        <w:rPr>
          <w:rFonts w:ascii="Arial" w:hAnsi="Arial" w:cs="Arial"/>
          <w:sz w:val="20"/>
          <w:szCs w:val="20"/>
        </w:rPr>
      </w:pPr>
      <w:r w:rsidRPr="0030553D">
        <w:rPr>
          <w:rFonts w:ascii="Arial" w:hAnsi="Arial" w:cs="Arial"/>
          <w:sz w:val="20"/>
          <w:szCs w:val="20"/>
        </w:rPr>
        <w:t>IPEX -&gt; DRP -&gt; Transfer Shipments -&gt; Warehouse Transfer Shipment -&gt; Enter transfer order number &amp; release number -&gt; Freight Summary Screen</w:t>
      </w:r>
    </w:p>
    <w:p w:rsidR="0030553D" w:rsidRPr="0030553D" w:rsidRDefault="0030553D" w:rsidP="0030553D">
      <w:pPr>
        <w:pStyle w:val="ListParagraph"/>
        <w:rPr>
          <w:rFonts w:ascii="Arial" w:hAnsi="Arial" w:cs="Arial"/>
          <w:sz w:val="20"/>
          <w:szCs w:val="20"/>
        </w:rPr>
      </w:pPr>
      <w:r>
        <w:rPr>
          <w:noProof/>
        </w:rPr>
        <w:lastRenderedPageBreak/>
        <w:drawing>
          <wp:inline distT="0" distB="0" distL="0" distR="0">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30553D" w:rsidRDefault="0030553D" w:rsidP="0030553D">
      <w:pPr>
        <w:rPr>
          <w:rFonts w:ascii="Arial" w:hAnsi="Arial" w:cs="Arial"/>
          <w:sz w:val="20"/>
          <w:szCs w:val="20"/>
        </w:rPr>
      </w:pPr>
    </w:p>
    <w:p w:rsidR="0030553D" w:rsidRDefault="0030553D" w:rsidP="0030553D">
      <w:pPr>
        <w:rPr>
          <w:rFonts w:ascii="Arial" w:hAnsi="Arial" w:cs="Arial"/>
          <w:sz w:val="20"/>
          <w:szCs w:val="20"/>
        </w:rPr>
      </w:pPr>
      <w:r w:rsidRPr="0030553D">
        <w:rPr>
          <w:rFonts w:ascii="Arial" w:hAnsi="Arial" w:cs="Arial"/>
          <w:sz w:val="20"/>
          <w:szCs w:val="20"/>
        </w:rPr>
        <w:t xml:space="preserve">RF Scanner backflush process: MRPMFG -&gt; Radio Freq. Prod  </w:t>
      </w:r>
      <w:r>
        <w:rPr>
          <w:rFonts w:ascii="Arial" w:hAnsi="Arial" w:cs="Arial"/>
          <w:sz w:val="20"/>
          <w:szCs w:val="20"/>
        </w:rPr>
        <w:t>:</w:t>
      </w: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Radio Freq. F.G. Production (DRP4042) -&gt; Reopen closed shift (F9)</w:t>
      </w:r>
    </w:p>
    <w:p w:rsidR="0030553D" w:rsidRDefault="0030553D" w:rsidP="0030553D">
      <w:pPr>
        <w:pStyle w:val="ListParagraph"/>
        <w:rPr>
          <w:rFonts w:ascii="Arial" w:hAnsi="Arial" w:cs="Arial"/>
          <w:sz w:val="20"/>
          <w:szCs w:val="20"/>
        </w:rPr>
      </w:pPr>
      <w:r>
        <w:rPr>
          <w:noProof/>
        </w:rPr>
        <w:drawing>
          <wp:inline distT="0" distB="0" distL="0" distR="0">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Radio Freq. F.G. Production – Back Flush Shift Record Lock:</w:t>
      </w:r>
    </w:p>
    <w:p w:rsidR="0030553D" w:rsidRDefault="0030553D" w:rsidP="0030553D">
      <w:pPr>
        <w:pStyle w:val="ListParagraph"/>
        <w:rPr>
          <w:rFonts w:ascii="Arial" w:hAnsi="Arial" w:cs="Arial"/>
          <w:sz w:val="20"/>
          <w:szCs w:val="20"/>
        </w:rPr>
      </w:pPr>
      <w:r>
        <w:rPr>
          <w:noProof/>
        </w:rPr>
        <w:lastRenderedPageBreak/>
        <w:drawing>
          <wp:inline distT="0" distB="0" distL="0" distR="0">
            <wp:extent cx="5128260" cy="3718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0" cy="3718560"/>
                    </a:xfrm>
                    <a:prstGeom prst="rect">
                      <a:avLst/>
                    </a:prstGeom>
                    <a:noFill/>
                    <a:ln>
                      <a:noFill/>
                    </a:ln>
                  </pic:spPr>
                </pic:pic>
              </a:graphicData>
            </a:graphic>
          </wp:inline>
        </w:drawing>
      </w:r>
    </w:p>
    <w:p w:rsidR="0030553D" w:rsidRDefault="0030553D" w:rsidP="0030553D">
      <w:pPr>
        <w:pStyle w:val="ListParagraph"/>
        <w:rPr>
          <w:rFonts w:ascii="Arial" w:hAnsi="Arial" w:cs="Arial"/>
          <w:sz w:val="20"/>
          <w:szCs w:val="20"/>
        </w:rPr>
      </w:pPr>
      <w:r>
        <w:rPr>
          <w:noProof/>
        </w:rPr>
        <w:drawing>
          <wp:inline distT="0" distB="0" distL="0" distR="0">
            <wp:extent cx="3192780"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1097280"/>
                    </a:xfrm>
                    <a:prstGeom prst="rect">
                      <a:avLst/>
                    </a:prstGeom>
                    <a:noFill/>
                    <a:ln>
                      <a:noFill/>
                    </a:ln>
                  </pic:spPr>
                </pic:pic>
              </a:graphicData>
            </a:graphic>
          </wp:inline>
        </w:drawing>
      </w:r>
    </w:p>
    <w:p w:rsidR="0030553D" w:rsidRPr="0030553D" w:rsidRDefault="0030553D" w:rsidP="0030553D">
      <w:pPr>
        <w:pStyle w:val="ListParagraph"/>
        <w:rPr>
          <w:rFonts w:ascii="Arial" w:hAnsi="Arial" w:cs="Arial"/>
          <w:sz w:val="20"/>
          <w:szCs w:val="20"/>
        </w:rPr>
      </w:pPr>
      <w:r w:rsidRPr="0030553D">
        <w:rPr>
          <w:rFonts w:ascii="Arial" w:hAnsi="Arial" w:cs="Arial"/>
          <w:sz w:val="20"/>
          <w:szCs w:val="20"/>
        </w:rPr>
        <w:t>1.</w:t>
      </w:r>
      <w:r w:rsidRPr="0030553D">
        <w:rPr>
          <w:rFonts w:ascii="Arial" w:hAnsi="Arial" w:cs="Arial"/>
          <w:sz w:val="20"/>
          <w:szCs w:val="20"/>
        </w:rPr>
        <w:tab/>
        <w:t>OS.ED RFPRODFILE "074*16622*E" (074 is the warehouse number; 16622 is the internal date value of 07/04/13, use /DATE on TCL to get the internal date value; E is the shift code)</w:t>
      </w:r>
    </w:p>
    <w:p w:rsidR="0030553D" w:rsidRPr="0030553D" w:rsidRDefault="0030553D" w:rsidP="0030553D">
      <w:pPr>
        <w:pStyle w:val="ListParagraph"/>
        <w:rPr>
          <w:rFonts w:ascii="Arial" w:hAnsi="Arial" w:cs="Arial"/>
          <w:sz w:val="20"/>
          <w:szCs w:val="20"/>
        </w:rPr>
      </w:pPr>
      <w:r w:rsidRPr="0030553D">
        <w:rPr>
          <w:rFonts w:ascii="Arial" w:hAnsi="Arial" w:cs="Arial"/>
          <w:sz w:val="20"/>
          <w:szCs w:val="20"/>
        </w:rPr>
        <w:t>2.</w:t>
      </w:r>
      <w:r w:rsidRPr="0030553D">
        <w:rPr>
          <w:rFonts w:ascii="Arial" w:hAnsi="Arial" w:cs="Arial"/>
          <w:sz w:val="20"/>
          <w:szCs w:val="20"/>
        </w:rPr>
        <w:tab/>
        <w:t>Remove userid DARAND on location 16</w:t>
      </w:r>
    </w:p>
    <w:p w:rsidR="0030553D" w:rsidRDefault="0030553D" w:rsidP="0030553D">
      <w:pPr>
        <w:pStyle w:val="ListParagraph"/>
        <w:rPr>
          <w:rFonts w:ascii="Arial" w:hAnsi="Arial" w:cs="Arial"/>
          <w:sz w:val="20"/>
          <w:szCs w:val="20"/>
        </w:rPr>
      </w:pPr>
      <w:r w:rsidRPr="0030553D">
        <w:rPr>
          <w:rFonts w:ascii="Arial" w:hAnsi="Arial" w:cs="Arial"/>
          <w:sz w:val="20"/>
          <w:szCs w:val="20"/>
        </w:rPr>
        <w:t>3.</w:t>
      </w:r>
      <w:r w:rsidRPr="0030553D">
        <w:rPr>
          <w:rFonts w:ascii="Arial" w:hAnsi="Arial" w:cs="Arial"/>
          <w:sz w:val="20"/>
          <w:szCs w:val="20"/>
        </w:rPr>
        <w:tab/>
        <w:t>Save the record and the lock is now released</w:t>
      </w:r>
    </w:p>
    <w:p w:rsidR="00B46854" w:rsidRDefault="00B46854" w:rsidP="0030553D">
      <w:pPr>
        <w:pStyle w:val="ListParagraph"/>
        <w:rPr>
          <w:rFonts w:ascii="Arial" w:hAnsi="Arial" w:cs="Arial"/>
          <w:sz w:val="20"/>
          <w:szCs w:val="20"/>
        </w:rPr>
      </w:pPr>
    </w:p>
    <w:p w:rsidR="00D716A0" w:rsidRDefault="00D716A0" w:rsidP="004B4103">
      <w:pPr>
        <w:pStyle w:val="ListParagraph"/>
        <w:numPr>
          <w:ilvl w:val="0"/>
          <w:numId w:val="7"/>
        </w:numPr>
        <w:rPr>
          <w:rFonts w:ascii="Arial" w:hAnsi="Arial" w:cs="Arial"/>
          <w:sz w:val="20"/>
          <w:szCs w:val="20"/>
        </w:rPr>
      </w:pPr>
      <w:r>
        <w:rPr>
          <w:rFonts w:ascii="Arial" w:hAnsi="Arial" w:cs="Arial"/>
          <w:sz w:val="20"/>
          <w:szCs w:val="20"/>
        </w:rPr>
        <w:t>IPEX -&gt; DRP -&gt; Order Shipments -&gt; Shipping Workbench -&gt; F10 -&gt; RADIO Freq</w:t>
      </w:r>
      <w:r w:rsidR="004B4103">
        <w:rPr>
          <w:rFonts w:ascii="Arial" w:hAnsi="Arial" w:cs="Arial"/>
          <w:sz w:val="20"/>
          <w:szCs w:val="20"/>
        </w:rPr>
        <w:t xml:space="preserve"> -&gt; Team Maintenance (</w:t>
      </w:r>
      <w:r w:rsidR="004B4103" w:rsidRPr="004B4103">
        <w:rPr>
          <w:rFonts w:ascii="Arial" w:hAnsi="Arial" w:cs="Arial"/>
          <w:sz w:val="20"/>
          <w:szCs w:val="20"/>
        </w:rPr>
        <w:t>DRP3015</w:t>
      </w:r>
      <w:r w:rsidR="004B4103">
        <w:rPr>
          <w:rFonts w:ascii="Arial" w:hAnsi="Arial" w:cs="Arial"/>
          <w:sz w:val="20"/>
          <w:szCs w:val="20"/>
        </w:rPr>
        <w:t>)</w:t>
      </w:r>
    </w:p>
    <w:p w:rsidR="00D716A0" w:rsidRDefault="00D716A0" w:rsidP="00D716A0">
      <w:pPr>
        <w:pStyle w:val="ListParagraph"/>
        <w:rPr>
          <w:rFonts w:ascii="Arial" w:hAnsi="Arial" w:cs="Arial"/>
          <w:sz w:val="20"/>
          <w:szCs w:val="20"/>
        </w:rPr>
      </w:pPr>
      <w:r>
        <w:rPr>
          <w:rFonts w:ascii="Arial" w:hAnsi="Arial" w:cs="Arial"/>
          <w:sz w:val="20"/>
          <w:szCs w:val="20"/>
        </w:rPr>
        <w:t xml:space="preserve">If an RF user does not exit RF scanner session properly (i.e. hard power off), it could cause an RF order lock, to release this lock go to Team Maintenance in the RADIO Freq menu and </w:t>
      </w:r>
      <w:r w:rsidR="003D0FAD">
        <w:rPr>
          <w:rFonts w:ascii="Arial" w:hAnsi="Arial" w:cs="Arial"/>
          <w:sz w:val="20"/>
          <w:szCs w:val="20"/>
        </w:rPr>
        <w:t>use F7 to release the locked order (</w:t>
      </w:r>
      <w:r w:rsidR="003D0FAD" w:rsidRPr="003D0FAD">
        <w:rPr>
          <w:rFonts w:ascii="Arial" w:hAnsi="Arial" w:cs="Arial"/>
          <w:sz w:val="20"/>
          <w:szCs w:val="20"/>
        </w:rPr>
        <w:t>RFTBLFILE</w:t>
      </w:r>
      <w:r w:rsidR="003D0FAD">
        <w:rPr>
          <w:rFonts w:ascii="Arial" w:hAnsi="Arial" w:cs="Arial"/>
          <w:sz w:val="20"/>
          <w:szCs w:val="20"/>
        </w:rPr>
        <w:t>&lt;21&gt;</w:t>
      </w:r>
      <w:r w:rsidR="00E07251">
        <w:rPr>
          <w:rFonts w:ascii="Arial" w:hAnsi="Arial" w:cs="Arial"/>
          <w:sz w:val="20"/>
          <w:szCs w:val="20"/>
        </w:rPr>
        <w:t>, key=whs*teamid, ex. 704*012</w:t>
      </w:r>
      <w:r w:rsidR="003D0FAD">
        <w:rPr>
          <w:rFonts w:ascii="Arial" w:hAnsi="Arial" w:cs="Arial"/>
          <w:sz w:val="20"/>
          <w:szCs w:val="20"/>
        </w:rPr>
        <w:t xml:space="preserve">) </w:t>
      </w:r>
      <w:r w:rsidR="005D0051">
        <w:rPr>
          <w:rFonts w:ascii="Arial" w:hAnsi="Arial" w:cs="Arial"/>
          <w:sz w:val="20"/>
          <w:szCs w:val="20"/>
        </w:rPr>
        <w:t>and save</w:t>
      </w:r>
      <w:r>
        <w:rPr>
          <w:rFonts w:ascii="Arial" w:hAnsi="Arial" w:cs="Arial"/>
          <w:sz w:val="20"/>
          <w:szCs w:val="20"/>
        </w:rPr>
        <w:t>.</w:t>
      </w:r>
    </w:p>
    <w:p w:rsidR="00A63EFF" w:rsidRDefault="00A63EFF" w:rsidP="00D716A0">
      <w:pPr>
        <w:pStyle w:val="ListParagraph"/>
        <w:rPr>
          <w:rFonts w:ascii="Arial" w:hAnsi="Arial" w:cs="Arial"/>
          <w:sz w:val="20"/>
          <w:szCs w:val="20"/>
        </w:rPr>
      </w:pPr>
      <w:r>
        <w:rPr>
          <w:noProof/>
        </w:rPr>
        <w:lastRenderedPageBreak/>
        <w:drawing>
          <wp:inline distT="0" distB="0" distL="0" distR="0">
            <wp:extent cx="5943600" cy="3209544"/>
            <wp:effectExtent l="0" t="0" r="0" b="0"/>
            <wp:docPr id="5" name="Picture 5" descr="cid:image001.png@01D172F7.1C550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72F7.1C550EC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43600" cy="3209544"/>
                    </a:xfrm>
                    <a:prstGeom prst="rect">
                      <a:avLst/>
                    </a:prstGeom>
                    <a:noFill/>
                    <a:ln>
                      <a:noFill/>
                    </a:ln>
                  </pic:spPr>
                </pic:pic>
              </a:graphicData>
            </a:graphic>
          </wp:inline>
        </w:drawing>
      </w:r>
    </w:p>
    <w:p w:rsidR="00B46854" w:rsidRDefault="00B46854" w:rsidP="00D716A0">
      <w:pPr>
        <w:pStyle w:val="ListParagraph"/>
        <w:rPr>
          <w:rFonts w:ascii="Arial" w:hAnsi="Arial" w:cs="Arial"/>
          <w:sz w:val="20"/>
          <w:szCs w:val="20"/>
        </w:rPr>
      </w:pP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Manual Backflush process -&gt; MRPMFG -&gt; Production -&gt; Backflush (SFC4020): Unable to post a new shift schedule, press F3 on Production Date and then select Unposted Shifts will solve the issue.</w:t>
      </w:r>
    </w:p>
    <w:p w:rsidR="0030553D" w:rsidRPr="0030553D" w:rsidRDefault="0030553D" w:rsidP="0030553D">
      <w:pPr>
        <w:pStyle w:val="ListParagraph"/>
        <w:numPr>
          <w:ilvl w:val="0"/>
          <w:numId w:val="9"/>
        </w:numPr>
        <w:rPr>
          <w:rFonts w:ascii="Arial" w:hAnsi="Arial" w:cs="Arial"/>
          <w:sz w:val="20"/>
          <w:szCs w:val="20"/>
        </w:rPr>
      </w:pPr>
      <w:r w:rsidRPr="0030553D">
        <w:rPr>
          <w:rFonts w:ascii="Arial" w:hAnsi="Arial" w:cs="Arial"/>
          <w:sz w:val="20"/>
          <w:szCs w:val="20"/>
        </w:rPr>
        <w:t>Enter warehouse # (use SHP4012 to grant access if required)</w:t>
      </w:r>
    </w:p>
    <w:p w:rsidR="0030553D" w:rsidRDefault="0030553D" w:rsidP="0030553D">
      <w:pPr>
        <w:pStyle w:val="ListParagraph"/>
        <w:numPr>
          <w:ilvl w:val="0"/>
          <w:numId w:val="9"/>
        </w:numPr>
        <w:rPr>
          <w:rFonts w:ascii="Arial" w:hAnsi="Arial" w:cs="Arial"/>
          <w:sz w:val="20"/>
          <w:szCs w:val="20"/>
        </w:rPr>
      </w:pPr>
      <w:r w:rsidRPr="0030553D">
        <w:rPr>
          <w:rFonts w:ascii="Arial" w:hAnsi="Arial" w:cs="Arial"/>
          <w:sz w:val="20"/>
          <w:szCs w:val="20"/>
        </w:rPr>
        <w:t>On Production Date -&gt; Press F3 -&gt; Click on Unposted Shifts</w:t>
      </w:r>
    </w:p>
    <w:p w:rsidR="0046672F" w:rsidRDefault="0046672F" w:rsidP="0046672F">
      <w:pPr>
        <w:pStyle w:val="ListParagraph"/>
        <w:ind w:left="1440"/>
        <w:rPr>
          <w:rFonts w:ascii="Arial" w:hAnsi="Arial" w:cs="Arial"/>
          <w:sz w:val="20"/>
          <w:szCs w:val="20"/>
        </w:rPr>
      </w:pPr>
      <w:r>
        <w:rPr>
          <w:noProof/>
        </w:rPr>
        <w:lastRenderedPageBreak/>
        <w:drawing>
          <wp:inline distT="0" distB="0" distL="0" distR="0">
            <wp:extent cx="5600700" cy="456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4564380"/>
                    </a:xfrm>
                    <a:prstGeom prst="rect">
                      <a:avLst/>
                    </a:prstGeom>
                    <a:noFill/>
                    <a:ln>
                      <a:noFill/>
                    </a:ln>
                  </pic:spPr>
                </pic:pic>
              </a:graphicData>
            </a:graphic>
          </wp:inline>
        </w:drawing>
      </w:r>
    </w:p>
    <w:p w:rsidR="0046672F" w:rsidRDefault="0046672F" w:rsidP="0046672F">
      <w:pPr>
        <w:pStyle w:val="ListParagraph"/>
        <w:ind w:left="1440"/>
        <w:rPr>
          <w:rFonts w:ascii="Arial" w:hAnsi="Arial" w:cs="Arial"/>
          <w:sz w:val="20"/>
          <w:szCs w:val="20"/>
        </w:rPr>
      </w:pPr>
      <w:r>
        <w:rPr>
          <w:noProof/>
        </w:rPr>
        <w:drawing>
          <wp:inline distT="0" distB="0" distL="0" distR="0">
            <wp:extent cx="4373880" cy="1097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880" cy="1097280"/>
                    </a:xfrm>
                    <a:prstGeom prst="rect">
                      <a:avLst/>
                    </a:prstGeom>
                    <a:noFill/>
                    <a:ln>
                      <a:noFill/>
                    </a:ln>
                  </pic:spPr>
                </pic:pic>
              </a:graphicData>
            </a:graphic>
          </wp:inline>
        </w:drawing>
      </w:r>
    </w:p>
    <w:p w:rsidR="0046672F" w:rsidRDefault="0046672F" w:rsidP="0046672F">
      <w:pPr>
        <w:pStyle w:val="ListParagraph"/>
        <w:numPr>
          <w:ilvl w:val="0"/>
          <w:numId w:val="9"/>
        </w:numPr>
        <w:rPr>
          <w:rFonts w:ascii="Arial" w:hAnsi="Arial" w:cs="Arial"/>
          <w:sz w:val="20"/>
          <w:szCs w:val="20"/>
        </w:rPr>
      </w:pPr>
      <w:r w:rsidRPr="0046672F">
        <w:rPr>
          <w:rFonts w:ascii="Arial" w:hAnsi="Arial" w:cs="Arial"/>
          <w:sz w:val="20"/>
          <w:szCs w:val="20"/>
        </w:rPr>
        <w:t>Close any unposted shift (open work order) if there is any to be able to do backflushing.</w:t>
      </w:r>
    </w:p>
    <w:p w:rsidR="00B46854" w:rsidRPr="0030553D" w:rsidRDefault="00B46854" w:rsidP="00B46854">
      <w:pPr>
        <w:pStyle w:val="ListParagraph"/>
        <w:ind w:left="1440"/>
        <w:rPr>
          <w:rFonts w:ascii="Arial" w:hAnsi="Arial" w:cs="Arial"/>
          <w:sz w:val="20"/>
          <w:szCs w:val="20"/>
        </w:rPr>
      </w:pPr>
    </w:p>
    <w:p w:rsidR="0030553D"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MRPMFG -&gt; Production -&gt; Backflush (SFC4020): Unable to backflush due to the closed work order, press sF8-Re-Open W/O to reopen the work order (call accounting if not authorized).</w:t>
      </w:r>
    </w:p>
    <w:p w:rsidR="0046672F" w:rsidRDefault="0046672F" w:rsidP="0046672F">
      <w:pPr>
        <w:pStyle w:val="ListParagraph"/>
        <w:rPr>
          <w:rFonts w:ascii="Arial" w:hAnsi="Arial" w:cs="Arial"/>
          <w:sz w:val="20"/>
          <w:szCs w:val="20"/>
        </w:rPr>
      </w:pPr>
      <w:r w:rsidRPr="0046672F">
        <w:rPr>
          <w:rFonts w:ascii="Arial" w:hAnsi="Arial" w:cs="Arial"/>
          <w:sz w:val="20"/>
          <w:szCs w:val="20"/>
        </w:rPr>
        <w:t>P.S. WIP -&gt; attribute&lt;21&gt;-&gt; remove value F</w:t>
      </w:r>
    </w:p>
    <w:p w:rsidR="00B46854" w:rsidRDefault="00B46854" w:rsidP="0046672F">
      <w:pPr>
        <w:pStyle w:val="ListParagraph"/>
        <w:rPr>
          <w:rFonts w:ascii="Arial" w:hAnsi="Arial" w:cs="Arial"/>
          <w:sz w:val="20"/>
          <w:szCs w:val="20"/>
        </w:rPr>
      </w:pPr>
    </w:p>
    <w:p w:rsidR="0046672F"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In case there is an empty post need to be deleted, remove the corresponding record (key -&gt; whs*time*shift) in BACKWIPHDR and/or BACKWIPDET</w:t>
      </w:r>
      <w:r>
        <w:rPr>
          <w:rFonts w:ascii="Arial" w:hAnsi="Arial" w:cs="Arial"/>
          <w:sz w:val="20"/>
          <w:szCs w:val="20"/>
        </w:rPr>
        <w:t>.</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In case there is an error occurred during the backflush Update process and got the record lock, release the record lock in BACKWIPHDR by killing the user session so that the user can delete all error items for the shift to restart the backflush process.</w:t>
      </w:r>
    </w:p>
    <w:p w:rsidR="0094042A" w:rsidRDefault="0094042A" w:rsidP="0046672F">
      <w:pPr>
        <w:rPr>
          <w:rFonts w:ascii="Arial" w:hAnsi="Arial" w:cs="Arial"/>
          <w:sz w:val="20"/>
          <w:szCs w:val="20"/>
        </w:rPr>
      </w:pPr>
    </w:p>
    <w:p w:rsidR="0046672F" w:rsidRDefault="0046672F" w:rsidP="0046672F">
      <w:pPr>
        <w:rPr>
          <w:rFonts w:ascii="Arial" w:hAnsi="Arial" w:cs="Arial"/>
          <w:sz w:val="20"/>
          <w:szCs w:val="20"/>
        </w:rPr>
      </w:pPr>
      <w:r>
        <w:rPr>
          <w:rFonts w:ascii="Arial" w:hAnsi="Arial" w:cs="Arial"/>
          <w:sz w:val="20"/>
          <w:szCs w:val="20"/>
        </w:rPr>
        <w:lastRenderedPageBreak/>
        <w:t xml:space="preserve">SOP </w:t>
      </w:r>
      <w:r w:rsidR="001B4BEC">
        <w:rPr>
          <w:rFonts w:ascii="Arial" w:hAnsi="Arial" w:cs="Arial"/>
          <w:sz w:val="20"/>
          <w:szCs w:val="20"/>
        </w:rPr>
        <w:t xml:space="preserve">&amp; BOL </w:t>
      </w:r>
      <w:bookmarkStart w:id="4" w:name="_GoBack"/>
      <w:bookmarkEnd w:id="4"/>
      <w:r>
        <w:rPr>
          <w:rFonts w:ascii="Arial" w:hAnsi="Arial" w:cs="Arial"/>
          <w:sz w:val="20"/>
          <w:szCs w:val="20"/>
        </w:rPr>
        <w:t>problems:</w:t>
      </w: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Not able to cut BOL due to preceding SHIPTRN stats flag is </w:t>
      </w:r>
      <w:r>
        <w:rPr>
          <w:rFonts w:ascii="Arial" w:hAnsi="Arial" w:cs="Arial"/>
          <w:sz w:val="20"/>
          <w:szCs w:val="20"/>
        </w:rPr>
        <w:t>“</w:t>
      </w:r>
      <w:r w:rsidRPr="0046672F">
        <w:rPr>
          <w:rFonts w:ascii="Arial" w:hAnsi="Arial" w:cs="Arial"/>
          <w:sz w:val="20"/>
          <w:szCs w:val="20"/>
        </w:rPr>
        <w:t>IN PROCESS</w:t>
      </w:r>
      <w:r>
        <w:rPr>
          <w:rFonts w:ascii="Arial" w:hAnsi="Arial" w:cs="Arial"/>
          <w:sz w:val="20"/>
          <w:szCs w:val="20"/>
        </w:rPr>
        <w:t xml:space="preserve">”. </w:t>
      </w:r>
      <w:r w:rsidRPr="0046672F">
        <w:rPr>
          <w:rFonts w:ascii="Arial" w:hAnsi="Arial" w:cs="Arial"/>
          <w:sz w:val="20"/>
          <w:szCs w:val="20"/>
        </w:rPr>
        <w:t>Source: SOPS4010.2 - Read SHIPTRN Record - Line 0137 (IP2221) - SHIPTRN&lt;64&gt;</w:t>
      </w:r>
      <w:r>
        <w:rPr>
          <w:rFonts w:ascii="Arial" w:hAnsi="Arial" w:cs="Arial"/>
          <w:sz w:val="20"/>
          <w:szCs w:val="20"/>
        </w:rPr>
        <w:t xml:space="preserve"> </w:t>
      </w:r>
      <w:r w:rsidRPr="0046672F">
        <w:rPr>
          <w:rFonts w:ascii="Arial" w:hAnsi="Arial" w:cs="Arial"/>
          <w:sz w:val="20"/>
          <w:szCs w:val="20"/>
        </w:rPr>
        <w:t>Procedure to fix the situation</w:t>
      </w:r>
      <w:r>
        <w:rPr>
          <w:rFonts w:ascii="Arial" w:hAnsi="Arial" w:cs="Arial"/>
          <w:sz w:val="20"/>
          <w:szCs w:val="20"/>
        </w:rPr>
        <w:t xml:space="preserve"> (RT</w:t>
      </w:r>
      <w:r w:rsidRPr="0046672F">
        <w:rPr>
          <w:rFonts w:ascii="Arial" w:hAnsi="Arial" w:cs="Arial"/>
          <w:sz w:val="20"/>
          <w:szCs w:val="20"/>
        </w:rPr>
        <w:t>#18312: O#66620728</w:t>
      </w:r>
      <w:r>
        <w:rPr>
          <w:rFonts w:ascii="Arial" w:hAnsi="Arial" w:cs="Arial"/>
          <w:sz w:val="20"/>
          <w:szCs w:val="20"/>
        </w:rPr>
        <w:t>)</w:t>
      </w:r>
      <w:r w:rsidRPr="0046672F">
        <w:rPr>
          <w:rFonts w:ascii="Arial" w:hAnsi="Arial" w:cs="Arial"/>
          <w:sz w:val="20"/>
          <w:szCs w:val="20"/>
        </w:rPr>
        <w:t>:</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LOGTO ACCT.DATA</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SELECT SHIPTRN = "Order#"*"Rel#"</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OS.ED SHIPTRN (make sure it's the correct order to modify"</w:t>
      </w:r>
    </w:p>
    <w:p w:rsidR="0046672F" w:rsidRDefault="0046672F" w:rsidP="0046672F">
      <w:pPr>
        <w:pStyle w:val="ListParagraph"/>
        <w:numPr>
          <w:ilvl w:val="0"/>
          <w:numId w:val="12"/>
        </w:numPr>
        <w:rPr>
          <w:rFonts w:ascii="Arial" w:hAnsi="Arial" w:cs="Arial"/>
          <w:sz w:val="20"/>
          <w:szCs w:val="20"/>
        </w:rPr>
      </w:pPr>
      <w:r>
        <w:rPr>
          <w:rFonts w:ascii="Arial" w:hAnsi="Arial" w:cs="Arial"/>
          <w:sz w:val="20"/>
          <w:szCs w:val="20"/>
        </w:rPr>
        <w:t>G</w:t>
      </w:r>
      <w:r w:rsidRPr="0046672F">
        <w:rPr>
          <w:rFonts w:ascii="Arial" w:hAnsi="Arial" w:cs="Arial"/>
          <w:sz w:val="20"/>
          <w:szCs w:val="20"/>
        </w:rPr>
        <w:t>o to line 64</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Replace IN PROCESS with empty string (R &lt;sp&gt;)</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FI save the record</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SHP4000 - Shipping Workbench to pick the order and F8-SHIP to see if the order release could be re-accessed and advise user to try again if everything is ok.</w:t>
      </w:r>
    </w:p>
    <w:p w:rsidR="00B46854" w:rsidRDefault="00B46854" w:rsidP="00B46854">
      <w:pPr>
        <w:pStyle w:val="ListParagraph"/>
        <w:ind w:left="1440"/>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Complaint can only be cancelled by its originator, upon request, change the originator userid to the person’s userid in order form him/her to be able to cancel the Complaints (LIST PSCCOMPL F4 -&gt; USER_COMPL_ENTERED_BY)</w:t>
      </w:r>
    </w:p>
    <w:p w:rsidR="00B46854" w:rsidRDefault="00B46854" w:rsidP="00B46854">
      <w:pPr>
        <w:pStyle w:val="ListParagraph"/>
        <w:rPr>
          <w:rFonts w:ascii="Arial" w:hAnsi="Arial" w:cs="Arial"/>
          <w:sz w:val="20"/>
          <w:szCs w:val="20"/>
        </w:rPr>
      </w:pPr>
    </w:p>
    <w:p w:rsidR="009E5F68" w:rsidRPr="009E5F68" w:rsidRDefault="0046672F" w:rsidP="009E5F68">
      <w:pPr>
        <w:pStyle w:val="ListParagraph"/>
        <w:numPr>
          <w:ilvl w:val="0"/>
          <w:numId w:val="10"/>
        </w:numPr>
        <w:rPr>
          <w:rFonts w:ascii="Arial" w:hAnsi="Arial" w:cs="Arial"/>
          <w:sz w:val="20"/>
          <w:szCs w:val="20"/>
        </w:rPr>
      </w:pPr>
      <w:r w:rsidRPr="0046672F">
        <w:rPr>
          <w:rFonts w:ascii="Arial" w:hAnsi="Arial" w:cs="Arial"/>
          <w:sz w:val="20"/>
          <w:szCs w:val="20"/>
        </w:rPr>
        <w:t>Not able to kick the order back from DC to Sales office on Shipping Workbench screen (SHP4000): Remove the “IN PROCESS” flag in SHIPTRN&lt;64&gt; for the Order*Rel (Refer to RT#52403)</w:t>
      </w:r>
      <w:r>
        <w:rPr>
          <w:rFonts w:ascii="Arial" w:hAnsi="Arial" w:cs="Arial"/>
          <w:sz w:val="20"/>
          <w:szCs w:val="20"/>
        </w:rPr>
        <w:t xml:space="preserve"> -&gt; </w:t>
      </w:r>
      <w:r w:rsidRPr="0046672F">
        <w:rPr>
          <w:rFonts w:ascii="Arial" w:hAnsi="Arial" w:cs="Arial"/>
          <w:sz w:val="20"/>
          <w:szCs w:val="20"/>
        </w:rPr>
        <w:t>IP2221 (SOPS4010.2):</w:t>
      </w:r>
    </w:p>
    <w:p w:rsidR="0046672F" w:rsidRDefault="0046672F" w:rsidP="0046672F">
      <w:pPr>
        <w:pStyle w:val="ListParagraph"/>
        <w:rPr>
          <w:rFonts w:ascii="Arial" w:hAnsi="Arial" w:cs="Arial"/>
          <w:sz w:val="20"/>
          <w:szCs w:val="20"/>
        </w:rPr>
      </w:pPr>
      <w:r>
        <w:rPr>
          <w:noProof/>
        </w:rPr>
        <w:drawing>
          <wp:inline distT="0" distB="0" distL="0" distR="0">
            <wp:extent cx="5943600" cy="3634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rsidR="00B46854" w:rsidRDefault="00B46854" w:rsidP="0046672F">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RMA release, the credit note number is being held in RMTHDR&lt;229&gt;. I13 is used to control the RMA release for authorized user per sales office (RMT4008 - RMA Pricing / Credit Workbench).</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If a user forgets to set the consolidated flag to Y in the Shipping Workbench during the order release, this BOL will not be able to consolidate. To fix this issue, set the consolidated flag in </w:t>
      </w:r>
      <w:r w:rsidRPr="0046672F">
        <w:rPr>
          <w:rFonts w:ascii="Arial" w:hAnsi="Arial" w:cs="Arial"/>
          <w:sz w:val="20"/>
          <w:szCs w:val="20"/>
        </w:rPr>
        <w:lastRenderedPageBreak/>
        <w:t>SHIPLADING&lt;34&gt; from N to Y for the desired BOL; In case the freight estimate amount adjustment is required, the fields to adjust is F40 (EST), F44 (DOM), F48 (FC)</w:t>
      </w:r>
    </w:p>
    <w:p w:rsidR="00B46854" w:rsidRPr="00B46854" w:rsidRDefault="00B46854" w:rsidP="00B46854">
      <w:pPr>
        <w:pStyle w:val="ListParagraph"/>
        <w:rPr>
          <w:rFonts w:ascii="Arial" w:hAnsi="Arial" w:cs="Arial"/>
          <w:sz w:val="20"/>
          <w:szCs w:val="20"/>
        </w:rPr>
      </w:pP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LIST SOHDR F76  -&gt; Check if order is on hold (most likely is due to the customer’s credit limit, those order will not have any new release issued.</w:t>
      </w:r>
    </w:p>
    <w:p w:rsidR="00B46854" w:rsidRDefault="00B46854" w:rsidP="00B46854">
      <w:pPr>
        <w:pStyle w:val="ListParagraph"/>
        <w:rPr>
          <w:rFonts w:ascii="Arial" w:hAnsi="Arial" w:cs="Arial"/>
          <w:sz w:val="20"/>
          <w:szCs w:val="20"/>
        </w:rPr>
      </w:pPr>
    </w:p>
    <w:p w:rsidR="00B46854" w:rsidRPr="00685D1E" w:rsidRDefault="0046672F" w:rsidP="00685D1E">
      <w:pPr>
        <w:pStyle w:val="ListParagraph"/>
        <w:numPr>
          <w:ilvl w:val="0"/>
          <w:numId w:val="10"/>
        </w:numPr>
        <w:rPr>
          <w:rFonts w:ascii="Arial" w:hAnsi="Arial" w:cs="Arial"/>
          <w:sz w:val="20"/>
          <w:szCs w:val="20"/>
        </w:rPr>
      </w:pPr>
      <w:r w:rsidRPr="0046672F">
        <w:rPr>
          <w:rFonts w:ascii="Arial" w:hAnsi="Arial" w:cs="Arial"/>
          <w:sz w:val="20"/>
          <w:szCs w:val="20"/>
        </w:rPr>
        <w:t>Backlog report setup is in SYSTBL I41, resend to the default printer though SYS6050 upon request (RT 15268).</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LIST MANUALBOL GTT_FLAG - &gt; To check if an manual BOL has already been invoiced and send the estimated freight amount to the 3rd party freight broker (I87 - AVA)</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Re-open a closed complaints – IPEX -&gt; IT-MTN -&gt; Re-Open Closed Complaint (PSC3050)</w:t>
      </w:r>
    </w:p>
    <w:p w:rsidR="0046672F" w:rsidRDefault="0046672F" w:rsidP="00D2176D">
      <w:pPr>
        <w:pStyle w:val="ListParagraph"/>
        <w:numPr>
          <w:ilvl w:val="0"/>
          <w:numId w:val="10"/>
        </w:numPr>
        <w:rPr>
          <w:rFonts w:ascii="Arial" w:hAnsi="Arial" w:cs="Arial"/>
          <w:sz w:val="20"/>
          <w:szCs w:val="20"/>
        </w:rPr>
      </w:pPr>
      <w:r w:rsidRPr="0046672F">
        <w:rPr>
          <w:rFonts w:ascii="Arial" w:hAnsi="Arial" w:cs="Arial"/>
          <w:sz w:val="20"/>
          <w:szCs w:val="20"/>
        </w:rPr>
        <w:t>LIST DMSECURITY = "[USERID]" USR.PRINT.ID (ask Gervais or Ali to add new printer as an optional one for user to choose)</w:t>
      </w:r>
    </w:p>
    <w:p w:rsidR="00B46854" w:rsidRPr="00D2176D" w:rsidRDefault="00B46854" w:rsidP="00B46854">
      <w:pPr>
        <w:pStyle w:val="ListParagraph"/>
        <w:rPr>
          <w:rFonts w:ascii="Arial" w:hAnsi="Arial" w:cs="Arial"/>
          <w:sz w:val="20"/>
          <w:szCs w:val="20"/>
        </w:rPr>
      </w:pPr>
    </w:p>
    <w:p w:rsidR="00B46854" w:rsidRPr="00B46854" w:rsidRDefault="0046672F" w:rsidP="00B46854">
      <w:pPr>
        <w:pStyle w:val="ListParagraph"/>
        <w:numPr>
          <w:ilvl w:val="0"/>
          <w:numId w:val="10"/>
        </w:numPr>
        <w:rPr>
          <w:rFonts w:ascii="Arial" w:hAnsi="Arial" w:cs="Arial"/>
          <w:sz w:val="20"/>
          <w:szCs w:val="20"/>
        </w:rPr>
      </w:pPr>
      <w:r w:rsidRPr="0046672F">
        <w:rPr>
          <w:rFonts w:ascii="Arial" w:hAnsi="Arial" w:cs="Arial"/>
          <w:sz w:val="20"/>
          <w:szCs w:val="20"/>
        </w:rPr>
        <w:t>Maintain User Profiles for AP Reports (APM3010) for DataWarehouse DetailExpense Supplier report user profile setup.</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SB Client connection profile, if the user is an Infoflo user and selecting MRP as the connection profile, they will be forced to use lowercase userid to login and actually it should be uppercase for Infoflo, so make sure the connection profile is selected as Infoflo other than MRP (RT 15644).</w:t>
      </w:r>
    </w:p>
    <w:p w:rsidR="00B46854" w:rsidRDefault="00B46854" w:rsidP="00B46854">
      <w:pPr>
        <w:pStyle w:val="ListParagraph"/>
        <w:rPr>
          <w:rFonts w:ascii="Arial" w:hAnsi="Arial" w:cs="Arial"/>
          <w:sz w:val="20"/>
          <w:szCs w:val="20"/>
        </w:rPr>
      </w:pPr>
    </w:p>
    <w:p w:rsidR="00B46854" w:rsidRDefault="002F23A8" w:rsidP="000B04D5">
      <w:pPr>
        <w:pStyle w:val="ListParagraph"/>
        <w:numPr>
          <w:ilvl w:val="0"/>
          <w:numId w:val="10"/>
        </w:numPr>
        <w:rPr>
          <w:rFonts w:ascii="Arial" w:hAnsi="Arial" w:cs="Arial"/>
          <w:sz w:val="20"/>
          <w:szCs w:val="20"/>
        </w:rPr>
      </w:pPr>
      <w:r w:rsidRPr="002F23A8">
        <w:rPr>
          <w:rFonts w:ascii="Arial" w:hAnsi="Arial" w:cs="Arial"/>
          <w:sz w:val="20"/>
          <w:szCs w:val="20"/>
        </w:rPr>
        <w:t>User’s SBClient windows minimized to the taskbar -&gt; right cl</w:t>
      </w:r>
      <w:r w:rsidR="000B04D5">
        <w:rPr>
          <w:rFonts w:ascii="Arial" w:hAnsi="Arial" w:cs="Arial"/>
          <w:sz w:val="20"/>
          <w:szCs w:val="20"/>
        </w:rPr>
        <w:t xml:space="preserve">ick on the SBClient icon in the </w:t>
      </w:r>
      <w:r w:rsidRPr="000B04D5">
        <w:rPr>
          <w:rFonts w:ascii="Arial" w:hAnsi="Arial" w:cs="Arial"/>
          <w:sz w:val="20"/>
          <w:szCs w:val="20"/>
        </w:rPr>
        <w:t>taskbar and select Restore or Maximize to get it back to normal.</w:t>
      </w:r>
    </w:p>
    <w:p w:rsidR="000B04D5" w:rsidRPr="000B04D5" w:rsidRDefault="000B04D5" w:rsidP="000B04D5">
      <w:pPr>
        <w:pStyle w:val="ListParagraph"/>
        <w:rPr>
          <w:rFonts w:ascii="Arial" w:hAnsi="Arial" w:cs="Arial"/>
          <w:sz w:val="20"/>
          <w:szCs w:val="20"/>
        </w:rPr>
      </w:pPr>
    </w:p>
    <w:p w:rsidR="002F23A8" w:rsidRPr="000B04D5" w:rsidRDefault="002F23A8" w:rsidP="000B04D5">
      <w:pPr>
        <w:pStyle w:val="ListParagraph"/>
        <w:numPr>
          <w:ilvl w:val="0"/>
          <w:numId w:val="10"/>
        </w:numPr>
        <w:rPr>
          <w:rFonts w:ascii="Arial" w:hAnsi="Arial" w:cs="Arial"/>
          <w:sz w:val="20"/>
          <w:szCs w:val="20"/>
        </w:rPr>
      </w:pPr>
      <w:r w:rsidRPr="000B04D5">
        <w:rPr>
          <w:rFonts w:ascii="Arial" w:hAnsi="Arial" w:cs="Arial"/>
          <w:sz w:val="20"/>
          <w:szCs w:val="20"/>
        </w:rPr>
        <w:t>Customer Price Extract – SOP6086 (RT #45988):</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Multiplier Table -&gt; drive the whole thing which tells what product family customer purchase from us (ask stakeholder for which one to use for the given customer)</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Net Price -&gt; override Price Table &amp; Multiplier Table</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Cust Xrf Id -&gt; customer part number</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Sls Off -&gt; ask user for which one to use</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F7-Upd XL Template -&gt; Set up the Excel extract report (SYSTBL I276)</w:t>
      </w:r>
    </w:p>
    <w:p w:rsidR="00B46854" w:rsidRPr="002F23A8" w:rsidRDefault="00B46854" w:rsidP="00B46854">
      <w:pPr>
        <w:pStyle w:val="ListParagraph"/>
        <w:ind w:left="1440"/>
        <w:rPr>
          <w:rFonts w:ascii="Arial" w:hAnsi="Arial" w:cs="Arial"/>
          <w:sz w:val="20"/>
          <w:szCs w:val="20"/>
        </w:rPr>
      </w:pPr>
    </w:p>
    <w:p w:rsidR="002F23A8" w:rsidRDefault="002F23A8" w:rsidP="002F23A8">
      <w:pPr>
        <w:pStyle w:val="ListParagraph"/>
        <w:numPr>
          <w:ilvl w:val="0"/>
          <w:numId w:val="10"/>
        </w:numPr>
        <w:rPr>
          <w:rFonts w:ascii="Arial" w:hAnsi="Arial" w:cs="Arial"/>
          <w:sz w:val="20"/>
          <w:szCs w:val="20"/>
        </w:rPr>
      </w:pPr>
      <w:r w:rsidRPr="002F23A8">
        <w:rPr>
          <w:rFonts w:ascii="Arial" w:hAnsi="Arial" w:cs="Arial"/>
          <w:sz w:val="20"/>
          <w:szCs w:val="20"/>
        </w:rPr>
        <w:t>Customer Sales and Pricing Management – ARM9020</w:t>
      </w:r>
      <w:r>
        <w:rPr>
          <w:rFonts w:ascii="Arial" w:hAnsi="Arial" w:cs="Arial"/>
          <w:sz w:val="20"/>
          <w:szCs w:val="20"/>
        </w:rPr>
        <w:t xml:space="preserve"> -&gt; </w:t>
      </w:r>
      <w:r w:rsidRPr="002F23A8">
        <w:rPr>
          <w:rFonts w:ascii="Arial" w:hAnsi="Arial" w:cs="Arial"/>
          <w:sz w:val="20"/>
          <w:szCs w:val="20"/>
        </w:rPr>
        <w:t>Set up the multiplier table for the customer</w:t>
      </w:r>
    </w:p>
    <w:p w:rsidR="002F23A8" w:rsidRDefault="002F23A8" w:rsidP="002F23A8">
      <w:pPr>
        <w:pStyle w:val="ListParagraph"/>
        <w:rPr>
          <w:rFonts w:ascii="Arial" w:hAnsi="Arial" w:cs="Arial"/>
          <w:sz w:val="20"/>
          <w:szCs w:val="20"/>
        </w:rPr>
      </w:pPr>
      <w:r>
        <w:rPr>
          <w:noProof/>
        </w:rPr>
        <w:lastRenderedPageBreak/>
        <w:drawing>
          <wp:inline distT="0" distB="0" distL="0" distR="0">
            <wp:extent cx="5943600" cy="33408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B46854" w:rsidRDefault="00B46854" w:rsidP="002F23A8">
      <w:pPr>
        <w:pStyle w:val="ListParagraph"/>
        <w:rPr>
          <w:rFonts w:ascii="Arial" w:hAnsi="Arial" w:cs="Arial"/>
          <w:sz w:val="20"/>
          <w:szCs w:val="20"/>
        </w:rPr>
      </w:pPr>
    </w:p>
    <w:p w:rsidR="002F23A8" w:rsidRDefault="002F23A8" w:rsidP="002F23A8">
      <w:pPr>
        <w:pStyle w:val="ListParagraph"/>
        <w:rPr>
          <w:rFonts w:ascii="Arial" w:hAnsi="Arial" w:cs="Arial"/>
          <w:sz w:val="20"/>
          <w:szCs w:val="20"/>
        </w:rPr>
      </w:pPr>
      <w:r>
        <w:rPr>
          <w:noProof/>
        </w:rPr>
        <w:drawing>
          <wp:inline distT="0" distB="0" distL="0" distR="0">
            <wp:extent cx="5943600" cy="33408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B46854" w:rsidRDefault="00B46854" w:rsidP="002F23A8">
      <w:pPr>
        <w:pStyle w:val="ListParagraph"/>
        <w:rPr>
          <w:rFonts w:ascii="Arial" w:hAnsi="Arial" w:cs="Arial"/>
          <w:sz w:val="20"/>
          <w:szCs w:val="20"/>
        </w:rPr>
      </w:pPr>
    </w:p>
    <w:p w:rsidR="002F23A8" w:rsidRDefault="002F23A8" w:rsidP="002F23A8">
      <w:pPr>
        <w:pStyle w:val="ListParagraph"/>
        <w:numPr>
          <w:ilvl w:val="0"/>
          <w:numId w:val="10"/>
        </w:numPr>
        <w:rPr>
          <w:rFonts w:ascii="Arial" w:hAnsi="Arial" w:cs="Arial"/>
          <w:sz w:val="20"/>
          <w:szCs w:val="20"/>
        </w:rPr>
      </w:pPr>
      <w:r w:rsidRPr="002F23A8">
        <w:rPr>
          <w:rFonts w:ascii="Arial" w:hAnsi="Arial" w:cs="Arial"/>
          <w:sz w:val="20"/>
          <w:szCs w:val="20"/>
        </w:rPr>
        <w:t>Multipliers Update – SOP3018</w:t>
      </w:r>
    </w:p>
    <w:p w:rsidR="002F23A8" w:rsidRDefault="002F23A8" w:rsidP="002F23A8">
      <w:pPr>
        <w:pStyle w:val="ListParagraph"/>
        <w:numPr>
          <w:ilvl w:val="0"/>
          <w:numId w:val="16"/>
        </w:numPr>
        <w:rPr>
          <w:rFonts w:ascii="Arial" w:hAnsi="Arial" w:cs="Arial"/>
          <w:sz w:val="20"/>
          <w:szCs w:val="20"/>
        </w:rPr>
      </w:pPr>
      <w:r w:rsidRPr="002F23A8">
        <w:rPr>
          <w:rFonts w:ascii="Arial" w:hAnsi="Arial" w:cs="Arial"/>
          <w:sz w:val="20"/>
          <w:szCs w:val="20"/>
        </w:rPr>
        <w:t>F5-PrcClas/PrdLine -&gt; Product family setup</w:t>
      </w:r>
    </w:p>
    <w:p w:rsidR="002F23A8" w:rsidRDefault="002F23A8" w:rsidP="002F23A8">
      <w:pPr>
        <w:pStyle w:val="ListParagraph"/>
        <w:numPr>
          <w:ilvl w:val="0"/>
          <w:numId w:val="16"/>
        </w:numPr>
        <w:rPr>
          <w:rFonts w:ascii="Arial" w:hAnsi="Arial" w:cs="Arial"/>
          <w:sz w:val="20"/>
          <w:szCs w:val="20"/>
        </w:rPr>
      </w:pPr>
      <w:r w:rsidRPr="002F23A8">
        <w:rPr>
          <w:rFonts w:ascii="Arial" w:hAnsi="Arial" w:cs="Arial"/>
          <w:sz w:val="20"/>
          <w:szCs w:val="20"/>
        </w:rPr>
        <w:t>F8-Product -&gt; Individual product setup for exception</w:t>
      </w:r>
    </w:p>
    <w:p w:rsidR="002F23A8" w:rsidRDefault="002F23A8" w:rsidP="002F23A8">
      <w:pPr>
        <w:pStyle w:val="ListParagraph"/>
        <w:ind w:left="1440"/>
        <w:rPr>
          <w:rFonts w:ascii="Arial" w:hAnsi="Arial" w:cs="Arial"/>
          <w:sz w:val="20"/>
          <w:szCs w:val="20"/>
        </w:rPr>
      </w:pPr>
      <w:r>
        <w:rPr>
          <w:noProof/>
        </w:rPr>
        <w:lastRenderedPageBreak/>
        <w:drawing>
          <wp:inline distT="0" distB="0" distL="0" distR="0">
            <wp:extent cx="5943600" cy="3340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2F23A8" w:rsidRPr="00B46854" w:rsidRDefault="002F23A8" w:rsidP="002F23A8">
      <w:pPr>
        <w:pStyle w:val="ListParagraph"/>
        <w:numPr>
          <w:ilvl w:val="0"/>
          <w:numId w:val="10"/>
        </w:numPr>
        <w:rPr>
          <w:rFonts w:ascii="Arial" w:hAnsi="Arial" w:cs="Arial"/>
          <w:sz w:val="20"/>
          <w:szCs w:val="20"/>
        </w:rPr>
      </w:pPr>
    </w:p>
    <w:p w:rsidR="002F23A8" w:rsidRPr="002F23A8" w:rsidRDefault="002F23A8" w:rsidP="002F23A8">
      <w:pPr>
        <w:rPr>
          <w:rFonts w:ascii="Arial" w:hAnsi="Arial" w:cs="Arial"/>
          <w:sz w:val="20"/>
          <w:szCs w:val="20"/>
        </w:rPr>
      </w:pPr>
      <w:r w:rsidRPr="002F23A8">
        <w:rPr>
          <w:rFonts w:ascii="Arial" w:hAnsi="Arial" w:cs="Arial"/>
          <w:sz w:val="20"/>
          <w:szCs w:val="20"/>
        </w:rPr>
        <w:t>A/R Cash Batch Issue:</w:t>
      </w:r>
    </w:p>
    <w:p w:rsidR="002F23A8" w:rsidRDefault="002F23A8" w:rsidP="002F23A8">
      <w:pPr>
        <w:pStyle w:val="ListParagraph"/>
        <w:numPr>
          <w:ilvl w:val="0"/>
          <w:numId w:val="13"/>
        </w:numPr>
        <w:rPr>
          <w:rFonts w:ascii="Arial" w:hAnsi="Arial" w:cs="Arial"/>
          <w:sz w:val="20"/>
          <w:szCs w:val="20"/>
        </w:rPr>
      </w:pPr>
      <w:r w:rsidRPr="002F23A8">
        <w:rPr>
          <w:rFonts w:ascii="Arial" w:hAnsi="Arial" w:cs="Arial"/>
          <w:sz w:val="20"/>
          <w:szCs w:val="20"/>
        </w:rPr>
        <w:t>Error message code 8523 (Reference has been paid in cash batch #) -&gt; logic in ARMP4002.40</w:t>
      </w:r>
      <w:r>
        <w:rPr>
          <w:rFonts w:ascii="Arial" w:hAnsi="Arial" w:cs="Arial"/>
          <w:sz w:val="20"/>
          <w:szCs w:val="20"/>
        </w:rPr>
        <w:t>:</w:t>
      </w:r>
    </w:p>
    <w:p w:rsidR="002F23A8" w:rsidRDefault="002F23A8" w:rsidP="00B46854">
      <w:pPr>
        <w:pStyle w:val="ListParagraph"/>
        <w:rPr>
          <w:rFonts w:ascii="Arial" w:hAnsi="Arial" w:cs="Arial"/>
          <w:sz w:val="20"/>
          <w:szCs w:val="20"/>
        </w:rPr>
      </w:pPr>
      <w:r w:rsidRPr="002F23A8">
        <w:rPr>
          <w:rFonts w:ascii="Arial" w:hAnsi="Arial" w:cs="Arial"/>
          <w:sz w:val="20"/>
          <w:szCs w:val="20"/>
        </w:rPr>
        <w:t>Remove the batch # found in CUSTACT&lt;31&gt; and save the record (make a backup of the specific record to CUSTACT.LF1 before making any changes)</w:t>
      </w:r>
    </w:p>
    <w:p w:rsidR="002F23A8" w:rsidRDefault="002F23A8" w:rsidP="002F23A8">
      <w:pPr>
        <w:rPr>
          <w:rFonts w:ascii="Arial" w:hAnsi="Arial" w:cs="Arial"/>
          <w:sz w:val="20"/>
          <w:szCs w:val="20"/>
        </w:rPr>
      </w:pPr>
      <w:r w:rsidRPr="002F23A8">
        <w:rPr>
          <w:rFonts w:ascii="Arial" w:hAnsi="Arial" w:cs="Arial"/>
          <w:sz w:val="20"/>
          <w:szCs w:val="20"/>
        </w:rPr>
        <w:t>Non-Replenish Item with insufficient stock, line “x” must be less than or equal QOH [IP2296]</w:t>
      </w:r>
      <w:r>
        <w:rPr>
          <w:rFonts w:ascii="Arial" w:hAnsi="Arial" w:cs="Arial"/>
          <w:sz w:val="20"/>
          <w:szCs w:val="20"/>
        </w:rPr>
        <w:t xml:space="preserve"> (</w:t>
      </w:r>
      <w:r w:rsidRPr="002F23A8">
        <w:rPr>
          <w:rFonts w:ascii="Arial" w:hAnsi="Arial" w:cs="Arial"/>
          <w:sz w:val="20"/>
          <w:szCs w:val="20"/>
        </w:rPr>
        <w:t>RT#50571, RT#48677, RT#48683</w:t>
      </w:r>
      <w:r>
        <w:rPr>
          <w:rFonts w:ascii="Arial" w:hAnsi="Arial" w:cs="Arial"/>
          <w:sz w:val="20"/>
          <w:szCs w:val="20"/>
        </w:rPr>
        <w:t>):</w:t>
      </w:r>
    </w:p>
    <w:p w:rsidR="002F23A8" w:rsidRDefault="002F23A8" w:rsidP="002F23A8">
      <w:pPr>
        <w:pStyle w:val="ListParagraph"/>
        <w:numPr>
          <w:ilvl w:val="0"/>
          <w:numId w:val="13"/>
        </w:numPr>
        <w:rPr>
          <w:rFonts w:ascii="Arial" w:hAnsi="Arial" w:cs="Arial"/>
          <w:sz w:val="20"/>
          <w:szCs w:val="20"/>
        </w:rPr>
      </w:pPr>
      <w:r w:rsidRPr="002F23A8">
        <w:rPr>
          <w:rFonts w:ascii="Arial" w:hAnsi="Arial" w:cs="Arial"/>
          <w:sz w:val="20"/>
          <w:szCs w:val="20"/>
        </w:rPr>
        <w:t>What we need to do as a temp fix is modify the item/whs record to be a R in ITMMST&lt;73&gt;. Once the user is done entering their order, change it back to what it used to be. Rob knows we have this issue and is working on it.</w:t>
      </w:r>
    </w:p>
    <w:p w:rsidR="002F23A8" w:rsidRDefault="002F23A8" w:rsidP="002F23A8">
      <w:pPr>
        <w:pStyle w:val="ListParagraph"/>
        <w:rPr>
          <w:rFonts w:ascii="Arial" w:hAnsi="Arial" w:cs="Arial"/>
          <w:sz w:val="20"/>
          <w:szCs w:val="20"/>
        </w:rPr>
      </w:pPr>
      <w:r>
        <w:rPr>
          <w:rFonts w:ascii="Arial" w:hAnsi="Arial" w:cs="Arial"/>
          <w:noProof/>
          <w:sz w:val="20"/>
          <w:szCs w:val="20"/>
        </w:rPr>
        <w:lastRenderedPageBreak/>
        <w:drawing>
          <wp:inline distT="0" distB="0" distL="0" distR="0">
            <wp:extent cx="4831080" cy="41757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1080" cy="4175760"/>
                    </a:xfrm>
                    <a:prstGeom prst="rect">
                      <a:avLst/>
                    </a:prstGeom>
                    <a:noFill/>
                    <a:ln>
                      <a:noFill/>
                    </a:ln>
                  </pic:spPr>
                </pic:pic>
              </a:graphicData>
            </a:graphic>
          </wp:inline>
        </w:drawing>
      </w:r>
    </w:p>
    <w:p w:rsidR="002F23A8" w:rsidRDefault="002F23A8" w:rsidP="002F23A8">
      <w:pPr>
        <w:rPr>
          <w:rFonts w:ascii="Arial" w:hAnsi="Arial" w:cs="Arial"/>
          <w:sz w:val="20"/>
          <w:szCs w:val="20"/>
        </w:rPr>
      </w:pPr>
    </w:p>
    <w:p w:rsidR="002F23A8" w:rsidRDefault="002F23A8" w:rsidP="002F23A8">
      <w:pPr>
        <w:rPr>
          <w:rFonts w:ascii="Arial" w:hAnsi="Arial" w:cs="Arial"/>
          <w:sz w:val="20"/>
          <w:szCs w:val="20"/>
        </w:rPr>
      </w:pPr>
      <w:r>
        <w:rPr>
          <w:rFonts w:ascii="Arial" w:hAnsi="Arial" w:cs="Arial"/>
          <w:sz w:val="20"/>
          <w:szCs w:val="20"/>
        </w:rPr>
        <w:t>Contact Lisa for this kind of error:</w:t>
      </w:r>
    </w:p>
    <w:p w:rsidR="002F23A8" w:rsidRPr="002F23A8" w:rsidRDefault="002F23A8" w:rsidP="002F23A8">
      <w:pPr>
        <w:pStyle w:val="ListParagraph"/>
        <w:numPr>
          <w:ilvl w:val="0"/>
          <w:numId w:val="13"/>
        </w:numPr>
        <w:rPr>
          <w:rFonts w:ascii="Arial" w:hAnsi="Arial" w:cs="Arial"/>
          <w:sz w:val="20"/>
          <w:szCs w:val="20"/>
        </w:rPr>
      </w:pPr>
      <w:r>
        <w:rPr>
          <w:noProof/>
        </w:rPr>
        <w:lastRenderedPageBreak/>
        <w:drawing>
          <wp:inline distT="0" distB="0" distL="0" distR="0">
            <wp:extent cx="4922520" cy="3672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2520" cy="3672840"/>
                    </a:xfrm>
                    <a:prstGeom prst="rect">
                      <a:avLst/>
                    </a:prstGeom>
                    <a:noFill/>
                    <a:ln>
                      <a:noFill/>
                    </a:ln>
                  </pic:spPr>
                </pic:pic>
              </a:graphicData>
            </a:graphic>
          </wp:inline>
        </w:drawing>
      </w:r>
    </w:p>
    <w:p w:rsidR="002F23A8" w:rsidRPr="002F23A8" w:rsidRDefault="002F23A8" w:rsidP="002F23A8">
      <w:pPr>
        <w:rPr>
          <w:rFonts w:ascii="Arial" w:hAnsi="Arial" w:cs="Arial"/>
          <w:sz w:val="20"/>
          <w:szCs w:val="20"/>
        </w:rPr>
      </w:pPr>
    </w:p>
    <w:p w:rsidR="002F23A8" w:rsidRPr="002F23A8" w:rsidRDefault="002F23A8" w:rsidP="002F23A8">
      <w:pPr>
        <w:rPr>
          <w:rFonts w:ascii="Arial" w:hAnsi="Arial" w:cs="Arial"/>
          <w:sz w:val="20"/>
          <w:szCs w:val="20"/>
        </w:rPr>
      </w:pPr>
    </w:p>
    <w:p w:rsidR="0030553D" w:rsidRDefault="0030553D" w:rsidP="0030553D">
      <w:pPr>
        <w:rPr>
          <w:rFonts w:ascii="Arial" w:hAnsi="Arial" w:cs="Arial"/>
          <w:sz w:val="20"/>
          <w:szCs w:val="20"/>
        </w:rPr>
      </w:pPr>
    </w:p>
    <w:p w:rsidR="0030553D" w:rsidRPr="0030553D" w:rsidRDefault="0030553D" w:rsidP="0030553D">
      <w:pPr>
        <w:rPr>
          <w:rFonts w:ascii="Arial" w:hAnsi="Arial" w:cs="Arial"/>
          <w:sz w:val="20"/>
          <w:szCs w:val="20"/>
        </w:rPr>
      </w:pPr>
    </w:p>
    <w:p w:rsidR="0030553D" w:rsidRDefault="0030553D" w:rsidP="0030553D"/>
    <w:sectPr w:rsidR="00305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917"/>
    <w:multiLevelType w:val="hybridMultilevel"/>
    <w:tmpl w:val="D3F61D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087D5FEB"/>
    <w:multiLevelType w:val="hybridMultilevel"/>
    <w:tmpl w:val="F87E7F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10234615"/>
    <w:multiLevelType w:val="hybridMultilevel"/>
    <w:tmpl w:val="A626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65E58"/>
    <w:multiLevelType w:val="hybridMultilevel"/>
    <w:tmpl w:val="127A3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38D0F45"/>
    <w:multiLevelType w:val="hybridMultilevel"/>
    <w:tmpl w:val="032E6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2E2CDC"/>
    <w:multiLevelType w:val="hybridMultilevel"/>
    <w:tmpl w:val="2AFC55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1A122FB"/>
    <w:multiLevelType w:val="hybridMultilevel"/>
    <w:tmpl w:val="3A1A4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7C3648F"/>
    <w:multiLevelType w:val="hybridMultilevel"/>
    <w:tmpl w:val="C6F065B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162FF6"/>
    <w:multiLevelType w:val="hybridMultilevel"/>
    <w:tmpl w:val="713201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24D0F66"/>
    <w:multiLevelType w:val="hybridMultilevel"/>
    <w:tmpl w:val="BFC811C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60A322FC"/>
    <w:multiLevelType w:val="hybridMultilevel"/>
    <w:tmpl w:val="AD225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323A47"/>
    <w:multiLevelType w:val="hybridMultilevel"/>
    <w:tmpl w:val="0C0444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B6314CD"/>
    <w:multiLevelType w:val="hybridMultilevel"/>
    <w:tmpl w:val="F87E7F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nsid w:val="74D73D97"/>
    <w:multiLevelType w:val="hybridMultilevel"/>
    <w:tmpl w:val="3800BB2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7A4463BF"/>
    <w:multiLevelType w:val="hybridMultilevel"/>
    <w:tmpl w:val="D44C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B8D2217"/>
    <w:multiLevelType w:val="hybridMultilevel"/>
    <w:tmpl w:val="7AFA5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5"/>
  </w:num>
  <w:num w:numId="5">
    <w:abstractNumId w:val="7"/>
  </w:num>
  <w:num w:numId="6">
    <w:abstractNumId w:val="2"/>
  </w:num>
  <w:num w:numId="7">
    <w:abstractNumId w:val="5"/>
  </w:num>
  <w:num w:numId="8">
    <w:abstractNumId w:val="0"/>
  </w:num>
  <w:num w:numId="9">
    <w:abstractNumId w:val="1"/>
  </w:num>
  <w:num w:numId="10">
    <w:abstractNumId w:val="14"/>
  </w:num>
  <w:num w:numId="11">
    <w:abstractNumId w:val="10"/>
  </w:num>
  <w:num w:numId="12">
    <w:abstractNumId w:val="12"/>
  </w:num>
  <w:num w:numId="13">
    <w:abstractNumId w:val="6"/>
  </w:num>
  <w:num w:numId="14">
    <w:abstractNumId w:val="1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I2NrYwMjYyMDC1MDFV0lEKTi0uzszPAykwrgUAmGor4iwAAAA="/>
  </w:docVars>
  <w:rsids>
    <w:rsidRoot w:val="0030553D"/>
    <w:rsid w:val="00031894"/>
    <w:rsid w:val="000B04D5"/>
    <w:rsid w:val="00155CCA"/>
    <w:rsid w:val="001B4BEC"/>
    <w:rsid w:val="001D1486"/>
    <w:rsid w:val="002528E0"/>
    <w:rsid w:val="002C7736"/>
    <w:rsid w:val="002F23A8"/>
    <w:rsid w:val="0030553D"/>
    <w:rsid w:val="00364F5B"/>
    <w:rsid w:val="00375FF8"/>
    <w:rsid w:val="003D0FAD"/>
    <w:rsid w:val="0046672F"/>
    <w:rsid w:val="004B0DC7"/>
    <w:rsid w:val="004B4103"/>
    <w:rsid w:val="004D21F5"/>
    <w:rsid w:val="00507DF9"/>
    <w:rsid w:val="005151DB"/>
    <w:rsid w:val="0054336B"/>
    <w:rsid w:val="005850ED"/>
    <w:rsid w:val="00593CE3"/>
    <w:rsid w:val="005B7AD9"/>
    <w:rsid w:val="005D0051"/>
    <w:rsid w:val="005D0B61"/>
    <w:rsid w:val="005F5836"/>
    <w:rsid w:val="005F77A8"/>
    <w:rsid w:val="006651B6"/>
    <w:rsid w:val="00685D1E"/>
    <w:rsid w:val="006E46D6"/>
    <w:rsid w:val="0074383A"/>
    <w:rsid w:val="00755F78"/>
    <w:rsid w:val="007618A6"/>
    <w:rsid w:val="00767432"/>
    <w:rsid w:val="0078640B"/>
    <w:rsid w:val="007C45A6"/>
    <w:rsid w:val="00845E7E"/>
    <w:rsid w:val="00855775"/>
    <w:rsid w:val="008842E5"/>
    <w:rsid w:val="008E2D46"/>
    <w:rsid w:val="0094042A"/>
    <w:rsid w:val="00981F54"/>
    <w:rsid w:val="009E5F68"/>
    <w:rsid w:val="00A26EA9"/>
    <w:rsid w:val="00A314C0"/>
    <w:rsid w:val="00A45EA1"/>
    <w:rsid w:val="00A63EFF"/>
    <w:rsid w:val="00B33812"/>
    <w:rsid w:val="00B46854"/>
    <w:rsid w:val="00B61884"/>
    <w:rsid w:val="00C42D63"/>
    <w:rsid w:val="00CF38D3"/>
    <w:rsid w:val="00D213B6"/>
    <w:rsid w:val="00D2176D"/>
    <w:rsid w:val="00D47882"/>
    <w:rsid w:val="00D716A0"/>
    <w:rsid w:val="00D8200A"/>
    <w:rsid w:val="00D90010"/>
    <w:rsid w:val="00DA3890"/>
    <w:rsid w:val="00E07251"/>
    <w:rsid w:val="00E82899"/>
    <w:rsid w:val="00E8411B"/>
    <w:rsid w:val="00EB621B"/>
    <w:rsid w:val="00F31ABA"/>
    <w:rsid w:val="00F344EC"/>
    <w:rsid w:val="00F46661"/>
    <w:rsid w:val="00FB06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3D"/>
    <w:pPr>
      <w:ind w:left="720"/>
      <w:contextualSpacing/>
    </w:pPr>
  </w:style>
  <w:style w:type="paragraph" w:styleId="BalloonText">
    <w:name w:val="Balloon Text"/>
    <w:basedOn w:val="Normal"/>
    <w:link w:val="BalloonTextChar"/>
    <w:uiPriority w:val="99"/>
    <w:semiHidden/>
    <w:unhideWhenUsed/>
    <w:rsid w:val="0030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3D"/>
    <w:pPr>
      <w:ind w:left="720"/>
      <w:contextualSpacing/>
    </w:pPr>
  </w:style>
  <w:style w:type="paragraph" w:styleId="BalloonText">
    <w:name w:val="Balloon Text"/>
    <w:basedOn w:val="Normal"/>
    <w:link w:val="BalloonTextChar"/>
    <w:uiPriority w:val="99"/>
    <w:semiHidden/>
    <w:unhideWhenUsed/>
    <w:rsid w:val="0030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24860">
      <w:bodyDiv w:val="1"/>
      <w:marLeft w:val="0"/>
      <w:marRight w:val="0"/>
      <w:marTop w:val="0"/>
      <w:marBottom w:val="0"/>
      <w:divBdr>
        <w:top w:val="none" w:sz="0" w:space="0" w:color="auto"/>
        <w:left w:val="none" w:sz="0" w:space="0" w:color="auto"/>
        <w:bottom w:val="none" w:sz="0" w:space="0" w:color="auto"/>
        <w:right w:val="none" w:sz="0" w:space="0" w:color="auto"/>
      </w:divBdr>
    </w:div>
    <w:div w:id="116470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cid:image001.png@01D0AFEF.90EEFB90"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1.png@01D172F7.1C550EC0"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16</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IPEX Management Inc</Company>
  <LinksUpToDate>false</LinksUpToDate>
  <CharactersWithSpaces>12959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Junjie</dc:creator>
  <cp:lastModifiedBy>Tang, Junjie</cp:lastModifiedBy>
  <cp:revision>200</cp:revision>
  <dcterms:created xsi:type="dcterms:W3CDTF">2015-09-03T14:37:00Z</dcterms:created>
  <dcterms:modified xsi:type="dcterms:W3CDTF">2017-07-26T19:39:00Z</dcterms:modified>
</cp:coreProperties>
</file>