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a"/>
        <w:tblW w:w="0" w:type="auto"/>
        <w:tblLook w:val="04A0"/>
      </w:tblPr>
      <w:tblGrid>
        <w:gridCol w:w="2130"/>
        <w:gridCol w:w="3932"/>
        <w:gridCol w:w="1417"/>
        <w:gridCol w:w="1043"/>
      </w:tblGrid>
      <w:tr w:rsidR="00593A0B" w:rsidTr="00593A0B">
        <w:tc>
          <w:tcPr>
            <w:tcW w:w="2130" w:type="dxa"/>
          </w:tcPr>
          <w:p w:rsidR="00593A0B" w:rsidRDefault="00593A0B">
            <w:pPr>
              <w:pStyle w:val="20"/>
              <w:tabs>
                <w:tab w:val="left" w:pos="630"/>
                <w:tab w:val="right" w:leader="dot" w:pos="8296"/>
              </w:tabs>
              <w:rPr>
                <w:w w:val="101"/>
              </w:rPr>
            </w:pPr>
            <w:bookmarkStart w:id="0" w:name="_Toc504050345"/>
            <w:bookmarkStart w:id="1" w:name="_Toc525894474"/>
            <w:bookmarkStart w:id="2" w:name="_Toc527657061"/>
            <w:bookmarkStart w:id="3" w:name="_Toc527657115"/>
            <w:bookmarkStart w:id="4" w:name="_Toc527657375"/>
            <w:r>
              <w:rPr>
                <w:rFonts w:hint="eastAsia"/>
                <w:w w:val="101"/>
              </w:rPr>
              <w:t>版本</w:t>
            </w:r>
          </w:p>
        </w:tc>
        <w:tc>
          <w:tcPr>
            <w:tcW w:w="3932" w:type="dxa"/>
          </w:tcPr>
          <w:p w:rsidR="00593A0B" w:rsidRDefault="00593A0B">
            <w:pPr>
              <w:pStyle w:val="20"/>
              <w:tabs>
                <w:tab w:val="left" w:pos="630"/>
                <w:tab w:val="right" w:leader="dot" w:pos="8296"/>
              </w:tabs>
              <w:rPr>
                <w:w w:val="101"/>
              </w:rPr>
            </w:pPr>
            <w:r>
              <w:rPr>
                <w:rFonts w:hint="eastAsia"/>
                <w:w w:val="101"/>
              </w:rPr>
              <w:t>更改内容</w:t>
            </w:r>
          </w:p>
        </w:tc>
        <w:tc>
          <w:tcPr>
            <w:tcW w:w="1417" w:type="dxa"/>
          </w:tcPr>
          <w:p w:rsidR="00593A0B" w:rsidRDefault="00593A0B">
            <w:pPr>
              <w:pStyle w:val="20"/>
              <w:tabs>
                <w:tab w:val="left" w:pos="630"/>
                <w:tab w:val="right" w:leader="dot" w:pos="8296"/>
              </w:tabs>
              <w:rPr>
                <w:w w:val="101"/>
              </w:rPr>
            </w:pPr>
            <w:r>
              <w:rPr>
                <w:rFonts w:hint="eastAsia"/>
                <w:w w:val="101"/>
              </w:rPr>
              <w:t>更改日期</w:t>
            </w:r>
          </w:p>
        </w:tc>
        <w:tc>
          <w:tcPr>
            <w:tcW w:w="1043" w:type="dxa"/>
          </w:tcPr>
          <w:p w:rsidR="00593A0B" w:rsidRDefault="00593A0B">
            <w:pPr>
              <w:pStyle w:val="20"/>
              <w:tabs>
                <w:tab w:val="left" w:pos="630"/>
                <w:tab w:val="right" w:leader="dot" w:pos="8296"/>
              </w:tabs>
              <w:rPr>
                <w:w w:val="101"/>
              </w:rPr>
            </w:pPr>
            <w:r>
              <w:rPr>
                <w:rFonts w:hint="eastAsia"/>
                <w:w w:val="101"/>
              </w:rPr>
              <w:t>修改人</w:t>
            </w:r>
          </w:p>
        </w:tc>
      </w:tr>
      <w:tr w:rsidR="0008353C" w:rsidTr="00593A0B">
        <w:tc>
          <w:tcPr>
            <w:tcW w:w="2130" w:type="dxa"/>
          </w:tcPr>
          <w:p w:rsidR="0008353C" w:rsidRDefault="0008353C" w:rsidP="00C23BD9">
            <w:pPr>
              <w:pStyle w:val="20"/>
              <w:tabs>
                <w:tab w:val="left" w:pos="630"/>
                <w:tab w:val="right" w:leader="dot" w:pos="8296"/>
              </w:tabs>
              <w:rPr>
                <w:w w:val="101"/>
              </w:rPr>
            </w:pPr>
            <w:r>
              <w:rPr>
                <w:rFonts w:hint="eastAsia"/>
                <w:w w:val="101"/>
              </w:rPr>
              <w:t>V1.1</w:t>
            </w:r>
          </w:p>
        </w:tc>
        <w:tc>
          <w:tcPr>
            <w:tcW w:w="3932" w:type="dxa"/>
          </w:tcPr>
          <w:p w:rsidR="0008353C" w:rsidRDefault="0008353C" w:rsidP="00C23BD9">
            <w:pPr>
              <w:pStyle w:val="20"/>
              <w:tabs>
                <w:tab w:val="left" w:pos="630"/>
                <w:tab w:val="right" w:leader="dot" w:pos="8296"/>
              </w:tabs>
              <w:rPr>
                <w:w w:val="101"/>
              </w:rPr>
            </w:pPr>
            <w:r>
              <w:rPr>
                <w:rFonts w:hint="eastAsia"/>
                <w:w w:val="101"/>
              </w:rPr>
              <w:t>在原基础上，函数增加</w:t>
            </w:r>
            <w:r w:rsidRPr="001C453C">
              <w:rPr>
                <w:rFonts w:ascii="宋体" w:eastAsia="宋体" w:cs="宋体"/>
                <w:color w:val="000000"/>
                <w:kern w:val="0"/>
                <w:sz w:val="18"/>
                <w:szCs w:val="18"/>
              </w:rPr>
              <w:t>token, manifest_no</w:t>
            </w:r>
            <w:r>
              <w:rPr>
                <w:rFonts w:hint="eastAsia"/>
                <w:w w:val="101"/>
              </w:rPr>
              <w:t>两个参数，来满足平台技术的要求。</w:t>
            </w:r>
          </w:p>
        </w:tc>
        <w:tc>
          <w:tcPr>
            <w:tcW w:w="1417" w:type="dxa"/>
          </w:tcPr>
          <w:p w:rsidR="0008353C" w:rsidRDefault="0008353C" w:rsidP="00C23BD9">
            <w:pPr>
              <w:pStyle w:val="20"/>
              <w:tabs>
                <w:tab w:val="left" w:pos="630"/>
                <w:tab w:val="right" w:leader="dot" w:pos="8296"/>
              </w:tabs>
              <w:rPr>
                <w:w w:val="101"/>
              </w:rPr>
            </w:pPr>
            <w:r>
              <w:rPr>
                <w:rFonts w:hint="eastAsia"/>
                <w:w w:val="101"/>
              </w:rPr>
              <w:t>2018-10-22</w:t>
            </w:r>
          </w:p>
        </w:tc>
        <w:tc>
          <w:tcPr>
            <w:tcW w:w="1043" w:type="dxa"/>
          </w:tcPr>
          <w:p w:rsidR="0008353C" w:rsidRDefault="0008353C">
            <w:pPr>
              <w:pStyle w:val="20"/>
              <w:tabs>
                <w:tab w:val="left" w:pos="630"/>
                <w:tab w:val="right" w:leader="dot" w:pos="8296"/>
              </w:tabs>
              <w:rPr>
                <w:w w:val="101"/>
              </w:rPr>
            </w:pPr>
          </w:p>
        </w:tc>
      </w:tr>
      <w:tr w:rsidR="00593A0B" w:rsidTr="00593A0B">
        <w:tc>
          <w:tcPr>
            <w:tcW w:w="2130" w:type="dxa"/>
          </w:tcPr>
          <w:p w:rsidR="00593A0B" w:rsidRDefault="0008353C" w:rsidP="003D5954">
            <w:pPr>
              <w:pStyle w:val="20"/>
              <w:tabs>
                <w:tab w:val="left" w:pos="630"/>
                <w:tab w:val="right" w:leader="dot" w:pos="8296"/>
              </w:tabs>
              <w:rPr>
                <w:w w:val="101"/>
              </w:rPr>
            </w:pPr>
            <w:r>
              <w:rPr>
                <w:rFonts w:hint="eastAsia"/>
                <w:w w:val="101"/>
              </w:rPr>
              <w:t>V2.</w:t>
            </w:r>
            <w:r w:rsidR="003D5954">
              <w:rPr>
                <w:rFonts w:hint="eastAsia"/>
                <w:w w:val="101"/>
              </w:rPr>
              <w:t>0</w:t>
            </w:r>
          </w:p>
        </w:tc>
        <w:tc>
          <w:tcPr>
            <w:tcW w:w="3932" w:type="dxa"/>
          </w:tcPr>
          <w:p w:rsidR="00472A4A" w:rsidRDefault="00472A4A" w:rsidP="00472A4A">
            <w:pPr>
              <w:pStyle w:val="20"/>
              <w:tabs>
                <w:tab w:val="left" w:pos="630"/>
                <w:tab w:val="right" w:leader="dot" w:pos="8296"/>
              </w:tabs>
              <w:rPr>
                <w:w w:val="101"/>
              </w:rPr>
            </w:pPr>
            <w:r>
              <w:rPr>
                <w:rFonts w:hint="eastAsia"/>
                <w:w w:val="101"/>
              </w:rPr>
              <w:t>根据业务流程变动，</w:t>
            </w:r>
          </w:p>
          <w:p w:rsidR="00472A4A" w:rsidRDefault="00472A4A" w:rsidP="00472A4A">
            <w:pPr>
              <w:pStyle w:val="20"/>
              <w:tabs>
                <w:tab w:val="left" w:pos="630"/>
                <w:tab w:val="right" w:leader="dot" w:pos="8296"/>
              </w:tabs>
              <w:rPr>
                <w:w w:val="101"/>
              </w:rPr>
            </w:pPr>
            <w:r>
              <w:rPr>
                <w:rFonts w:hint="eastAsia"/>
                <w:w w:val="101"/>
              </w:rPr>
              <w:t>1</w:t>
            </w:r>
            <w:r>
              <w:rPr>
                <w:rFonts w:hint="eastAsia"/>
                <w:w w:val="101"/>
              </w:rPr>
              <w:t>精简</w:t>
            </w:r>
            <w:r>
              <w:rPr>
                <w:rFonts w:hint="eastAsia"/>
                <w:w w:val="101"/>
              </w:rPr>
              <w:t>V1.1</w:t>
            </w:r>
            <w:r>
              <w:rPr>
                <w:rFonts w:hint="eastAsia"/>
                <w:w w:val="101"/>
              </w:rPr>
              <w:t>版本描述</w:t>
            </w:r>
            <w:r w:rsidR="0008353C">
              <w:rPr>
                <w:rFonts w:hint="eastAsia"/>
                <w:w w:val="101"/>
              </w:rPr>
              <w:t>，</w:t>
            </w:r>
          </w:p>
          <w:p w:rsidR="00593A0B" w:rsidRDefault="00472A4A" w:rsidP="00472A4A">
            <w:pPr>
              <w:pStyle w:val="20"/>
              <w:tabs>
                <w:tab w:val="left" w:pos="630"/>
                <w:tab w:val="right" w:leader="dot" w:pos="8296"/>
              </w:tabs>
              <w:rPr>
                <w:w w:val="101"/>
              </w:rPr>
            </w:pPr>
            <w:r>
              <w:rPr>
                <w:rFonts w:hint="eastAsia"/>
                <w:w w:val="101"/>
              </w:rPr>
              <w:t>2</w:t>
            </w:r>
            <w:r>
              <w:rPr>
                <w:rFonts w:hint="eastAsia"/>
                <w:w w:val="101"/>
              </w:rPr>
              <w:t>增加称重流程及数据对接</w:t>
            </w:r>
          </w:p>
          <w:p w:rsidR="00472A4A" w:rsidRPr="00472A4A" w:rsidRDefault="00472A4A" w:rsidP="00420C4C">
            <w:r>
              <w:rPr>
                <w:rFonts w:hint="eastAsia"/>
              </w:rPr>
              <w:t>3</w:t>
            </w:r>
            <w:r w:rsidR="006D190D">
              <w:rPr>
                <w:rFonts w:hint="eastAsia"/>
              </w:rPr>
              <w:t>将</w:t>
            </w:r>
            <w:r w:rsidR="00420C4C">
              <w:rPr>
                <w:rFonts w:hint="eastAsia"/>
              </w:rPr>
              <w:t>接口</w:t>
            </w:r>
            <w:r w:rsidR="006D190D">
              <w:rPr>
                <w:rFonts w:hint="eastAsia"/>
              </w:rPr>
              <w:t>函数</w:t>
            </w:r>
            <w:r w:rsidR="00420C4C">
              <w:rPr>
                <w:rFonts w:hint="eastAsia"/>
              </w:rPr>
              <w:t>库</w:t>
            </w:r>
            <w:r w:rsidR="006D190D">
              <w:rPr>
                <w:rFonts w:hint="eastAsia"/>
              </w:rPr>
              <w:t>说明作为附件，并</w:t>
            </w:r>
            <w:r>
              <w:rPr>
                <w:rFonts w:hint="eastAsia"/>
              </w:rPr>
              <w:t>简化库函数接口数据类型</w:t>
            </w:r>
          </w:p>
        </w:tc>
        <w:tc>
          <w:tcPr>
            <w:tcW w:w="1417" w:type="dxa"/>
          </w:tcPr>
          <w:p w:rsidR="00593A0B" w:rsidRPr="00472A4A" w:rsidRDefault="00472A4A" w:rsidP="00420C4C">
            <w:pPr>
              <w:pStyle w:val="20"/>
              <w:tabs>
                <w:tab w:val="left" w:pos="630"/>
                <w:tab w:val="right" w:leader="dot" w:pos="8296"/>
              </w:tabs>
              <w:rPr>
                <w:w w:val="101"/>
              </w:rPr>
            </w:pPr>
            <w:r>
              <w:rPr>
                <w:rFonts w:hint="eastAsia"/>
                <w:w w:val="101"/>
              </w:rPr>
              <w:t>201</w:t>
            </w:r>
            <w:r w:rsidR="00420C4C">
              <w:rPr>
                <w:rFonts w:hint="eastAsia"/>
                <w:w w:val="101"/>
              </w:rPr>
              <w:t>8</w:t>
            </w:r>
            <w:r>
              <w:rPr>
                <w:rFonts w:hint="eastAsia"/>
                <w:w w:val="101"/>
              </w:rPr>
              <w:t>-12-</w:t>
            </w:r>
            <w:r w:rsidR="00420C4C">
              <w:rPr>
                <w:rFonts w:hint="eastAsia"/>
                <w:w w:val="101"/>
              </w:rPr>
              <w:t>0</w:t>
            </w:r>
            <w:r>
              <w:rPr>
                <w:rFonts w:hint="eastAsia"/>
                <w:w w:val="101"/>
              </w:rPr>
              <w:t>1</w:t>
            </w: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r w:rsidR="00593A0B" w:rsidTr="00593A0B">
        <w:tc>
          <w:tcPr>
            <w:tcW w:w="2130" w:type="dxa"/>
          </w:tcPr>
          <w:p w:rsidR="00593A0B" w:rsidRDefault="00593A0B">
            <w:pPr>
              <w:pStyle w:val="20"/>
              <w:tabs>
                <w:tab w:val="left" w:pos="630"/>
                <w:tab w:val="right" w:leader="dot" w:pos="8296"/>
              </w:tabs>
              <w:rPr>
                <w:w w:val="101"/>
              </w:rPr>
            </w:pPr>
          </w:p>
        </w:tc>
        <w:tc>
          <w:tcPr>
            <w:tcW w:w="3932" w:type="dxa"/>
          </w:tcPr>
          <w:p w:rsidR="00593A0B" w:rsidRDefault="00593A0B">
            <w:pPr>
              <w:pStyle w:val="20"/>
              <w:tabs>
                <w:tab w:val="left" w:pos="630"/>
                <w:tab w:val="right" w:leader="dot" w:pos="8296"/>
              </w:tabs>
              <w:rPr>
                <w:w w:val="101"/>
              </w:rPr>
            </w:pPr>
          </w:p>
        </w:tc>
        <w:tc>
          <w:tcPr>
            <w:tcW w:w="1417" w:type="dxa"/>
          </w:tcPr>
          <w:p w:rsidR="00593A0B" w:rsidRDefault="00593A0B">
            <w:pPr>
              <w:pStyle w:val="20"/>
              <w:tabs>
                <w:tab w:val="left" w:pos="630"/>
                <w:tab w:val="right" w:leader="dot" w:pos="8296"/>
              </w:tabs>
              <w:rPr>
                <w:w w:val="101"/>
              </w:rPr>
            </w:pPr>
          </w:p>
        </w:tc>
        <w:tc>
          <w:tcPr>
            <w:tcW w:w="1043" w:type="dxa"/>
          </w:tcPr>
          <w:p w:rsidR="00593A0B" w:rsidRDefault="00593A0B">
            <w:pPr>
              <w:pStyle w:val="20"/>
              <w:tabs>
                <w:tab w:val="left" w:pos="630"/>
                <w:tab w:val="right" w:leader="dot" w:pos="8296"/>
              </w:tabs>
              <w:rPr>
                <w:w w:val="101"/>
              </w:rPr>
            </w:pPr>
          </w:p>
        </w:tc>
      </w:tr>
    </w:tbl>
    <w:p w:rsidR="00593A0B" w:rsidRDefault="00593A0B">
      <w:pPr>
        <w:pStyle w:val="20"/>
        <w:tabs>
          <w:tab w:val="left" w:pos="630"/>
          <w:tab w:val="right" w:leader="dot" w:pos="8296"/>
        </w:tabs>
        <w:rPr>
          <w:w w:val="101"/>
        </w:rPr>
      </w:pPr>
    </w:p>
    <w:p w:rsidR="00593A0B" w:rsidRDefault="00593A0B">
      <w:pPr>
        <w:widowControl/>
        <w:jc w:val="left"/>
      </w:pPr>
      <w:r>
        <w:br w:type="page"/>
      </w:r>
    </w:p>
    <w:p w:rsidR="00593A0B" w:rsidRPr="00593A0B" w:rsidRDefault="00593A0B" w:rsidP="00593A0B"/>
    <w:p w:rsidR="00BA3B0D" w:rsidRDefault="00B97AA7">
      <w:pPr>
        <w:pStyle w:val="20"/>
        <w:tabs>
          <w:tab w:val="left" w:pos="630"/>
          <w:tab w:val="right" w:leader="dot" w:pos="8296"/>
        </w:tabs>
        <w:rPr>
          <w:smallCaps w:val="0"/>
          <w:noProof/>
          <w:sz w:val="21"/>
          <w:szCs w:val="22"/>
        </w:rPr>
      </w:pPr>
      <w:r w:rsidRPr="00B97AA7">
        <w:rPr>
          <w:w w:val="101"/>
        </w:rPr>
        <w:fldChar w:fldCharType="begin"/>
      </w:r>
      <w:r w:rsidR="00802DCE">
        <w:rPr>
          <w:w w:val="101"/>
        </w:rPr>
        <w:instrText xml:space="preserve"> </w:instrText>
      </w:r>
      <w:r w:rsidR="00802DCE">
        <w:rPr>
          <w:rFonts w:hint="eastAsia"/>
          <w:w w:val="101"/>
        </w:rPr>
        <w:instrText>TOC \o "1-3" \h \z \u</w:instrText>
      </w:r>
      <w:r w:rsidR="00802DCE">
        <w:rPr>
          <w:w w:val="101"/>
        </w:rPr>
        <w:instrText xml:space="preserve"> </w:instrText>
      </w:r>
      <w:r w:rsidRPr="00B97AA7">
        <w:rPr>
          <w:w w:val="101"/>
        </w:rPr>
        <w:fldChar w:fldCharType="separate"/>
      </w:r>
      <w:hyperlink w:anchor="_Toc531620595" w:history="1">
        <w:r w:rsidR="00BA3B0D" w:rsidRPr="00391F14">
          <w:rPr>
            <w:rStyle w:val="a6"/>
            <w:noProof/>
          </w:rPr>
          <w:t>1.</w:t>
        </w:r>
        <w:r w:rsidR="00BA3B0D">
          <w:rPr>
            <w:smallCaps w:val="0"/>
            <w:noProof/>
            <w:sz w:val="21"/>
            <w:szCs w:val="22"/>
          </w:rPr>
          <w:tab/>
        </w:r>
        <w:r w:rsidR="00BA3B0D" w:rsidRPr="00391F14">
          <w:rPr>
            <w:rStyle w:val="a6"/>
            <w:rFonts w:hint="eastAsia"/>
            <w:noProof/>
          </w:rPr>
          <w:t>内容摘要</w:t>
        </w:r>
        <w:r w:rsidR="00BA3B0D">
          <w:rPr>
            <w:noProof/>
            <w:webHidden/>
          </w:rPr>
          <w:tab/>
        </w:r>
        <w:r w:rsidR="00BA3B0D">
          <w:rPr>
            <w:noProof/>
            <w:webHidden/>
          </w:rPr>
          <w:fldChar w:fldCharType="begin"/>
        </w:r>
        <w:r w:rsidR="00BA3B0D">
          <w:rPr>
            <w:noProof/>
            <w:webHidden/>
          </w:rPr>
          <w:instrText xml:space="preserve"> PAGEREF _Toc531620595 \h </w:instrText>
        </w:r>
        <w:r w:rsidR="00BA3B0D">
          <w:rPr>
            <w:noProof/>
            <w:webHidden/>
          </w:rPr>
        </w:r>
        <w:r w:rsidR="00BA3B0D">
          <w:rPr>
            <w:noProof/>
            <w:webHidden/>
          </w:rPr>
          <w:fldChar w:fldCharType="separate"/>
        </w:r>
        <w:r w:rsidR="00BA3B0D">
          <w:rPr>
            <w:noProof/>
            <w:webHidden/>
          </w:rPr>
          <w:t>3</w:t>
        </w:r>
        <w:r w:rsidR="00BA3B0D">
          <w:rPr>
            <w:noProof/>
            <w:webHidden/>
          </w:rPr>
          <w:fldChar w:fldCharType="end"/>
        </w:r>
      </w:hyperlink>
    </w:p>
    <w:p w:rsidR="00BA3B0D" w:rsidRDefault="00BA3B0D">
      <w:pPr>
        <w:pStyle w:val="20"/>
        <w:tabs>
          <w:tab w:val="left" w:pos="630"/>
          <w:tab w:val="right" w:leader="dot" w:pos="8296"/>
        </w:tabs>
        <w:rPr>
          <w:smallCaps w:val="0"/>
          <w:noProof/>
          <w:sz w:val="21"/>
          <w:szCs w:val="22"/>
        </w:rPr>
      </w:pPr>
      <w:hyperlink w:anchor="_Toc531620596" w:history="1">
        <w:r w:rsidRPr="00391F14">
          <w:rPr>
            <w:rStyle w:val="a6"/>
            <w:noProof/>
          </w:rPr>
          <w:t>2.</w:t>
        </w:r>
        <w:r>
          <w:rPr>
            <w:smallCaps w:val="0"/>
            <w:noProof/>
            <w:sz w:val="21"/>
            <w:szCs w:val="22"/>
          </w:rPr>
          <w:tab/>
        </w:r>
        <w:r w:rsidRPr="00391F14">
          <w:rPr>
            <w:rStyle w:val="a6"/>
            <w:rFonts w:hint="eastAsia"/>
            <w:noProof/>
          </w:rPr>
          <w:t>称重流程及数据对接</w:t>
        </w:r>
        <w:r>
          <w:rPr>
            <w:noProof/>
            <w:webHidden/>
          </w:rPr>
          <w:tab/>
        </w:r>
        <w:r>
          <w:rPr>
            <w:noProof/>
            <w:webHidden/>
          </w:rPr>
          <w:fldChar w:fldCharType="begin"/>
        </w:r>
        <w:r>
          <w:rPr>
            <w:noProof/>
            <w:webHidden/>
          </w:rPr>
          <w:instrText xml:space="preserve"> PAGEREF _Toc531620596 \h </w:instrText>
        </w:r>
        <w:r>
          <w:rPr>
            <w:noProof/>
            <w:webHidden/>
          </w:rPr>
        </w:r>
        <w:r>
          <w:rPr>
            <w:noProof/>
            <w:webHidden/>
          </w:rPr>
          <w:fldChar w:fldCharType="separate"/>
        </w:r>
        <w:r>
          <w:rPr>
            <w:noProof/>
            <w:webHidden/>
          </w:rPr>
          <w:t>3</w:t>
        </w:r>
        <w:r>
          <w:rPr>
            <w:noProof/>
            <w:webHidden/>
          </w:rPr>
          <w:fldChar w:fldCharType="end"/>
        </w:r>
      </w:hyperlink>
    </w:p>
    <w:p w:rsidR="00BA3B0D" w:rsidRDefault="00BA3B0D">
      <w:pPr>
        <w:pStyle w:val="20"/>
        <w:tabs>
          <w:tab w:val="right" w:leader="dot" w:pos="8296"/>
        </w:tabs>
        <w:rPr>
          <w:smallCaps w:val="0"/>
          <w:noProof/>
          <w:sz w:val="21"/>
          <w:szCs w:val="22"/>
        </w:rPr>
      </w:pPr>
      <w:hyperlink w:anchor="_Toc531620597" w:history="1">
        <w:r w:rsidRPr="00391F14">
          <w:rPr>
            <w:rStyle w:val="a6"/>
            <w:rFonts w:hint="eastAsia"/>
            <w:noProof/>
          </w:rPr>
          <w:t>附件</w:t>
        </w:r>
        <w:r>
          <w:rPr>
            <w:noProof/>
            <w:webHidden/>
          </w:rPr>
          <w:tab/>
        </w:r>
        <w:r>
          <w:rPr>
            <w:noProof/>
            <w:webHidden/>
          </w:rPr>
          <w:fldChar w:fldCharType="begin"/>
        </w:r>
        <w:r>
          <w:rPr>
            <w:noProof/>
            <w:webHidden/>
          </w:rPr>
          <w:instrText xml:space="preserve"> PAGEREF _Toc531620597 \h </w:instrText>
        </w:r>
        <w:r>
          <w:rPr>
            <w:noProof/>
            <w:webHidden/>
          </w:rPr>
        </w:r>
        <w:r>
          <w:rPr>
            <w:noProof/>
            <w:webHidden/>
          </w:rPr>
          <w:fldChar w:fldCharType="separate"/>
        </w:r>
        <w:r>
          <w:rPr>
            <w:noProof/>
            <w:webHidden/>
          </w:rPr>
          <w:t>5</w:t>
        </w:r>
        <w:r>
          <w:rPr>
            <w:noProof/>
            <w:webHidden/>
          </w:rPr>
          <w:fldChar w:fldCharType="end"/>
        </w:r>
      </w:hyperlink>
    </w:p>
    <w:p w:rsidR="00BA3B0D" w:rsidRDefault="00BA3B0D">
      <w:pPr>
        <w:pStyle w:val="20"/>
        <w:tabs>
          <w:tab w:val="left" w:pos="630"/>
          <w:tab w:val="right" w:leader="dot" w:pos="8296"/>
        </w:tabs>
        <w:rPr>
          <w:smallCaps w:val="0"/>
          <w:noProof/>
          <w:sz w:val="21"/>
          <w:szCs w:val="22"/>
        </w:rPr>
      </w:pPr>
      <w:hyperlink w:anchor="_Toc531620598" w:history="1">
        <w:r w:rsidRPr="00391F14">
          <w:rPr>
            <w:rStyle w:val="a6"/>
            <w:noProof/>
          </w:rPr>
          <w:t>1.</w:t>
        </w:r>
        <w:r>
          <w:rPr>
            <w:smallCaps w:val="0"/>
            <w:noProof/>
            <w:sz w:val="21"/>
            <w:szCs w:val="22"/>
          </w:rPr>
          <w:tab/>
        </w:r>
        <w:r w:rsidRPr="00391F14">
          <w:rPr>
            <w:rStyle w:val="a6"/>
            <w:rFonts w:hint="eastAsia"/>
            <w:noProof/>
          </w:rPr>
          <w:t>动态链接库说明</w:t>
        </w:r>
        <w:r>
          <w:rPr>
            <w:noProof/>
            <w:webHidden/>
          </w:rPr>
          <w:tab/>
        </w:r>
        <w:r>
          <w:rPr>
            <w:noProof/>
            <w:webHidden/>
          </w:rPr>
          <w:fldChar w:fldCharType="begin"/>
        </w:r>
        <w:r>
          <w:rPr>
            <w:noProof/>
            <w:webHidden/>
          </w:rPr>
          <w:instrText xml:space="preserve"> PAGEREF _Toc531620598 \h </w:instrText>
        </w:r>
        <w:r>
          <w:rPr>
            <w:noProof/>
            <w:webHidden/>
          </w:rPr>
        </w:r>
        <w:r>
          <w:rPr>
            <w:noProof/>
            <w:webHidden/>
          </w:rPr>
          <w:fldChar w:fldCharType="separate"/>
        </w:r>
        <w:r>
          <w:rPr>
            <w:noProof/>
            <w:webHidden/>
          </w:rPr>
          <w:t>5</w:t>
        </w:r>
        <w:r>
          <w:rPr>
            <w:noProof/>
            <w:webHidden/>
          </w:rPr>
          <w:fldChar w:fldCharType="end"/>
        </w:r>
      </w:hyperlink>
    </w:p>
    <w:p w:rsidR="00BA3B0D" w:rsidRDefault="00BA3B0D">
      <w:pPr>
        <w:pStyle w:val="30"/>
        <w:tabs>
          <w:tab w:val="left" w:pos="630"/>
          <w:tab w:val="right" w:leader="dot" w:pos="8296"/>
        </w:tabs>
        <w:rPr>
          <w:iCs w:val="0"/>
          <w:noProof/>
          <w:sz w:val="21"/>
          <w:szCs w:val="22"/>
        </w:rPr>
      </w:pPr>
      <w:hyperlink w:anchor="_Toc531620599" w:history="1">
        <w:r w:rsidRPr="00391F14">
          <w:rPr>
            <w:rStyle w:val="a6"/>
            <w:noProof/>
          </w:rPr>
          <w:t>1.1.</w:t>
        </w:r>
        <w:r>
          <w:rPr>
            <w:iCs w:val="0"/>
            <w:noProof/>
            <w:sz w:val="21"/>
            <w:szCs w:val="22"/>
          </w:rPr>
          <w:tab/>
        </w:r>
        <w:r w:rsidRPr="00391F14">
          <w:rPr>
            <w:rStyle w:val="a6"/>
            <w:rFonts w:hint="eastAsia"/>
            <w:noProof/>
          </w:rPr>
          <w:t>文件名称及调用方式</w:t>
        </w:r>
        <w:r>
          <w:rPr>
            <w:noProof/>
            <w:webHidden/>
          </w:rPr>
          <w:tab/>
        </w:r>
        <w:r>
          <w:rPr>
            <w:noProof/>
            <w:webHidden/>
          </w:rPr>
          <w:fldChar w:fldCharType="begin"/>
        </w:r>
        <w:r>
          <w:rPr>
            <w:noProof/>
            <w:webHidden/>
          </w:rPr>
          <w:instrText xml:space="preserve"> PAGEREF _Toc531620599 \h </w:instrText>
        </w:r>
        <w:r>
          <w:rPr>
            <w:noProof/>
            <w:webHidden/>
          </w:rPr>
        </w:r>
        <w:r>
          <w:rPr>
            <w:noProof/>
            <w:webHidden/>
          </w:rPr>
          <w:fldChar w:fldCharType="separate"/>
        </w:r>
        <w:r>
          <w:rPr>
            <w:noProof/>
            <w:webHidden/>
          </w:rPr>
          <w:t>5</w:t>
        </w:r>
        <w:r>
          <w:rPr>
            <w:noProof/>
            <w:webHidden/>
          </w:rPr>
          <w:fldChar w:fldCharType="end"/>
        </w:r>
      </w:hyperlink>
    </w:p>
    <w:p w:rsidR="00BA3B0D" w:rsidRDefault="00BA3B0D">
      <w:pPr>
        <w:pStyle w:val="30"/>
        <w:tabs>
          <w:tab w:val="left" w:pos="630"/>
          <w:tab w:val="right" w:leader="dot" w:pos="8296"/>
        </w:tabs>
        <w:rPr>
          <w:iCs w:val="0"/>
          <w:noProof/>
          <w:sz w:val="21"/>
          <w:szCs w:val="22"/>
        </w:rPr>
      </w:pPr>
      <w:hyperlink w:anchor="_Toc531620600" w:history="1">
        <w:r w:rsidRPr="00391F14">
          <w:rPr>
            <w:rStyle w:val="a6"/>
            <w:noProof/>
          </w:rPr>
          <w:t>1.2.</w:t>
        </w:r>
        <w:r>
          <w:rPr>
            <w:iCs w:val="0"/>
            <w:noProof/>
            <w:sz w:val="21"/>
            <w:szCs w:val="22"/>
          </w:rPr>
          <w:tab/>
        </w:r>
        <w:r w:rsidRPr="00391F14">
          <w:rPr>
            <w:rStyle w:val="a6"/>
            <w:rFonts w:hint="eastAsia"/>
            <w:noProof/>
          </w:rPr>
          <w:t>数据类型及相关的函数说明</w:t>
        </w:r>
        <w:r>
          <w:rPr>
            <w:noProof/>
            <w:webHidden/>
          </w:rPr>
          <w:tab/>
        </w:r>
        <w:r>
          <w:rPr>
            <w:noProof/>
            <w:webHidden/>
          </w:rPr>
          <w:fldChar w:fldCharType="begin"/>
        </w:r>
        <w:r>
          <w:rPr>
            <w:noProof/>
            <w:webHidden/>
          </w:rPr>
          <w:instrText xml:space="preserve"> PAGEREF _Toc531620600 \h </w:instrText>
        </w:r>
        <w:r>
          <w:rPr>
            <w:noProof/>
            <w:webHidden/>
          </w:rPr>
        </w:r>
        <w:r>
          <w:rPr>
            <w:noProof/>
            <w:webHidden/>
          </w:rPr>
          <w:fldChar w:fldCharType="separate"/>
        </w:r>
        <w:r>
          <w:rPr>
            <w:noProof/>
            <w:webHidden/>
          </w:rPr>
          <w:t>5</w:t>
        </w:r>
        <w:r>
          <w:rPr>
            <w:noProof/>
            <w:webHidden/>
          </w:rPr>
          <w:fldChar w:fldCharType="end"/>
        </w:r>
      </w:hyperlink>
    </w:p>
    <w:p w:rsidR="00802DCE" w:rsidRDefault="00B97AA7" w:rsidP="00626696">
      <w:pPr>
        <w:rPr>
          <w:w w:val="101"/>
        </w:rPr>
      </w:pPr>
      <w:r>
        <w:rPr>
          <w:w w:val="101"/>
        </w:rPr>
        <w:fldChar w:fldCharType="end"/>
      </w:r>
    </w:p>
    <w:p w:rsidR="00802DCE" w:rsidRDefault="00802DCE">
      <w:pPr>
        <w:widowControl/>
        <w:jc w:val="left"/>
        <w:rPr>
          <w:b/>
          <w:bCs/>
          <w:w w:val="101"/>
          <w:kern w:val="44"/>
          <w:sz w:val="44"/>
          <w:szCs w:val="44"/>
        </w:rPr>
      </w:pPr>
      <w:r>
        <w:rPr>
          <w:w w:val="101"/>
        </w:rPr>
        <w:br w:type="page"/>
      </w:r>
    </w:p>
    <w:p w:rsidR="00626696" w:rsidRDefault="00626696" w:rsidP="00DB6722">
      <w:pPr>
        <w:pStyle w:val="2"/>
        <w:numPr>
          <w:ilvl w:val="0"/>
          <w:numId w:val="1"/>
        </w:numPr>
        <w:rPr>
          <w:lang w:eastAsia="zh-CN"/>
        </w:rPr>
      </w:pPr>
      <w:bookmarkStart w:id="5" w:name="_Toc504050346"/>
      <w:bookmarkStart w:id="6" w:name="_Toc525894475"/>
      <w:bookmarkStart w:id="7" w:name="_Toc527657062"/>
      <w:bookmarkStart w:id="8" w:name="_Toc527657116"/>
      <w:bookmarkStart w:id="9" w:name="_Toc527657376"/>
      <w:bookmarkStart w:id="10" w:name="_Toc531620595"/>
      <w:bookmarkEnd w:id="0"/>
      <w:bookmarkEnd w:id="1"/>
      <w:bookmarkEnd w:id="2"/>
      <w:bookmarkEnd w:id="3"/>
      <w:bookmarkEnd w:id="4"/>
      <w:r>
        <w:rPr>
          <w:rFonts w:hint="eastAsia"/>
          <w:lang w:eastAsia="zh-CN"/>
        </w:rPr>
        <w:lastRenderedPageBreak/>
        <w:t>内容摘要</w:t>
      </w:r>
      <w:bookmarkEnd w:id="5"/>
      <w:bookmarkEnd w:id="6"/>
      <w:bookmarkEnd w:id="7"/>
      <w:bookmarkEnd w:id="8"/>
      <w:bookmarkEnd w:id="9"/>
      <w:bookmarkEnd w:id="10"/>
      <w:r>
        <w:rPr>
          <w:rFonts w:hint="eastAsia"/>
          <w:lang w:eastAsia="zh-CN"/>
        </w:rPr>
        <w:tab/>
      </w:r>
      <w:r w:rsidR="00DB6722">
        <w:rPr>
          <w:rFonts w:hint="eastAsia"/>
          <w:lang w:eastAsia="zh-CN"/>
        </w:rPr>
        <w:tab/>
      </w:r>
    </w:p>
    <w:p w:rsidR="003E5A95" w:rsidRDefault="00374D49" w:rsidP="00626696">
      <w:pPr>
        <w:ind w:firstLine="420"/>
      </w:pPr>
      <w:r>
        <w:rPr>
          <w:rFonts w:hint="eastAsia"/>
        </w:rPr>
        <w:t>根据省</w:t>
      </w:r>
      <w:r w:rsidR="00626696">
        <w:rPr>
          <w:rFonts w:hint="eastAsia"/>
        </w:rPr>
        <w:t>政府部门的环保规定，要求所有相关企业的有污染可能的物资流向数据实时上传到政府</w:t>
      </w:r>
      <w:r>
        <w:rPr>
          <w:rFonts w:hint="eastAsia"/>
        </w:rPr>
        <w:t>固废平台</w:t>
      </w:r>
      <w:r w:rsidR="00626696">
        <w:rPr>
          <w:rFonts w:hint="eastAsia"/>
        </w:rPr>
        <w:t>的服务器。金牛化工准备在原称重系统中加入数据上传功能，</w:t>
      </w:r>
      <w:r w:rsidR="00D133DE">
        <w:rPr>
          <w:rFonts w:hint="eastAsia"/>
        </w:rPr>
        <w:t>原</w:t>
      </w:r>
      <w:r>
        <w:rPr>
          <w:rFonts w:hint="eastAsia"/>
        </w:rPr>
        <w:t>计量</w:t>
      </w:r>
      <w:r w:rsidR="00626696">
        <w:rPr>
          <w:rFonts w:hint="eastAsia"/>
        </w:rPr>
        <w:t>系统</w:t>
      </w:r>
      <w:r w:rsidR="00D133DE">
        <w:rPr>
          <w:rFonts w:hint="eastAsia"/>
        </w:rPr>
        <w:t>需要</w:t>
      </w:r>
      <w:r w:rsidR="00626696">
        <w:rPr>
          <w:rFonts w:hint="eastAsia"/>
        </w:rPr>
        <w:t>作出相应的更改，</w:t>
      </w:r>
      <w:r w:rsidR="00D133DE">
        <w:rPr>
          <w:rFonts w:hint="eastAsia"/>
        </w:rPr>
        <w:t>按要求上传</w:t>
      </w:r>
      <w:r w:rsidR="00626696">
        <w:rPr>
          <w:rFonts w:hint="eastAsia"/>
        </w:rPr>
        <w:t>数据功能</w:t>
      </w:r>
      <w:r w:rsidR="00D133DE">
        <w:rPr>
          <w:rFonts w:hint="eastAsia"/>
        </w:rPr>
        <w:t>来实现环保部门对危废品的流向监控。</w:t>
      </w:r>
    </w:p>
    <w:p w:rsidR="006756B9" w:rsidRDefault="001A2680" w:rsidP="00DB6722">
      <w:pPr>
        <w:pStyle w:val="2"/>
        <w:numPr>
          <w:ilvl w:val="0"/>
          <w:numId w:val="1"/>
        </w:numPr>
        <w:rPr>
          <w:lang w:eastAsia="zh-CN"/>
        </w:rPr>
      </w:pPr>
      <w:bookmarkStart w:id="11" w:name="_Toc527657063"/>
      <w:bookmarkStart w:id="12" w:name="_Toc527657117"/>
      <w:bookmarkStart w:id="13" w:name="_Toc527657377"/>
      <w:bookmarkStart w:id="14" w:name="_Toc531620596"/>
      <w:r>
        <w:rPr>
          <w:rFonts w:hint="eastAsia"/>
          <w:lang w:eastAsia="zh-CN"/>
        </w:rPr>
        <w:t>称重流程及数据对接</w:t>
      </w:r>
      <w:bookmarkEnd w:id="14"/>
    </w:p>
    <w:p w:rsidR="001A2680" w:rsidRPr="001A2680" w:rsidRDefault="001A2680" w:rsidP="001A2680">
      <w:r>
        <w:rPr>
          <w:rFonts w:hint="eastAsia"/>
          <w:noProof/>
        </w:rPr>
        <w:drawing>
          <wp:inline distT="0" distB="0" distL="0" distR="0">
            <wp:extent cx="5100970" cy="4592472"/>
            <wp:effectExtent l="19050" t="0" r="443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101521" cy="4592968"/>
                    </a:xfrm>
                    <a:prstGeom prst="rect">
                      <a:avLst/>
                    </a:prstGeom>
                    <a:noFill/>
                    <a:ln w="9525">
                      <a:noFill/>
                      <a:miter lim="800000"/>
                      <a:headEnd/>
                      <a:tailEnd/>
                    </a:ln>
                  </pic:spPr>
                </pic:pic>
              </a:graphicData>
            </a:graphic>
          </wp:inline>
        </w:drawing>
      </w:r>
    </w:p>
    <w:p w:rsidR="001A2680" w:rsidRDefault="001A2680" w:rsidP="001A2680">
      <w:pPr>
        <w:ind w:left="420" w:firstLine="420"/>
      </w:pPr>
      <w:r>
        <w:rPr>
          <w:rFonts w:hint="eastAsia"/>
        </w:rPr>
        <w:t>以上为半自动道闸控制系统的称重流程，</w:t>
      </w:r>
      <w:r>
        <w:rPr>
          <w:rFonts w:hint="eastAsia"/>
        </w:rPr>
        <w:t xml:space="preserve"> </w:t>
      </w:r>
      <w:r>
        <w:rPr>
          <w:rFonts w:hint="eastAsia"/>
        </w:rPr>
        <w:t>称重流程分为进厂称与出厂称重两个环节，产废企业进厂秤皮重，出厂秤毛重，经营企相反。</w:t>
      </w:r>
    </w:p>
    <w:p w:rsidR="001A2680" w:rsidRDefault="001A2680" w:rsidP="001A2680">
      <w:pPr>
        <w:pStyle w:val="a5"/>
        <w:numPr>
          <w:ilvl w:val="0"/>
          <w:numId w:val="4"/>
        </w:numPr>
        <w:ind w:firstLineChars="0"/>
      </w:pPr>
      <w:r>
        <w:rPr>
          <w:rFonts w:hint="eastAsia"/>
        </w:rPr>
        <w:t>节点</w:t>
      </w:r>
      <w:r>
        <w:rPr>
          <w:rFonts w:hint="eastAsia"/>
        </w:rPr>
        <w:t>1.</w:t>
      </w:r>
      <w:r>
        <w:rPr>
          <w:rFonts w:hint="eastAsia"/>
        </w:rPr>
        <w:t>进厂：车辆进厂，准备上磅。</w:t>
      </w:r>
    </w:p>
    <w:p w:rsidR="001A2680" w:rsidRDefault="001A2680" w:rsidP="001A2680">
      <w:pPr>
        <w:pStyle w:val="a5"/>
        <w:numPr>
          <w:ilvl w:val="0"/>
          <w:numId w:val="4"/>
        </w:numPr>
        <w:ind w:firstLineChars="0"/>
      </w:pPr>
      <w:r>
        <w:rPr>
          <w:rFonts w:hint="eastAsia"/>
        </w:rPr>
        <w:t>节点</w:t>
      </w:r>
      <w:r>
        <w:rPr>
          <w:rFonts w:hint="eastAsia"/>
        </w:rPr>
        <w:t>2.</w:t>
      </w:r>
      <w:r>
        <w:rPr>
          <w:rFonts w:hint="eastAsia"/>
        </w:rPr>
        <w:t>车辆上磅：车辆上磅停稳后，摄像头自动识别车辆，识别后的车牌信息称重集成软件通过接口程序调取。</w:t>
      </w:r>
    </w:p>
    <w:p w:rsidR="006756B9" w:rsidRDefault="001A2680" w:rsidP="001A2680">
      <w:pPr>
        <w:pStyle w:val="a5"/>
        <w:numPr>
          <w:ilvl w:val="0"/>
          <w:numId w:val="4"/>
        </w:numPr>
        <w:ind w:firstLineChars="0"/>
      </w:pPr>
      <w:r>
        <w:rPr>
          <w:rFonts w:hint="eastAsia"/>
        </w:rPr>
        <w:t>节点</w:t>
      </w:r>
      <w:r>
        <w:rPr>
          <w:rFonts w:hint="eastAsia"/>
        </w:rPr>
        <w:t>3.</w:t>
      </w:r>
      <w:r>
        <w:rPr>
          <w:rFonts w:hint="eastAsia"/>
        </w:rPr>
        <w:t>是否危废车辆：司磅员判断是否为危废车辆，如果不是则走普通称重流程，如果是危废车辆，则进入下一步。</w:t>
      </w:r>
    </w:p>
    <w:p w:rsidR="001A2680" w:rsidRDefault="001A2680" w:rsidP="001A2680">
      <w:pPr>
        <w:pStyle w:val="a5"/>
        <w:numPr>
          <w:ilvl w:val="0"/>
          <w:numId w:val="4"/>
        </w:numPr>
        <w:ind w:firstLineChars="0"/>
      </w:pPr>
      <w:r>
        <w:rPr>
          <w:rFonts w:hint="eastAsia"/>
        </w:rPr>
        <w:t>节点</w:t>
      </w:r>
      <w:r>
        <w:rPr>
          <w:rFonts w:hint="eastAsia"/>
        </w:rPr>
        <w:t>4.</w:t>
      </w:r>
      <w:r>
        <w:rPr>
          <w:rFonts w:hint="eastAsia"/>
        </w:rPr>
        <w:t>信息提供：驾驶员向司磅员提供联单信息及身份证等信息。</w:t>
      </w:r>
    </w:p>
    <w:p w:rsidR="001A2680" w:rsidRDefault="001A2680" w:rsidP="001A2680">
      <w:pPr>
        <w:pStyle w:val="a5"/>
        <w:numPr>
          <w:ilvl w:val="0"/>
          <w:numId w:val="4"/>
        </w:numPr>
        <w:ind w:firstLineChars="0"/>
      </w:pPr>
      <w:r>
        <w:rPr>
          <w:rFonts w:hint="eastAsia"/>
        </w:rPr>
        <w:t>节点</w:t>
      </w:r>
      <w:r>
        <w:rPr>
          <w:rFonts w:hint="eastAsia"/>
        </w:rPr>
        <w:t>5.</w:t>
      </w:r>
      <w:r>
        <w:rPr>
          <w:rFonts w:hint="eastAsia"/>
        </w:rPr>
        <w:t>系统核实：司磅员在称重接口程序中录入联单编号、驾驶员姓名、身份证号码等信息，称重接口程序调取省危废平台验证接口验证信息一致性（详见附件）</w:t>
      </w:r>
      <w:r>
        <w:rPr>
          <w:rFonts w:hint="eastAsia"/>
        </w:rPr>
        <w:t xml:space="preserve"> </w:t>
      </w:r>
      <w:r>
        <w:rPr>
          <w:rFonts w:hint="eastAsia"/>
        </w:rPr>
        <w:t>。</w:t>
      </w:r>
    </w:p>
    <w:p w:rsidR="001A2680" w:rsidRDefault="001A2680" w:rsidP="001A2680">
      <w:pPr>
        <w:pStyle w:val="a5"/>
        <w:numPr>
          <w:ilvl w:val="0"/>
          <w:numId w:val="4"/>
        </w:numPr>
        <w:ind w:firstLineChars="0"/>
      </w:pPr>
      <w:r>
        <w:rPr>
          <w:rFonts w:hint="eastAsia"/>
        </w:rPr>
        <w:lastRenderedPageBreak/>
        <w:t>节点</w:t>
      </w:r>
      <w:r>
        <w:rPr>
          <w:rFonts w:hint="eastAsia"/>
        </w:rPr>
        <w:t>6.</w:t>
      </w:r>
      <w:r>
        <w:rPr>
          <w:rFonts w:hint="eastAsia"/>
        </w:rPr>
        <w:t>核实结果：调用联单信息验证接口后，接口将返回判断结果，如果信息不一致，需要产废单位修改不一致的信息，修改确认后再次走称重流程；如果信息一致将进入下一步。</w:t>
      </w:r>
    </w:p>
    <w:p w:rsidR="001A2680" w:rsidRDefault="001A2680" w:rsidP="001A2680">
      <w:pPr>
        <w:pStyle w:val="a5"/>
        <w:numPr>
          <w:ilvl w:val="0"/>
          <w:numId w:val="4"/>
        </w:numPr>
        <w:ind w:firstLineChars="0"/>
      </w:pPr>
      <w:r>
        <w:rPr>
          <w:rFonts w:hint="eastAsia"/>
        </w:rPr>
        <w:t>节点</w:t>
      </w:r>
      <w:r>
        <w:rPr>
          <w:rFonts w:hint="eastAsia"/>
        </w:rPr>
        <w:t>7.</w:t>
      </w:r>
      <w:r>
        <w:rPr>
          <w:rFonts w:hint="eastAsia"/>
        </w:rPr>
        <w:t>称重：正常称重，称重接口程序将通过地磅提供的串口读取本次称重的皮重</w:t>
      </w:r>
      <w:r>
        <w:rPr>
          <w:rFonts w:hint="eastAsia"/>
        </w:rPr>
        <w:t>/</w:t>
      </w:r>
      <w:r>
        <w:rPr>
          <w:rFonts w:hint="eastAsia"/>
        </w:rPr>
        <w:t>毛重数据。</w:t>
      </w:r>
    </w:p>
    <w:p w:rsidR="001A2680" w:rsidRDefault="001A2680" w:rsidP="001A2680">
      <w:pPr>
        <w:pStyle w:val="a5"/>
        <w:numPr>
          <w:ilvl w:val="0"/>
          <w:numId w:val="4"/>
        </w:numPr>
        <w:ind w:firstLineChars="0"/>
      </w:pPr>
      <w:r>
        <w:rPr>
          <w:rFonts w:hint="eastAsia"/>
        </w:rPr>
        <w:t>节点</w:t>
      </w:r>
      <w:r>
        <w:rPr>
          <w:rFonts w:hint="eastAsia"/>
        </w:rPr>
        <w:t>8.</w:t>
      </w:r>
      <w:r>
        <w:rPr>
          <w:rFonts w:hint="eastAsia"/>
        </w:rPr>
        <w:t>车辆进厂：车辆进厂，进行装货</w:t>
      </w:r>
      <w:r>
        <w:rPr>
          <w:rFonts w:hint="eastAsia"/>
        </w:rPr>
        <w:t>/</w:t>
      </w:r>
      <w:r>
        <w:rPr>
          <w:rFonts w:hint="eastAsia"/>
        </w:rPr>
        <w:t>卸货操作。</w:t>
      </w:r>
    </w:p>
    <w:p w:rsidR="001A2680" w:rsidRDefault="001A2680" w:rsidP="001A2680">
      <w:pPr>
        <w:pStyle w:val="a5"/>
        <w:numPr>
          <w:ilvl w:val="0"/>
          <w:numId w:val="4"/>
        </w:numPr>
        <w:ind w:firstLineChars="0"/>
      </w:pPr>
      <w:r>
        <w:rPr>
          <w:rFonts w:hint="eastAsia"/>
        </w:rPr>
        <w:t>节点</w:t>
      </w:r>
      <w:r>
        <w:rPr>
          <w:rFonts w:hint="eastAsia"/>
        </w:rPr>
        <w:t>9.</w:t>
      </w:r>
      <w:r>
        <w:rPr>
          <w:rFonts w:hint="eastAsia"/>
        </w:rPr>
        <w:t>出厂：车辆完成作业后离厂。</w:t>
      </w:r>
    </w:p>
    <w:p w:rsidR="001A2680" w:rsidRDefault="001A2680" w:rsidP="001A2680">
      <w:pPr>
        <w:pStyle w:val="a5"/>
        <w:numPr>
          <w:ilvl w:val="0"/>
          <w:numId w:val="4"/>
        </w:numPr>
        <w:ind w:firstLineChars="0"/>
      </w:pPr>
      <w:r>
        <w:rPr>
          <w:rFonts w:hint="eastAsia"/>
        </w:rPr>
        <w:t>节点</w:t>
      </w:r>
      <w:r>
        <w:rPr>
          <w:rFonts w:hint="eastAsia"/>
        </w:rPr>
        <w:t>10.</w:t>
      </w:r>
      <w:r>
        <w:rPr>
          <w:rFonts w:hint="eastAsia"/>
        </w:rPr>
        <w:t>车辆上磅：车辆再次上磅，自动或人工抬起道闸，车牌识别。</w:t>
      </w:r>
    </w:p>
    <w:p w:rsidR="001A2680" w:rsidRDefault="001A2680" w:rsidP="001A2680">
      <w:pPr>
        <w:pStyle w:val="a5"/>
        <w:numPr>
          <w:ilvl w:val="0"/>
          <w:numId w:val="4"/>
        </w:numPr>
        <w:ind w:firstLineChars="0"/>
      </w:pPr>
      <w:r>
        <w:rPr>
          <w:rFonts w:hint="eastAsia"/>
        </w:rPr>
        <w:t>节点</w:t>
      </w:r>
      <w:r>
        <w:rPr>
          <w:rFonts w:hint="eastAsia"/>
        </w:rPr>
        <w:t>11.</w:t>
      </w:r>
      <w:r>
        <w:rPr>
          <w:rFonts w:hint="eastAsia"/>
        </w:rPr>
        <w:t>称重：称重接口程序调用摄像头提供的车牌信息及通过地磅串口读取本次称重的毛重</w:t>
      </w:r>
      <w:r>
        <w:rPr>
          <w:rFonts w:hint="eastAsia"/>
        </w:rPr>
        <w:t>/</w:t>
      </w:r>
      <w:r>
        <w:rPr>
          <w:rFonts w:hint="eastAsia"/>
        </w:rPr>
        <w:t>皮重数据，完成称重。</w:t>
      </w:r>
    </w:p>
    <w:p w:rsidR="001A2680" w:rsidRDefault="001A2680" w:rsidP="001A2680">
      <w:pPr>
        <w:pStyle w:val="a5"/>
        <w:numPr>
          <w:ilvl w:val="0"/>
          <w:numId w:val="4"/>
        </w:numPr>
        <w:ind w:firstLineChars="0"/>
      </w:pPr>
      <w:r>
        <w:rPr>
          <w:rFonts w:hint="eastAsia"/>
        </w:rPr>
        <w:t>节点</w:t>
      </w:r>
      <w:r>
        <w:rPr>
          <w:rFonts w:hint="eastAsia"/>
        </w:rPr>
        <w:t>12.</w:t>
      </w:r>
      <w:r>
        <w:rPr>
          <w:rFonts w:hint="eastAsia"/>
        </w:rPr>
        <w:t>数据对接：称重接口程序通过串口与智能设备传输仪通信，把称重的结果按照协议标准（详见附件）发送到智能控制传输仪。</w:t>
      </w:r>
    </w:p>
    <w:p w:rsidR="001A2680" w:rsidRDefault="001A2680" w:rsidP="001A2680">
      <w:pPr>
        <w:pStyle w:val="a5"/>
        <w:numPr>
          <w:ilvl w:val="0"/>
          <w:numId w:val="4"/>
        </w:numPr>
        <w:ind w:firstLineChars="0"/>
      </w:pPr>
      <w:r>
        <w:rPr>
          <w:rFonts w:hint="eastAsia"/>
        </w:rPr>
        <w:t>节点</w:t>
      </w:r>
      <w:r>
        <w:rPr>
          <w:rFonts w:hint="eastAsia"/>
        </w:rPr>
        <w:t>13.</w:t>
      </w:r>
      <w:r>
        <w:rPr>
          <w:rFonts w:hint="eastAsia"/>
        </w:rPr>
        <w:t>上报：智能设备传输仪上报本次称重全部信息。</w:t>
      </w:r>
    </w:p>
    <w:p w:rsidR="00BE3C60" w:rsidRDefault="001A2680" w:rsidP="00BE3C60">
      <w:pPr>
        <w:pStyle w:val="a5"/>
        <w:numPr>
          <w:ilvl w:val="0"/>
          <w:numId w:val="4"/>
        </w:numPr>
        <w:ind w:firstLineChars="0"/>
        <w:rPr>
          <w:rFonts w:hint="eastAsia"/>
        </w:rPr>
      </w:pPr>
      <w:r>
        <w:rPr>
          <w:rFonts w:hint="eastAsia"/>
        </w:rPr>
        <w:t>节点</w:t>
      </w:r>
      <w:r>
        <w:rPr>
          <w:rFonts w:hint="eastAsia"/>
        </w:rPr>
        <w:t>14.</w:t>
      </w:r>
      <w:r>
        <w:rPr>
          <w:rFonts w:hint="eastAsia"/>
        </w:rPr>
        <w:t>车辆出厂：车辆出厂。</w:t>
      </w:r>
    </w:p>
    <w:p w:rsidR="00374D49" w:rsidRDefault="00374D49" w:rsidP="00374D49">
      <w:pPr>
        <w:pStyle w:val="2"/>
        <w:numPr>
          <w:ilvl w:val="0"/>
          <w:numId w:val="1"/>
        </w:numPr>
        <w:rPr>
          <w:lang w:eastAsia="zh-CN"/>
        </w:rPr>
      </w:pPr>
      <w:r>
        <w:rPr>
          <w:rFonts w:hint="eastAsia"/>
          <w:lang w:eastAsia="zh-CN"/>
        </w:rPr>
        <w:t>字段变动</w:t>
      </w:r>
    </w:p>
    <w:p w:rsidR="00374D49" w:rsidRDefault="00374D49" w:rsidP="00374D49">
      <w:pPr>
        <w:ind w:left="840" w:firstLine="420"/>
      </w:pPr>
      <w:r>
        <w:rPr>
          <w:rFonts w:hint="eastAsia"/>
        </w:rPr>
        <w:t>根据省固废平台要求，上传的字段有企业令牌标识（每个企业有唯一的一个标识字符串）、联单编号（每运单需要平台客户端生成一个编号）、运输车辆车牌、驾驶员、驾驶员身份证号、地砰编号，这些字段信息如果原计量系统中不存在，则需要对原计量系统进行修改升级，来与固废平台接口对接。</w:t>
      </w:r>
    </w:p>
    <w:p w:rsidR="00770742" w:rsidRDefault="00770742" w:rsidP="00374D49">
      <w:pPr>
        <w:rPr>
          <w:rFonts w:hint="eastAsia"/>
        </w:rPr>
      </w:pPr>
    </w:p>
    <w:p w:rsidR="00374D49" w:rsidRDefault="00374D49" w:rsidP="00374D49">
      <w:pPr>
        <w:sectPr w:rsidR="00374D49" w:rsidSect="000F6AC3">
          <w:pgSz w:w="11906" w:h="16838"/>
          <w:pgMar w:top="1440" w:right="1800" w:bottom="1440" w:left="1800" w:header="851" w:footer="992" w:gutter="0"/>
          <w:cols w:space="425"/>
          <w:docGrid w:type="lines" w:linePitch="312"/>
        </w:sectPr>
      </w:pPr>
    </w:p>
    <w:p w:rsidR="00770742" w:rsidRPr="006756B9" w:rsidRDefault="00770742" w:rsidP="007F221E">
      <w:pPr>
        <w:pStyle w:val="2"/>
      </w:pPr>
      <w:bookmarkStart w:id="15" w:name="_Toc531620597"/>
      <w:r>
        <w:rPr>
          <w:rFonts w:hint="eastAsia"/>
        </w:rPr>
        <w:lastRenderedPageBreak/>
        <w:t>附件</w:t>
      </w:r>
      <w:bookmarkEnd w:id="15"/>
    </w:p>
    <w:p w:rsidR="00E0240A" w:rsidRDefault="00E0240A" w:rsidP="007F221E">
      <w:pPr>
        <w:pStyle w:val="2"/>
        <w:numPr>
          <w:ilvl w:val="0"/>
          <w:numId w:val="5"/>
        </w:numPr>
        <w:rPr>
          <w:lang w:eastAsia="zh-CN"/>
        </w:rPr>
      </w:pPr>
      <w:bookmarkStart w:id="16" w:name="_Toc527657064"/>
      <w:bookmarkStart w:id="17" w:name="_Toc527657118"/>
      <w:bookmarkStart w:id="18" w:name="_Toc527657378"/>
      <w:bookmarkStart w:id="19" w:name="_Toc531620598"/>
      <w:bookmarkEnd w:id="11"/>
      <w:bookmarkEnd w:id="12"/>
      <w:bookmarkEnd w:id="13"/>
      <w:r>
        <w:rPr>
          <w:rFonts w:hint="eastAsia"/>
          <w:lang w:eastAsia="zh-CN"/>
        </w:rPr>
        <w:t>动态链接库说明</w:t>
      </w:r>
      <w:bookmarkEnd w:id="16"/>
      <w:bookmarkEnd w:id="17"/>
      <w:bookmarkEnd w:id="18"/>
      <w:bookmarkEnd w:id="19"/>
    </w:p>
    <w:p w:rsidR="00E0240A" w:rsidRPr="00E0240A" w:rsidRDefault="00E0240A" w:rsidP="007F221E">
      <w:pPr>
        <w:pStyle w:val="3"/>
        <w:numPr>
          <w:ilvl w:val="1"/>
          <w:numId w:val="5"/>
        </w:numPr>
      </w:pPr>
      <w:bookmarkStart w:id="20" w:name="_Toc527657119"/>
      <w:bookmarkStart w:id="21" w:name="_Toc527657379"/>
      <w:bookmarkStart w:id="22" w:name="_Toc531620599"/>
      <w:r>
        <w:rPr>
          <w:rFonts w:hint="eastAsia"/>
        </w:rPr>
        <w:t>文件名称及调用方式</w:t>
      </w:r>
      <w:bookmarkEnd w:id="20"/>
      <w:bookmarkEnd w:id="21"/>
      <w:bookmarkEnd w:id="22"/>
    </w:p>
    <w:p w:rsidR="00E0240A" w:rsidRDefault="00E0240A" w:rsidP="00E0240A">
      <w:pPr>
        <w:ind w:firstLine="420"/>
      </w:pPr>
      <w:r>
        <w:rPr>
          <w:rFonts w:hint="eastAsia"/>
        </w:rPr>
        <w:t>动态链接库文件名为</w:t>
      </w:r>
      <w:r w:rsidRPr="00626696">
        <w:t>gov_WeightInfoUpload.dll</w:t>
      </w:r>
      <w:r>
        <w:rPr>
          <w:rFonts w:hint="eastAsia"/>
        </w:rPr>
        <w:t>，称重软件系统</w:t>
      </w:r>
      <w:r w:rsidRPr="00E0240A">
        <w:rPr>
          <w:rFonts w:hint="eastAsia"/>
          <w:color w:val="FF0000"/>
        </w:rPr>
        <w:t>要求使用动态加载的方式来调用</w:t>
      </w:r>
      <w:r>
        <w:rPr>
          <w:rFonts w:hint="eastAsia"/>
        </w:rPr>
        <w:t>，保证没有增加库文件时称重软件也能按未修改时工作。</w:t>
      </w:r>
    </w:p>
    <w:p w:rsidR="00E0240A" w:rsidRDefault="00E0240A" w:rsidP="00E0240A">
      <w:pPr>
        <w:ind w:firstLine="420"/>
      </w:pPr>
      <w:r w:rsidRPr="00E34CB9">
        <w:rPr>
          <w:rFonts w:hint="eastAsia"/>
          <w:color w:val="FF0000"/>
        </w:rPr>
        <w:t>动态链接库中的字符串使用</w:t>
      </w:r>
      <w:r w:rsidRPr="00E34CB9">
        <w:rPr>
          <w:rFonts w:hint="eastAsia"/>
          <w:color w:val="FF0000"/>
        </w:rPr>
        <w:t>ANSI</w:t>
      </w:r>
      <w:r w:rsidRPr="00E34CB9">
        <w:rPr>
          <w:rFonts w:hint="eastAsia"/>
          <w:color w:val="FF0000"/>
        </w:rPr>
        <w:t>编码，传递参数时注意字符串编码方式</w:t>
      </w:r>
      <w:r>
        <w:rPr>
          <w:rFonts w:hint="eastAsia"/>
        </w:rPr>
        <w:t>。</w:t>
      </w:r>
    </w:p>
    <w:p w:rsidR="00E0240A" w:rsidRDefault="00E0240A" w:rsidP="007F221E">
      <w:pPr>
        <w:pStyle w:val="3"/>
        <w:numPr>
          <w:ilvl w:val="1"/>
          <w:numId w:val="5"/>
        </w:numPr>
      </w:pPr>
      <w:bookmarkStart w:id="23" w:name="_Toc527657120"/>
      <w:bookmarkStart w:id="24" w:name="_Toc527657380"/>
      <w:bookmarkStart w:id="25" w:name="_Toc531620600"/>
      <w:r>
        <w:rPr>
          <w:rFonts w:hint="eastAsia"/>
        </w:rPr>
        <w:t>数据类型及相关的函数说明</w:t>
      </w:r>
      <w:bookmarkEnd w:id="23"/>
      <w:bookmarkEnd w:id="24"/>
      <w:bookmarkEnd w:id="25"/>
    </w:p>
    <w:p w:rsidR="008E148E" w:rsidRDefault="008E148E" w:rsidP="007F221E">
      <w:pPr>
        <w:pStyle w:val="4"/>
        <w:numPr>
          <w:ilvl w:val="2"/>
          <w:numId w:val="5"/>
        </w:numPr>
      </w:pPr>
      <w:bookmarkStart w:id="26" w:name="_Toc527657122"/>
      <w:bookmarkStart w:id="27" w:name="结构体weight_info"/>
      <w:r>
        <w:rPr>
          <w:rFonts w:hint="eastAsia"/>
        </w:rPr>
        <w:t>结构体</w:t>
      </w:r>
      <w:r>
        <w:t>weight_info</w:t>
      </w:r>
      <w:bookmarkEnd w:id="26"/>
    </w:p>
    <w:bookmarkEnd w:id="27"/>
    <w:p w:rsidR="00665E62" w:rsidRDefault="00665E62" w:rsidP="00665E62">
      <w:r>
        <w:rPr>
          <w:rFonts w:hint="eastAsia"/>
        </w:rPr>
        <w:t>称重的相关信息的结构体</w:t>
      </w:r>
    </w:p>
    <w:p w:rsidR="00665E62" w:rsidRPr="00665E62" w:rsidRDefault="00665E62" w:rsidP="00665E62"/>
    <w:p w:rsidR="007B7C74" w:rsidRPr="00A2251E" w:rsidRDefault="007B7C74" w:rsidP="00A2251E">
      <w:pPr>
        <w:rPr>
          <w:b/>
          <w:sz w:val="32"/>
          <w:szCs w:val="32"/>
        </w:rPr>
      </w:pPr>
      <w:r w:rsidRPr="00A2251E">
        <w:rPr>
          <w:b/>
          <w:sz w:val="32"/>
          <w:szCs w:val="32"/>
        </w:rPr>
        <w:t>Syntax</w:t>
      </w:r>
    </w:p>
    <w:p w:rsidR="008E148E" w:rsidRDefault="008E148E" w:rsidP="008E148E">
      <w:r>
        <w:t>typedef</w:t>
      </w:r>
      <w:r w:rsidR="007B7C74">
        <w:rPr>
          <w:rFonts w:hint="eastAsia"/>
        </w:rPr>
        <w:t xml:space="preserve"> </w:t>
      </w:r>
      <w:r>
        <w:t xml:space="preserve"> struct{</w:t>
      </w:r>
    </w:p>
    <w:p w:rsidR="008E148E" w:rsidRDefault="008E148E" w:rsidP="008E148E">
      <w:r>
        <w:tab/>
        <w:t>_SYSTEMTIME weight_time;</w:t>
      </w:r>
    </w:p>
    <w:p w:rsidR="008E148E" w:rsidRDefault="008E148E" w:rsidP="008E148E">
      <w:r>
        <w:tab/>
        <w:t>double</w:t>
      </w:r>
      <w:r>
        <w:tab/>
      </w:r>
      <w:r>
        <w:tab/>
        <w:t>weight;</w:t>
      </w:r>
    </w:p>
    <w:p w:rsidR="008E148E" w:rsidRDefault="008E148E" w:rsidP="008E148E">
      <w:r>
        <w:t>} weight_info, *ptr_weight_info;</w:t>
      </w:r>
    </w:p>
    <w:p w:rsidR="007B7C74" w:rsidRPr="00A2251E" w:rsidRDefault="007B7C74" w:rsidP="00A2251E">
      <w:pPr>
        <w:rPr>
          <w:b/>
          <w:sz w:val="32"/>
          <w:szCs w:val="32"/>
        </w:rPr>
      </w:pPr>
      <w:r w:rsidRPr="00A2251E">
        <w:rPr>
          <w:b/>
          <w:sz w:val="32"/>
          <w:szCs w:val="32"/>
        </w:rPr>
        <w:t>Members</w:t>
      </w:r>
    </w:p>
    <w:p w:rsidR="007B7C74" w:rsidRPr="007B7C74" w:rsidRDefault="007B7C74" w:rsidP="007B7C74">
      <w:pPr>
        <w:pStyle w:val="a7"/>
        <w:rPr>
          <w:b/>
        </w:rPr>
      </w:pPr>
      <w:r w:rsidRPr="007B7C74">
        <w:rPr>
          <w:b/>
        </w:rPr>
        <w:t>weight_time</w:t>
      </w:r>
      <w:r w:rsidRPr="007B7C74">
        <w:rPr>
          <w:rStyle w:val="HTML0"/>
          <w:b/>
        </w:rPr>
        <w:t xml:space="preserve"> </w:t>
      </w:r>
    </w:p>
    <w:p w:rsidR="007B7C74" w:rsidRDefault="00FC4104" w:rsidP="006B44F8">
      <w:pPr>
        <w:pStyle w:val="a7"/>
        <w:ind w:firstLine="420"/>
      </w:pPr>
      <w:r>
        <w:rPr>
          <w:rFonts w:hint="eastAsia"/>
        </w:rPr>
        <w:t>在什么时候取得的此结构体中的称重数据</w:t>
      </w:r>
      <w:r w:rsidR="00665E62">
        <w:rPr>
          <w:rFonts w:hint="eastAsia"/>
        </w:rPr>
        <w:t>。</w:t>
      </w:r>
    </w:p>
    <w:p w:rsidR="007B7C74" w:rsidRPr="007B7C74" w:rsidRDefault="007B7C74" w:rsidP="007B7C74">
      <w:pPr>
        <w:pStyle w:val="a7"/>
        <w:rPr>
          <w:b/>
        </w:rPr>
      </w:pPr>
      <w:r w:rsidRPr="007B7C74">
        <w:rPr>
          <w:b/>
        </w:rPr>
        <w:t>weight</w:t>
      </w:r>
    </w:p>
    <w:p w:rsidR="007B7C74" w:rsidRDefault="00665E62" w:rsidP="006B44F8">
      <w:pPr>
        <w:pStyle w:val="a7"/>
        <w:ind w:firstLine="420"/>
      </w:pPr>
      <w:r>
        <w:rPr>
          <w:rFonts w:hint="eastAsia"/>
        </w:rPr>
        <w:t>重量，单位吨。</w:t>
      </w:r>
    </w:p>
    <w:p w:rsidR="007B7C74" w:rsidRPr="00A2251E" w:rsidRDefault="007B7C74" w:rsidP="00A2251E">
      <w:pPr>
        <w:rPr>
          <w:b/>
          <w:sz w:val="32"/>
          <w:szCs w:val="32"/>
        </w:rPr>
      </w:pPr>
      <w:r w:rsidRPr="00A2251E">
        <w:rPr>
          <w:b/>
          <w:sz w:val="32"/>
          <w:szCs w:val="32"/>
        </w:rPr>
        <w:t>Remarks</w:t>
      </w:r>
    </w:p>
    <w:p w:rsidR="007B7C74" w:rsidRPr="007B7C74" w:rsidRDefault="00813B76" w:rsidP="008E148E">
      <w:r>
        <w:rPr>
          <w:rFonts w:hint="eastAsia"/>
        </w:rPr>
        <w:t>无</w:t>
      </w:r>
    </w:p>
    <w:p w:rsidR="006073DF" w:rsidRDefault="006073DF" w:rsidP="006073DF">
      <w:pPr>
        <w:pStyle w:val="4"/>
        <w:numPr>
          <w:ilvl w:val="2"/>
          <w:numId w:val="5"/>
        </w:numPr>
      </w:pPr>
      <w:bookmarkStart w:id="28" w:name="_Toc527657123"/>
      <w:r w:rsidRPr="005F6229">
        <w:lastRenderedPageBreak/>
        <w:t>epgov_WeightInfo</w:t>
      </w:r>
      <w:r>
        <w:rPr>
          <w:rFonts w:hint="eastAsia"/>
        </w:rPr>
        <w:t>_Auth</w:t>
      </w:r>
      <w:r>
        <w:rPr>
          <w:rFonts w:hint="eastAsia"/>
        </w:rPr>
        <w:t>函数</w:t>
      </w:r>
    </w:p>
    <w:p w:rsidR="006073DF" w:rsidRPr="004E65CF" w:rsidRDefault="006073DF" w:rsidP="006073DF">
      <w:pPr>
        <w:ind w:firstLine="420"/>
      </w:pPr>
      <w:r>
        <w:rPr>
          <w:rFonts w:hint="eastAsia"/>
        </w:rPr>
        <w:t>被称重软件调用，接收称重相关的信息，并将信息上传到服务器。使用</w:t>
      </w:r>
      <w:r>
        <w:rPr>
          <w:rFonts w:hint="eastAsia"/>
        </w:rPr>
        <w:t>__stdcall</w:t>
      </w:r>
      <w:r>
        <w:rPr>
          <w:rFonts w:hint="eastAsia"/>
        </w:rPr>
        <w:t>调用惯例约定。</w:t>
      </w:r>
    </w:p>
    <w:p w:rsidR="006073DF" w:rsidRPr="00A2251E" w:rsidRDefault="006073DF" w:rsidP="006073DF">
      <w:pPr>
        <w:rPr>
          <w:b/>
          <w:sz w:val="32"/>
          <w:szCs w:val="32"/>
        </w:rPr>
      </w:pPr>
      <w:r w:rsidRPr="00A2251E">
        <w:rPr>
          <w:b/>
          <w:sz w:val="32"/>
          <w:szCs w:val="32"/>
        </w:rPr>
        <w:t>Syntax</w:t>
      </w:r>
    </w:p>
    <w:p w:rsidR="006073DF" w:rsidRDefault="00AA637C" w:rsidP="006073DF">
      <w:pPr>
        <w:pStyle w:val="HTML"/>
        <w:rPr>
          <w:rStyle w:val="HTML0"/>
        </w:rPr>
      </w:pPr>
      <w:r>
        <w:rPr>
          <w:rStyle w:val="HTML0"/>
          <w:rFonts w:hint="eastAsia"/>
        </w:rPr>
        <w:t>int</w:t>
      </w:r>
      <w:r w:rsidR="006073DF" w:rsidRPr="005F6229">
        <w:rPr>
          <w:rStyle w:val="HTML0"/>
        </w:rPr>
        <w:t xml:space="preserve">  </w:t>
      </w:r>
      <w:r w:rsidR="006073DF" w:rsidRPr="006073DF">
        <w:rPr>
          <w:color w:val="000000"/>
        </w:rPr>
        <w:t>epgov_WeightInfo_</w:t>
      </w:r>
      <w:r w:rsidR="006073DF">
        <w:rPr>
          <w:rFonts w:hint="eastAsia"/>
          <w:color w:val="000000"/>
        </w:rPr>
        <w:t>Auth</w:t>
      </w:r>
      <w:r w:rsidR="006073DF" w:rsidRPr="005F6229">
        <w:rPr>
          <w:rStyle w:val="HTML0"/>
        </w:rPr>
        <w:t xml:space="preserve"> (</w:t>
      </w:r>
    </w:p>
    <w:p w:rsidR="006073DF" w:rsidRPr="00FA5D84" w:rsidRDefault="006073DF" w:rsidP="006073DF">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token,</w:t>
      </w:r>
    </w:p>
    <w:p w:rsidR="006073DF" w:rsidRPr="00FA5D84" w:rsidRDefault="006073DF" w:rsidP="006073DF">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manifest_no,</w:t>
      </w:r>
    </w:p>
    <w:p w:rsidR="006073DF" w:rsidRPr="00FA5D84" w:rsidRDefault="006073DF" w:rsidP="006073DF">
      <w:pPr>
        <w:pStyle w:val="HTML"/>
        <w:rPr>
          <w:rStyle w:val="HTML0"/>
        </w:rPr>
      </w:pPr>
    </w:p>
    <w:p w:rsidR="006073DF" w:rsidRPr="00FA5D84" w:rsidRDefault="006073DF" w:rsidP="006073DF">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plate_number,</w:t>
      </w:r>
    </w:p>
    <w:p w:rsidR="006073DF" w:rsidRPr="00FA5D84" w:rsidRDefault="006073DF" w:rsidP="006073DF">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driver,</w:t>
      </w:r>
    </w:p>
    <w:p w:rsidR="006073DF" w:rsidRDefault="006073DF" w:rsidP="006073DF">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driver_identifycard_no</w:t>
      </w:r>
      <w:r w:rsidRPr="005F6229">
        <w:rPr>
          <w:rStyle w:val="HTML0"/>
        </w:rPr>
        <w:tab/>
      </w:r>
    </w:p>
    <w:p w:rsidR="006073DF" w:rsidRDefault="006073DF" w:rsidP="006073DF">
      <w:pPr>
        <w:pStyle w:val="HTML"/>
        <w:rPr>
          <w:rStyle w:val="HTML0"/>
        </w:rPr>
      </w:pPr>
      <w:r w:rsidRPr="005F6229">
        <w:rPr>
          <w:rStyle w:val="HTML0"/>
        </w:rPr>
        <w:t>);</w:t>
      </w:r>
    </w:p>
    <w:p w:rsidR="006073DF" w:rsidRPr="005F6229" w:rsidRDefault="006073DF" w:rsidP="006073DF">
      <w:pPr>
        <w:pStyle w:val="HTML"/>
        <w:rPr>
          <w:rStyle w:val="HTML0"/>
        </w:rPr>
      </w:pPr>
      <w:r w:rsidRPr="005F6229">
        <w:rPr>
          <w:rStyle w:val="HTML0"/>
        </w:rPr>
        <w:t xml:space="preserve"> </w:t>
      </w:r>
    </w:p>
    <w:p w:rsidR="006073DF" w:rsidRPr="00A2251E" w:rsidRDefault="006073DF" w:rsidP="006073DF">
      <w:pPr>
        <w:rPr>
          <w:b/>
          <w:sz w:val="32"/>
          <w:szCs w:val="32"/>
        </w:rPr>
      </w:pPr>
      <w:r w:rsidRPr="00A2251E">
        <w:rPr>
          <w:b/>
          <w:sz w:val="32"/>
          <w:szCs w:val="32"/>
        </w:rPr>
        <w:t>Parameters</w:t>
      </w:r>
    </w:p>
    <w:p w:rsidR="006073DF" w:rsidRDefault="006073DF" w:rsidP="006073DF">
      <w:pPr>
        <w:pStyle w:val="a7"/>
        <w:rPr>
          <w:rStyle w:val="HTML0"/>
          <w:b/>
        </w:rPr>
      </w:pPr>
      <w:r>
        <w:rPr>
          <w:rStyle w:val="HTML0"/>
          <w:rFonts w:hint="eastAsia"/>
          <w:b/>
        </w:rPr>
        <w:t>token</w:t>
      </w:r>
    </w:p>
    <w:p w:rsidR="006073DF" w:rsidRPr="00F302CE" w:rsidRDefault="006073DF" w:rsidP="006073DF">
      <w:pPr>
        <w:pStyle w:val="a7"/>
        <w:ind w:firstLine="420"/>
        <w:rPr>
          <w:rFonts w:asciiTheme="minorHAnsi" w:eastAsiaTheme="minorEastAsia" w:hAnsiTheme="minorHAnsi" w:cstheme="minorBidi"/>
          <w:kern w:val="2"/>
          <w:sz w:val="21"/>
          <w:szCs w:val="22"/>
        </w:rPr>
      </w:pPr>
      <w:r w:rsidRPr="00F302CE">
        <w:rPr>
          <w:rFonts w:asciiTheme="minorHAnsi" w:eastAsiaTheme="minorEastAsia" w:hAnsiTheme="minorHAnsi" w:cstheme="minorBidi" w:hint="eastAsia"/>
          <w:kern w:val="2"/>
          <w:sz w:val="21"/>
          <w:szCs w:val="22"/>
        </w:rPr>
        <w:t>省固废平台定义</w:t>
      </w:r>
      <w:r>
        <w:rPr>
          <w:rFonts w:asciiTheme="minorHAnsi" w:eastAsiaTheme="minorEastAsia" w:hAnsiTheme="minorHAnsi" w:cstheme="minorBidi" w:hint="eastAsia"/>
          <w:kern w:val="2"/>
          <w:sz w:val="21"/>
          <w:szCs w:val="22"/>
        </w:rPr>
        <w:t>。</w:t>
      </w:r>
    </w:p>
    <w:p w:rsidR="006073DF" w:rsidRDefault="006073DF" w:rsidP="006073DF">
      <w:pPr>
        <w:pStyle w:val="a7"/>
        <w:rPr>
          <w:rStyle w:val="HTML0"/>
          <w:b/>
        </w:rPr>
      </w:pPr>
      <w:r>
        <w:rPr>
          <w:rStyle w:val="HTML0"/>
          <w:rFonts w:hint="eastAsia"/>
          <w:b/>
        </w:rPr>
        <w:t>manifest_no</w:t>
      </w:r>
    </w:p>
    <w:p w:rsidR="006073DF" w:rsidRPr="006B44F8" w:rsidRDefault="006073DF" w:rsidP="006073DF">
      <w:pPr>
        <w:pStyle w:val="a7"/>
        <w:ind w:firstLine="420"/>
        <w:rPr>
          <w:rStyle w:val="HTML0"/>
          <w:b/>
        </w:rPr>
      </w:pPr>
      <w:r w:rsidRPr="00F302CE">
        <w:rPr>
          <w:rFonts w:asciiTheme="minorHAnsi" w:eastAsiaTheme="minorEastAsia" w:hAnsiTheme="minorHAnsi" w:cstheme="minorBidi" w:hint="eastAsia"/>
          <w:kern w:val="2"/>
          <w:sz w:val="21"/>
          <w:szCs w:val="22"/>
        </w:rPr>
        <w:t>省固废平台生成的联单编码</w:t>
      </w:r>
      <w:r>
        <w:rPr>
          <w:rFonts w:asciiTheme="minorHAnsi" w:eastAsiaTheme="minorEastAsia" w:hAnsiTheme="minorHAnsi" w:cstheme="minorBidi" w:hint="eastAsia"/>
          <w:kern w:val="2"/>
          <w:sz w:val="21"/>
          <w:szCs w:val="22"/>
        </w:rPr>
        <w:t>，在企业端客户平台上生成。</w:t>
      </w:r>
    </w:p>
    <w:p w:rsidR="006073DF" w:rsidRDefault="006073DF" w:rsidP="006073DF">
      <w:pPr>
        <w:pStyle w:val="a7"/>
        <w:rPr>
          <w:rStyle w:val="HTML0"/>
          <w:b/>
        </w:rPr>
      </w:pPr>
      <w:r w:rsidRPr="006B44F8">
        <w:rPr>
          <w:rStyle w:val="HTML0"/>
          <w:b/>
        </w:rPr>
        <w:t>plate_number</w:t>
      </w:r>
    </w:p>
    <w:p w:rsidR="006073DF" w:rsidRPr="006B44F8" w:rsidRDefault="006073DF" w:rsidP="006073DF">
      <w:pPr>
        <w:ind w:firstLine="420"/>
        <w:rPr>
          <w:rStyle w:val="HTML0"/>
          <w:b/>
        </w:rPr>
      </w:pPr>
      <w:r>
        <w:rPr>
          <w:rFonts w:hint="eastAsia"/>
        </w:rPr>
        <w:t>车牌号，直接在称重软件中取得即可，要与称重软件中界面显示相同</w:t>
      </w:r>
      <w:r w:rsidR="00633452">
        <w:rPr>
          <w:rFonts w:hint="eastAsia"/>
        </w:rPr>
        <w:t>，如果多个车牌（如挂车），使用英文逗号分隔</w:t>
      </w:r>
      <w:r>
        <w:rPr>
          <w:rFonts w:hint="eastAsia"/>
        </w:rPr>
        <w:t>。</w:t>
      </w:r>
    </w:p>
    <w:p w:rsidR="006073DF" w:rsidRDefault="006073DF" w:rsidP="006073DF">
      <w:pPr>
        <w:pStyle w:val="a7"/>
        <w:rPr>
          <w:rStyle w:val="HTML0"/>
          <w:b/>
        </w:rPr>
      </w:pPr>
      <w:r>
        <w:rPr>
          <w:rStyle w:val="HTML0"/>
          <w:rFonts w:hint="eastAsia"/>
          <w:b/>
        </w:rPr>
        <w:t>driver</w:t>
      </w:r>
    </w:p>
    <w:p w:rsidR="006073DF" w:rsidRPr="006B44F8" w:rsidRDefault="00633452" w:rsidP="006073DF">
      <w:pPr>
        <w:pStyle w:val="a7"/>
        <w:ind w:firstLine="420"/>
        <w:rPr>
          <w:rStyle w:val="HTML0"/>
          <w:b/>
        </w:rPr>
      </w:pPr>
      <w:r>
        <w:rPr>
          <w:rFonts w:asciiTheme="minorHAnsi" w:eastAsiaTheme="minorEastAsia" w:hAnsiTheme="minorHAnsi" w:cstheme="minorBidi" w:hint="eastAsia"/>
          <w:sz w:val="21"/>
          <w:szCs w:val="22"/>
        </w:rPr>
        <w:t>联单上的驾驶员姓名，司砰员需要进行核实</w:t>
      </w:r>
      <w:r w:rsidR="006073DF">
        <w:rPr>
          <w:rFonts w:hint="eastAsia"/>
        </w:rPr>
        <w:t>。</w:t>
      </w:r>
    </w:p>
    <w:p w:rsidR="006073DF" w:rsidRDefault="006073DF" w:rsidP="006073DF">
      <w:pPr>
        <w:pStyle w:val="a7"/>
        <w:rPr>
          <w:rStyle w:val="HTML0"/>
          <w:b/>
        </w:rPr>
      </w:pPr>
      <w:r>
        <w:rPr>
          <w:rStyle w:val="HTML0"/>
          <w:b/>
        </w:rPr>
        <w:t>D</w:t>
      </w:r>
      <w:r>
        <w:rPr>
          <w:rStyle w:val="HTML0"/>
          <w:rFonts w:hint="eastAsia"/>
          <w:b/>
        </w:rPr>
        <w:t>river_identifycard_no</w:t>
      </w:r>
    </w:p>
    <w:p w:rsidR="006073DF" w:rsidRDefault="00633452" w:rsidP="006073DF">
      <w:pPr>
        <w:pStyle w:val="a7"/>
        <w:ind w:firstLine="420"/>
        <w:rPr>
          <w:rFonts w:hint="eastAsia"/>
        </w:rPr>
      </w:pPr>
      <w:r>
        <w:rPr>
          <w:rFonts w:asciiTheme="minorHAnsi" w:eastAsiaTheme="minorEastAsia" w:hAnsiTheme="minorHAnsi" w:cstheme="minorBidi" w:hint="eastAsia"/>
          <w:sz w:val="21"/>
          <w:szCs w:val="22"/>
        </w:rPr>
        <w:t>联单上的驾驶员身份证号码</w:t>
      </w:r>
      <w:r w:rsidR="006073DF">
        <w:rPr>
          <w:rFonts w:hint="eastAsia"/>
        </w:rPr>
        <w:t>。</w:t>
      </w:r>
    </w:p>
    <w:p w:rsidR="00376DF0" w:rsidRDefault="00376DF0" w:rsidP="00376DF0">
      <w:pPr>
        <w:rPr>
          <w:rFonts w:hint="eastAsia"/>
          <w:b/>
          <w:sz w:val="32"/>
          <w:szCs w:val="32"/>
        </w:rPr>
      </w:pPr>
      <w:r>
        <w:rPr>
          <w:rFonts w:hint="eastAsia"/>
          <w:b/>
          <w:sz w:val="32"/>
          <w:szCs w:val="32"/>
        </w:rPr>
        <w:t>RetrunValue</w:t>
      </w:r>
    </w:p>
    <w:p w:rsidR="00376DF0" w:rsidRDefault="00376DF0" w:rsidP="00376DF0">
      <w:pPr>
        <w:rPr>
          <w:rFonts w:hint="eastAsia"/>
          <w:kern w:val="0"/>
        </w:rPr>
      </w:pPr>
      <w:r w:rsidRPr="003F6F8F">
        <w:rPr>
          <w:rFonts w:hint="eastAsia"/>
          <w:kern w:val="0"/>
        </w:rPr>
        <w:tab/>
      </w:r>
      <w:r>
        <w:rPr>
          <w:rFonts w:hint="eastAsia"/>
          <w:kern w:val="0"/>
        </w:rPr>
        <w:t>整数类型，意义如下：</w:t>
      </w:r>
    </w:p>
    <w:p w:rsidR="00376DF0" w:rsidRPr="00376DF0" w:rsidRDefault="00376DF0" w:rsidP="00376DF0">
      <w:pPr>
        <w:ind w:firstLine="420"/>
        <w:rPr>
          <w:rFonts w:hint="eastAsia"/>
        </w:rPr>
      </w:pPr>
      <w:r w:rsidRPr="00376DF0">
        <w:rPr>
          <w:rFonts w:hint="eastAsia"/>
        </w:rPr>
        <w:t>1</w:t>
      </w:r>
      <w:r w:rsidRPr="00376DF0">
        <w:rPr>
          <w:rFonts w:hint="eastAsia"/>
        </w:rPr>
        <w:t>：执行成功验证通过</w:t>
      </w:r>
    </w:p>
    <w:p w:rsidR="00376DF0" w:rsidRPr="00376DF0" w:rsidRDefault="00376DF0" w:rsidP="00376DF0">
      <w:pPr>
        <w:ind w:firstLine="420"/>
        <w:rPr>
          <w:rFonts w:hint="eastAsia"/>
        </w:rPr>
      </w:pPr>
      <w:r w:rsidRPr="00376DF0">
        <w:rPr>
          <w:rFonts w:hint="eastAsia"/>
        </w:rPr>
        <w:t>2</w:t>
      </w:r>
      <w:r w:rsidRPr="00376DF0">
        <w:rPr>
          <w:rFonts w:hint="eastAsia"/>
        </w:rPr>
        <w:t>：服务器接口发生异常</w:t>
      </w:r>
    </w:p>
    <w:p w:rsidR="00376DF0" w:rsidRPr="00376DF0" w:rsidRDefault="00376DF0" w:rsidP="00376DF0">
      <w:pPr>
        <w:ind w:firstLine="420"/>
        <w:rPr>
          <w:rFonts w:hint="eastAsia"/>
        </w:rPr>
      </w:pPr>
      <w:r w:rsidRPr="00376DF0">
        <w:rPr>
          <w:rFonts w:hint="eastAsia"/>
        </w:rPr>
        <w:lastRenderedPageBreak/>
        <w:t>3</w:t>
      </w:r>
      <w:r w:rsidRPr="00376DF0">
        <w:rPr>
          <w:rFonts w:hint="eastAsia"/>
        </w:rPr>
        <w:t>：参数不正确</w:t>
      </w:r>
    </w:p>
    <w:p w:rsidR="00376DF0" w:rsidRPr="00376DF0" w:rsidRDefault="00376DF0" w:rsidP="00376DF0">
      <w:pPr>
        <w:ind w:firstLine="420"/>
        <w:rPr>
          <w:rFonts w:hint="eastAsia"/>
        </w:rPr>
      </w:pPr>
      <w:r w:rsidRPr="00376DF0">
        <w:rPr>
          <w:rFonts w:hint="eastAsia"/>
        </w:rPr>
        <w:t>4</w:t>
      </w:r>
      <w:r w:rsidRPr="00376DF0">
        <w:rPr>
          <w:rFonts w:hint="eastAsia"/>
        </w:rPr>
        <w:t>：企业身份标识不合法（平台分配的唯一</w:t>
      </w:r>
      <w:r w:rsidRPr="00376DF0">
        <w:rPr>
          <w:rFonts w:hint="eastAsia"/>
        </w:rPr>
        <w:t xml:space="preserve"> token</w:t>
      </w:r>
      <w:r w:rsidRPr="00376DF0">
        <w:rPr>
          <w:rFonts w:hint="eastAsia"/>
        </w:rPr>
        <w:t>）</w:t>
      </w:r>
    </w:p>
    <w:p w:rsidR="00376DF0" w:rsidRPr="00376DF0" w:rsidRDefault="00376DF0" w:rsidP="00376DF0">
      <w:pPr>
        <w:ind w:firstLine="420"/>
        <w:rPr>
          <w:rFonts w:hint="eastAsia"/>
        </w:rPr>
      </w:pPr>
      <w:r w:rsidRPr="00376DF0">
        <w:rPr>
          <w:rFonts w:hint="eastAsia"/>
        </w:rPr>
        <w:t>5</w:t>
      </w:r>
      <w:r w:rsidRPr="00376DF0">
        <w:rPr>
          <w:rFonts w:hint="eastAsia"/>
        </w:rPr>
        <w:t>：电子联单编号不存在</w:t>
      </w:r>
    </w:p>
    <w:p w:rsidR="00376DF0" w:rsidRPr="00376DF0" w:rsidRDefault="00376DF0" w:rsidP="00376DF0">
      <w:pPr>
        <w:ind w:firstLine="420"/>
        <w:rPr>
          <w:rFonts w:hint="eastAsia"/>
        </w:rPr>
      </w:pPr>
      <w:r w:rsidRPr="00376DF0">
        <w:rPr>
          <w:rFonts w:hint="eastAsia"/>
        </w:rPr>
        <w:t>6</w:t>
      </w:r>
      <w:r w:rsidRPr="00376DF0">
        <w:rPr>
          <w:rFonts w:hint="eastAsia"/>
        </w:rPr>
        <w:t>：车牌及驾驶员信息与转移联单信息不一致</w:t>
      </w:r>
    </w:p>
    <w:p w:rsidR="00376DF0" w:rsidRPr="00376DF0" w:rsidRDefault="00376DF0" w:rsidP="00376DF0">
      <w:pPr>
        <w:ind w:firstLine="420"/>
        <w:rPr>
          <w:rFonts w:hint="eastAsia"/>
        </w:rPr>
      </w:pPr>
      <w:r w:rsidRPr="00376DF0">
        <w:rPr>
          <w:rFonts w:hint="eastAsia"/>
        </w:rPr>
        <w:t>7</w:t>
      </w:r>
      <w:r w:rsidRPr="00376DF0">
        <w:rPr>
          <w:rFonts w:hint="eastAsia"/>
        </w:rPr>
        <w:t>：车牌信息与转移联单信息不一致</w:t>
      </w:r>
    </w:p>
    <w:p w:rsidR="00376DF0" w:rsidRPr="00376DF0" w:rsidRDefault="00376DF0" w:rsidP="00376DF0">
      <w:pPr>
        <w:ind w:firstLine="420"/>
      </w:pPr>
      <w:r w:rsidRPr="00376DF0">
        <w:rPr>
          <w:rFonts w:hint="eastAsia"/>
        </w:rPr>
        <w:t>8</w:t>
      </w:r>
      <w:r w:rsidRPr="00376DF0">
        <w:rPr>
          <w:rFonts w:hint="eastAsia"/>
        </w:rPr>
        <w:t>：驾驶员信息与转移联单信息不一致</w:t>
      </w:r>
    </w:p>
    <w:p w:rsidR="006073DF" w:rsidRPr="00A2251E" w:rsidRDefault="006073DF" w:rsidP="006073DF">
      <w:pPr>
        <w:rPr>
          <w:b/>
          <w:sz w:val="32"/>
          <w:szCs w:val="32"/>
        </w:rPr>
      </w:pPr>
      <w:r w:rsidRPr="00A2251E">
        <w:rPr>
          <w:b/>
          <w:sz w:val="32"/>
          <w:szCs w:val="32"/>
        </w:rPr>
        <w:t>Remarks</w:t>
      </w:r>
    </w:p>
    <w:p w:rsidR="006073DF" w:rsidRPr="00AE3599" w:rsidRDefault="006073DF" w:rsidP="006073DF">
      <w:pPr>
        <w:ind w:firstLine="420"/>
        <w:rPr>
          <w:rFonts w:hint="eastAsia"/>
        </w:rPr>
      </w:pPr>
      <w:r>
        <w:rPr>
          <w:rFonts w:hint="eastAsia"/>
        </w:rPr>
        <w:t>无</w:t>
      </w:r>
    </w:p>
    <w:p w:rsidR="004E65CF" w:rsidRDefault="005F6229" w:rsidP="007F221E">
      <w:pPr>
        <w:pStyle w:val="4"/>
        <w:numPr>
          <w:ilvl w:val="2"/>
          <w:numId w:val="5"/>
        </w:numPr>
      </w:pPr>
      <w:r w:rsidRPr="005F6229">
        <w:t>epgov_WeightInfo</w:t>
      </w:r>
      <w:r w:rsidR="00E34CB9">
        <w:rPr>
          <w:rFonts w:hint="eastAsia"/>
        </w:rPr>
        <w:t>_</w:t>
      </w:r>
      <w:r w:rsidRPr="005F6229">
        <w:t>Upload</w:t>
      </w:r>
      <w:r>
        <w:rPr>
          <w:rFonts w:hint="eastAsia"/>
        </w:rPr>
        <w:t>函数</w:t>
      </w:r>
      <w:bookmarkEnd w:id="28"/>
    </w:p>
    <w:p w:rsidR="004E65CF" w:rsidRPr="004E65CF" w:rsidRDefault="004E65CF" w:rsidP="004E65CF">
      <w:pPr>
        <w:ind w:firstLine="420"/>
      </w:pPr>
      <w:r>
        <w:rPr>
          <w:rFonts w:hint="eastAsia"/>
        </w:rPr>
        <w:t>被称重软件调用，接收称重相关的信息，并将信息上传到服务器。使用</w:t>
      </w:r>
      <w:r>
        <w:rPr>
          <w:rFonts w:hint="eastAsia"/>
        </w:rPr>
        <w:t>__stdcall</w:t>
      </w:r>
      <w:r>
        <w:rPr>
          <w:rFonts w:hint="eastAsia"/>
        </w:rPr>
        <w:t>调用惯例约定。</w:t>
      </w:r>
    </w:p>
    <w:p w:rsidR="004E65CF" w:rsidRPr="00A2251E" w:rsidRDefault="004E65CF" w:rsidP="00A2251E">
      <w:pPr>
        <w:rPr>
          <w:b/>
          <w:sz w:val="32"/>
          <w:szCs w:val="32"/>
        </w:rPr>
      </w:pPr>
      <w:r w:rsidRPr="00A2251E">
        <w:rPr>
          <w:b/>
          <w:sz w:val="32"/>
          <w:szCs w:val="32"/>
        </w:rPr>
        <w:t>Syntax</w:t>
      </w:r>
    </w:p>
    <w:p w:rsidR="004E65CF" w:rsidRDefault="00AA637C" w:rsidP="004E65CF">
      <w:pPr>
        <w:pStyle w:val="HTML"/>
        <w:rPr>
          <w:rStyle w:val="HTML0"/>
        </w:rPr>
      </w:pPr>
      <w:r>
        <w:rPr>
          <w:rStyle w:val="HTML0"/>
          <w:rFonts w:hint="eastAsia"/>
        </w:rPr>
        <w:t>int</w:t>
      </w:r>
      <w:r w:rsidRPr="005F6229">
        <w:rPr>
          <w:rStyle w:val="HTML0"/>
        </w:rPr>
        <w:t xml:space="preserve">  </w:t>
      </w:r>
      <w:r w:rsidR="00277400" w:rsidRPr="00277400">
        <w:rPr>
          <w:color w:val="000000"/>
          <w:lang w:val="zh-CN"/>
        </w:rPr>
        <w:t>epgov_WeightInfo_Upload</w:t>
      </w:r>
      <w:r w:rsidR="00277400" w:rsidRPr="005F6229">
        <w:rPr>
          <w:rStyle w:val="HTML0"/>
        </w:rPr>
        <w:t xml:space="preserve"> </w:t>
      </w:r>
      <w:r w:rsidR="004E65CF" w:rsidRPr="005F6229">
        <w:rPr>
          <w:rStyle w:val="HTML0"/>
        </w:rPr>
        <w:t>(</w:t>
      </w:r>
    </w:p>
    <w:p w:rsidR="00FA5D84" w:rsidRPr="00FA5D84" w:rsidRDefault="00FA5D84" w:rsidP="00FA5D84">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token,</w:t>
      </w:r>
    </w:p>
    <w:p w:rsidR="00FA5D84" w:rsidRPr="00FA5D84" w:rsidRDefault="00FA5D84" w:rsidP="00FA5D84">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manifest_no,</w:t>
      </w:r>
    </w:p>
    <w:p w:rsidR="00FA5D84" w:rsidRPr="00FA5D84" w:rsidRDefault="00FA5D84" w:rsidP="00FA5D84">
      <w:pPr>
        <w:pStyle w:val="HTML"/>
        <w:rPr>
          <w:rStyle w:val="HTML0"/>
        </w:rPr>
      </w:pPr>
    </w:p>
    <w:p w:rsidR="00FA5D84" w:rsidRPr="00FA5D84" w:rsidRDefault="00FA5D84" w:rsidP="00FA5D84">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plate_number,</w:t>
      </w:r>
    </w:p>
    <w:p w:rsidR="00FA5D84" w:rsidRPr="00FA5D84" w:rsidRDefault="00FA5D84" w:rsidP="00FA5D84">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driver,</w:t>
      </w:r>
    </w:p>
    <w:p w:rsidR="00FA5D84" w:rsidRPr="00FA5D84" w:rsidRDefault="00FA5D84" w:rsidP="00FA5D84">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driver_identifycard_no,</w:t>
      </w:r>
    </w:p>
    <w:p w:rsidR="00FA5D84" w:rsidRPr="00FA5D84" w:rsidRDefault="00FA5D84" w:rsidP="00FA5D84">
      <w:pPr>
        <w:pStyle w:val="HTML"/>
        <w:rPr>
          <w:rStyle w:val="HTML0"/>
        </w:rPr>
      </w:pPr>
    </w:p>
    <w:p w:rsidR="00FA5D84" w:rsidRPr="00FA5D84" w:rsidRDefault="00FA5D84" w:rsidP="00FA5D84">
      <w:pPr>
        <w:pStyle w:val="HTML"/>
        <w:rPr>
          <w:rStyle w:val="HTML0"/>
        </w:rPr>
      </w:pPr>
      <w:r w:rsidRPr="00FA5D84">
        <w:rPr>
          <w:rStyle w:val="HTML0"/>
        </w:rPr>
        <w:tab/>
        <w:t>char</w:t>
      </w:r>
      <w:r>
        <w:rPr>
          <w:rStyle w:val="HTML0"/>
          <w:rFonts w:hint="eastAsia"/>
        </w:rPr>
        <w:tab/>
      </w:r>
      <w:r>
        <w:rPr>
          <w:rStyle w:val="HTML0"/>
          <w:rFonts w:hint="eastAsia"/>
        </w:rPr>
        <w:tab/>
      </w:r>
      <w:r>
        <w:rPr>
          <w:rStyle w:val="HTML0"/>
          <w:rFonts w:hint="eastAsia"/>
        </w:rPr>
        <w:tab/>
      </w:r>
      <w:r w:rsidRPr="00FA5D84">
        <w:rPr>
          <w:rStyle w:val="HTML0"/>
        </w:rPr>
        <w:t>* weight_bridge_no,</w:t>
      </w:r>
    </w:p>
    <w:p w:rsidR="00FA5D84" w:rsidRPr="00FA5D84" w:rsidRDefault="00FA5D84" w:rsidP="00FA5D84">
      <w:pPr>
        <w:pStyle w:val="HTML"/>
        <w:rPr>
          <w:rStyle w:val="HTML0"/>
        </w:rPr>
      </w:pPr>
    </w:p>
    <w:p w:rsidR="004E65CF" w:rsidRDefault="004E65CF" w:rsidP="004E65CF">
      <w:pPr>
        <w:pStyle w:val="HTML"/>
        <w:rPr>
          <w:rStyle w:val="HTML0"/>
        </w:rPr>
      </w:pPr>
      <w:r>
        <w:rPr>
          <w:rStyle w:val="HTML0"/>
          <w:rFonts w:hint="eastAsia"/>
        </w:rPr>
        <w:tab/>
      </w:r>
      <w:hyperlink w:anchor="结构体weight_info" w:history="1">
        <w:r w:rsidRPr="000D49E6">
          <w:rPr>
            <w:rStyle w:val="a6"/>
          </w:rPr>
          <w:t>ptr_weight_info</w:t>
        </w:r>
      </w:hyperlink>
      <w:r w:rsidRPr="005F6229">
        <w:rPr>
          <w:rStyle w:val="HTML0"/>
        </w:rPr>
        <w:t xml:space="preserve"> </w:t>
      </w:r>
      <w:r>
        <w:rPr>
          <w:rStyle w:val="HTML0"/>
          <w:rFonts w:hint="eastAsia"/>
        </w:rPr>
        <w:tab/>
      </w:r>
      <w:r w:rsidRPr="005F6229">
        <w:rPr>
          <w:rStyle w:val="HTML0"/>
        </w:rPr>
        <w:t>gross_weight,</w:t>
      </w:r>
      <w:r w:rsidRPr="005F6229">
        <w:rPr>
          <w:rStyle w:val="HTML0"/>
        </w:rPr>
        <w:tab/>
      </w:r>
    </w:p>
    <w:p w:rsidR="004E65CF" w:rsidRDefault="004E65CF" w:rsidP="004E65CF">
      <w:pPr>
        <w:pStyle w:val="HTML"/>
        <w:rPr>
          <w:rStyle w:val="HTML0"/>
        </w:rPr>
      </w:pPr>
      <w:r>
        <w:rPr>
          <w:rStyle w:val="HTML0"/>
          <w:rFonts w:hint="eastAsia"/>
        </w:rPr>
        <w:tab/>
      </w:r>
      <w:hyperlink w:anchor="结构体weight_info" w:history="1">
        <w:r w:rsidR="000D49E6" w:rsidRPr="000D49E6">
          <w:rPr>
            <w:rStyle w:val="a6"/>
          </w:rPr>
          <w:t>ptr_weight_info</w:t>
        </w:r>
      </w:hyperlink>
      <w:r w:rsidRPr="005F6229">
        <w:rPr>
          <w:rStyle w:val="HTML0"/>
        </w:rPr>
        <w:t xml:space="preserve"> </w:t>
      </w:r>
      <w:r>
        <w:rPr>
          <w:rStyle w:val="HTML0"/>
          <w:rFonts w:hint="eastAsia"/>
        </w:rPr>
        <w:tab/>
      </w:r>
      <w:r w:rsidRPr="005F6229">
        <w:rPr>
          <w:rStyle w:val="HTML0"/>
        </w:rPr>
        <w:t>tare_weight</w:t>
      </w:r>
      <w:r w:rsidRPr="005F6229">
        <w:rPr>
          <w:rStyle w:val="HTML0"/>
        </w:rPr>
        <w:tab/>
      </w:r>
    </w:p>
    <w:p w:rsidR="004E65CF" w:rsidRDefault="004E65CF" w:rsidP="004E65CF">
      <w:pPr>
        <w:pStyle w:val="HTML"/>
        <w:rPr>
          <w:rStyle w:val="HTML0"/>
        </w:rPr>
      </w:pPr>
      <w:r w:rsidRPr="005F6229">
        <w:rPr>
          <w:rStyle w:val="HTML0"/>
        </w:rPr>
        <w:t>);</w:t>
      </w:r>
    </w:p>
    <w:p w:rsidR="004E65CF" w:rsidRPr="005F6229" w:rsidRDefault="004E65CF" w:rsidP="004E65CF">
      <w:pPr>
        <w:pStyle w:val="HTML"/>
        <w:rPr>
          <w:rStyle w:val="HTML0"/>
        </w:rPr>
      </w:pPr>
      <w:r w:rsidRPr="005F6229">
        <w:rPr>
          <w:rStyle w:val="HTML0"/>
        </w:rPr>
        <w:t xml:space="preserve"> </w:t>
      </w:r>
    </w:p>
    <w:p w:rsidR="004E65CF" w:rsidRPr="00A2251E" w:rsidRDefault="004E65CF" w:rsidP="00A2251E">
      <w:pPr>
        <w:rPr>
          <w:b/>
          <w:sz w:val="32"/>
          <w:szCs w:val="32"/>
        </w:rPr>
      </w:pPr>
      <w:r w:rsidRPr="00A2251E">
        <w:rPr>
          <w:b/>
          <w:sz w:val="32"/>
          <w:szCs w:val="32"/>
        </w:rPr>
        <w:t>Parameters</w:t>
      </w:r>
    </w:p>
    <w:p w:rsidR="005D4FC9" w:rsidRDefault="005D4FC9" w:rsidP="005D4FC9">
      <w:pPr>
        <w:pStyle w:val="a7"/>
        <w:rPr>
          <w:rStyle w:val="HTML0"/>
          <w:b/>
        </w:rPr>
      </w:pPr>
      <w:r>
        <w:rPr>
          <w:rStyle w:val="HTML0"/>
          <w:rFonts w:hint="eastAsia"/>
          <w:b/>
        </w:rPr>
        <w:t>token</w:t>
      </w:r>
    </w:p>
    <w:p w:rsidR="005D4FC9" w:rsidRPr="00F302CE" w:rsidRDefault="005D4FC9" w:rsidP="005D4FC9">
      <w:pPr>
        <w:pStyle w:val="a7"/>
        <w:ind w:firstLine="420"/>
        <w:rPr>
          <w:rFonts w:asciiTheme="minorHAnsi" w:eastAsiaTheme="minorEastAsia" w:hAnsiTheme="minorHAnsi" w:cstheme="minorBidi"/>
          <w:kern w:val="2"/>
          <w:sz w:val="21"/>
          <w:szCs w:val="22"/>
        </w:rPr>
      </w:pPr>
      <w:r w:rsidRPr="00F302CE">
        <w:rPr>
          <w:rFonts w:asciiTheme="minorHAnsi" w:eastAsiaTheme="minorEastAsia" w:hAnsiTheme="minorHAnsi" w:cstheme="minorBidi" w:hint="eastAsia"/>
          <w:kern w:val="2"/>
          <w:sz w:val="21"/>
          <w:szCs w:val="22"/>
        </w:rPr>
        <w:t>省固废平台定义</w:t>
      </w:r>
      <w:r>
        <w:rPr>
          <w:rFonts w:asciiTheme="minorHAnsi" w:eastAsiaTheme="minorEastAsia" w:hAnsiTheme="minorHAnsi" w:cstheme="minorBidi" w:hint="eastAsia"/>
          <w:kern w:val="2"/>
          <w:sz w:val="21"/>
          <w:szCs w:val="22"/>
        </w:rPr>
        <w:t>。</w:t>
      </w:r>
    </w:p>
    <w:p w:rsidR="005D4FC9" w:rsidRDefault="005D4FC9" w:rsidP="005D4FC9">
      <w:pPr>
        <w:pStyle w:val="a7"/>
        <w:rPr>
          <w:rStyle w:val="HTML0"/>
          <w:b/>
        </w:rPr>
      </w:pPr>
      <w:r>
        <w:rPr>
          <w:rStyle w:val="HTML0"/>
          <w:rFonts w:hint="eastAsia"/>
          <w:b/>
        </w:rPr>
        <w:t>manifest_no</w:t>
      </w:r>
    </w:p>
    <w:p w:rsidR="005D4FC9" w:rsidRPr="006B44F8" w:rsidRDefault="005D4FC9" w:rsidP="005D4FC9">
      <w:pPr>
        <w:pStyle w:val="a7"/>
        <w:ind w:firstLine="420"/>
        <w:rPr>
          <w:rStyle w:val="HTML0"/>
          <w:b/>
        </w:rPr>
      </w:pPr>
      <w:r w:rsidRPr="00F302CE">
        <w:rPr>
          <w:rFonts w:asciiTheme="minorHAnsi" w:eastAsiaTheme="minorEastAsia" w:hAnsiTheme="minorHAnsi" w:cstheme="minorBidi" w:hint="eastAsia"/>
          <w:kern w:val="2"/>
          <w:sz w:val="21"/>
          <w:szCs w:val="22"/>
        </w:rPr>
        <w:t>省固废平台生成的联单编码</w:t>
      </w:r>
      <w:r>
        <w:rPr>
          <w:rFonts w:asciiTheme="minorHAnsi" w:eastAsiaTheme="minorEastAsia" w:hAnsiTheme="minorHAnsi" w:cstheme="minorBidi" w:hint="eastAsia"/>
          <w:kern w:val="2"/>
          <w:sz w:val="21"/>
          <w:szCs w:val="22"/>
        </w:rPr>
        <w:t>，在企业端客户平台上生成。</w:t>
      </w:r>
    </w:p>
    <w:p w:rsidR="005D4FC9" w:rsidRDefault="005D4FC9" w:rsidP="005D4FC9">
      <w:pPr>
        <w:pStyle w:val="a7"/>
        <w:rPr>
          <w:rStyle w:val="HTML0"/>
          <w:b/>
        </w:rPr>
      </w:pPr>
      <w:r w:rsidRPr="006B44F8">
        <w:rPr>
          <w:rStyle w:val="HTML0"/>
          <w:b/>
        </w:rPr>
        <w:t>plate_number</w:t>
      </w:r>
    </w:p>
    <w:p w:rsidR="005D4FC9" w:rsidRPr="006B44F8" w:rsidRDefault="005D4FC9" w:rsidP="005D4FC9">
      <w:pPr>
        <w:ind w:firstLine="420"/>
        <w:rPr>
          <w:rStyle w:val="HTML0"/>
          <w:b/>
        </w:rPr>
      </w:pPr>
      <w:r>
        <w:rPr>
          <w:rFonts w:hint="eastAsia"/>
        </w:rPr>
        <w:t>车牌号，直接在称重软件中取得即可，要与称重软件中界面显示相同，如果多个车牌（如</w:t>
      </w:r>
      <w:r>
        <w:rPr>
          <w:rFonts w:hint="eastAsia"/>
        </w:rPr>
        <w:lastRenderedPageBreak/>
        <w:t>挂车），使用英文逗号分隔。</w:t>
      </w:r>
    </w:p>
    <w:p w:rsidR="005D4FC9" w:rsidRDefault="005D4FC9" w:rsidP="005D4FC9">
      <w:pPr>
        <w:pStyle w:val="a7"/>
        <w:rPr>
          <w:rStyle w:val="HTML0"/>
          <w:b/>
        </w:rPr>
      </w:pPr>
      <w:r>
        <w:rPr>
          <w:rStyle w:val="HTML0"/>
          <w:rFonts w:hint="eastAsia"/>
          <w:b/>
        </w:rPr>
        <w:t>driver</w:t>
      </w:r>
    </w:p>
    <w:p w:rsidR="005D4FC9" w:rsidRPr="006B44F8" w:rsidRDefault="005D4FC9" w:rsidP="005D4FC9">
      <w:pPr>
        <w:pStyle w:val="a7"/>
        <w:ind w:firstLine="420"/>
        <w:rPr>
          <w:rStyle w:val="HTML0"/>
          <w:b/>
        </w:rPr>
      </w:pPr>
      <w:r>
        <w:rPr>
          <w:rFonts w:asciiTheme="minorHAnsi" w:eastAsiaTheme="minorEastAsia" w:hAnsiTheme="minorHAnsi" w:cstheme="minorBidi" w:hint="eastAsia"/>
          <w:sz w:val="21"/>
          <w:szCs w:val="22"/>
        </w:rPr>
        <w:t>联单上的驾驶员姓名，司砰员需要进行核实</w:t>
      </w:r>
      <w:r>
        <w:rPr>
          <w:rFonts w:hint="eastAsia"/>
        </w:rPr>
        <w:t>。</w:t>
      </w:r>
    </w:p>
    <w:p w:rsidR="005D4FC9" w:rsidRDefault="005D4FC9" w:rsidP="005D4FC9">
      <w:pPr>
        <w:pStyle w:val="a7"/>
        <w:rPr>
          <w:rStyle w:val="HTML0"/>
          <w:b/>
        </w:rPr>
      </w:pPr>
      <w:r>
        <w:rPr>
          <w:rStyle w:val="HTML0"/>
          <w:b/>
        </w:rPr>
        <w:t>D</w:t>
      </w:r>
      <w:r>
        <w:rPr>
          <w:rStyle w:val="HTML0"/>
          <w:rFonts w:hint="eastAsia"/>
          <w:b/>
        </w:rPr>
        <w:t>river_identifycard_no</w:t>
      </w:r>
    </w:p>
    <w:p w:rsidR="00644CA4" w:rsidRDefault="005D4FC9" w:rsidP="00644CA4">
      <w:pPr>
        <w:pStyle w:val="a7"/>
        <w:ind w:firstLine="420"/>
        <w:rPr>
          <w:rFonts w:hint="eastAsia"/>
        </w:rPr>
      </w:pPr>
      <w:r>
        <w:rPr>
          <w:rFonts w:asciiTheme="minorHAnsi" w:eastAsiaTheme="minorEastAsia" w:hAnsiTheme="minorHAnsi" w:cstheme="minorBidi" w:hint="eastAsia"/>
          <w:sz w:val="21"/>
          <w:szCs w:val="22"/>
        </w:rPr>
        <w:t>联单上的驾驶员身份证号码</w:t>
      </w:r>
      <w:r>
        <w:rPr>
          <w:rFonts w:hint="eastAsia"/>
        </w:rPr>
        <w:t>。</w:t>
      </w:r>
    </w:p>
    <w:p w:rsidR="00FA5D84" w:rsidRDefault="00FA5D84" w:rsidP="00FA5D84">
      <w:pPr>
        <w:pStyle w:val="a7"/>
        <w:rPr>
          <w:rStyle w:val="HTML0"/>
          <w:b/>
        </w:rPr>
      </w:pPr>
      <w:r>
        <w:rPr>
          <w:rStyle w:val="HTML0"/>
          <w:b/>
        </w:rPr>
        <w:t>W</w:t>
      </w:r>
      <w:r>
        <w:rPr>
          <w:rStyle w:val="HTML0"/>
          <w:rFonts w:hint="eastAsia"/>
          <w:b/>
        </w:rPr>
        <w:t>eight_bridge_no</w:t>
      </w:r>
    </w:p>
    <w:p w:rsidR="00FA5D84" w:rsidRPr="005D4FC9" w:rsidRDefault="005D4FC9" w:rsidP="00FA5D84">
      <w:pPr>
        <w:pStyle w:val="a7"/>
        <w:ind w:firstLine="420"/>
      </w:pPr>
      <w:r w:rsidRPr="005D4FC9">
        <w:rPr>
          <w:rFonts w:hint="eastAsia"/>
        </w:rPr>
        <w:t>企业地磅编码（多个地磅按两位数值递增如 01、02）</w:t>
      </w:r>
    </w:p>
    <w:p w:rsidR="006B44F8" w:rsidRDefault="006B44F8" w:rsidP="004E65CF">
      <w:pPr>
        <w:pStyle w:val="a7"/>
        <w:rPr>
          <w:rStyle w:val="HTML0"/>
          <w:b/>
        </w:rPr>
      </w:pPr>
      <w:r w:rsidRPr="006B44F8">
        <w:rPr>
          <w:rStyle w:val="HTML0"/>
          <w:b/>
        </w:rPr>
        <w:t>gross_weight</w:t>
      </w:r>
    </w:p>
    <w:p w:rsidR="00644CA4" w:rsidRPr="006B44F8" w:rsidRDefault="00644CA4" w:rsidP="00644CA4">
      <w:pPr>
        <w:pStyle w:val="a7"/>
        <w:ind w:firstLine="420"/>
        <w:rPr>
          <w:rStyle w:val="HTML0"/>
          <w:b/>
        </w:rPr>
      </w:pPr>
      <w:r>
        <w:rPr>
          <w:rFonts w:asciiTheme="minorHAnsi" w:eastAsiaTheme="minorEastAsia" w:hAnsiTheme="minorHAnsi" w:cstheme="minorBidi" w:hint="eastAsia"/>
          <w:sz w:val="21"/>
          <w:szCs w:val="22"/>
        </w:rPr>
        <w:t>毛重信息，时间为毛重数据取得的，重量为实际的重量</w:t>
      </w:r>
      <w:r w:rsidR="005D4FC9">
        <w:rPr>
          <w:rFonts w:asciiTheme="minorHAnsi" w:eastAsiaTheme="minorEastAsia" w:hAnsiTheme="minorHAnsi" w:cstheme="minorBidi" w:hint="eastAsia"/>
          <w:sz w:val="21"/>
          <w:szCs w:val="22"/>
        </w:rPr>
        <w:t>，</w:t>
      </w:r>
      <w:r w:rsidR="005D4FC9" w:rsidRPr="005D4FC9">
        <w:rPr>
          <w:rFonts w:asciiTheme="minorHAnsi" w:eastAsiaTheme="minorEastAsia" w:hAnsiTheme="minorHAnsi" w:cstheme="minorBidi" w:hint="eastAsia"/>
          <w:sz w:val="21"/>
          <w:szCs w:val="22"/>
        </w:rPr>
        <w:t>最大</w:t>
      </w:r>
      <w:r w:rsidR="005D4FC9" w:rsidRPr="005D4FC9">
        <w:rPr>
          <w:rFonts w:asciiTheme="minorHAnsi" w:eastAsiaTheme="minorEastAsia" w:hAnsiTheme="minorHAnsi" w:cstheme="minorBidi" w:hint="eastAsia"/>
          <w:sz w:val="21"/>
          <w:szCs w:val="22"/>
        </w:rPr>
        <w:t xml:space="preserve"> 12 </w:t>
      </w:r>
      <w:r w:rsidR="005D4FC9" w:rsidRPr="005D4FC9">
        <w:rPr>
          <w:rFonts w:asciiTheme="minorHAnsi" w:eastAsiaTheme="minorEastAsia" w:hAnsiTheme="minorHAnsi" w:cstheme="minorBidi" w:hint="eastAsia"/>
          <w:sz w:val="21"/>
          <w:szCs w:val="22"/>
        </w:rPr>
        <w:t>位数值（含小数后</w:t>
      </w:r>
      <w:r w:rsidR="005D4FC9" w:rsidRPr="005D4FC9">
        <w:rPr>
          <w:rFonts w:asciiTheme="minorHAnsi" w:eastAsiaTheme="minorEastAsia" w:hAnsiTheme="minorHAnsi" w:cstheme="minorBidi" w:hint="eastAsia"/>
          <w:sz w:val="21"/>
          <w:szCs w:val="22"/>
        </w:rPr>
        <w:t xml:space="preserve"> 4 </w:t>
      </w:r>
      <w:r w:rsidR="005D4FC9" w:rsidRPr="005D4FC9">
        <w:rPr>
          <w:rFonts w:asciiTheme="minorHAnsi" w:eastAsiaTheme="minorEastAsia" w:hAnsiTheme="minorHAnsi" w:cstheme="minorBidi" w:hint="eastAsia"/>
          <w:sz w:val="21"/>
          <w:szCs w:val="22"/>
        </w:rPr>
        <w:t>位精度）</w:t>
      </w:r>
      <w:r>
        <w:rPr>
          <w:rFonts w:asciiTheme="minorHAnsi" w:eastAsiaTheme="minorEastAsia" w:hAnsiTheme="minorHAnsi" w:cstheme="minorBidi" w:hint="eastAsia"/>
          <w:sz w:val="21"/>
          <w:szCs w:val="22"/>
        </w:rPr>
        <w:t>。</w:t>
      </w:r>
    </w:p>
    <w:p w:rsidR="006B44F8" w:rsidRDefault="006B44F8" w:rsidP="004E65CF">
      <w:pPr>
        <w:pStyle w:val="a7"/>
        <w:rPr>
          <w:rStyle w:val="HTML0"/>
          <w:b/>
        </w:rPr>
      </w:pPr>
      <w:r w:rsidRPr="006B44F8">
        <w:rPr>
          <w:rStyle w:val="HTML0"/>
          <w:b/>
        </w:rPr>
        <w:t>tare_weight</w:t>
      </w:r>
    </w:p>
    <w:p w:rsidR="00644CA4" w:rsidRDefault="00644CA4" w:rsidP="00644CA4">
      <w:pPr>
        <w:pStyle w:val="a7"/>
        <w:ind w:firstLine="420"/>
        <w:rPr>
          <w:rFonts w:asciiTheme="minorHAnsi" w:eastAsiaTheme="minorEastAsia" w:hAnsiTheme="minorHAnsi" w:cstheme="minorBidi" w:hint="eastAsia"/>
          <w:sz w:val="21"/>
          <w:szCs w:val="22"/>
        </w:rPr>
      </w:pPr>
      <w:r>
        <w:rPr>
          <w:rFonts w:asciiTheme="minorHAnsi" w:eastAsiaTheme="minorEastAsia" w:hAnsiTheme="minorHAnsi" w:cstheme="minorBidi" w:hint="eastAsia"/>
          <w:sz w:val="21"/>
          <w:szCs w:val="22"/>
        </w:rPr>
        <w:t>皮重信息，时间为皮重数据取得的，重量为实际的重量</w:t>
      </w:r>
      <w:r w:rsidR="005D4FC9">
        <w:rPr>
          <w:rFonts w:asciiTheme="minorHAnsi" w:eastAsiaTheme="minorEastAsia" w:hAnsiTheme="minorHAnsi" w:cstheme="minorBidi" w:hint="eastAsia"/>
          <w:sz w:val="21"/>
          <w:szCs w:val="22"/>
        </w:rPr>
        <w:t>，</w:t>
      </w:r>
      <w:r w:rsidR="005D4FC9" w:rsidRPr="005D4FC9">
        <w:rPr>
          <w:rFonts w:asciiTheme="minorHAnsi" w:eastAsiaTheme="minorEastAsia" w:hAnsiTheme="minorHAnsi" w:cstheme="minorBidi" w:hint="eastAsia"/>
          <w:sz w:val="21"/>
          <w:szCs w:val="22"/>
        </w:rPr>
        <w:t>最大</w:t>
      </w:r>
      <w:r w:rsidR="005D4FC9" w:rsidRPr="005D4FC9">
        <w:rPr>
          <w:rFonts w:asciiTheme="minorHAnsi" w:eastAsiaTheme="minorEastAsia" w:hAnsiTheme="minorHAnsi" w:cstheme="minorBidi" w:hint="eastAsia"/>
          <w:sz w:val="21"/>
          <w:szCs w:val="22"/>
        </w:rPr>
        <w:t xml:space="preserve"> 12 </w:t>
      </w:r>
      <w:r w:rsidR="005D4FC9" w:rsidRPr="005D4FC9">
        <w:rPr>
          <w:rFonts w:asciiTheme="minorHAnsi" w:eastAsiaTheme="minorEastAsia" w:hAnsiTheme="minorHAnsi" w:cstheme="minorBidi" w:hint="eastAsia"/>
          <w:sz w:val="21"/>
          <w:szCs w:val="22"/>
        </w:rPr>
        <w:t>位数值（含小数后</w:t>
      </w:r>
      <w:r w:rsidR="005D4FC9" w:rsidRPr="005D4FC9">
        <w:rPr>
          <w:rFonts w:asciiTheme="minorHAnsi" w:eastAsiaTheme="minorEastAsia" w:hAnsiTheme="minorHAnsi" w:cstheme="minorBidi" w:hint="eastAsia"/>
          <w:sz w:val="21"/>
          <w:szCs w:val="22"/>
        </w:rPr>
        <w:t xml:space="preserve"> 4 </w:t>
      </w:r>
      <w:r w:rsidR="005D4FC9" w:rsidRPr="005D4FC9">
        <w:rPr>
          <w:rFonts w:asciiTheme="minorHAnsi" w:eastAsiaTheme="minorEastAsia" w:hAnsiTheme="minorHAnsi" w:cstheme="minorBidi" w:hint="eastAsia"/>
          <w:sz w:val="21"/>
          <w:szCs w:val="22"/>
        </w:rPr>
        <w:t>位精度）</w:t>
      </w:r>
      <w:r>
        <w:rPr>
          <w:rFonts w:asciiTheme="minorHAnsi" w:eastAsiaTheme="minorEastAsia" w:hAnsiTheme="minorHAnsi" w:cstheme="minorBidi" w:hint="eastAsia"/>
          <w:sz w:val="21"/>
          <w:szCs w:val="22"/>
        </w:rPr>
        <w:t>。</w:t>
      </w:r>
    </w:p>
    <w:p w:rsidR="003F6F8F" w:rsidRDefault="003F6F8F" w:rsidP="003F6F8F">
      <w:pPr>
        <w:rPr>
          <w:rFonts w:hint="eastAsia"/>
          <w:b/>
          <w:sz w:val="32"/>
          <w:szCs w:val="32"/>
        </w:rPr>
      </w:pPr>
      <w:r>
        <w:rPr>
          <w:rFonts w:hint="eastAsia"/>
          <w:b/>
          <w:sz w:val="32"/>
          <w:szCs w:val="32"/>
        </w:rPr>
        <w:t>RetrunValue</w:t>
      </w:r>
    </w:p>
    <w:p w:rsidR="003F6F8F" w:rsidRDefault="003F6F8F" w:rsidP="003F6F8F">
      <w:pPr>
        <w:rPr>
          <w:rFonts w:hint="eastAsia"/>
          <w:kern w:val="0"/>
        </w:rPr>
      </w:pPr>
      <w:r w:rsidRPr="003F6F8F">
        <w:rPr>
          <w:rFonts w:hint="eastAsia"/>
          <w:kern w:val="0"/>
        </w:rPr>
        <w:tab/>
      </w:r>
      <w:r>
        <w:rPr>
          <w:rFonts w:hint="eastAsia"/>
          <w:kern w:val="0"/>
        </w:rPr>
        <w:t>整数类型，意义如下：</w:t>
      </w:r>
    </w:p>
    <w:p w:rsidR="003F6F8F" w:rsidRPr="003F6F8F" w:rsidRDefault="003F6F8F" w:rsidP="003F6F8F">
      <w:pPr>
        <w:ind w:leftChars="200" w:left="420"/>
        <w:rPr>
          <w:rFonts w:hint="eastAsia"/>
          <w:kern w:val="0"/>
        </w:rPr>
      </w:pPr>
      <w:r w:rsidRPr="003F6F8F">
        <w:rPr>
          <w:rFonts w:hint="eastAsia"/>
          <w:kern w:val="0"/>
        </w:rPr>
        <w:t>1</w:t>
      </w:r>
      <w:r w:rsidRPr="003F6F8F">
        <w:rPr>
          <w:rFonts w:hint="eastAsia"/>
          <w:kern w:val="0"/>
        </w:rPr>
        <w:t>：执行成功</w:t>
      </w:r>
    </w:p>
    <w:p w:rsidR="003F6F8F" w:rsidRPr="003F6F8F" w:rsidRDefault="003F6F8F" w:rsidP="003F6F8F">
      <w:pPr>
        <w:ind w:leftChars="200" w:left="420"/>
        <w:rPr>
          <w:rFonts w:hint="eastAsia"/>
          <w:kern w:val="0"/>
        </w:rPr>
      </w:pPr>
      <w:r w:rsidRPr="003F6F8F">
        <w:rPr>
          <w:rFonts w:hint="eastAsia"/>
          <w:kern w:val="0"/>
        </w:rPr>
        <w:t>2</w:t>
      </w:r>
      <w:r w:rsidRPr="003F6F8F">
        <w:rPr>
          <w:rFonts w:hint="eastAsia"/>
          <w:kern w:val="0"/>
        </w:rPr>
        <w:t>：服务器接口发生异常</w:t>
      </w:r>
    </w:p>
    <w:p w:rsidR="003F6F8F" w:rsidRPr="003F6F8F" w:rsidRDefault="003F6F8F" w:rsidP="003F6F8F">
      <w:pPr>
        <w:ind w:leftChars="200" w:left="420"/>
        <w:rPr>
          <w:rFonts w:hint="eastAsia"/>
          <w:kern w:val="0"/>
        </w:rPr>
      </w:pPr>
      <w:r w:rsidRPr="003F6F8F">
        <w:rPr>
          <w:rFonts w:hint="eastAsia"/>
          <w:kern w:val="0"/>
        </w:rPr>
        <w:t>3</w:t>
      </w:r>
      <w:r w:rsidRPr="003F6F8F">
        <w:rPr>
          <w:rFonts w:hint="eastAsia"/>
          <w:kern w:val="0"/>
        </w:rPr>
        <w:t>：参数不正确</w:t>
      </w:r>
    </w:p>
    <w:p w:rsidR="003F6F8F" w:rsidRPr="003F6F8F" w:rsidRDefault="003F6F8F" w:rsidP="003F6F8F">
      <w:pPr>
        <w:ind w:leftChars="200" w:left="420"/>
        <w:rPr>
          <w:kern w:val="0"/>
        </w:rPr>
      </w:pPr>
      <w:r w:rsidRPr="003F6F8F">
        <w:rPr>
          <w:rFonts w:hint="eastAsia"/>
          <w:kern w:val="0"/>
        </w:rPr>
        <w:t>4</w:t>
      </w:r>
      <w:r w:rsidRPr="003F6F8F">
        <w:rPr>
          <w:rFonts w:hint="eastAsia"/>
          <w:kern w:val="0"/>
        </w:rPr>
        <w:t>：企业身份标识不合法（平台分配的唯一</w:t>
      </w:r>
      <w:r w:rsidRPr="003F6F8F">
        <w:rPr>
          <w:rFonts w:hint="eastAsia"/>
          <w:kern w:val="0"/>
        </w:rPr>
        <w:t xml:space="preserve"> token</w:t>
      </w:r>
      <w:r w:rsidRPr="003F6F8F">
        <w:rPr>
          <w:rFonts w:hint="eastAsia"/>
          <w:kern w:val="0"/>
        </w:rPr>
        <w:t>）</w:t>
      </w:r>
    </w:p>
    <w:p w:rsidR="006B44F8" w:rsidRPr="00A2251E" w:rsidRDefault="006B44F8" w:rsidP="00A2251E">
      <w:pPr>
        <w:rPr>
          <w:b/>
          <w:sz w:val="32"/>
          <w:szCs w:val="32"/>
        </w:rPr>
      </w:pPr>
      <w:r w:rsidRPr="00A2251E">
        <w:rPr>
          <w:b/>
          <w:sz w:val="32"/>
          <w:szCs w:val="32"/>
        </w:rPr>
        <w:t>Remarks</w:t>
      </w:r>
    </w:p>
    <w:p w:rsidR="00AE3599" w:rsidRPr="00AE3599" w:rsidRDefault="006073DF" w:rsidP="00AE3599">
      <w:pPr>
        <w:ind w:firstLine="420"/>
        <w:rPr>
          <w:rFonts w:hint="eastAsia"/>
        </w:rPr>
      </w:pPr>
      <w:r>
        <w:rPr>
          <w:rFonts w:hint="eastAsia"/>
        </w:rPr>
        <w:t>无</w:t>
      </w:r>
    </w:p>
    <w:p w:rsidR="00626696" w:rsidRPr="005F6229" w:rsidRDefault="00626696" w:rsidP="00626696"/>
    <w:sectPr w:rsidR="00626696" w:rsidRPr="005F6229" w:rsidSect="000F6A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7281" w:rsidRDefault="003B7281" w:rsidP="00626696">
      <w:r>
        <w:separator/>
      </w:r>
    </w:p>
  </w:endnote>
  <w:endnote w:type="continuationSeparator" w:id="1">
    <w:p w:rsidR="003B7281" w:rsidRDefault="003B7281" w:rsidP="0062669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7281" w:rsidRDefault="003B7281" w:rsidP="00626696">
      <w:r>
        <w:separator/>
      </w:r>
    </w:p>
  </w:footnote>
  <w:footnote w:type="continuationSeparator" w:id="1">
    <w:p w:rsidR="003B7281" w:rsidRDefault="003B7281" w:rsidP="006266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E2D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510E3F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6B8739C"/>
    <w:multiLevelType w:val="multilevel"/>
    <w:tmpl w:val="EA60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78219D"/>
    <w:multiLevelType w:val="hybridMultilevel"/>
    <w:tmpl w:val="7314400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1"/>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6696"/>
    <w:rsid w:val="00063F47"/>
    <w:rsid w:val="0008353C"/>
    <w:rsid w:val="000C025A"/>
    <w:rsid w:val="000D49E6"/>
    <w:rsid w:val="000F6AC3"/>
    <w:rsid w:val="00140FF4"/>
    <w:rsid w:val="001A2680"/>
    <w:rsid w:val="001C453C"/>
    <w:rsid w:val="001C6BBB"/>
    <w:rsid w:val="00244E28"/>
    <w:rsid w:val="00277400"/>
    <w:rsid w:val="002B6C66"/>
    <w:rsid w:val="00374D49"/>
    <w:rsid w:val="00376DF0"/>
    <w:rsid w:val="00385A39"/>
    <w:rsid w:val="003B7281"/>
    <w:rsid w:val="003D5954"/>
    <w:rsid w:val="003E5A95"/>
    <w:rsid w:val="003F6F8F"/>
    <w:rsid w:val="00420C4C"/>
    <w:rsid w:val="00472830"/>
    <w:rsid w:val="00472A4A"/>
    <w:rsid w:val="004E65CF"/>
    <w:rsid w:val="00593A0B"/>
    <w:rsid w:val="005D4FC9"/>
    <w:rsid w:val="005E1CF9"/>
    <w:rsid w:val="005F6229"/>
    <w:rsid w:val="00603643"/>
    <w:rsid w:val="006073DF"/>
    <w:rsid w:val="0061639C"/>
    <w:rsid w:val="00626696"/>
    <w:rsid w:val="00633452"/>
    <w:rsid w:val="00644CA4"/>
    <w:rsid w:val="00665E62"/>
    <w:rsid w:val="006756B9"/>
    <w:rsid w:val="00694F23"/>
    <w:rsid w:val="006B44F8"/>
    <w:rsid w:val="006D190D"/>
    <w:rsid w:val="00770742"/>
    <w:rsid w:val="007B7C74"/>
    <w:rsid w:val="007F221E"/>
    <w:rsid w:val="00802DCE"/>
    <w:rsid w:val="00813B76"/>
    <w:rsid w:val="00866964"/>
    <w:rsid w:val="008908F4"/>
    <w:rsid w:val="008A222D"/>
    <w:rsid w:val="008D16B4"/>
    <w:rsid w:val="008E148E"/>
    <w:rsid w:val="00930D91"/>
    <w:rsid w:val="0096799E"/>
    <w:rsid w:val="00A05D74"/>
    <w:rsid w:val="00A2251E"/>
    <w:rsid w:val="00AA637C"/>
    <w:rsid w:val="00AE3599"/>
    <w:rsid w:val="00B90839"/>
    <w:rsid w:val="00B97AA7"/>
    <w:rsid w:val="00BA3B0D"/>
    <w:rsid w:val="00BE3C60"/>
    <w:rsid w:val="00C17C21"/>
    <w:rsid w:val="00C514E4"/>
    <w:rsid w:val="00CB702F"/>
    <w:rsid w:val="00D133DE"/>
    <w:rsid w:val="00DA2313"/>
    <w:rsid w:val="00DB6722"/>
    <w:rsid w:val="00E0240A"/>
    <w:rsid w:val="00E34CB9"/>
    <w:rsid w:val="00E5495D"/>
    <w:rsid w:val="00E761EC"/>
    <w:rsid w:val="00EC2B31"/>
    <w:rsid w:val="00F14F01"/>
    <w:rsid w:val="00F302CE"/>
    <w:rsid w:val="00F64E19"/>
    <w:rsid w:val="00FA5D84"/>
    <w:rsid w:val="00FC4104"/>
    <w:rsid w:val="00FD6A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6AC3"/>
    <w:pPr>
      <w:widowControl w:val="0"/>
      <w:jc w:val="both"/>
    </w:pPr>
  </w:style>
  <w:style w:type="paragraph" w:styleId="1">
    <w:name w:val="heading 1"/>
    <w:basedOn w:val="a"/>
    <w:next w:val="a"/>
    <w:link w:val="1Char"/>
    <w:uiPriority w:val="9"/>
    <w:qFormat/>
    <w:rsid w:val="00626696"/>
    <w:pPr>
      <w:keepNext/>
      <w:keepLines/>
      <w:spacing w:before="340" w:after="330" w:line="578" w:lineRule="auto"/>
      <w:jc w:val="left"/>
      <w:outlineLvl w:val="0"/>
    </w:pPr>
    <w:rPr>
      <w:b/>
      <w:bCs/>
      <w:kern w:val="44"/>
      <w:sz w:val="44"/>
      <w:szCs w:val="44"/>
      <w:lang w:eastAsia="en-US"/>
    </w:rPr>
  </w:style>
  <w:style w:type="paragraph" w:styleId="2">
    <w:name w:val="heading 2"/>
    <w:basedOn w:val="a"/>
    <w:next w:val="a"/>
    <w:link w:val="2Char"/>
    <w:uiPriority w:val="9"/>
    <w:unhideWhenUsed/>
    <w:qFormat/>
    <w:rsid w:val="00626696"/>
    <w:pPr>
      <w:keepNext/>
      <w:keepLines/>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A2251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225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26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26696"/>
    <w:rPr>
      <w:sz w:val="18"/>
      <w:szCs w:val="18"/>
    </w:rPr>
  </w:style>
  <w:style w:type="paragraph" w:styleId="a4">
    <w:name w:val="footer"/>
    <w:basedOn w:val="a"/>
    <w:link w:val="Char0"/>
    <w:uiPriority w:val="99"/>
    <w:semiHidden/>
    <w:unhideWhenUsed/>
    <w:rsid w:val="0062669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26696"/>
    <w:rPr>
      <w:sz w:val="18"/>
      <w:szCs w:val="18"/>
    </w:rPr>
  </w:style>
  <w:style w:type="character" w:customStyle="1" w:styleId="1Char">
    <w:name w:val="标题 1 Char"/>
    <w:basedOn w:val="a0"/>
    <w:link w:val="1"/>
    <w:uiPriority w:val="9"/>
    <w:rsid w:val="00626696"/>
    <w:rPr>
      <w:b/>
      <w:bCs/>
      <w:kern w:val="44"/>
      <w:sz w:val="44"/>
      <w:szCs w:val="44"/>
      <w:lang w:eastAsia="en-US"/>
    </w:rPr>
  </w:style>
  <w:style w:type="character" w:customStyle="1" w:styleId="2Char">
    <w:name w:val="标题 2 Char"/>
    <w:basedOn w:val="a0"/>
    <w:link w:val="2"/>
    <w:uiPriority w:val="9"/>
    <w:rsid w:val="00626696"/>
    <w:rPr>
      <w:rFonts w:asciiTheme="majorHAnsi" w:eastAsiaTheme="majorEastAsia" w:hAnsiTheme="majorHAnsi" w:cstheme="majorBidi"/>
      <w:b/>
      <w:bCs/>
      <w:kern w:val="0"/>
      <w:sz w:val="32"/>
      <w:szCs w:val="32"/>
      <w:lang w:eastAsia="en-US"/>
    </w:rPr>
  </w:style>
  <w:style w:type="paragraph" w:styleId="a5">
    <w:name w:val="List Paragraph"/>
    <w:basedOn w:val="a"/>
    <w:uiPriority w:val="34"/>
    <w:qFormat/>
    <w:rsid w:val="00E0240A"/>
    <w:pPr>
      <w:ind w:firstLineChars="200" w:firstLine="420"/>
    </w:pPr>
  </w:style>
  <w:style w:type="paragraph" w:customStyle="1" w:styleId="ccemessage">
    <w:name w:val="cce_message"/>
    <w:basedOn w:val="a"/>
    <w:rsid w:val="005F6229"/>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F6229"/>
    <w:rPr>
      <w:color w:val="0000FF"/>
      <w:u w:val="single"/>
    </w:rPr>
  </w:style>
  <w:style w:type="paragraph" w:styleId="a7">
    <w:name w:val="Normal (Web)"/>
    <w:basedOn w:val="a"/>
    <w:uiPriority w:val="99"/>
    <w:unhideWhenUsed/>
    <w:rsid w:val="005F622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5F62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6229"/>
    <w:rPr>
      <w:rFonts w:ascii="宋体" w:eastAsia="宋体" w:hAnsi="宋体" w:cs="宋体"/>
      <w:kern w:val="0"/>
      <w:sz w:val="24"/>
      <w:szCs w:val="24"/>
    </w:rPr>
  </w:style>
  <w:style w:type="character" w:styleId="HTML0">
    <w:name w:val="HTML Code"/>
    <w:basedOn w:val="a0"/>
    <w:uiPriority w:val="99"/>
    <w:semiHidden/>
    <w:unhideWhenUsed/>
    <w:rsid w:val="005F6229"/>
    <w:rPr>
      <w:rFonts w:ascii="宋体" w:eastAsia="宋体" w:hAnsi="宋体" w:cs="宋体"/>
      <w:sz w:val="24"/>
      <w:szCs w:val="24"/>
    </w:rPr>
  </w:style>
  <w:style w:type="character" w:styleId="a8">
    <w:name w:val="FollowedHyperlink"/>
    <w:basedOn w:val="a0"/>
    <w:uiPriority w:val="99"/>
    <w:semiHidden/>
    <w:unhideWhenUsed/>
    <w:rsid w:val="000D49E6"/>
    <w:rPr>
      <w:color w:val="800080" w:themeColor="followedHyperlink"/>
      <w:u w:val="single"/>
    </w:rPr>
  </w:style>
  <w:style w:type="paragraph" w:styleId="TOC">
    <w:name w:val="TOC Heading"/>
    <w:basedOn w:val="1"/>
    <w:next w:val="a"/>
    <w:uiPriority w:val="39"/>
    <w:semiHidden/>
    <w:unhideWhenUsed/>
    <w:qFormat/>
    <w:rsid w:val="00A2251E"/>
    <w:pPr>
      <w:widowControl/>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zh-CN"/>
    </w:rPr>
  </w:style>
  <w:style w:type="paragraph" w:styleId="10">
    <w:name w:val="toc 1"/>
    <w:basedOn w:val="a"/>
    <w:next w:val="a"/>
    <w:autoRedefine/>
    <w:uiPriority w:val="39"/>
    <w:unhideWhenUsed/>
    <w:qFormat/>
    <w:rsid w:val="00802DCE"/>
    <w:pPr>
      <w:jc w:val="left"/>
    </w:pPr>
    <w:rPr>
      <w:bCs/>
      <w:caps/>
      <w:sz w:val="20"/>
      <w:szCs w:val="20"/>
    </w:rPr>
  </w:style>
  <w:style w:type="paragraph" w:styleId="20">
    <w:name w:val="toc 2"/>
    <w:basedOn w:val="a"/>
    <w:next w:val="a"/>
    <w:autoRedefine/>
    <w:uiPriority w:val="39"/>
    <w:unhideWhenUsed/>
    <w:qFormat/>
    <w:rsid w:val="00802DCE"/>
    <w:pPr>
      <w:jc w:val="left"/>
    </w:pPr>
    <w:rPr>
      <w:smallCaps/>
      <w:sz w:val="20"/>
      <w:szCs w:val="20"/>
    </w:rPr>
  </w:style>
  <w:style w:type="paragraph" w:styleId="a9">
    <w:name w:val="Balloon Text"/>
    <w:basedOn w:val="a"/>
    <w:link w:val="Char1"/>
    <w:uiPriority w:val="99"/>
    <w:semiHidden/>
    <w:unhideWhenUsed/>
    <w:rsid w:val="00A2251E"/>
    <w:rPr>
      <w:sz w:val="18"/>
      <w:szCs w:val="18"/>
    </w:rPr>
  </w:style>
  <w:style w:type="character" w:customStyle="1" w:styleId="Char1">
    <w:name w:val="批注框文本 Char"/>
    <w:basedOn w:val="a0"/>
    <w:link w:val="a9"/>
    <w:uiPriority w:val="99"/>
    <w:semiHidden/>
    <w:rsid w:val="00A2251E"/>
    <w:rPr>
      <w:sz w:val="18"/>
      <w:szCs w:val="18"/>
    </w:rPr>
  </w:style>
  <w:style w:type="character" w:customStyle="1" w:styleId="3Char">
    <w:name w:val="标题 3 Char"/>
    <w:basedOn w:val="a0"/>
    <w:link w:val="3"/>
    <w:uiPriority w:val="9"/>
    <w:rsid w:val="00A2251E"/>
    <w:rPr>
      <w:b/>
      <w:bCs/>
      <w:sz w:val="32"/>
      <w:szCs w:val="32"/>
    </w:rPr>
  </w:style>
  <w:style w:type="character" w:customStyle="1" w:styleId="4Char">
    <w:name w:val="标题 4 Char"/>
    <w:basedOn w:val="a0"/>
    <w:link w:val="4"/>
    <w:uiPriority w:val="9"/>
    <w:rsid w:val="00A2251E"/>
    <w:rPr>
      <w:rFonts w:asciiTheme="majorHAnsi" w:eastAsiaTheme="majorEastAsia" w:hAnsiTheme="majorHAnsi" w:cstheme="majorBidi"/>
      <w:b/>
      <w:bCs/>
      <w:sz w:val="28"/>
      <w:szCs w:val="28"/>
    </w:rPr>
  </w:style>
  <w:style w:type="paragraph" w:styleId="30">
    <w:name w:val="toc 3"/>
    <w:basedOn w:val="a"/>
    <w:next w:val="a"/>
    <w:autoRedefine/>
    <w:uiPriority w:val="39"/>
    <w:unhideWhenUsed/>
    <w:qFormat/>
    <w:rsid w:val="00802DCE"/>
    <w:pPr>
      <w:jc w:val="left"/>
    </w:pPr>
    <w:rPr>
      <w:iCs/>
      <w:sz w:val="20"/>
      <w:szCs w:val="20"/>
    </w:rPr>
  </w:style>
  <w:style w:type="paragraph" w:styleId="40">
    <w:name w:val="toc 4"/>
    <w:basedOn w:val="a"/>
    <w:next w:val="a"/>
    <w:autoRedefine/>
    <w:uiPriority w:val="39"/>
    <w:unhideWhenUsed/>
    <w:rsid w:val="00C514E4"/>
    <w:pPr>
      <w:ind w:left="630"/>
      <w:jc w:val="left"/>
    </w:pPr>
    <w:rPr>
      <w:sz w:val="18"/>
      <w:szCs w:val="18"/>
    </w:rPr>
  </w:style>
  <w:style w:type="paragraph" w:styleId="5">
    <w:name w:val="toc 5"/>
    <w:basedOn w:val="a"/>
    <w:next w:val="a"/>
    <w:autoRedefine/>
    <w:uiPriority w:val="39"/>
    <w:unhideWhenUsed/>
    <w:rsid w:val="00C514E4"/>
    <w:pPr>
      <w:ind w:left="840"/>
      <w:jc w:val="left"/>
    </w:pPr>
    <w:rPr>
      <w:sz w:val="18"/>
      <w:szCs w:val="18"/>
    </w:rPr>
  </w:style>
  <w:style w:type="paragraph" w:styleId="6">
    <w:name w:val="toc 6"/>
    <w:basedOn w:val="a"/>
    <w:next w:val="a"/>
    <w:autoRedefine/>
    <w:uiPriority w:val="39"/>
    <w:unhideWhenUsed/>
    <w:rsid w:val="00C514E4"/>
    <w:pPr>
      <w:ind w:left="1050"/>
      <w:jc w:val="left"/>
    </w:pPr>
    <w:rPr>
      <w:sz w:val="18"/>
      <w:szCs w:val="18"/>
    </w:rPr>
  </w:style>
  <w:style w:type="paragraph" w:styleId="7">
    <w:name w:val="toc 7"/>
    <w:basedOn w:val="a"/>
    <w:next w:val="a"/>
    <w:autoRedefine/>
    <w:uiPriority w:val="39"/>
    <w:unhideWhenUsed/>
    <w:rsid w:val="00C514E4"/>
    <w:pPr>
      <w:ind w:left="1260"/>
      <w:jc w:val="left"/>
    </w:pPr>
    <w:rPr>
      <w:sz w:val="18"/>
      <w:szCs w:val="18"/>
    </w:rPr>
  </w:style>
  <w:style w:type="paragraph" w:styleId="8">
    <w:name w:val="toc 8"/>
    <w:basedOn w:val="a"/>
    <w:next w:val="a"/>
    <w:autoRedefine/>
    <w:uiPriority w:val="39"/>
    <w:unhideWhenUsed/>
    <w:rsid w:val="00C514E4"/>
    <w:pPr>
      <w:ind w:left="1470"/>
      <w:jc w:val="left"/>
    </w:pPr>
    <w:rPr>
      <w:sz w:val="18"/>
      <w:szCs w:val="18"/>
    </w:rPr>
  </w:style>
  <w:style w:type="paragraph" w:styleId="9">
    <w:name w:val="toc 9"/>
    <w:basedOn w:val="a"/>
    <w:next w:val="a"/>
    <w:autoRedefine/>
    <w:uiPriority w:val="39"/>
    <w:unhideWhenUsed/>
    <w:rsid w:val="00C514E4"/>
    <w:pPr>
      <w:ind w:left="1680"/>
      <w:jc w:val="left"/>
    </w:pPr>
    <w:rPr>
      <w:sz w:val="18"/>
      <w:szCs w:val="18"/>
    </w:rPr>
  </w:style>
  <w:style w:type="table" w:styleId="aa">
    <w:name w:val="Table Grid"/>
    <w:basedOn w:val="a1"/>
    <w:uiPriority w:val="59"/>
    <w:rsid w:val="00593A0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9688395">
      <w:bodyDiv w:val="1"/>
      <w:marLeft w:val="0"/>
      <w:marRight w:val="0"/>
      <w:marTop w:val="0"/>
      <w:marBottom w:val="0"/>
      <w:divBdr>
        <w:top w:val="none" w:sz="0" w:space="0" w:color="auto"/>
        <w:left w:val="none" w:sz="0" w:space="0" w:color="auto"/>
        <w:bottom w:val="none" w:sz="0" w:space="0" w:color="auto"/>
        <w:right w:val="none" w:sz="0" w:space="0" w:color="auto"/>
      </w:divBdr>
    </w:div>
    <w:div w:id="925696479">
      <w:bodyDiv w:val="1"/>
      <w:marLeft w:val="0"/>
      <w:marRight w:val="0"/>
      <w:marTop w:val="0"/>
      <w:marBottom w:val="0"/>
      <w:divBdr>
        <w:top w:val="none" w:sz="0" w:space="0" w:color="auto"/>
        <w:left w:val="none" w:sz="0" w:space="0" w:color="auto"/>
        <w:bottom w:val="none" w:sz="0" w:space="0" w:color="auto"/>
        <w:right w:val="none" w:sz="0" w:space="0" w:color="auto"/>
      </w:divBdr>
    </w:div>
    <w:div w:id="1262958191">
      <w:bodyDiv w:val="1"/>
      <w:marLeft w:val="0"/>
      <w:marRight w:val="0"/>
      <w:marTop w:val="0"/>
      <w:marBottom w:val="0"/>
      <w:divBdr>
        <w:top w:val="none" w:sz="0" w:space="0" w:color="auto"/>
        <w:left w:val="none" w:sz="0" w:space="0" w:color="auto"/>
        <w:bottom w:val="none" w:sz="0" w:space="0" w:color="auto"/>
        <w:right w:val="none" w:sz="0" w:space="0" w:color="auto"/>
      </w:divBdr>
    </w:div>
    <w:div w:id="1275869153">
      <w:bodyDiv w:val="1"/>
      <w:marLeft w:val="0"/>
      <w:marRight w:val="0"/>
      <w:marTop w:val="0"/>
      <w:marBottom w:val="0"/>
      <w:divBdr>
        <w:top w:val="none" w:sz="0" w:space="0" w:color="auto"/>
        <w:left w:val="none" w:sz="0" w:space="0" w:color="auto"/>
        <w:bottom w:val="none" w:sz="0" w:space="0" w:color="auto"/>
        <w:right w:val="none" w:sz="0" w:space="0" w:color="auto"/>
      </w:divBdr>
      <w:divsChild>
        <w:div w:id="680669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E5D1F-6653-4EE6-B91A-C98DD24BB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505</Words>
  <Characters>2879</Characters>
  <Application>Microsoft Office Word</Application>
  <DocSecurity>0</DocSecurity>
  <Lines>23</Lines>
  <Paragraphs>6</Paragraphs>
  <ScaleCrop>false</ScaleCrop>
  <Company>Microsoft</Company>
  <LinksUpToDate>false</LinksUpToDate>
  <CharactersWithSpaces>3378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c:creator>
  <cp:keywords/>
  <dc:description/>
  <cp:lastModifiedBy>mei</cp:lastModifiedBy>
  <cp:revision>61</cp:revision>
  <dcterms:created xsi:type="dcterms:W3CDTF">2018-10-18T10:57:00Z</dcterms:created>
  <dcterms:modified xsi:type="dcterms:W3CDTF">2018-12-03T09:22:00Z</dcterms:modified>
</cp:coreProperties>
</file>