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4E1FA6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133F4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</w:t>
            </w:r>
            <w:proofErr w:type="gramEnd"/>
          </w:p>
        </w:tc>
      </w:tr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990E67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7473D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江美君</w:t>
            </w: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:rsidR="0092547C" w:rsidRPr="00A84E69" w:rsidRDefault="00133F46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</w:rPr>
              <w:t>■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92547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第四節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第三節</w:t>
                  </w:r>
                </w:p>
                <w:p w:rsidR="004E1FA6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第四節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第一節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第五節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915ECE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92547C" w:rsidRPr="00A84E69" w:rsidRDefault="005112AE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proofErr w:type="gramStart"/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精實國語文</w:t>
            </w:r>
            <w:proofErr w:type="gramEnd"/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知識，建構高階表達能力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突破單一課文框架，每單元（或配合段考進度）系統化彙整並補充深化之國字注音、字義辨析、成語典故及修辭美學，引導學生進行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群文互文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本的字彙比較，提升語文學習的縱深。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2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融合科技資訊素養，驅動</w:t>
            </w:r>
            <w:proofErr w:type="gramStart"/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自主跨域探究</w:t>
            </w:r>
            <w:proofErr w:type="gramEnd"/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善用iPad等數位載具進行探究學習。學生不僅能利用數位工具完成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線上派卷或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觀看進階教學影片，更將引導其運用 AI 語文模型、數位心智圖或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線上共編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平台（如 Padlet、Canva）進行文本摘要、邏輯梳理與專題簡報，發展數位時代的自學與思辨力。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3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啟動文本深度對話，淬煉人生課題思辨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擺脫傳統「找答案」的提問，設計具「開放性、層次性、批判性」的課文引導提問單與高階學習單（如三層次提問法、PISA閱讀素養題型）。引導學生連結個人生命經驗、反思社會現狀，進而深度思索與討論人生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大哉問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4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深化多元文本閱讀，激發文學創作潛能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結合國文領域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教師群編之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「高階寫作與思辨講義」，跳脫傳統引導作文，引入知性論述與感性抒情的雙軌寫作訓練，培養學生結構布局、論點立意與創意轉化的創作才華。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5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整合美學欣賞評析，提升文學審美素養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運用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教師群編之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「文學與美學進階閱讀文本」，引導學生從文學批評、寫作手法、時代背景等多維度剖析文本，不只「讀懂」，更具備評析作品藝術價值與鑑賞文學之美的素養。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6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連結生活與社會脈絡，體察多元文化價值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搭配領域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教師群編之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「社會議題與跨領域閱讀文本」，引導學生將文本內容與現實生活、當代社會現象進行印證與反思，培養敏銳的社會觀察力，並建立包容與尊重的多元文化視角。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7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探尋文化傳承脈絡，開展個體生命意義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透過經典文獻與現代文本的對讀，帶領學生探討個人與校園、社群、歷史之間的共生關係，理解文化遺產與精神傳承的內涵，進而規劃、開展自身的生命藍圖。</w:t>
            </w:r>
          </w:p>
          <w:p w:rsidR="00553896" w:rsidRPr="00AB3A79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 w:hint="eastAsia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8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拓展全球在地視野，實踐公民參與熱情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結合校內外國際交流計畫（如與國際學校、國際學伴交流），引導學生針對本土與全球永續議題進行專題寫作與信件、禮物交換。在真實的情境中鍛鍊外語表達力、跨文化敘事力與國際宏觀視野。</w:t>
            </w: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基礎精熟與動態加強： 針對各課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課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內已習得之基礎國語文知識進行形成性評量，精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準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檢測學生學習狀況；並實施動態評量與精熟學習，針對評量不足或未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臻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完善之部分及時予以個別化加強。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加深加廣之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鷹架引導： 以課內知識點（如文體結構、格律美學、語文邏輯）為基石，主要採用資優資源班自編教材（如高階寫作、議題思考講義）進行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加深加廣教</w:t>
            </w: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lastRenderedPageBreak/>
              <w:t>學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，其他教材為輔。引導學生進行多元視角思考、批判性思辨與深度文學叩問。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個別化策略與輔導建議： 依據學生的個別學習表現、興趣取向及身心特質，適時提供高階閱讀策略（如三層次提問、心智圖法）、論文寫作技巧與後設認知輔導建議，落實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個別化資優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教育支持。</w:t>
            </w:r>
          </w:p>
          <w:p w:rsidR="00AB3A79" w:rsidRPr="00AB3A79" w:rsidRDefault="00AB3A79" w:rsidP="00AB3A79">
            <w:pPr>
              <w:pStyle w:val="Web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標楷體" w:eastAsia="標楷體" w:hAnsi="標楷體"/>
                <w:color w:val="000000"/>
              </w:rPr>
            </w:pPr>
            <w:r w:rsidRPr="00AB3A79">
              <w:rPr>
                <w:rFonts w:ascii="標楷體" w:eastAsia="標楷體" w:hAnsi="標楷體" w:hint="eastAsia"/>
              </w:rPr>
              <w:t>跨界校外資源之整合： 適度引入外部教學資源，如規劃</w:t>
            </w:r>
            <w:proofErr w:type="gramStart"/>
            <w:r w:rsidRPr="00AB3A79">
              <w:rPr>
                <w:rFonts w:ascii="標楷體" w:eastAsia="標楷體" w:hAnsi="標楷體" w:hint="eastAsia"/>
              </w:rPr>
              <w:t>校外參</w:t>
            </w:r>
            <w:proofErr w:type="gramEnd"/>
            <w:r w:rsidRPr="00AB3A79">
              <w:rPr>
                <w:rFonts w:ascii="標楷體" w:eastAsia="標楷體" w:hAnsi="標楷體" w:hint="eastAsia"/>
              </w:rPr>
              <w:t>訪、大師專題講座、</w:t>
            </w:r>
            <w:proofErr w:type="gramStart"/>
            <w:r w:rsidRPr="00AB3A79">
              <w:rPr>
                <w:rFonts w:ascii="標楷體" w:eastAsia="標楷體" w:hAnsi="標楷體" w:hint="eastAsia"/>
              </w:rPr>
              <w:t>國際學伴交流</w:t>
            </w:r>
            <w:proofErr w:type="gramEnd"/>
            <w:r w:rsidRPr="00AB3A79">
              <w:rPr>
                <w:rFonts w:ascii="標楷體" w:eastAsia="標楷體" w:hAnsi="標楷體" w:hint="eastAsia"/>
              </w:rPr>
              <w:t>等，將學習範疇由課堂延伸至社會與全球，增加資優學生的學習廣度與文化感受力。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多元彈性之互動模式： 依據不同單元之教學目標，靈活調整座位排列與學習型態。廣泛運用分組合作探究、實體小組討論、線上論壇交流（如Padlet、數位共編平台）等多元學習方式，促進高層次同儕互動。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pacing w:line="240" w:lineRule="auto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優勢能力引導之多元評量： 提供符合資優學生優勢智能與多元表達風格之評量管道。評量項目包含：口語表達與簡報、數位資料蒐集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與綜整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、主題深度寫作、小組合作報告、平日作業呈現、高階思辨學習單、經典詩歌背誦、以及單元紙筆測驗。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pacing w:line="240" w:lineRule="auto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平時成績配分細則：70% 作業與紙筆測驗：包含自編教材寫作講義、主題專題報告、提問單作業與單元形成性測驗。30% 學習態度與口頭發表：包含課堂思辨參與度、同儕互助合作態度、數位討論區發表、以及課堂個人/小組口頭簡報表現。</w:t>
            </w: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bookmarkStart w:id="0" w:name="_GoBack"/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bookmarkEnd w:id="0"/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AB3A79" w:rsidRPr="00133F46" w:rsidRDefault="00AB3A79" w:rsidP="00AB3A79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</w:rPr>
            </w:pPr>
          </w:p>
        </w:tc>
      </w:tr>
      <w:tr w:rsidR="00AB3A79" w:rsidRPr="00A84E69" w:rsidTr="00A42945">
        <w:tc>
          <w:tcPr>
            <w:tcW w:w="567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AB3A79" w:rsidRPr="00A84E69" w:rsidTr="00A42945">
        <w:tc>
          <w:tcPr>
            <w:tcW w:w="567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133F46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上學期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CE42D7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3F0629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8B1981" w:rsidRDefault="00AB3A79" w:rsidP="00AB3A79">
            <w:pPr>
              <w:spacing w:line="240" w:lineRule="atLeas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24"/>
              </w:rPr>
              <w:t>下學期</w:t>
            </w:r>
          </w:p>
        </w:tc>
      </w:tr>
      <w:tr w:rsidR="00AB3A79" w:rsidRPr="00A84E69" w:rsidTr="00227F13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shd w:val="clear" w:color="auto" w:fill="auto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Default="00AB3A79" w:rsidP="00AB3A79">
            <w:pPr>
              <w:jc w:val="center"/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/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13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:rsidR="00AB3A79" w:rsidRDefault="00AB3A79" w:rsidP="00AB3A79">
            <w:pPr>
              <w:jc w:val="both"/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439" w:type="dxa"/>
            <w:gridSpan w:val="3"/>
            <w:vAlign w:val="center"/>
          </w:tcPr>
          <w:p w:rsidR="00AB3A79" w:rsidRPr="008B1981" w:rsidRDefault="00AB3A79" w:rsidP="00AB3A79">
            <w:pPr>
              <w:rPr>
                <w:rFonts w:ascii="標楷體" w:eastAsia="標楷體" w:hAnsi="標楷體" w:cs="Arial Unicode MS"/>
              </w:rPr>
            </w:pPr>
          </w:p>
        </w:tc>
        <w:tc>
          <w:tcPr>
            <w:tcW w:w="82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</w:tbl>
    <w:p w:rsidR="00C9007C" w:rsidRPr="00A84E69" w:rsidRDefault="00C9007C" w:rsidP="00CD69C5">
      <w:pPr>
        <w:pStyle w:val="a3"/>
        <w:spacing w:after="57" w:line="538" w:lineRule="exact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footerReference w:type="default" r:id="rId7"/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2E46" w:rsidRDefault="00372E46" w:rsidP="006010AC">
      <w:r>
        <w:separator/>
      </w:r>
    </w:p>
  </w:endnote>
  <w:endnote w:type="continuationSeparator" w:id="0">
    <w:p w:rsidR="00372E46" w:rsidRDefault="00372E46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3896" w:rsidRDefault="00553896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53896" w:rsidRDefault="00553896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" filled="f" stroked="f">
              <v:textbox inset="0,0,0,0">
                <w:txbxContent>
                  <w:p w:rsidR="00553896" w:rsidRDefault="00553896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2E46" w:rsidRDefault="00372E46" w:rsidP="006010AC">
      <w:r>
        <w:separator/>
      </w:r>
    </w:p>
  </w:footnote>
  <w:footnote w:type="continuationSeparator" w:id="0">
    <w:p w:rsidR="00372E46" w:rsidRDefault="00372E46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6724DFD"/>
    <w:multiLevelType w:val="hybridMultilevel"/>
    <w:tmpl w:val="4EFC69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8" w15:restartNumberingAfterBreak="0">
    <w:nsid w:val="23C210D0"/>
    <w:multiLevelType w:val="hybridMultilevel"/>
    <w:tmpl w:val="1272154C"/>
    <w:lvl w:ilvl="0" w:tplc="2CE0E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10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447D39AF"/>
    <w:multiLevelType w:val="hybridMultilevel"/>
    <w:tmpl w:val="833E7E24"/>
    <w:lvl w:ilvl="0" w:tplc="C2C22674">
      <w:start w:val="1"/>
      <w:numFmt w:val="decimal"/>
      <w:lvlText w:val="%1."/>
      <w:lvlJc w:val="left"/>
      <w:pPr>
        <w:ind w:left="360" w:hanging="360"/>
      </w:pPr>
      <w:rPr>
        <w:rFonts w:cs="標楷體" w:hint="default"/>
        <w:sz w:val="2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3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6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7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8" w15:restartNumberingAfterBreak="0">
    <w:nsid w:val="7AB30186"/>
    <w:multiLevelType w:val="hybridMultilevel"/>
    <w:tmpl w:val="7BD29D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16"/>
  </w:num>
  <w:num w:numId="3">
    <w:abstractNumId w:val="7"/>
  </w:num>
  <w:num w:numId="4">
    <w:abstractNumId w:val="12"/>
  </w:num>
  <w:num w:numId="5">
    <w:abstractNumId w:val="0"/>
  </w:num>
  <w:num w:numId="6">
    <w:abstractNumId w:val="15"/>
  </w:num>
  <w:num w:numId="7">
    <w:abstractNumId w:val="17"/>
  </w:num>
  <w:num w:numId="8">
    <w:abstractNumId w:val="14"/>
  </w:num>
  <w:num w:numId="9">
    <w:abstractNumId w:val="4"/>
  </w:num>
  <w:num w:numId="10">
    <w:abstractNumId w:val="2"/>
  </w:num>
  <w:num w:numId="11">
    <w:abstractNumId w:val="1"/>
  </w:num>
  <w:num w:numId="12">
    <w:abstractNumId w:val="5"/>
  </w:num>
  <w:num w:numId="13">
    <w:abstractNumId w:val="6"/>
  </w:num>
  <w:num w:numId="14">
    <w:abstractNumId w:val="13"/>
  </w:num>
  <w:num w:numId="15">
    <w:abstractNumId w:val="10"/>
  </w:num>
  <w:num w:numId="16">
    <w:abstractNumId w:val="11"/>
  </w:num>
  <w:num w:numId="17">
    <w:abstractNumId w:val="8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3683D"/>
    <w:rsid w:val="00052829"/>
    <w:rsid w:val="00070529"/>
    <w:rsid w:val="000A582E"/>
    <w:rsid w:val="000B065B"/>
    <w:rsid w:val="000B53DA"/>
    <w:rsid w:val="000E1586"/>
    <w:rsid w:val="000E5F85"/>
    <w:rsid w:val="000F6632"/>
    <w:rsid w:val="0010171C"/>
    <w:rsid w:val="0010351F"/>
    <w:rsid w:val="00113BA0"/>
    <w:rsid w:val="0011734B"/>
    <w:rsid w:val="00133880"/>
    <w:rsid w:val="00133F46"/>
    <w:rsid w:val="00153C8F"/>
    <w:rsid w:val="00154968"/>
    <w:rsid w:val="001762B7"/>
    <w:rsid w:val="001950D5"/>
    <w:rsid w:val="001A2A04"/>
    <w:rsid w:val="001B1C6B"/>
    <w:rsid w:val="001B378A"/>
    <w:rsid w:val="002233B5"/>
    <w:rsid w:val="00227F13"/>
    <w:rsid w:val="00291B6D"/>
    <w:rsid w:val="002B5A5C"/>
    <w:rsid w:val="002E582E"/>
    <w:rsid w:val="003314EB"/>
    <w:rsid w:val="00343085"/>
    <w:rsid w:val="00355E45"/>
    <w:rsid w:val="00365D3D"/>
    <w:rsid w:val="00372E46"/>
    <w:rsid w:val="00381117"/>
    <w:rsid w:val="00387867"/>
    <w:rsid w:val="0039300A"/>
    <w:rsid w:val="003A73EB"/>
    <w:rsid w:val="003C177C"/>
    <w:rsid w:val="003C43AF"/>
    <w:rsid w:val="003E14A0"/>
    <w:rsid w:val="003E509C"/>
    <w:rsid w:val="003F0629"/>
    <w:rsid w:val="003F2D20"/>
    <w:rsid w:val="003F6FD7"/>
    <w:rsid w:val="004006B6"/>
    <w:rsid w:val="00422055"/>
    <w:rsid w:val="00446039"/>
    <w:rsid w:val="00455774"/>
    <w:rsid w:val="00473E02"/>
    <w:rsid w:val="0047545F"/>
    <w:rsid w:val="004820CB"/>
    <w:rsid w:val="004946E3"/>
    <w:rsid w:val="004D6F95"/>
    <w:rsid w:val="004E1FA6"/>
    <w:rsid w:val="004F44B9"/>
    <w:rsid w:val="004F6BD1"/>
    <w:rsid w:val="00510EC9"/>
    <w:rsid w:val="005112AE"/>
    <w:rsid w:val="005423B2"/>
    <w:rsid w:val="00553896"/>
    <w:rsid w:val="00571ECD"/>
    <w:rsid w:val="005B4758"/>
    <w:rsid w:val="005D4A0C"/>
    <w:rsid w:val="005D5D9D"/>
    <w:rsid w:val="005D725F"/>
    <w:rsid w:val="006010AC"/>
    <w:rsid w:val="00660C9D"/>
    <w:rsid w:val="00664180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26121"/>
    <w:rsid w:val="007308DD"/>
    <w:rsid w:val="00742A07"/>
    <w:rsid w:val="007473D6"/>
    <w:rsid w:val="00757978"/>
    <w:rsid w:val="00773F5E"/>
    <w:rsid w:val="00793223"/>
    <w:rsid w:val="007B5DCF"/>
    <w:rsid w:val="007D3AB0"/>
    <w:rsid w:val="007F6698"/>
    <w:rsid w:val="00831A67"/>
    <w:rsid w:val="00840162"/>
    <w:rsid w:val="00860B37"/>
    <w:rsid w:val="00867D5A"/>
    <w:rsid w:val="00887070"/>
    <w:rsid w:val="008B1981"/>
    <w:rsid w:val="008B3918"/>
    <w:rsid w:val="008C1200"/>
    <w:rsid w:val="008F05FD"/>
    <w:rsid w:val="0091135C"/>
    <w:rsid w:val="00915ECE"/>
    <w:rsid w:val="0092547C"/>
    <w:rsid w:val="00932D91"/>
    <w:rsid w:val="00936AF7"/>
    <w:rsid w:val="00936E75"/>
    <w:rsid w:val="00945DD2"/>
    <w:rsid w:val="0097714D"/>
    <w:rsid w:val="00990E67"/>
    <w:rsid w:val="00996B5E"/>
    <w:rsid w:val="009C3206"/>
    <w:rsid w:val="009D549C"/>
    <w:rsid w:val="009E58BB"/>
    <w:rsid w:val="00A42945"/>
    <w:rsid w:val="00A43936"/>
    <w:rsid w:val="00A54835"/>
    <w:rsid w:val="00A577D4"/>
    <w:rsid w:val="00A67663"/>
    <w:rsid w:val="00A71140"/>
    <w:rsid w:val="00A80EED"/>
    <w:rsid w:val="00A84E69"/>
    <w:rsid w:val="00A87C20"/>
    <w:rsid w:val="00A92068"/>
    <w:rsid w:val="00AB1165"/>
    <w:rsid w:val="00AB28A6"/>
    <w:rsid w:val="00AB3A79"/>
    <w:rsid w:val="00AE0099"/>
    <w:rsid w:val="00B25127"/>
    <w:rsid w:val="00B35511"/>
    <w:rsid w:val="00B4681A"/>
    <w:rsid w:val="00B6533F"/>
    <w:rsid w:val="00B70E4C"/>
    <w:rsid w:val="00B7776E"/>
    <w:rsid w:val="00B876EE"/>
    <w:rsid w:val="00BA2BCC"/>
    <w:rsid w:val="00BD3F60"/>
    <w:rsid w:val="00BF4791"/>
    <w:rsid w:val="00C203E8"/>
    <w:rsid w:val="00C60C8B"/>
    <w:rsid w:val="00C62188"/>
    <w:rsid w:val="00C82EF9"/>
    <w:rsid w:val="00C8517F"/>
    <w:rsid w:val="00C9007C"/>
    <w:rsid w:val="00C93D23"/>
    <w:rsid w:val="00C9693B"/>
    <w:rsid w:val="00CB5598"/>
    <w:rsid w:val="00CD69C5"/>
    <w:rsid w:val="00CE01DB"/>
    <w:rsid w:val="00D11447"/>
    <w:rsid w:val="00D14D5C"/>
    <w:rsid w:val="00D207C1"/>
    <w:rsid w:val="00D523D4"/>
    <w:rsid w:val="00DA552C"/>
    <w:rsid w:val="00DD0A83"/>
    <w:rsid w:val="00DD61A8"/>
    <w:rsid w:val="00DF6DA7"/>
    <w:rsid w:val="00E00099"/>
    <w:rsid w:val="00E8276C"/>
    <w:rsid w:val="00E87E53"/>
    <w:rsid w:val="00EA62D5"/>
    <w:rsid w:val="00EB546C"/>
    <w:rsid w:val="00EC1476"/>
    <w:rsid w:val="00F2204B"/>
    <w:rsid w:val="00F33D0D"/>
    <w:rsid w:val="00F35613"/>
    <w:rsid w:val="00F4472B"/>
    <w:rsid w:val="00F4700C"/>
    <w:rsid w:val="00F575A9"/>
    <w:rsid w:val="00FC3DAE"/>
    <w:rsid w:val="00FC744F"/>
    <w:rsid w:val="00FD0A18"/>
    <w:rsid w:val="00FE0682"/>
    <w:rsid w:val="00FE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2C33E6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  <w:style w:type="paragraph" w:styleId="Web">
    <w:name w:val="Normal (Web)"/>
    <w:basedOn w:val="a"/>
    <w:uiPriority w:val="99"/>
    <w:unhideWhenUsed/>
    <w:rsid w:val="00AB3A79"/>
    <w:pPr>
      <w:widowControl/>
      <w:autoSpaceDE/>
      <w:autoSpaceDN/>
      <w:spacing w:before="100" w:beforeAutospacing="1" w:after="100" w:afterAutospacing="1"/>
    </w:pPr>
    <w:rPr>
      <w:rFonts w:ascii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蕭老師</cp:lastModifiedBy>
  <cp:revision>10</cp:revision>
  <cp:lastPrinted>2024-06-21T05:37:00Z</cp:lastPrinted>
  <dcterms:created xsi:type="dcterms:W3CDTF">2025-09-22T09:06:00Z</dcterms:created>
  <dcterms:modified xsi:type="dcterms:W3CDTF">2026-06-29T13:19:00Z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