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3DB0E">
      <w:pPr>
        <w:pStyle w:val="3"/>
        <w:keepNext w:val="0"/>
        <w:keepLines w:val="0"/>
        <w:widowControl/>
        <w:suppressLineNumbers w:val="0"/>
        <w:rPr>
          <w:rFonts w:hint="default" w:ascii="宋体" w:hAnsi="宋体" w:eastAsia="宋体" w:cs="宋体"/>
          <w:b/>
          <w:bCs/>
          <w:color w:val="auto"/>
          <w:sz w:val="28"/>
          <w:szCs w:val="28"/>
          <w:shd w:val="clear" w:fill="FFFFFF"/>
          <w:lang w:val="en-US" w:eastAsia="zh-CN"/>
        </w:rPr>
      </w:pPr>
      <w:r>
        <w:rPr>
          <w:rFonts w:hint="eastAsia" w:cs="宋体"/>
          <w:b/>
          <w:bCs/>
          <w:color w:val="auto"/>
          <w:sz w:val="28"/>
          <w:szCs w:val="28"/>
          <w:shd w:val="clear" w:fill="FFFFFF"/>
          <w:lang w:val="en-US" w:eastAsia="zh-CN"/>
        </w:rPr>
        <w:t>DAY1：基础知识</w:t>
      </w:r>
    </w:p>
    <w:p w14:paraId="2A7F3AE5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auto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shd w:val="clear" w:fill="FFFFFF"/>
        </w:rPr>
        <w:t>神经网络：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18"/>
          <w:szCs w:val="18"/>
          <w:shd w:val="clear" w:fill="FFFFFF"/>
        </w:rPr>
        <w:t>目的：拟合函数</w:t>
      </w:r>
      <w:r>
        <w:rPr>
          <w:rFonts w:hint="default" w:ascii="宋体" w:hAnsi="宋体" w:eastAsia="宋体" w:cs="宋体"/>
          <w:color w:val="auto"/>
          <w:sz w:val="18"/>
          <w:szCs w:val="18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18"/>
          <w:szCs w:val="18"/>
          <w:shd w:val="clear" w:fill="FFFFFF"/>
        </w:rPr>
        <w:t>把怎么能看懂某一个东西，用函数表示</w:t>
      </w:r>
      <w:r>
        <w:rPr>
          <w:rFonts w:hint="default" w:ascii="宋体" w:hAnsi="宋体" w:eastAsia="宋体" w:cs="宋体"/>
          <w:color w:val="auto"/>
          <w:sz w:val="18"/>
          <w:szCs w:val="18"/>
          <w:shd w:val="clear" w:fill="FFFFFF"/>
        </w:rPr>
        <w:t>)——</w:t>
      </w:r>
      <w:r>
        <w:rPr>
          <w:rFonts w:hint="eastAsia" w:ascii="宋体" w:hAnsi="宋体" w:eastAsia="宋体" w:cs="宋体"/>
          <w:color w:val="auto"/>
          <w:sz w:val="18"/>
          <w:szCs w:val="18"/>
          <w:shd w:val="clear" w:fill="FFFFFF"/>
        </w:rPr>
        <w:t>拟合世界（太多未知复杂的规律）</w:t>
      </w:r>
      <w:r>
        <w:rPr>
          <w:rFonts w:hint="default" w:ascii="宋体" w:hAnsi="宋体" w:eastAsia="宋体" w:cs="宋体"/>
          <w:color w:val="auto"/>
          <w:sz w:val="18"/>
          <w:szCs w:val="18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18"/>
          <w:szCs w:val="18"/>
          <w:shd w:val="clear" w:fill="FFFFFF"/>
        </w:rPr>
        <w:t>怎么做：极限思想</w:t>
      </w:r>
      <w:r>
        <w:rPr>
          <w:rFonts w:hint="default" w:ascii="宋体" w:hAnsi="宋体" w:eastAsia="宋体" w:cs="宋体"/>
          <w:color w:val="auto"/>
          <w:sz w:val="18"/>
          <w:szCs w:val="18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18"/>
          <w:szCs w:val="18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color w:val="auto"/>
          <w:sz w:val="18"/>
          <w:szCs w:val="18"/>
          <w:shd w:val="clear" w:fill="FFFFFF"/>
        </w:rPr>
        <w:t>用多层线性</w:t>
      </w:r>
      <w:r>
        <w:rPr>
          <w:rFonts w:hint="default" w:ascii="宋体" w:hAnsi="宋体" w:eastAsia="宋体" w:cs="宋体"/>
          <w:color w:val="auto"/>
          <w:sz w:val="18"/>
          <w:szCs w:val="18"/>
          <w:shd w:val="clear" w:fill="FFFFFF"/>
        </w:rPr>
        <w:t xml:space="preserve"> + </w:t>
      </w:r>
      <w:r>
        <w:rPr>
          <w:rFonts w:hint="eastAsia" w:ascii="宋体" w:hAnsi="宋体" w:eastAsia="宋体" w:cs="宋体"/>
          <w:color w:val="auto"/>
          <w:sz w:val="18"/>
          <w:szCs w:val="18"/>
          <w:shd w:val="clear" w:fill="FFFFFF"/>
        </w:rPr>
        <w:t>非线性结构（激活函数）拟合复杂规律，通过反向传播自动从数据中学习权重，不需要人工设计规则。</w:t>
      </w:r>
    </w:p>
    <w:p w14:paraId="29BF0CB2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auto"/>
          <w:sz w:val="18"/>
          <w:szCs w:val="18"/>
          <w:shd w:val="clear" w:fill="FFFFFF"/>
        </w:rPr>
      </w:pPr>
    </w:p>
    <w:p w14:paraId="105E600D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auto"/>
          <w:sz w:val="18"/>
          <w:szCs w:val="18"/>
          <w:shd w:val="clear" w:fill="FFFFFF"/>
        </w:rPr>
      </w:pPr>
      <w:r>
        <w:rPr>
          <w:rFonts w:hint="default" w:ascii="宋体" w:hAnsi="宋体" w:eastAsia="宋体" w:cs="宋体"/>
          <w:b/>
          <w:bCs/>
          <w:color w:val="auto"/>
          <w:sz w:val="21"/>
          <w:szCs w:val="21"/>
          <w:shd w:val="clear" w:fill="FFFFFF"/>
        </w:rPr>
        <w:t>Attention</w:t>
      </w:r>
      <w:r>
        <w:rPr>
          <w:rFonts w:hint="eastAsia" w:cs="宋体"/>
          <w:b/>
          <w:bCs/>
          <w:color w:val="auto"/>
          <w:sz w:val="21"/>
          <w:szCs w:val="21"/>
          <w:shd w:val="clear" w:fill="FFFFFF"/>
          <w:lang w:eastAsia="zh-CN"/>
        </w:rPr>
        <w:t>：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auto"/>
          <w:sz w:val="18"/>
          <w:szCs w:val="18"/>
          <w:shd w:val="clear" w:fill="FFFFFF"/>
        </w:rPr>
        <w:t>让模型在做每一步决策时，动态聚焦最相关的信息</w:t>
      </w:r>
      <w:r>
        <w:rPr>
          <w:rFonts w:hint="default" w:ascii="宋体" w:hAnsi="宋体" w:eastAsia="宋体" w:cs="宋体"/>
          <w:color w:val="auto"/>
          <w:sz w:val="18"/>
          <w:szCs w:val="18"/>
          <w:shd w:val="clear" w:fill="FFFFFF"/>
        </w:rPr>
        <w:t>(</w:t>
      </w:r>
      <w:r>
        <w:rPr>
          <w:rFonts w:hint="eastAsia" w:ascii="宋体" w:hAnsi="宋体" w:eastAsia="宋体" w:cs="宋体"/>
          <w:color w:val="auto"/>
          <w:sz w:val="18"/>
          <w:szCs w:val="18"/>
          <w:shd w:val="clear" w:fill="FFFFFF"/>
        </w:rPr>
        <w:t>分配不同权重</w:t>
      </w:r>
      <w:r>
        <w:rPr>
          <w:rFonts w:hint="default" w:ascii="宋体" w:hAnsi="宋体" w:eastAsia="宋体" w:cs="宋体"/>
          <w:color w:val="auto"/>
          <w:sz w:val="18"/>
          <w:szCs w:val="18"/>
          <w:shd w:val="clear" w:fill="FFFFFF"/>
        </w:rPr>
        <w:t>)</w:t>
      </w:r>
    </w:p>
    <w:p w14:paraId="351CE795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18"/>
          <w:szCs w:val="18"/>
          <w:shd w:val="clear" w:fill="FFFFFF"/>
        </w:rPr>
      </w:pPr>
      <w:r>
        <w:rPr>
          <w:rFonts w:hint="default" w:ascii="宋体" w:hAnsi="宋体" w:eastAsia="宋体" w:cs="宋体"/>
          <w:color w:val="auto"/>
          <w:sz w:val="18"/>
          <w:szCs w:val="18"/>
          <w:shd w:val="clear" w:fill="FFFFFF"/>
        </w:rPr>
        <w:t>K/Q/V:</w:t>
      </w:r>
      <w:r>
        <w:rPr>
          <w:rFonts w:hint="eastAsia" w:ascii="宋体" w:hAnsi="宋体" w:eastAsia="宋体" w:cs="宋体"/>
          <w:color w:val="auto"/>
          <w:sz w:val="18"/>
          <w:szCs w:val="18"/>
          <w:shd w:val="clear" w:fill="FFFFFF"/>
        </w:rPr>
        <w:t>用</w:t>
      </w:r>
      <w:r>
        <w:rPr>
          <w:rFonts w:hint="default" w:ascii="宋体" w:hAnsi="宋体" w:eastAsia="宋体" w:cs="宋体"/>
          <w:color w:val="auto"/>
          <w:sz w:val="18"/>
          <w:szCs w:val="18"/>
          <w:shd w:val="clear" w:fill="FFFFFF"/>
        </w:rPr>
        <w:t xml:space="preserve"> Query </w:t>
      </w:r>
      <w:r>
        <w:rPr>
          <w:rFonts w:hint="eastAsia" w:ascii="宋体" w:hAnsi="宋体" w:eastAsia="宋体" w:cs="宋体"/>
          <w:color w:val="auto"/>
          <w:sz w:val="18"/>
          <w:szCs w:val="18"/>
          <w:shd w:val="clear" w:fill="FFFFFF"/>
        </w:rPr>
        <w:t>去匹配所有</w:t>
      </w:r>
      <w:r>
        <w:rPr>
          <w:rFonts w:hint="default" w:ascii="宋体" w:hAnsi="宋体" w:eastAsia="宋体" w:cs="宋体"/>
          <w:color w:val="auto"/>
          <w:sz w:val="18"/>
          <w:szCs w:val="18"/>
          <w:shd w:val="clear" w:fill="FFFFFF"/>
        </w:rPr>
        <w:t xml:space="preserve"> Key</w:t>
      </w:r>
      <w:r>
        <w:rPr>
          <w:rFonts w:hint="eastAsia" w:ascii="宋体" w:hAnsi="宋体" w:eastAsia="宋体" w:cs="宋体"/>
          <w:color w:val="auto"/>
          <w:sz w:val="18"/>
          <w:szCs w:val="18"/>
          <w:shd w:val="clear" w:fill="FFFFFF"/>
        </w:rPr>
        <w:t>，算出相关性权重，再用权重把</w:t>
      </w:r>
      <w:r>
        <w:rPr>
          <w:rFonts w:hint="default" w:ascii="宋体" w:hAnsi="宋体" w:eastAsia="宋体" w:cs="宋体"/>
          <w:color w:val="auto"/>
          <w:sz w:val="18"/>
          <w:szCs w:val="18"/>
          <w:shd w:val="clear" w:fill="FFFFFF"/>
        </w:rPr>
        <w:t xml:space="preserve"> Value </w:t>
      </w:r>
      <w:r>
        <w:rPr>
          <w:rFonts w:hint="eastAsia" w:ascii="宋体" w:hAnsi="宋体" w:eastAsia="宋体" w:cs="宋体"/>
          <w:color w:val="auto"/>
          <w:sz w:val="18"/>
          <w:szCs w:val="18"/>
          <w:shd w:val="clear" w:fill="FFFFFF"/>
        </w:rPr>
        <w:t>加权求和。</w:t>
      </w:r>
    </w:p>
    <w:p w14:paraId="286DAC8A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18"/>
          <w:szCs w:val="18"/>
          <w:shd w:val="clear" w:fill="FFFFFF"/>
        </w:rPr>
      </w:pPr>
    </w:p>
    <w:p w14:paraId="5A70CC36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宋体" w:hAnsi="宋体" w:eastAsia="宋体" w:cs="宋体"/>
          <w:b/>
          <w:bCs/>
          <w:color w:val="auto"/>
          <w:sz w:val="21"/>
          <w:szCs w:val="21"/>
          <w:shd w:val="clear" w:fill="FFFFFF"/>
        </w:rPr>
        <w:t>PyTorch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shd w:val="clear" w:fill="FFFFFF"/>
        </w:rPr>
        <w:t>架构</w:t>
      </w:r>
      <w:r>
        <w:rPr>
          <w:rFonts w:hint="eastAsia" w:cs="宋体"/>
          <w:b/>
          <w:bCs/>
          <w:color w:val="auto"/>
          <w:sz w:val="21"/>
          <w:szCs w:val="21"/>
          <w:shd w:val="clear" w:fill="FFFFFF"/>
          <w:lang w:eastAsia="zh-CN"/>
        </w:rPr>
        <w:t>：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宋体" w:hAnsi="宋体" w:eastAsia="宋体" w:cs="宋体"/>
          <w:color w:val="auto"/>
          <w:sz w:val="18"/>
          <w:szCs w:val="18"/>
          <w:shd w:val="clear" w:fill="FFFFFF"/>
        </w:rPr>
        <w:t>tensor:</w:t>
      </w:r>
      <w:r>
        <w:rPr>
          <w:rFonts w:hint="eastAsia" w:ascii="宋体" w:hAnsi="宋体" w:eastAsia="宋体" w:cs="宋体"/>
          <w:color w:val="auto"/>
          <w:sz w:val="18"/>
          <w:szCs w:val="18"/>
          <w:shd w:val="clear" w:fill="FFFFFF"/>
        </w:rPr>
        <w:t>张量（存数据），可以自动求导的多维数组（</w:t>
      </w:r>
      <w:r>
        <w:rPr>
          <w:rFonts w:hint="default" w:ascii="宋体" w:hAnsi="宋体" w:eastAsia="宋体" w:cs="宋体"/>
          <w:color w:val="auto"/>
          <w:sz w:val="18"/>
          <w:szCs w:val="18"/>
          <w:shd w:val="clear" w:fill="FFFFFF"/>
        </w:rPr>
        <w:t>B,C,H,W</w:t>
      </w:r>
      <w:r>
        <w:rPr>
          <w:rFonts w:hint="eastAsia" w:ascii="宋体" w:hAnsi="宋体" w:eastAsia="宋体" w:cs="宋体"/>
          <w:color w:val="auto"/>
          <w:sz w:val="18"/>
          <w:szCs w:val="18"/>
          <w:shd w:val="clear" w:fill="FFFFFF"/>
        </w:rPr>
        <w:t>）</w:t>
      </w:r>
      <w:r>
        <w:rPr>
          <w:rFonts w:hint="default" w:ascii="宋体" w:hAnsi="宋体" w:eastAsia="宋体" w:cs="宋体"/>
          <w:color w:val="auto"/>
          <w:sz w:val="18"/>
          <w:szCs w:val="18"/>
          <w:shd w:val="clear" w:fill="FFFFFF"/>
        </w:rPr>
        <w:br w:type="textWrapping"/>
      </w:r>
      <w:r>
        <w:rPr>
          <w:rFonts w:hint="default" w:ascii="宋体" w:hAnsi="宋体" w:eastAsia="宋体" w:cs="宋体"/>
          <w:color w:val="auto"/>
          <w:sz w:val="18"/>
          <w:szCs w:val="18"/>
          <w:shd w:val="clear" w:fill="FFFFFF"/>
        </w:rPr>
        <w:t>parameter</w:t>
      </w:r>
      <w:r>
        <w:rPr>
          <w:rFonts w:hint="eastAsia" w:ascii="宋体" w:hAnsi="宋体" w:eastAsia="宋体" w:cs="宋体"/>
          <w:color w:val="auto"/>
          <w:sz w:val="18"/>
          <w:szCs w:val="18"/>
          <w:shd w:val="clear" w:fill="FFFFFF"/>
        </w:rPr>
        <w:t>：可优化参数，如果自己定义，必须收进行手动初始化（</w:t>
      </w:r>
      <w:r>
        <w:rPr>
          <w:rFonts w:hint="default" w:ascii="宋体" w:hAnsi="宋体" w:eastAsia="宋体" w:cs="宋体"/>
          <w:color w:val="auto"/>
          <w:sz w:val="18"/>
          <w:szCs w:val="18"/>
          <w:shd w:val="clear" w:fill="FFFFFF"/>
        </w:rPr>
        <w:t>kaiming/xavier...</w:t>
      </w:r>
      <w:r>
        <w:rPr>
          <w:rFonts w:hint="eastAsia" w:ascii="宋体" w:hAnsi="宋体" w:eastAsia="宋体" w:cs="宋体"/>
          <w:color w:val="auto"/>
          <w:sz w:val="18"/>
          <w:szCs w:val="18"/>
          <w:shd w:val="clear" w:fill="FFFFFF"/>
        </w:rPr>
        <w:t>）</w:t>
      </w:r>
      <w:r>
        <w:rPr>
          <w:rFonts w:hint="default" w:ascii="宋体" w:hAnsi="宋体" w:eastAsia="宋体" w:cs="宋体"/>
          <w:color w:val="auto"/>
          <w:sz w:val="18"/>
          <w:szCs w:val="18"/>
          <w:shd w:val="clear" w:fill="FFFFFF"/>
        </w:rPr>
        <w:br w:type="textWrapping"/>
      </w:r>
      <w:r>
        <w:rPr>
          <w:rFonts w:hint="default" w:ascii="宋体" w:hAnsi="宋体" w:eastAsia="宋体" w:cs="宋体"/>
          <w:color w:val="auto"/>
          <w:sz w:val="18"/>
          <w:szCs w:val="18"/>
          <w:shd w:val="clear" w:fill="FFFFFF"/>
        </w:rPr>
        <w:t>module</w:t>
      </w:r>
      <w:r>
        <w:rPr>
          <w:rFonts w:hint="eastAsia" w:ascii="宋体" w:hAnsi="宋体" w:eastAsia="宋体" w:cs="宋体"/>
          <w:color w:val="auto"/>
          <w:sz w:val="18"/>
          <w:szCs w:val="18"/>
          <w:shd w:val="clear" w:fill="FFFFFF"/>
        </w:rPr>
        <w:t>：容器</w:t>
      </w:r>
      <w:r>
        <w:rPr>
          <w:rFonts w:hint="default" w:ascii="宋体" w:hAnsi="宋体" w:eastAsia="宋体" w:cs="宋体"/>
          <w:color w:val="auto"/>
          <w:sz w:val="18"/>
          <w:szCs w:val="18"/>
          <w:shd w:val="clear" w:fill="FFFFFF"/>
        </w:rPr>
        <w:t>/</w:t>
      </w:r>
      <w:r>
        <w:rPr>
          <w:rFonts w:hint="eastAsia" w:ascii="宋体" w:hAnsi="宋体" w:eastAsia="宋体" w:cs="宋体"/>
          <w:color w:val="auto"/>
          <w:sz w:val="18"/>
          <w:szCs w:val="18"/>
          <w:shd w:val="clear" w:fill="FFFFFF"/>
        </w:rPr>
        <w:t>层，前向传播，算损失</w:t>
      </w:r>
      <w:r>
        <w:rPr>
          <w:rFonts w:hint="default" w:ascii="宋体" w:hAnsi="宋体" w:eastAsia="宋体" w:cs="宋体"/>
          <w:color w:val="auto"/>
          <w:sz w:val="18"/>
          <w:szCs w:val="18"/>
          <w:shd w:val="clear" w:fill="FFFFFF"/>
        </w:rPr>
        <w:br w:type="textWrapping"/>
      </w:r>
      <w:r>
        <w:rPr>
          <w:rFonts w:hint="default" w:ascii="宋体" w:hAnsi="宋体" w:eastAsia="宋体" w:cs="宋体"/>
          <w:color w:val="auto"/>
          <w:sz w:val="18"/>
          <w:szCs w:val="18"/>
          <w:shd w:val="clear" w:fill="FFFFFF"/>
        </w:rPr>
        <w:t>autograd</w:t>
      </w:r>
      <w:r>
        <w:rPr>
          <w:rFonts w:hint="eastAsia" w:ascii="宋体" w:hAnsi="宋体" w:eastAsia="宋体" w:cs="宋体"/>
          <w:color w:val="auto"/>
          <w:sz w:val="18"/>
          <w:szCs w:val="18"/>
          <w:shd w:val="clear" w:fill="FFFFFF"/>
        </w:rPr>
        <w:t>：计算梯度，反向传播，算梯度</w:t>
      </w:r>
      <w:r>
        <w:rPr>
          <w:rFonts w:hint="default" w:ascii="宋体" w:hAnsi="宋体" w:eastAsia="宋体" w:cs="宋体"/>
          <w:color w:val="auto"/>
          <w:sz w:val="18"/>
          <w:szCs w:val="18"/>
          <w:shd w:val="clear" w:fill="FFFFFF"/>
        </w:rPr>
        <w:br w:type="textWrapping"/>
      </w:r>
      <w:r>
        <w:rPr>
          <w:rFonts w:hint="default" w:ascii="宋体" w:hAnsi="宋体" w:eastAsia="宋体" w:cs="宋体"/>
          <w:color w:val="auto"/>
          <w:sz w:val="18"/>
          <w:szCs w:val="18"/>
          <w:shd w:val="clear" w:fill="FFFFFF"/>
        </w:rPr>
        <w:t>optimizer</w:t>
      </w:r>
      <w:r>
        <w:rPr>
          <w:rFonts w:hint="eastAsia" w:ascii="宋体" w:hAnsi="宋体" w:eastAsia="宋体" w:cs="宋体"/>
          <w:color w:val="auto"/>
          <w:sz w:val="18"/>
          <w:szCs w:val="18"/>
          <w:shd w:val="clear" w:fill="FFFFFF"/>
        </w:rPr>
        <w:t>：优化参数，更新权重</w:t>
      </w:r>
    </w:p>
    <w:p w14:paraId="1CFD5DD3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sz w:val="18"/>
          <w:szCs w:val="18"/>
          <w:shd w:val="clear" w:fill="FFFFFF"/>
          <w:lang w:val="en-US" w:eastAsia="zh-CN"/>
        </w:rPr>
      </w:pPr>
    </w:p>
    <w:p w14:paraId="634D2363">
      <w:pPr>
        <w:pStyle w:val="3"/>
        <w:keepNext w:val="0"/>
        <w:keepLines w:val="0"/>
        <w:widowControl/>
        <w:suppressLineNumbers w:val="0"/>
        <w:jc w:val="left"/>
        <w:rPr>
          <w:rFonts w:hint="eastAsia" w:cs="宋体"/>
          <w:b/>
          <w:bCs/>
          <w:color w:val="auto"/>
          <w:sz w:val="28"/>
          <w:szCs w:val="28"/>
          <w:shd w:val="clear" w:fill="FFFFFF"/>
          <w:lang w:val="en-US" w:eastAsia="zh-CN"/>
        </w:rPr>
      </w:pPr>
      <w:r>
        <w:rPr>
          <w:rFonts w:hint="eastAsia" w:cs="宋体"/>
          <w:b/>
          <w:bCs/>
          <w:color w:val="auto"/>
          <w:sz w:val="28"/>
          <w:szCs w:val="28"/>
          <w:shd w:val="clear" w:fill="FFFFFF"/>
          <w:lang w:val="en-US" w:eastAsia="zh-CN"/>
        </w:rPr>
        <w:t>DAY2:框架图</w:t>
      </w:r>
    </w:p>
    <w:p w14:paraId="14115329">
      <w:pPr>
        <w:pStyle w:val="3"/>
        <w:keepNext w:val="0"/>
        <w:keepLines w:val="0"/>
        <w:widowControl/>
        <w:suppressLineNumbers w:val="0"/>
        <w:jc w:val="left"/>
        <w:rPr>
          <w:rFonts w:hint="eastAsia" w:cs="宋体"/>
          <w:b/>
          <w:bCs/>
          <w:color w:val="auto"/>
          <w:sz w:val="28"/>
          <w:szCs w:val="28"/>
          <w:shd w:val="clear" w:fill="FFFFFF"/>
          <w:lang w:val="en-US" w:eastAsia="zh-CN"/>
        </w:rPr>
      </w:pPr>
    </w:p>
    <w:p w14:paraId="0218F916">
      <w:pPr>
        <w:pStyle w:val="3"/>
        <w:keepNext w:val="0"/>
        <w:keepLines w:val="0"/>
        <w:widowControl/>
        <w:suppressLineNumbers w:val="0"/>
        <w:jc w:val="left"/>
        <w:rPr>
          <w:rFonts w:hint="eastAsia" w:cs="宋体"/>
          <w:b/>
          <w:bCs/>
          <w:color w:val="auto"/>
          <w:sz w:val="28"/>
          <w:szCs w:val="28"/>
          <w:shd w:val="clear" w:fill="FFFFFF"/>
          <w:lang w:val="en-US" w:eastAsia="zh-CN"/>
        </w:rPr>
      </w:pPr>
      <w:r>
        <w:rPr>
          <w:rFonts w:hint="eastAsia" w:cs="宋体"/>
          <w:b/>
          <w:bCs/>
          <w:color w:val="auto"/>
          <w:sz w:val="28"/>
          <w:szCs w:val="28"/>
          <w:shd w:val="clear" w:fill="FFFFFF"/>
          <w:lang w:val="en-US" w:eastAsia="zh-CN"/>
        </w:rPr>
        <w:t>DAY3：初始化项目</w:t>
      </w:r>
    </w:p>
    <w:p w14:paraId="24CBF8C5">
      <w:pPr>
        <w:pStyle w:val="3"/>
        <w:keepNext w:val="0"/>
        <w:keepLines w:val="0"/>
        <w:widowControl/>
        <w:suppressLineNumbers w:val="0"/>
        <w:jc w:val="left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初始化项目：uv init</w:t>
      </w:r>
    </w:p>
    <w:p w14:paraId="184C086A">
      <w:pPr>
        <w:pStyle w:val="3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055" cy="865505"/>
            <wp:effectExtent l="0" t="0" r="444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6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19302">
      <w:pPr>
        <w:pStyle w:val="3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安装依赖：uv sync</w:t>
      </w:r>
    </w:p>
    <w:p w14:paraId="5AD23ABC">
      <w:pPr>
        <w:pStyle w:val="3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770" cy="2031365"/>
            <wp:effectExtent l="0" t="0" r="1143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6B14D">
      <w:pPr>
        <w:pStyle w:val="3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746760"/>
            <wp:effectExtent l="0" t="0" r="190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5A61B">
      <w:pPr>
        <w:pStyle w:val="3"/>
        <w:keepNext w:val="0"/>
        <w:keepLines w:val="0"/>
        <w:widowControl/>
        <w:suppressLineNumbers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注：uv 是一个极速的 Python 包和项目管理工具</w:t>
      </w:r>
    </w:p>
    <w:p w14:paraId="49B27960">
      <w:pPr>
        <w:pStyle w:val="3"/>
        <w:keepNext w:val="0"/>
        <w:keepLines w:val="0"/>
        <w:widowControl/>
        <w:suppressLineNumbers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ab/>
        <w:t>·包管理：</w:t>
      </w:r>
    </w:p>
    <w:p w14:paraId="4B4A7673">
      <w:pPr>
        <w:pStyle w:val="3"/>
        <w:keepNext w:val="0"/>
        <w:keepLines w:val="0"/>
        <w:widowControl/>
        <w:suppressLineNumbers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ab/>
        <w:t>安装包：uv add requests 移除包：uv remove requests 更新包：uv add --upgrade requests</w:t>
      </w:r>
    </w:p>
    <w:p w14:paraId="45204DAE">
      <w:pPr>
        <w:pStyle w:val="3"/>
        <w:keepNext w:val="0"/>
        <w:keepLines w:val="0"/>
        <w:widowControl/>
        <w:suppressLineNumbers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ab/>
        <w:t>从 requirements.txt 安装：uv pip install -r requirements.txt</w:t>
      </w:r>
    </w:p>
    <w:p w14:paraId="33717856">
      <w:pPr>
        <w:pStyle w:val="3"/>
        <w:keepNext w:val="0"/>
        <w:keepLines w:val="0"/>
        <w:widowControl/>
        <w:suppressLineNumbers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ab/>
        <w:t>·项目管理：</w:t>
      </w:r>
    </w:p>
    <w:p w14:paraId="0B7AF31C">
      <w:pPr>
        <w:pStyle w:val="3"/>
        <w:keepNext w:val="0"/>
        <w:keepLines w:val="0"/>
        <w:widowControl/>
        <w:suppressLineNumbers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ab/>
        <w:t>初始化项目：uv init my-project 创建虚拟环境：uv venv 同步依赖：uv sync</w:t>
      </w:r>
    </w:p>
    <w:p w14:paraId="0317B891">
      <w:pPr>
        <w:pStyle w:val="3"/>
        <w:keepNext w:val="0"/>
        <w:keepLines w:val="0"/>
        <w:widowControl/>
        <w:suppressLineNumbers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ab/>
        <w:t>运行脚本:uv run python main.py</w:t>
      </w:r>
    </w:p>
    <w:p w14:paraId="6C87E296">
      <w:pPr>
        <w:pStyle w:val="3"/>
        <w:keepNext w:val="0"/>
        <w:keepLines w:val="0"/>
        <w:widowControl/>
        <w:suppressLineNumbers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ab/>
        <w:t>·Python 版本管理：</w:t>
      </w:r>
    </w:p>
    <w:p w14:paraId="116BCAEA">
      <w:pPr>
        <w:pStyle w:val="3"/>
        <w:keepNext w:val="0"/>
        <w:keepLines w:val="0"/>
        <w:widowControl/>
        <w:suppressLineNumbers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ab/>
        <w:t xml:space="preserve">安装指定 Python 版本：uv python install 3.11 </w:t>
      </w:r>
    </w:p>
    <w:p w14:paraId="3E2BB91E">
      <w:pPr>
        <w:pStyle w:val="3"/>
        <w:keepNext w:val="0"/>
        <w:keepLines w:val="0"/>
        <w:widowControl/>
        <w:suppressLineNumbers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ab/>
        <w:t>列出已安装的 Python 版本：uv python list</w:t>
      </w:r>
    </w:p>
    <w:p w14:paraId="3B30821B">
      <w:pPr>
        <w:pStyle w:val="3"/>
        <w:keepNext w:val="0"/>
        <w:keepLines w:val="0"/>
        <w:widowControl/>
        <w:suppressLineNumbers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ab/>
        <w:t>为项目指定 Python 版本：uv python pin 3.11</w:t>
      </w:r>
    </w:p>
    <w:p w14:paraId="42C23D5B">
      <w:pPr>
        <w:pStyle w:val="3"/>
        <w:keepNext w:val="0"/>
        <w:keepLines w:val="0"/>
        <w:widowControl/>
        <w:suppressLineNumbers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lang w:val="en-US" w:eastAsia="zh-CN"/>
        </w:rPr>
        <w:t>建立文件夹：</w:t>
      </w:r>
    </w:p>
    <w:p w14:paraId="7C3B7481">
      <w:pPr>
        <w:pStyle w:val="3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15875</wp:posOffset>
            </wp:positionV>
            <wp:extent cx="2266950" cy="2889250"/>
            <wp:effectExtent l="0" t="0" r="6350" b="635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dataset:数据集</w:t>
      </w:r>
    </w:p>
    <w:p w14:paraId="6A6D44E2">
      <w:pPr>
        <w:pStyle w:val="3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  <w:t>lm_dataset.py:加载数据集</w:t>
      </w:r>
    </w:p>
    <w:p w14:paraId="468DA7A1">
      <w:pPr>
        <w:pStyle w:val="3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model：编写模型</w:t>
      </w:r>
    </w:p>
    <w:p w14:paraId="28D402F5">
      <w:pPr>
        <w:pStyle w:val="3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  <w:t>model.py:初始model</w:t>
      </w:r>
    </w:p>
    <w:p w14:paraId="3F0C4A00">
      <w:pPr>
        <w:pStyle w:val="3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trainer:训练模型</w:t>
      </w:r>
    </w:p>
    <w:p w14:paraId="7148BFB7">
      <w:pPr>
        <w:pStyle w:val="3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  <w:t>train_pretrain.py:预训练</w:t>
      </w:r>
    </w:p>
    <w:p w14:paraId="62EAC906">
      <w:pPr>
        <w:pStyle w:val="3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  <w:t>train</w:t>
      </w:r>
      <w:bookmarkStart w:id="0" w:name="_GoBack"/>
      <w:bookmarkEnd w:id="0"/>
      <w:r>
        <w:rPr>
          <w:rFonts w:hint="eastAsia"/>
          <w:lang w:val="en-US" w:eastAsia="zh-CN"/>
        </w:rPr>
        <w:t>er_utils.py:训练的通用函数</w:t>
      </w:r>
    </w:p>
    <w:p w14:paraId="33BDB26E">
      <w:pPr>
        <w:pStyle w:val="3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6003CD18">
      <w:pPr>
        <w:pStyle w:val="3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6015E28C">
      <w:pPr>
        <w:pStyle w:val="3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7E045A0D">
      <w:pPr>
        <w:pStyle w:val="3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61FDF92D">
      <w:pPr>
        <w:pStyle w:val="3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4CDB6A57">
      <w:pPr>
        <w:pStyle w:val="3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62D855A5">
      <w:pPr>
        <w:pStyle w:val="3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72860296">
      <w:pPr>
        <w:pStyle w:val="3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353CC597">
      <w:pPr>
        <w:pStyle w:val="3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F44CA5"/>
    <w:rsid w:val="29F00112"/>
    <w:rsid w:val="4E5B2727"/>
    <w:rsid w:val="5C6F2C9D"/>
    <w:rsid w:val="604D6993"/>
    <w:rsid w:val="611A30B1"/>
    <w:rsid w:val="77626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2026-04-20T12:42:42Z</dcterms:created>
  <dc:creator>34546</dc:creator>
  <cp:lastModifiedBy>Uni</cp:lastModifiedBy>
  <dcterms:modified xsi:type="dcterms:W3CDTF">2026-04-20T13:26:30Z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eyJoZGlkIjoiMjNhMTdjMzJhNTg1YWU2Njc5MWVkN2UyMjZlOWE5MTgiLCJ1c2VySWQiOiIxNDQwMzk0ODcxIn0=</vt:lpwstr>
  </property>
  <property fmtid="{D5CDD505-2E9C-101B-9397-08002B2CF9AE}" pid="4" name="ICV">
    <vt:lpwstr>DF21F242F4334F1C96C0813854C3EA04_12</vt:lpwstr>
  </property>
</Properties>
</file>