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520" w:rsidRDefault="008E4652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0F7520" w:rsidRDefault="000F7520">
      <w:pPr>
        <w:ind w:firstLine="420"/>
        <w:jc w:val="center"/>
        <w:rPr>
          <w:sz w:val="36"/>
        </w:rPr>
      </w:pPr>
    </w:p>
    <w:p w:rsidR="000F7520" w:rsidRDefault="008E465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0F7520" w:rsidRDefault="00DD709B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人脸智能签到</w:t>
      </w:r>
    </w:p>
    <w:p w:rsidR="000F7520" w:rsidRDefault="008E465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0F7520" w:rsidRDefault="00DD709B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刘清沅</w:t>
      </w:r>
    </w:p>
    <w:p w:rsidR="000F7520" w:rsidRDefault="008E465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0F7520" w:rsidRDefault="008E4652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某市拥有大学、职技等学校在校生至少十万，同时</w:t>
      </w:r>
      <w:r w:rsidR="00DD709B">
        <w:rPr>
          <w:rFonts w:hint="eastAsia"/>
          <w:sz w:val="28"/>
          <w:szCs w:val="28"/>
        </w:rPr>
        <w:t>省里还有全国最卷的高中</w:t>
      </w:r>
      <w:r>
        <w:rPr>
          <w:rFonts w:hint="eastAsia"/>
          <w:sz w:val="28"/>
          <w:szCs w:val="28"/>
        </w:rPr>
        <w:t>。学</w:t>
      </w:r>
      <w:r w:rsidR="00DD709B">
        <w:rPr>
          <w:rFonts w:hint="eastAsia"/>
          <w:sz w:val="28"/>
          <w:szCs w:val="28"/>
        </w:rPr>
        <w:t>校有管理大量学生的</w:t>
      </w:r>
      <w:r>
        <w:rPr>
          <w:rFonts w:hint="eastAsia"/>
          <w:sz w:val="28"/>
          <w:szCs w:val="28"/>
        </w:rPr>
        <w:t>需求，而</w:t>
      </w:r>
      <w:r w:rsidR="00DD709B">
        <w:rPr>
          <w:rFonts w:hint="eastAsia"/>
          <w:sz w:val="28"/>
          <w:szCs w:val="28"/>
        </w:rPr>
        <w:t>日渐衰败的补习机构有裁减不必要劳动力的需求</w:t>
      </w:r>
      <w:r>
        <w:rPr>
          <w:rFonts w:hint="eastAsia"/>
          <w:sz w:val="28"/>
          <w:szCs w:val="28"/>
        </w:rPr>
        <w:t>。如今</w:t>
      </w:r>
      <w:r w:rsidR="00DD709B">
        <w:rPr>
          <w:rFonts w:hint="eastAsia"/>
          <w:sz w:val="28"/>
          <w:szCs w:val="28"/>
        </w:rPr>
        <w:t>人脸识别技术的成熟以及学生群体</w:t>
      </w:r>
      <w:r w:rsidR="006136F3">
        <w:rPr>
          <w:rFonts w:hint="eastAsia"/>
          <w:sz w:val="28"/>
          <w:szCs w:val="28"/>
        </w:rPr>
        <w:t>基数断崖式增长</w:t>
      </w:r>
      <w:r>
        <w:rPr>
          <w:rFonts w:hint="eastAsia"/>
          <w:sz w:val="28"/>
          <w:szCs w:val="28"/>
        </w:rPr>
        <w:t>，</w:t>
      </w:r>
      <w:r w:rsidR="006136F3">
        <w:rPr>
          <w:rFonts w:hint="eastAsia"/>
          <w:sz w:val="28"/>
          <w:szCs w:val="28"/>
        </w:rPr>
        <w:t>可以通过智能签到减少每堂课人工签到所消耗的人力和时间</w:t>
      </w:r>
      <w:r w:rsidR="006136F3">
        <w:rPr>
          <w:b/>
          <w:sz w:val="28"/>
          <w:szCs w:val="28"/>
        </w:rPr>
        <w:t xml:space="preserve"> </w:t>
      </w:r>
    </w:p>
    <w:p w:rsidR="000F7520" w:rsidRDefault="008E465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A10997" w:rsidRPr="00A10997" w:rsidRDefault="00A10997" w:rsidP="00A10997">
      <w:pPr>
        <w:ind w:left="420" w:firstLine="420"/>
        <w:rPr>
          <w:rFonts w:asciiTheme="minorEastAsia" w:hAnsiTheme="minorEastAsia"/>
          <w:sz w:val="28"/>
          <w:szCs w:val="28"/>
        </w:rPr>
      </w:pPr>
      <w:r w:rsidRPr="00A10997">
        <w:rPr>
          <w:rFonts w:asciiTheme="minorEastAsia" w:hAnsiTheme="minorEastAsia" w:hint="eastAsia"/>
          <w:sz w:val="28"/>
          <w:szCs w:val="28"/>
        </w:rPr>
        <w:t>搭建一个便捷智能的课堂签到系统；</w:t>
      </w:r>
    </w:p>
    <w:p w:rsidR="000F7520" w:rsidRDefault="008E465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0F7520" w:rsidRPr="00A10997" w:rsidRDefault="00A10997" w:rsidP="00A1099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签到功能：在对应时间</w:t>
      </w:r>
      <w:r w:rsidR="009F7E1C">
        <w:rPr>
          <w:rFonts w:hint="eastAsia"/>
          <w:sz w:val="28"/>
          <w:szCs w:val="28"/>
        </w:rPr>
        <w:t>对应教室上课的人脸数据与课程点名表中的人脸数据匹配，成功后记录并签到。</w:t>
      </w:r>
    </w:p>
    <w:p w:rsidR="000F7520" w:rsidRDefault="008E465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</w:t>
      </w:r>
      <w:r w:rsidR="00A10997">
        <w:rPr>
          <w:rFonts w:hint="eastAsia"/>
          <w:sz w:val="28"/>
          <w:szCs w:val="28"/>
        </w:rPr>
        <w:t>共功能：查询账号对应用户课表中某堂课，该用户的签到记录</w:t>
      </w:r>
    </w:p>
    <w:p w:rsidR="000F7520" w:rsidRDefault="008E465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</w:t>
      </w:r>
      <w:r w:rsidR="00A10997">
        <w:rPr>
          <w:rFonts w:hint="eastAsia"/>
          <w:sz w:val="28"/>
          <w:szCs w:val="28"/>
        </w:rPr>
        <w:t>理员功能：查询所有用户所有的签到记录，所有用户的补签权限</w:t>
      </w:r>
    </w:p>
    <w:p w:rsidR="000F7520" w:rsidRDefault="008E465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9F7E1C" w:rsidRDefault="009F7E1C" w:rsidP="009F7E1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</w:t>
      </w:r>
      <w:r>
        <w:rPr>
          <w:sz w:val="28"/>
          <w:szCs w:val="28"/>
        </w:rPr>
        <w:t>21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9F7E1C" w:rsidRPr="009F7E1C" w:rsidRDefault="009F7E1C" w:rsidP="009F7E1C">
      <w:pPr>
        <w:pStyle w:val="a4"/>
        <w:widowControl w:val="0"/>
        <w:numPr>
          <w:ilvl w:val="0"/>
          <w:numId w:val="4"/>
        </w:numPr>
        <w:spacing w:line="240" w:lineRule="auto"/>
        <w:ind w:firstLineChars="0"/>
        <w:rPr>
          <w:sz w:val="28"/>
          <w:szCs w:val="28"/>
        </w:rPr>
      </w:pPr>
      <w:r w:rsidRPr="009F7E1C">
        <w:rPr>
          <w:sz w:val="28"/>
          <w:szCs w:val="28"/>
        </w:rPr>
        <w:t>10.13</w:t>
      </w:r>
      <w:r w:rsidRPr="009F7E1C">
        <w:rPr>
          <w:rFonts w:hint="eastAsia"/>
          <w:sz w:val="28"/>
          <w:szCs w:val="28"/>
        </w:rPr>
        <w:t>前核心团队沟通两次，确定合作模式和分工；</w:t>
      </w:r>
    </w:p>
    <w:p w:rsidR="009F7E1C" w:rsidRPr="009F7E1C" w:rsidRDefault="009F7E1C" w:rsidP="009F7E1C">
      <w:pPr>
        <w:pStyle w:val="a4"/>
        <w:widowControl w:val="0"/>
        <w:numPr>
          <w:ilvl w:val="0"/>
          <w:numId w:val="4"/>
        </w:numPr>
        <w:spacing w:line="240" w:lineRule="auto"/>
        <w:ind w:firstLineChars="0"/>
        <w:rPr>
          <w:sz w:val="28"/>
          <w:szCs w:val="28"/>
        </w:rPr>
      </w:pPr>
      <w:r w:rsidRPr="009F7E1C">
        <w:rPr>
          <w:sz w:val="28"/>
          <w:szCs w:val="28"/>
        </w:rPr>
        <w:t>10.15</w:t>
      </w:r>
      <w:r w:rsidRPr="009F7E1C">
        <w:rPr>
          <w:rFonts w:hint="eastAsia"/>
          <w:sz w:val="28"/>
          <w:szCs w:val="28"/>
        </w:rPr>
        <w:t>前确定产品定位；</w:t>
      </w:r>
    </w:p>
    <w:p w:rsidR="009F7E1C" w:rsidRPr="009F7E1C" w:rsidRDefault="009F7E1C" w:rsidP="009F7E1C">
      <w:pPr>
        <w:pStyle w:val="a4"/>
        <w:widowControl w:val="0"/>
        <w:numPr>
          <w:ilvl w:val="0"/>
          <w:numId w:val="4"/>
        </w:numPr>
        <w:spacing w:line="240" w:lineRule="auto"/>
        <w:ind w:firstLineChars="0"/>
        <w:rPr>
          <w:sz w:val="28"/>
          <w:szCs w:val="28"/>
        </w:rPr>
      </w:pPr>
      <w:r w:rsidRPr="009F7E1C">
        <w:rPr>
          <w:sz w:val="28"/>
          <w:szCs w:val="28"/>
        </w:rPr>
        <w:t>10.20</w:t>
      </w:r>
      <w:r w:rsidRPr="009F7E1C">
        <w:rPr>
          <w:rFonts w:hint="eastAsia"/>
          <w:sz w:val="28"/>
          <w:szCs w:val="28"/>
        </w:rPr>
        <w:t>前完成第一版界面原型；</w:t>
      </w:r>
    </w:p>
    <w:p w:rsidR="009F7E1C" w:rsidRPr="009F7E1C" w:rsidRDefault="009F7E1C" w:rsidP="009F7E1C">
      <w:pPr>
        <w:pStyle w:val="a4"/>
        <w:widowControl w:val="0"/>
        <w:numPr>
          <w:ilvl w:val="0"/>
          <w:numId w:val="4"/>
        </w:numPr>
        <w:spacing w:line="240" w:lineRule="auto"/>
        <w:ind w:firstLineChars="0"/>
        <w:rPr>
          <w:sz w:val="28"/>
          <w:szCs w:val="28"/>
        </w:rPr>
      </w:pPr>
      <w:r w:rsidRPr="009F7E1C">
        <w:rPr>
          <w:sz w:val="28"/>
          <w:szCs w:val="28"/>
        </w:rPr>
        <w:t>10.31</w:t>
      </w:r>
      <w:r w:rsidRPr="009F7E1C">
        <w:rPr>
          <w:rFonts w:hint="eastAsia"/>
          <w:sz w:val="28"/>
          <w:szCs w:val="28"/>
        </w:rPr>
        <w:t>前确定第一版产品范围；</w:t>
      </w:r>
    </w:p>
    <w:p w:rsidR="009F7E1C" w:rsidRPr="009F7E1C" w:rsidRDefault="009F7E1C" w:rsidP="009F7E1C">
      <w:pPr>
        <w:rPr>
          <w:sz w:val="28"/>
          <w:szCs w:val="28"/>
        </w:rPr>
      </w:pPr>
      <w:r w:rsidRPr="009F7E1C">
        <w:rPr>
          <w:rFonts w:hint="eastAsia"/>
          <w:sz w:val="28"/>
          <w:szCs w:val="28"/>
        </w:rPr>
        <w:t>20</w:t>
      </w:r>
      <w:r w:rsidRPr="009F7E1C">
        <w:rPr>
          <w:sz w:val="28"/>
          <w:szCs w:val="28"/>
        </w:rPr>
        <w:t>21</w:t>
      </w:r>
      <w:r w:rsidRPr="009F7E1C">
        <w:rPr>
          <w:rFonts w:hint="eastAsia"/>
          <w:sz w:val="28"/>
          <w:szCs w:val="28"/>
        </w:rPr>
        <w:t>．</w:t>
      </w:r>
      <w:r w:rsidRPr="009F7E1C">
        <w:rPr>
          <w:rFonts w:hint="eastAsia"/>
          <w:sz w:val="28"/>
          <w:szCs w:val="28"/>
        </w:rPr>
        <w:t>1</w:t>
      </w:r>
      <w:r w:rsidRPr="009F7E1C">
        <w:rPr>
          <w:sz w:val="28"/>
          <w:szCs w:val="28"/>
        </w:rPr>
        <w:t>1</w:t>
      </w:r>
      <w:r w:rsidRPr="009F7E1C">
        <w:rPr>
          <w:rFonts w:hint="eastAsia"/>
          <w:sz w:val="28"/>
          <w:szCs w:val="28"/>
        </w:rPr>
        <w:t>月：产品的需求细化、产品设计细化；</w:t>
      </w:r>
    </w:p>
    <w:p w:rsidR="009F7E1C" w:rsidRPr="009F7E1C" w:rsidRDefault="009F7E1C" w:rsidP="009F7E1C">
      <w:pPr>
        <w:pStyle w:val="a4"/>
        <w:widowControl w:val="0"/>
        <w:numPr>
          <w:ilvl w:val="0"/>
          <w:numId w:val="5"/>
        </w:numPr>
        <w:spacing w:line="240" w:lineRule="auto"/>
        <w:ind w:firstLineChars="0"/>
        <w:rPr>
          <w:sz w:val="28"/>
          <w:szCs w:val="28"/>
        </w:rPr>
      </w:pPr>
      <w:r w:rsidRPr="009F7E1C">
        <w:rPr>
          <w:sz w:val="28"/>
          <w:szCs w:val="28"/>
        </w:rPr>
        <w:t>11.05</w:t>
      </w:r>
      <w:r w:rsidRPr="009F7E1C">
        <w:rPr>
          <w:rFonts w:hint="eastAsia"/>
          <w:sz w:val="28"/>
          <w:szCs w:val="28"/>
        </w:rPr>
        <w:t>前完成主要技术点研究；</w:t>
      </w:r>
    </w:p>
    <w:p w:rsidR="009F7E1C" w:rsidRPr="009F7E1C" w:rsidRDefault="009F7E1C" w:rsidP="009F7E1C">
      <w:pPr>
        <w:pStyle w:val="a4"/>
        <w:widowControl w:val="0"/>
        <w:numPr>
          <w:ilvl w:val="0"/>
          <w:numId w:val="5"/>
        </w:numPr>
        <w:spacing w:line="240" w:lineRule="auto"/>
        <w:ind w:firstLineChars="0"/>
        <w:rPr>
          <w:sz w:val="28"/>
          <w:szCs w:val="28"/>
        </w:rPr>
      </w:pPr>
      <w:r w:rsidRPr="009F7E1C">
        <w:rPr>
          <w:sz w:val="28"/>
          <w:szCs w:val="28"/>
        </w:rPr>
        <w:t>11.15</w:t>
      </w:r>
      <w:r w:rsidRPr="009F7E1C">
        <w:rPr>
          <w:rFonts w:hint="eastAsia"/>
          <w:sz w:val="28"/>
          <w:szCs w:val="28"/>
        </w:rPr>
        <w:t>前确定下一阶段任务的细化安排；</w:t>
      </w:r>
      <w:r w:rsidRPr="009F7E1C">
        <w:rPr>
          <w:sz w:val="28"/>
          <w:szCs w:val="28"/>
        </w:rPr>
        <w:t xml:space="preserve"> </w:t>
      </w:r>
    </w:p>
    <w:p w:rsidR="009F7E1C" w:rsidRPr="009F7E1C" w:rsidRDefault="009F7E1C" w:rsidP="009F7E1C">
      <w:pPr>
        <w:rPr>
          <w:sz w:val="28"/>
          <w:szCs w:val="28"/>
        </w:rPr>
      </w:pPr>
      <w:r w:rsidRPr="009F7E1C">
        <w:rPr>
          <w:rFonts w:hint="eastAsia"/>
          <w:sz w:val="28"/>
          <w:szCs w:val="28"/>
        </w:rPr>
        <w:t>20</w:t>
      </w:r>
      <w:r w:rsidRPr="009F7E1C">
        <w:rPr>
          <w:sz w:val="28"/>
          <w:szCs w:val="28"/>
        </w:rPr>
        <w:t>21</w:t>
      </w:r>
      <w:r w:rsidRPr="009F7E1C">
        <w:rPr>
          <w:rFonts w:hint="eastAsia"/>
          <w:sz w:val="28"/>
          <w:szCs w:val="28"/>
        </w:rPr>
        <w:t>．</w:t>
      </w:r>
      <w:r w:rsidRPr="009F7E1C">
        <w:rPr>
          <w:rFonts w:hint="eastAsia"/>
          <w:sz w:val="28"/>
          <w:szCs w:val="28"/>
        </w:rPr>
        <w:t>12</w:t>
      </w:r>
      <w:r w:rsidRPr="009F7E1C">
        <w:rPr>
          <w:rFonts w:hint="eastAsia"/>
          <w:sz w:val="28"/>
          <w:szCs w:val="28"/>
        </w:rPr>
        <w:t>月：组建服务器建设团队，进入建设期；</w:t>
      </w:r>
    </w:p>
    <w:p w:rsidR="009F7E1C" w:rsidRPr="009F7E1C" w:rsidRDefault="009F7E1C" w:rsidP="009F7E1C">
      <w:pPr>
        <w:rPr>
          <w:sz w:val="28"/>
          <w:szCs w:val="28"/>
        </w:rPr>
      </w:pPr>
      <w:r w:rsidRPr="009F7E1C">
        <w:rPr>
          <w:rFonts w:hint="eastAsia"/>
          <w:sz w:val="28"/>
          <w:szCs w:val="28"/>
        </w:rPr>
        <w:t>20</w:t>
      </w:r>
      <w:r w:rsidRPr="009F7E1C">
        <w:rPr>
          <w:sz w:val="28"/>
          <w:szCs w:val="28"/>
        </w:rPr>
        <w:t>22</w:t>
      </w:r>
      <w:r w:rsidRPr="009F7E1C">
        <w:rPr>
          <w:rFonts w:hint="eastAsia"/>
          <w:sz w:val="28"/>
          <w:szCs w:val="28"/>
        </w:rPr>
        <w:t>．</w:t>
      </w:r>
      <w:r w:rsidRPr="009F7E1C">
        <w:rPr>
          <w:rFonts w:hint="eastAsia"/>
          <w:sz w:val="28"/>
          <w:szCs w:val="28"/>
        </w:rPr>
        <w:t>1-3</w:t>
      </w:r>
      <w:r w:rsidRPr="009F7E1C">
        <w:rPr>
          <w:rFonts w:hint="eastAsia"/>
          <w:sz w:val="28"/>
          <w:szCs w:val="28"/>
        </w:rPr>
        <w:t>月：产品进入贝塔测试阶段（吸引尽可能广泛的学校和补习班进行测试）；</w:t>
      </w:r>
    </w:p>
    <w:p w:rsidR="009F7E1C" w:rsidRPr="009F7E1C" w:rsidRDefault="009F7E1C" w:rsidP="009F7E1C"/>
    <w:p w:rsidR="000F7520" w:rsidRDefault="008E465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0F7520" w:rsidRDefault="008E465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0F7520" w:rsidRDefault="008E465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0F7520" w:rsidRDefault="008E465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0F7520" w:rsidRDefault="000F7520">
      <w:pPr>
        <w:rPr>
          <w:b/>
          <w:sz w:val="28"/>
          <w:szCs w:val="28"/>
        </w:rPr>
      </w:pPr>
    </w:p>
    <w:p w:rsidR="000F7520" w:rsidRDefault="008E465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0F7520" w:rsidRDefault="000F7520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0F7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E87" w:rsidRDefault="00CC7E87" w:rsidP="00DD709B">
      <w:pPr>
        <w:spacing w:line="240" w:lineRule="auto"/>
      </w:pPr>
      <w:r>
        <w:separator/>
      </w:r>
    </w:p>
  </w:endnote>
  <w:endnote w:type="continuationSeparator" w:id="0">
    <w:p w:rsidR="00CC7E87" w:rsidRDefault="00CC7E87" w:rsidP="00DD70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E87" w:rsidRDefault="00CC7E87" w:rsidP="00DD709B">
      <w:pPr>
        <w:spacing w:line="240" w:lineRule="auto"/>
      </w:pPr>
      <w:r>
        <w:separator/>
      </w:r>
    </w:p>
  </w:footnote>
  <w:footnote w:type="continuationSeparator" w:id="0">
    <w:p w:rsidR="00CC7E87" w:rsidRDefault="00CC7E87" w:rsidP="00DD70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hybridMultilevel"/>
    <w:tmpl w:val="78E2014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2" w15:restartNumberingAfterBreak="0">
    <w:nsid w:val="4BFB1B58"/>
    <w:multiLevelType w:val="hybridMultilevel"/>
    <w:tmpl w:val="893C43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4A24AA"/>
    <w:multiLevelType w:val="hybridMultilevel"/>
    <w:tmpl w:val="81EE2C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58A3102"/>
    <w:multiLevelType w:val="hybridMultilevel"/>
    <w:tmpl w:val="9D88E1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7520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1B7B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6F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8E4652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9F7E1C"/>
    <w:rsid w:val="00A10997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7466B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C7E87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D709B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B2A90"/>
  <w15:docId w15:val="{E2B0ABA9-A03A-46BF-93BE-360D1650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D7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D709B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D709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D709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JR</cp:lastModifiedBy>
  <cp:revision>12</cp:revision>
  <dcterms:created xsi:type="dcterms:W3CDTF">2012-08-30T07:04:00Z</dcterms:created>
  <dcterms:modified xsi:type="dcterms:W3CDTF">2021-11-12T08:10:00Z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