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B8AFF" w14:textId="4E5A464A" w:rsidR="0001572B" w:rsidRPr="00007C7B" w:rsidRDefault="0001572B" w:rsidP="0001572B">
      <w:pPr>
        <w:jc w:val="center"/>
        <w:rPr>
          <w:rFonts w:ascii="Times New Roman" w:hAnsi="Times New Roman" w:cs="Times New Roman"/>
          <w:lang w:val="en-US"/>
        </w:rPr>
      </w:pPr>
    </w:p>
    <w:p w14:paraId="2B79A32D" w14:textId="77777777" w:rsidR="0001572B" w:rsidRPr="00007C7B" w:rsidRDefault="0001572B" w:rsidP="0001572B">
      <w:pPr>
        <w:jc w:val="center"/>
        <w:rPr>
          <w:rFonts w:ascii="Times New Roman" w:hAnsi="Times New Roman" w:cs="Times New Roman"/>
          <w:lang w:val="en-US"/>
        </w:rPr>
      </w:pPr>
    </w:p>
    <w:p w14:paraId="66E4F2BF" w14:textId="78416AB7" w:rsidR="0001572B" w:rsidRPr="00007C7B" w:rsidRDefault="0001572B" w:rsidP="0001572B">
      <w:pPr>
        <w:jc w:val="center"/>
        <w:rPr>
          <w:rFonts w:ascii="Times New Roman" w:hAnsi="Times New Roman" w:cs="Times New Roman"/>
          <w:lang w:val="en-US"/>
        </w:rPr>
      </w:pPr>
    </w:p>
    <w:p w14:paraId="00A7ECD0" w14:textId="4534A4A1" w:rsidR="0001572B" w:rsidRPr="00007C7B" w:rsidRDefault="0001572B" w:rsidP="0001572B">
      <w:pPr>
        <w:jc w:val="center"/>
        <w:rPr>
          <w:rFonts w:ascii="Times New Roman" w:hAnsi="Times New Roman" w:cs="Times New Roman"/>
          <w:lang w:val="en-US"/>
        </w:rPr>
      </w:pPr>
    </w:p>
    <w:p w14:paraId="0F9C8FC1" w14:textId="0443A733" w:rsidR="0001572B" w:rsidRPr="00007C7B" w:rsidRDefault="0001572B" w:rsidP="0001572B">
      <w:pPr>
        <w:jc w:val="center"/>
        <w:rPr>
          <w:rFonts w:ascii="Times New Roman" w:hAnsi="Times New Roman" w:cs="Times New Roman"/>
          <w:lang w:val="en-US"/>
        </w:rPr>
      </w:pPr>
    </w:p>
    <w:p w14:paraId="3271F8F7" w14:textId="5968E05D" w:rsidR="0001572B" w:rsidRPr="00007C7B" w:rsidRDefault="0001572B" w:rsidP="0001572B">
      <w:pPr>
        <w:jc w:val="center"/>
        <w:rPr>
          <w:rFonts w:ascii="Times New Roman" w:hAnsi="Times New Roman" w:cs="Times New Roman"/>
          <w:lang w:val="en-US"/>
        </w:rPr>
      </w:pPr>
    </w:p>
    <w:p w14:paraId="27743850" w14:textId="30A11773" w:rsidR="0001572B" w:rsidRPr="00007C7B" w:rsidRDefault="0001572B" w:rsidP="0001572B">
      <w:pPr>
        <w:jc w:val="center"/>
        <w:rPr>
          <w:rFonts w:ascii="Times New Roman" w:hAnsi="Times New Roman" w:cs="Times New Roman"/>
          <w:lang w:val="en-US"/>
        </w:rPr>
      </w:pPr>
    </w:p>
    <w:p w14:paraId="2F0D6E12" w14:textId="31447378" w:rsidR="0001572B" w:rsidRPr="00007C7B" w:rsidRDefault="0001572B" w:rsidP="0001572B">
      <w:pPr>
        <w:jc w:val="center"/>
        <w:rPr>
          <w:rFonts w:ascii="Times New Roman" w:hAnsi="Times New Roman" w:cs="Times New Roman"/>
          <w:lang w:val="en-US"/>
        </w:rPr>
      </w:pPr>
    </w:p>
    <w:p w14:paraId="2A0E8EA6" w14:textId="77777777" w:rsidR="0001572B" w:rsidRPr="00007C7B" w:rsidRDefault="0001572B" w:rsidP="0001572B">
      <w:pPr>
        <w:jc w:val="center"/>
        <w:rPr>
          <w:rFonts w:ascii="Times New Roman" w:hAnsi="Times New Roman" w:cs="Times New Roman"/>
          <w:lang w:val="en-US"/>
        </w:rPr>
      </w:pPr>
    </w:p>
    <w:p w14:paraId="4A082B7A" w14:textId="2D578042" w:rsidR="0001572B" w:rsidRPr="00007C7B" w:rsidRDefault="0001572B" w:rsidP="00DD6050">
      <w:pPr>
        <w:pStyle w:val="ab"/>
      </w:pPr>
      <w:r w:rsidRPr="00007C7B">
        <w:rPr>
          <w:sz w:val="48"/>
          <w:szCs w:val="48"/>
        </w:rPr>
        <w:t>[</w:t>
      </w:r>
      <w:r w:rsidR="00DD6050" w:rsidRPr="00007C7B">
        <w:t>PANDA: Pretrained Adaptation Network with Domain Alignment for Feature-Efficient Cross-Hospital Pulmonary Nodule Classification</w:t>
      </w:r>
      <w:r w:rsidRPr="00007C7B">
        <w:rPr>
          <w:sz w:val="48"/>
          <w:szCs w:val="48"/>
        </w:rPr>
        <w:t>]</w:t>
      </w:r>
    </w:p>
    <w:p w14:paraId="44003725" w14:textId="376AB243" w:rsidR="0001572B" w:rsidRPr="00007C7B" w:rsidRDefault="0001572B" w:rsidP="0001572B">
      <w:pPr>
        <w:jc w:val="center"/>
        <w:rPr>
          <w:rFonts w:ascii="Times New Roman" w:hAnsi="Times New Roman" w:cs="Times New Roman"/>
          <w:sz w:val="48"/>
          <w:szCs w:val="48"/>
          <w:lang w:val="en-US"/>
        </w:rPr>
      </w:pPr>
    </w:p>
    <w:p w14:paraId="134583B1" w14:textId="77777777" w:rsidR="009F3951" w:rsidRPr="00007C7B" w:rsidRDefault="009F3951" w:rsidP="0001572B">
      <w:pPr>
        <w:jc w:val="center"/>
        <w:rPr>
          <w:rFonts w:ascii="Times New Roman" w:hAnsi="Times New Roman" w:cs="Times New Roman"/>
          <w:sz w:val="48"/>
          <w:szCs w:val="48"/>
          <w:lang w:val="en-US"/>
        </w:rPr>
      </w:pPr>
    </w:p>
    <w:p w14:paraId="40F7E26D" w14:textId="00B634FC" w:rsidR="0001572B" w:rsidRPr="00007C7B" w:rsidRDefault="0001572B" w:rsidP="0001572B">
      <w:pPr>
        <w:jc w:val="center"/>
        <w:rPr>
          <w:rFonts w:ascii="Times New Roman" w:hAnsi="Times New Roman" w:cs="Times New Roman"/>
          <w:sz w:val="48"/>
          <w:szCs w:val="48"/>
          <w:lang w:val="en-US"/>
        </w:rPr>
      </w:pPr>
    </w:p>
    <w:p w14:paraId="691B62AA" w14:textId="29ABB03C" w:rsidR="0001572B" w:rsidRPr="00007C7B" w:rsidRDefault="0001572B" w:rsidP="0001572B">
      <w:pPr>
        <w:jc w:val="center"/>
        <w:rPr>
          <w:rFonts w:ascii="Times New Roman" w:hAnsi="Times New Roman" w:cs="Times New Roman"/>
          <w:sz w:val="40"/>
          <w:szCs w:val="40"/>
          <w:lang w:val="en-US"/>
        </w:rPr>
      </w:pPr>
      <w:r w:rsidRPr="00007C7B">
        <w:rPr>
          <w:rFonts w:ascii="Times New Roman" w:hAnsi="Times New Roman" w:cs="Times New Roman"/>
          <w:sz w:val="40"/>
          <w:szCs w:val="40"/>
          <w:lang w:val="en-US"/>
        </w:rPr>
        <w:t>[</w:t>
      </w:r>
      <w:r w:rsidR="00DD6050" w:rsidRPr="00007C7B">
        <w:rPr>
          <w:rFonts w:ascii="Times New Roman" w:hAnsi="Times New Roman" w:cs="Times New Roman"/>
          <w:sz w:val="40"/>
          <w:szCs w:val="40"/>
          <w:lang w:val="en-US"/>
        </w:rPr>
        <w:t>LIU Qingyuan</w:t>
      </w:r>
      <w:r w:rsidRPr="00007C7B">
        <w:rPr>
          <w:rFonts w:ascii="Times New Roman" w:hAnsi="Times New Roman" w:cs="Times New Roman"/>
          <w:sz w:val="40"/>
          <w:szCs w:val="40"/>
          <w:lang w:val="en-US"/>
        </w:rPr>
        <w:t>]</w:t>
      </w:r>
    </w:p>
    <w:p w14:paraId="2EBAB9CE" w14:textId="4C76F0E5" w:rsidR="0001572B" w:rsidRPr="00007C7B" w:rsidRDefault="0001572B" w:rsidP="0001572B">
      <w:pPr>
        <w:jc w:val="center"/>
        <w:rPr>
          <w:rFonts w:ascii="Times New Roman" w:hAnsi="Times New Roman" w:cs="Times New Roman"/>
          <w:sz w:val="40"/>
          <w:szCs w:val="40"/>
          <w:lang w:val="en-US"/>
        </w:rPr>
      </w:pPr>
    </w:p>
    <w:p w14:paraId="0A0471F6" w14:textId="6CD9DE7C" w:rsidR="0001572B" w:rsidRPr="00007C7B" w:rsidRDefault="0001572B" w:rsidP="0001572B">
      <w:pPr>
        <w:jc w:val="center"/>
        <w:rPr>
          <w:rFonts w:ascii="Times New Roman" w:hAnsi="Times New Roman" w:cs="Times New Roman"/>
          <w:sz w:val="40"/>
          <w:szCs w:val="40"/>
          <w:lang w:val="en-US"/>
        </w:rPr>
      </w:pPr>
    </w:p>
    <w:p w14:paraId="7D393C4B" w14:textId="17CB1630" w:rsidR="009F3951" w:rsidRPr="00007C7B" w:rsidRDefault="009F3951" w:rsidP="0001572B">
      <w:pPr>
        <w:jc w:val="center"/>
        <w:rPr>
          <w:rFonts w:ascii="Times New Roman" w:hAnsi="Times New Roman" w:cs="Times New Roman"/>
          <w:sz w:val="40"/>
          <w:szCs w:val="40"/>
          <w:lang w:val="en-US"/>
        </w:rPr>
      </w:pPr>
    </w:p>
    <w:p w14:paraId="651EFC89" w14:textId="77777777" w:rsidR="009F3951" w:rsidRPr="00007C7B" w:rsidRDefault="009F3951" w:rsidP="0001572B">
      <w:pPr>
        <w:jc w:val="center"/>
        <w:rPr>
          <w:rFonts w:ascii="Times New Roman" w:hAnsi="Times New Roman" w:cs="Times New Roman"/>
          <w:sz w:val="40"/>
          <w:szCs w:val="40"/>
          <w:lang w:val="en-US"/>
        </w:rPr>
      </w:pPr>
    </w:p>
    <w:p w14:paraId="148DD8B0" w14:textId="2C3B8A31" w:rsidR="0001572B" w:rsidRPr="00007C7B" w:rsidRDefault="0001572B" w:rsidP="00B1685B">
      <w:pPr>
        <w:jc w:val="center"/>
        <w:rPr>
          <w:rFonts w:ascii="Times New Roman" w:hAnsi="Times New Roman" w:cs="Times New Roman"/>
          <w:sz w:val="40"/>
          <w:szCs w:val="40"/>
          <w:lang w:val="en-US"/>
        </w:rPr>
      </w:pPr>
      <w:r w:rsidRPr="00007C7B">
        <w:rPr>
          <w:rFonts w:ascii="Times New Roman" w:hAnsi="Times New Roman" w:cs="Times New Roman"/>
          <w:sz w:val="40"/>
          <w:szCs w:val="40"/>
          <w:lang w:val="en-US"/>
        </w:rPr>
        <w:t xml:space="preserve">A </w:t>
      </w:r>
      <w:r w:rsidR="00D54170" w:rsidRPr="00007C7B">
        <w:rPr>
          <w:rFonts w:ascii="Times New Roman" w:hAnsi="Times New Roman" w:cs="Times New Roman"/>
          <w:sz w:val="40"/>
          <w:szCs w:val="40"/>
          <w:lang w:val="en-US"/>
        </w:rPr>
        <w:t xml:space="preserve">dissertation </w:t>
      </w:r>
      <w:r w:rsidRPr="00007C7B">
        <w:rPr>
          <w:rFonts w:ascii="Times New Roman" w:hAnsi="Times New Roman" w:cs="Times New Roman"/>
          <w:sz w:val="40"/>
          <w:szCs w:val="40"/>
          <w:lang w:val="en-US"/>
        </w:rPr>
        <w:t>submitted in partial fulfillment of the requirements for the degree of [</w:t>
      </w:r>
      <w:r w:rsidR="000614DB" w:rsidRPr="00007C7B">
        <w:rPr>
          <w:rFonts w:ascii="Times New Roman" w:hAnsi="Times New Roman" w:cs="Times New Roman"/>
          <w:sz w:val="40"/>
          <w:szCs w:val="40"/>
          <w:lang w:val="en-US"/>
        </w:rPr>
        <w:t>Master of Science in Blockchain Technology</w:t>
      </w:r>
      <w:r w:rsidRPr="00007C7B">
        <w:rPr>
          <w:rFonts w:ascii="Times New Roman" w:hAnsi="Times New Roman" w:cs="Times New Roman"/>
          <w:sz w:val="40"/>
          <w:szCs w:val="40"/>
          <w:lang w:val="en-US"/>
        </w:rPr>
        <w:t>]</w:t>
      </w:r>
    </w:p>
    <w:p w14:paraId="4AA37FE9" w14:textId="7D6EE6CE" w:rsidR="0001572B" w:rsidRPr="00007C7B" w:rsidRDefault="0001572B" w:rsidP="0001572B">
      <w:pPr>
        <w:jc w:val="center"/>
        <w:rPr>
          <w:rFonts w:ascii="Times New Roman" w:hAnsi="Times New Roman" w:cs="Times New Roman"/>
          <w:sz w:val="40"/>
          <w:szCs w:val="40"/>
          <w:lang w:val="en-US"/>
        </w:rPr>
      </w:pPr>
    </w:p>
    <w:p w14:paraId="229972E3" w14:textId="075F0AEE" w:rsidR="0001572B" w:rsidRPr="00007C7B" w:rsidRDefault="0001572B" w:rsidP="0001572B">
      <w:pPr>
        <w:jc w:val="center"/>
        <w:rPr>
          <w:rFonts w:ascii="Times New Roman" w:hAnsi="Times New Roman" w:cs="Times New Roman"/>
          <w:sz w:val="40"/>
          <w:szCs w:val="40"/>
          <w:lang w:val="en-US"/>
        </w:rPr>
      </w:pPr>
    </w:p>
    <w:p w14:paraId="6432F658" w14:textId="12217C6B" w:rsidR="00AC0F74" w:rsidRPr="00007C7B" w:rsidRDefault="00AC0F74" w:rsidP="0001572B">
      <w:pPr>
        <w:jc w:val="center"/>
        <w:rPr>
          <w:rFonts w:ascii="Times New Roman" w:hAnsi="Times New Roman" w:cs="Times New Roman"/>
          <w:sz w:val="40"/>
          <w:szCs w:val="40"/>
          <w:lang w:val="en-US"/>
        </w:rPr>
      </w:pPr>
    </w:p>
    <w:p w14:paraId="1210F2EA" w14:textId="77777777" w:rsidR="00AC0F74" w:rsidRPr="00007C7B" w:rsidRDefault="00AC0F74" w:rsidP="0001572B">
      <w:pPr>
        <w:jc w:val="center"/>
        <w:rPr>
          <w:rFonts w:ascii="Times New Roman" w:hAnsi="Times New Roman" w:cs="Times New Roman"/>
          <w:sz w:val="40"/>
          <w:szCs w:val="40"/>
          <w:lang w:val="en-US"/>
        </w:rPr>
      </w:pPr>
    </w:p>
    <w:p w14:paraId="21997661" w14:textId="34148815" w:rsidR="0001572B" w:rsidRPr="00007C7B" w:rsidRDefault="0001572B" w:rsidP="0001572B">
      <w:pPr>
        <w:jc w:val="center"/>
        <w:rPr>
          <w:rFonts w:ascii="Times New Roman" w:hAnsi="Times New Roman" w:cs="Times New Roman"/>
          <w:sz w:val="40"/>
          <w:szCs w:val="40"/>
          <w:lang w:val="en-US"/>
        </w:rPr>
      </w:pPr>
      <w:r w:rsidRPr="00007C7B">
        <w:rPr>
          <w:rFonts w:ascii="Times New Roman" w:hAnsi="Times New Roman" w:cs="Times New Roman"/>
          <w:sz w:val="40"/>
          <w:szCs w:val="40"/>
          <w:lang w:val="en-US"/>
        </w:rPr>
        <w:t>The Hong Kong Polytechnic University</w:t>
      </w:r>
    </w:p>
    <w:p w14:paraId="2E6A819B" w14:textId="77777777" w:rsidR="000400B3" w:rsidRPr="00007C7B" w:rsidRDefault="00AC0F74" w:rsidP="00AC0F74">
      <w:pPr>
        <w:jc w:val="center"/>
        <w:rPr>
          <w:rFonts w:ascii="Times New Roman" w:hAnsi="Times New Roman" w:cs="Times New Roman"/>
          <w:sz w:val="40"/>
          <w:szCs w:val="40"/>
          <w:lang w:val="en-US"/>
        </w:rPr>
      </w:pPr>
      <w:r w:rsidRPr="00007C7B">
        <w:rPr>
          <w:rFonts w:ascii="Times New Roman" w:hAnsi="Times New Roman" w:cs="Times New Roman"/>
          <w:sz w:val="40"/>
          <w:szCs w:val="40"/>
          <w:lang w:val="en-US"/>
        </w:rPr>
        <w:t>[Date of Submission</w:t>
      </w:r>
      <w:r w:rsidR="000400B3" w:rsidRPr="00007C7B">
        <w:rPr>
          <w:rFonts w:ascii="Times New Roman" w:hAnsi="Times New Roman" w:cs="Times New Roman"/>
          <w:sz w:val="40"/>
          <w:szCs w:val="40"/>
          <w:lang w:val="en-US"/>
        </w:rPr>
        <w:t xml:space="preserve"> Recommended:</w:t>
      </w:r>
    </w:p>
    <w:p w14:paraId="5DACBAA9" w14:textId="6BC705DB" w:rsidR="00AC0F74" w:rsidRPr="00007C7B" w:rsidRDefault="000400B3" w:rsidP="00AC0F74">
      <w:pPr>
        <w:jc w:val="center"/>
        <w:rPr>
          <w:rFonts w:ascii="Times New Roman" w:hAnsi="Times New Roman" w:cs="Times New Roman"/>
          <w:sz w:val="40"/>
          <w:szCs w:val="40"/>
          <w:lang w:val="en-US"/>
        </w:rPr>
      </w:pPr>
      <w:r w:rsidRPr="00007C7B">
        <w:rPr>
          <w:rFonts w:ascii="Times New Roman" w:hAnsi="Times New Roman" w:cs="Times New Roman"/>
          <w:sz w:val="40"/>
          <w:szCs w:val="40"/>
          <w:lang w:val="en-US"/>
        </w:rPr>
        <w:t xml:space="preserve">January </w:t>
      </w:r>
      <w:r w:rsidR="00F6512F" w:rsidRPr="00007C7B">
        <w:rPr>
          <w:rFonts w:ascii="Times New Roman" w:hAnsi="Times New Roman" w:cs="Times New Roman"/>
          <w:sz w:val="40"/>
          <w:szCs w:val="40"/>
          <w:lang w:val="en-US"/>
        </w:rPr>
        <w:t>2026</w:t>
      </w:r>
      <w:r w:rsidR="0001572B" w:rsidRPr="00007C7B">
        <w:rPr>
          <w:rFonts w:ascii="Times New Roman" w:hAnsi="Times New Roman" w:cs="Times New Roman"/>
          <w:sz w:val="40"/>
          <w:szCs w:val="40"/>
          <w:lang w:val="en-US"/>
        </w:rPr>
        <w:t>]</w:t>
      </w:r>
    </w:p>
    <w:p w14:paraId="517D659F" w14:textId="515B2438" w:rsidR="00AC0F74" w:rsidRPr="00007C7B" w:rsidRDefault="00AC0F74" w:rsidP="00AC0F74">
      <w:pPr>
        <w:rPr>
          <w:rFonts w:ascii="Times New Roman" w:hAnsi="Times New Roman" w:cs="Times New Roman"/>
          <w:b/>
          <w:bCs/>
          <w:sz w:val="56"/>
          <w:szCs w:val="56"/>
          <w:lang w:val="en-US"/>
        </w:rPr>
      </w:pPr>
      <w:r w:rsidRPr="00007C7B">
        <w:rPr>
          <w:rFonts w:ascii="Times New Roman" w:hAnsi="Times New Roman" w:cs="Times New Roman"/>
          <w:b/>
          <w:bCs/>
          <w:sz w:val="56"/>
          <w:szCs w:val="56"/>
          <w:lang w:val="en-US"/>
        </w:rPr>
        <w:lastRenderedPageBreak/>
        <w:t>Certificate of Originality</w:t>
      </w:r>
    </w:p>
    <w:p w14:paraId="6A334A5B" w14:textId="52B05EC0" w:rsidR="00AC0F74" w:rsidRPr="00007C7B" w:rsidRDefault="00AC0F74" w:rsidP="00AC0F74">
      <w:pPr>
        <w:rPr>
          <w:rFonts w:ascii="Times New Roman" w:hAnsi="Times New Roman" w:cs="Times New Roman"/>
          <w:lang w:val="en-US"/>
        </w:rPr>
      </w:pPr>
    </w:p>
    <w:p w14:paraId="0C2514F1" w14:textId="58F1FFD4" w:rsidR="00AC0F74" w:rsidRPr="00007C7B" w:rsidRDefault="00AC0F74" w:rsidP="00AC0F74">
      <w:pPr>
        <w:rPr>
          <w:rFonts w:ascii="Times New Roman" w:hAnsi="Times New Roman" w:cs="Times New Roman"/>
          <w:lang w:val="en-US"/>
        </w:rPr>
      </w:pPr>
      <w:r w:rsidRPr="00007C7B">
        <w:rPr>
          <w:rFonts w:ascii="Times New Roman" w:hAnsi="Times New Roman" w:cs="Times New Roman"/>
          <w:lang w:val="en-US"/>
        </w:rPr>
        <w:t xml:space="preserve">I hereby declare that this </w:t>
      </w:r>
      <w:r w:rsidR="00305EB1" w:rsidRPr="00007C7B">
        <w:rPr>
          <w:rFonts w:ascii="Times New Roman" w:hAnsi="Times New Roman" w:cs="Times New Roman"/>
          <w:lang w:val="en-US"/>
        </w:rPr>
        <w:t xml:space="preserve">dissertation </w:t>
      </w:r>
      <w:r w:rsidRPr="00007C7B">
        <w:rPr>
          <w:rFonts w:ascii="Times New Roman" w:hAnsi="Times New Roman" w:cs="Times New Roman"/>
          <w:lang w:val="en-US"/>
        </w:rPr>
        <w:t>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7255982B" w14:textId="58BB99A3" w:rsidR="00AC0F74" w:rsidRPr="00007C7B" w:rsidRDefault="00AC0F74" w:rsidP="00AC0F74">
      <w:pPr>
        <w:rPr>
          <w:rFonts w:ascii="Times New Roman" w:hAnsi="Times New Roman" w:cs="Times New Roman"/>
          <w:lang w:val="en-US"/>
        </w:rPr>
      </w:pPr>
    </w:p>
    <w:p w14:paraId="3001F156" w14:textId="77777777" w:rsidR="00AC0F74" w:rsidRPr="00007C7B" w:rsidRDefault="00AC0F74" w:rsidP="00AC0F74">
      <w:pPr>
        <w:rPr>
          <w:rFonts w:ascii="Times New Roman" w:hAnsi="Times New Roman" w:cs="Times New Roman"/>
          <w:lang w:val="en-US"/>
        </w:rPr>
      </w:pPr>
    </w:p>
    <w:p w14:paraId="05A129B6" w14:textId="5DDD295D" w:rsidR="00AC0F74" w:rsidRPr="00007C7B" w:rsidRDefault="00AC0F74" w:rsidP="00AC0F74">
      <w:pPr>
        <w:rPr>
          <w:rFonts w:ascii="Times New Roman" w:hAnsi="Times New Roman" w:cs="Times New Roman"/>
          <w:lang w:val="en-US"/>
        </w:rPr>
      </w:pPr>
      <w:r w:rsidRPr="00007C7B">
        <w:rPr>
          <w:rFonts w:ascii="Times New Roman" w:hAnsi="Times New Roman" w:cs="Times New Roman"/>
          <w:lang w:val="en-US"/>
        </w:rPr>
        <w:t>Signature of the Student: _____</w:t>
      </w:r>
      <w:r w:rsidR="00953431" w:rsidRPr="00007C7B">
        <w:rPr>
          <w:rFonts w:ascii="Times New Roman" w:hAnsi="Times New Roman" w:cs="Times New Roman"/>
          <w:noProof/>
          <w:lang w:val="en-US"/>
        </w:rPr>
        <w:drawing>
          <wp:inline distT="0" distB="0" distL="0" distR="0" wp14:anchorId="0888B3CC" wp14:editId="0926FCF4">
            <wp:extent cx="1294544" cy="434392"/>
            <wp:effectExtent l="0" t="0" r="0" b="0"/>
            <wp:docPr id="17870887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8870" name="图片 178708870"/>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67702" cy="458941"/>
                    </a:xfrm>
                    <a:prstGeom prst="rect">
                      <a:avLst/>
                    </a:prstGeom>
                  </pic:spPr>
                </pic:pic>
              </a:graphicData>
            </a:graphic>
          </wp:inline>
        </w:drawing>
      </w:r>
      <w:r w:rsidRPr="00007C7B">
        <w:rPr>
          <w:rFonts w:ascii="Times New Roman" w:hAnsi="Times New Roman" w:cs="Times New Roman"/>
          <w:lang w:val="en-US"/>
        </w:rPr>
        <w:t>_____</w:t>
      </w:r>
    </w:p>
    <w:p w14:paraId="3DEB11FB" w14:textId="443612DD" w:rsidR="00AC0F74" w:rsidRPr="00007C7B" w:rsidRDefault="00AC0F74" w:rsidP="00AC0F74">
      <w:pPr>
        <w:rPr>
          <w:rFonts w:ascii="Times New Roman" w:hAnsi="Times New Roman" w:cs="Times New Roman"/>
          <w:lang w:val="en-US"/>
        </w:rPr>
      </w:pPr>
    </w:p>
    <w:p w14:paraId="750E0503" w14:textId="2F1540EA" w:rsidR="00AC0F74" w:rsidRPr="00007C7B" w:rsidRDefault="00AC0F74" w:rsidP="00AC0F74">
      <w:pPr>
        <w:rPr>
          <w:rFonts w:ascii="Times New Roman" w:hAnsi="Times New Roman" w:cs="Times New Roman"/>
          <w:lang w:val="en-US"/>
        </w:rPr>
      </w:pPr>
      <w:r w:rsidRPr="00007C7B">
        <w:rPr>
          <w:rFonts w:ascii="Times New Roman" w:hAnsi="Times New Roman" w:cs="Times New Roman"/>
          <w:lang w:val="en-US"/>
        </w:rPr>
        <w:t>Name of the Student: ___</w:t>
      </w:r>
      <w:r w:rsidR="004F7C52" w:rsidRPr="00007C7B">
        <w:rPr>
          <w:rFonts w:ascii="Times New Roman" w:hAnsi="Times New Roman" w:cs="Times New Roman"/>
          <w:lang w:val="en-US"/>
        </w:rPr>
        <w:t>LIU Qingyuan</w:t>
      </w:r>
      <w:r w:rsidRPr="00007C7B">
        <w:rPr>
          <w:rFonts w:ascii="Times New Roman" w:hAnsi="Times New Roman" w:cs="Times New Roman"/>
          <w:lang w:val="en-US"/>
        </w:rPr>
        <w:t>__</w:t>
      </w:r>
    </w:p>
    <w:p w14:paraId="501683C7" w14:textId="485BEBD9" w:rsidR="00AC0F74" w:rsidRPr="00007C7B" w:rsidRDefault="00AC0F74" w:rsidP="00AC0F74">
      <w:pPr>
        <w:rPr>
          <w:rFonts w:ascii="Times New Roman" w:hAnsi="Times New Roman" w:cs="Times New Roman"/>
          <w:lang w:val="en-US"/>
        </w:rPr>
      </w:pPr>
    </w:p>
    <w:p w14:paraId="0BB50A14" w14:textId="3B506839" w:rsidR="00AC0F74" w:rsidRPr="00007C7B" w:rsidRDefault="00AC0F74">
      <w:pPr>
        <w:rPr>
          <w:rFonts w:ascii="Times New Roman" w:hAnsi="Times New Roman" w:cs="Times New Roman"/>
          <w:lang w:val="en-US"/>
        </w:rPr>
      </w:pPr>
      <w:r w:rsidRPr="00007C7B">
        <w:rPr>
          <w:rFonts w:ascii="Times New Roman" w:hAnsi="Times New Roman" w:cs="Times New Roman"/>
          <w:lang w:val="en-US"/>
        </w:rPr>
        <w:br w:type="page"/>
      </w:r>
    </w:p>
    <w:p w14:paraId="16BB2D13" w14:textId="63FCCC5C" w:rsidR="00AC0F74" w:rsidRPr="00007C7B" w:rsidRDefault="00AC0F74" w:rsidP="00AC0F74">
      <w:pPr>
        <w:rPr>
          <w:rFonts w:ascii="Times New Roman" w:hAnsi="Times New Roman" w:cs="Times New Roman"/>
          <w:b/>
          <w:bCs/>
          <w:sz w:val="56"/>
          <w:szCs w:val="56"/>
          <w:lang w:val="en-US"/>
        </w:rPr>
      </w:pPr>
      <w:r w:rsidRPr="00007C7B">
        <w:rPr>
          <w:rFonts w:ascii="Times New Roman" w:hAnsi="Times New Roman" w:cs="Times New Roman"/>
          <w:b/>
          <w:bCs/>
          <w:sz w:val="56"/>
          <w:szCs w:val="56"/>
          <w:lang w:val="en-US"/>
        </w:rPr>
        <w:lastRenderedPageBreak/>
        <w:t>Abstract</w:t>
      </w:r>
    </w:p>
    <w:p w14:paraId="1119FA65" w14:textId="77777777" w:rsidR="00AC0F74" w:rsidRPr="00007C7B" w:rsidRDefault="00AC0F74" w:rsidP="00AC0F74">
      <w:pPr>
        <w:rPr>
          <w:rFonts w:ascii="Times New Roman" w:hAnsi="Times New Roman" w:cs="Times New Roman"/>
          <w:lang w:val="en-US"/>
        </w:rPr>
      </w:pPr>
    </w:p>
    <w:p w14:paraId="3A626B87" w14:textId="40305BB3" w:rsidR="000B09A8" w:rsidRPr="00007C7B" w:rsidRDefault="000B09A8" w:rsidP="00AC0F74">
      <w:pPr>
        <w:rPr>
          <w:rFonts w:ascii="Times New Roman" w:hAnsi="Times New Roman" w:cs="Times New Roman"/>
          <w:lang w:val="en-US"/>
        </w:rPr>
      </w:pPr>
      <w:r w:rsidRPr="00007C7B">
        <w:rPr>
          <w:rFonts w:ascii="Times New Roman" w:hAnsi="Times New Roman" w:cs="Times New Roman"/>
          <w:lang w:val="en-US"/>
        </w:rPr>
        <w:t xml:space="preserve">Fragmented hospital silos and strict privacy rules often leave medical AI models staring at small, uneven, mismatched tabular cohorts, so anything trained straight on those data tends to wobble once it crosses sites. Here we sketch PANDA (Pretrained Adaptation Network with Domain Alignment)—a cross-hospital setup that leans on a pre-trained tabular foundation model, keeps the feature budget lean, and folds in unsupervised domain adaptation, even if calling it a "framework" may be a stretch. PANDA uses a </w:t>
      </w:r>
      <w:proofErr w:type="spellStart"/>
      <w:r w:rsidRPr="00007C7B">
        <w:rPr>
          <w:rFonts w:ascii="Times New Roman" w:hAnsi="Times New Roman" w:cs="Times New Roman"/>
          <w:lang w:val="en-US"/>
        </w:rPr>
        <w:t>TabPFN</w:t>
      </w:r>
      <w:proofErr w:type="spellEnd"/>
      <w:r w:rsidRPr="00007C7B">
        <w:rPr>
          <w:rFonts w:ascii="Times New Roman" w:hAnsi="Times New Roman" w:cs="Times New Roman"/>
          <w:lang w:val="en-US"/>
        </w:rPr>
        <w:t>-style Transformer encoder meta-trained on millions of synthetic tables; that pretraining appears to capture higher-order interactions that tuned gradient-boosting ensembles often miss when samples are scarce. A cross-cohort RFE step uses the foundation model to identify eight biomarkers that stay predictive across both hospitals, cutting data-collection demands and stabilizing interpretation. To ease distribution gaps, we add TCA to the training loop so source and target cohorts land in a shared latent space. This mix—foundation-model representations, RFE-filtered features, and TCA—seems to reduce covariate shift and keep those eight variables useful even when each site ranks them differently. On two lung-nodule cohorts (295 training, 190 external), PANDA lifts AUC and sensitivity over supervised and non-adaptive baselines, hinting that pairing foundation-model priors with statistical alignment may improve generalization in small, cross-domain medical tasks.</w:t>
      </w:r>
    </w:p>
    <w:p w14:paraId="35786AE0" w14:textId="77777777" w:rsidR="000B09A8" w:rsidRPr="00007C7B" w:rsidRDefault="000B09A8" w:rsidP="00AC0F74">
      <w:pPr>
        <w:rPr>
          <w:rFonts w:ascii="Times New Roman" w:hAnsi="Times New Roman" w:cs="Times New Roman"/>
          <w:lang w:val="en-US"/>
        </w:rPr>
      </w:pPr>
    </w:p>
    <w:p w14:paraId="06F0F131" w14:textId="646191AE" w:rsidR="00AC0F74" w:rsidRPr="00007C7B" w:rsidRDefault="00AC0F74" w:rsidP="00AC0F74">
      <w:pPr>
        <w:rPr>
          <w:rFonts w:ascii="Times New Roman" w:hAnsi="Times New Roman" w:cs="Times New Roman"/>
          <w:lang w:val="en-US"/>
        </w:rPr>
      </w:pPr>
    </w:p>
    <w:p w14:paraId="0E1EB8D9" w14:textId="4BA6213E" w:rsidR="00AC0F74" w:rsidRPr="00007C7B" w:rsidRDefault="00AC0F74">
      <w:pPr>
        <w:rPr>
          <w:rFonts w:ascii="Times New Roman" w:hAnsi="Times New Roman" w:cs="Times New Roman"/>
          <w:lang w:val="en-US"/>
        </w:rPr>
      </w:pPr>
      <w:r w:rsidRPr="00007C7B">
        <w:rPr>
          <w:rFonts w:ascii="Times New Roman" w:hAnsi="Times New Roman" w:cs="Times New Roman"/>
          <w:lang w:val="en-US"/>
        </w:rPr>
        <w:br w:type="page"/>
      </w:r>
    </w:p>
    <w:p w14:paraId="3F561B25" w14:textId="1DC9B644" w:rsidR="00AC0F74" w:rsidRPr="00007C7B" w:rsidRDefault="00AC0F74" w:rsidP="00AC0F74">
      <w:pPr>
        <w:rPr>
          <w:rFonts w:ascii="Times New Roman" w:hAnsi="Times New Roman" w:cs="Times New Roman"/>
          <w:b/>
          <w:bCs/>
          <w:sz w:val="56"/>
          <w:szCs w:val="56"/>
          <w:lang w:val="en-US"/>
        </w:rPr>
      </w:pPr>
      <w:r w:rsidRPr="00007C7B">
        <w:rPr>
          <w:rFonts w:ascii="Times New Roman" w:hAnsi="Times New Roman" w:cs="Times New Roman"/>
          <w:b/>
          <w:bCs/>
          <w:sz w:val="56"/>
          <w:szCs w:val="56"/>
          <w:lang w:val="en-US"/>
        </w:rPr>
        <w:lastRenderedPageBreak/>
        <w:t>Acknowledgements</w:t>
      </w:r>
    </w:p>
    <w:p w14:paraId="79275422" w14:textId="77777777" w:rsidR="009E3AEC" w:rsidRPr="00007C7B" w:rsidRDefault="009E3AEC" w:rsidP="00AC0F74">
      <w:pPr>
        <w:rPr>
          <w:rFonts w:ascii="Times New Roman" w:hAnsi="Times New Roman" w:cs="Times New Roman"/>
          <w:lang w:val="en-US"/>
        </w:rPr>
      </w:pPr>
    </w:p>
    <w:p w14:paraId="1AAFDE2D" w14:textId="646F874B" w:rsidR="0013444A" w:rsidRPr="00007C7B" w:rsidRDefault="0013444A" w:rsidP="00AC0F74">
      <w:pPr>
        <w:rPr>
          <w:rFonts w:ascii="Times New Roman" w:hAnsi="Times New Roman" w:cs="Times New Roman"/>
          <w:lang w:val="en-US"/>
        </w:rPr>
      </w:pPr>
      <w:r w:rsidRPr="00007C7B">
        <w:rPr>
          <w:rFonts w:ascii="Times New Roman" w:hAnsi="Times New Roman" w:cs="Times New Roman"/>
          <w:lang w:val="en-US"/>
        </w:rPr>
        <w:t xml:space="preserve">I thank the clinical teams at Sun Yat-sen University Cancer Center and Henan Tumor Hospital for sharing de-identified data and domain expertise, my advisor </w:t>
      </w:r>
      <w:proofErr w:type="spellStart"/>
      <w:r w:rsidRPr="00007C7B">
        <w:rPr>
          <w:rFonts w:ascii="Times New Roman" w:hAnsi="Times New Roman" w:cs="Times New Roman"/>
          <w:lang w:val="en-US"/>
        </w:rPr>
        <w:t>Wenqi</w:t>
      </w:r>
      <w:proofErr w:type="spellEnd"/>
      <w:r w:rsidRPr="00007C7B">
        <w:rPr>
          <w:rFonts w:ascii="Times New Roman" w:hAnsi="Times New Roman" w:cs="Times New Roman"/>
          <w:lang w:val="en-US"/>
        </w:rPr>
        <w:t xml:space="preserve"> Fan for steady guidance, Bobo for patient, practical advice. Any remaining mistakes are mine.</w:t>
      </w:r>
    </w:p>
    <w:p w14:paraId="2361EF1C" w14:textId="7F1ED318" w:rsidR="009E3AEC" w:rsidRPr="00007C7B" w:rsidRDefault="009E3AEC" w:rsidP="00AC0F74">
      <w:pPr>
        <w:rPr>
          <w:rFonts w:ascii="Times New Roman" w:hAnsi="Times New Roman" w:cs="Times New Roman"/>
          <w:lang w:val="en-US"/>
        </w:rPr>
      </w:pPr>
    </w:p>
    <w:p w14:paraId="5C953C53" w14:textId="643818B0" w:rsidR="009E3AEC" w:rsidRPr="00007C7B" w:rsidRDefault="009E3AEC">
      <w:pPr>
        <w:rPr>
          <w:rFonts w:ascii="Times New Roman" w:hAnsi="Times New Roman" w:cs="Times New Roman"/>
          <w:lang w:val="en-US"/>
        </w:rPr>
      </w:pPr>
      <w:r w:rsidRPr="00007C7B">
        <w:rPr>
          <w:rFonts w:ascii="Times New Roman" w:hAnsi="Times New Roman" w:cs="Times New Roman"/>
          <w:lang w:val="en-US"/>
        </w:rPr>
        <w:br w:type="page"/>
      </w:r>
    </w:p>
    <w:p w14:paraId="2A7C5BCB" w14:textId="6DC65709" w:rsidR="00AC0F74" w:rsidRPr="00007C7B" w:rsidRDefault="009E3AEC" w:rsidP="00AC0F74">
      <w:pPr>
        <w:rPr>
          <w:rFonts w:ascii="Times New Roman" w:hAnsi="Times New Roman" w:cs="Times New Roman"/>
          <w:b/>
          <w:bCs/>
          <w:sz w:val="56"/>
          <w:szCs w:val="56"/>
          <w:lang w:val="en-US"/>
        </w:rPr>
      </w:pPr>
      <w:r w:rsidRPr="00007C7B">
        <w:rPr>
          <w:rFonts w:ascii="Times New Roman" w:hAnsi="Times New Roman" w:cs="Times New Roman"/>
          <w:b/>
          <w:bCs/>
          <w:sz w:val="56"/>
          <w:szCs w:val="56"/>
          <w:lang w:val="en-US"/>
        </w:rPr>
        <w:lastRenderedPageBreak/>
        <w:t>Contents</w:t>
      </w:r>
    </w:p>
    <w:p w14:paraId="5A4C87A1" w14:textId="77777777" w:rsidR="009E3AEC" w:rsidRPr="00D61F99" w:rsidRDefault="009E3AEC" w:rsidP="00AC0F74">
      <w:pPr>
        <w:rPr>
          <w:rFonts w:ascii="Times New Roman" w:hAnsi="Times New Roman" w:cs="Times New Roman"/>
          <w:lang w:val="en-US"/>
        </w:rPr>
      </w:pPr>
    </w:p>
    <w:p w14:paraId="7EAA7A22" w14:textId="77777777" w:rsidR="00007C7B" w:rsidRPr="00D61F99" w:rsidRDefault="00007C7B" w:rsidP="00D61F99">
      <w:pPr>
        <w:rPr>
          <w:rFonts w:ascii="Times New Roman" w:hAnsi="Times New Roman" w:cs="Times New Roman"/>
          <w:b/>
          <w:bCs/>
          <w:sz w:val="36"/>
          <w:szCs w:val="36"/>
        </w:rPr>
      </w:pPr>
      <w:r w:rsidRPr="00D61F99">
        <w:rPr>
          <w:rFonts w:ascii="Times New Roman" w:hAnsi="Times New Roman" w:cs="Times New Roman"/>
          <w:b/>
          <w:bCs/>
          <w:sz w:val="36"/>
          <w:szCs w:val="36"/>
        </w:rPr>
        <w:t>TABLE OF CONTENTS</w:t>
      </w:r>
    </w:p>
    <w:p w14:paraId="181B0DFF" w14:textId="26026C11" w:rsidR="00A652BA" w:rsidRDefault="00007C7B">
      <w:pPr>
        <w:pStyle w:val="TOC1"/>
        <w:tabs>
          <w:tab w:val="right" w:leader="dot" w:pos="9016"/>
        </w:tabs>
        <w:rPr>
          <w:rFonts w:asciiTheme="minorHAnsi" w:eastAsiaTheme="minorEastAsia" w:hAnsiTheme="minorHAnsi" w:cstheme="minorBidi"/>
          <w:noProof/>
          <w:color w:val="auto"/>
          <w:kern w:val="2"/>
          <w:sz w:val="22"/>
          <w14:ligatures w14:val="standardContextual"/>
        </w:rPr>
      </w:pPr>
      <w:r w:rsidRPr="00007C7B">
        <w:fldChar w:fldCharType="begin"/>
      </w:r>
      <w:r w:rsidRPr="00007C7B">
        <w:instrText>TOC \o "1-3" \h \z \u</w:instrText>
      </w:r>
      <w:r w:rsidRPr="00007C7B">
        <w:fldChar w:fldCharType="separate"/>
      </w:r>
      <w:hyperlink w:anchor="_Toc214655862" w:history="1">
        <w:r w:rsidR="00A652BA" w:rsidRPr="004A7F11">
          <w:rPr>
            <w:rStyle w:val="af7"/>
            <w:noProof/>
          </w:rPr>
          <w:t>Introduction</w:t>
        </w:r>
        <w:r w:rsidR="00A652BA">
          <w:rPr>
            <w:noProof/>
            <w:webHidden/>
          </w:rPr>
          <w:tab/>
        </w:r>
        <w:r w:rsidR="00A652BA">
          <w:rPr>
            <w:noProof/>
            <w:webHidden/>
          </w:rPr>
          <w:fldChar w:fldCharType="begin"/>
        </w:r>
        <w:r w:rsidR="00A652BA">
          <w:rPr>
            <w:noProof/>
            <w:webHidden/>
          </w:rPr>
          <w:instrText xml:space="preserve"> PAGEREF _Toc214655862 \h </w:instrText>
        </w:r>
        <w:r w:rsidR="00A652BA">
          <w:rPr>
            <w:noProof/>
            <w:webHidden/>
          </w:rPr>
        </w:r>
        <w:r w:rsidR="00A652BA">
          <w:rPr>
            <w:noProof/>
            <w:webHidden/>
          </w:rPr>
          <w:fldChar w:fldCharType="separate"/>
        </w:r>
        <w:r w:rsidR="00351FDB">
          <w:rPr>
            <w:noProof/>
            <w:webHidden/>
          </w:rPr>
          <w:t>7</w:t>
        </w:r>
        <w:r w:rsidR="00A652BA">
          <w:rPr>
            <w:noProof/>
            <w:webHidden/>
          </w:rPr>
          <w:fldChar w:fldCharType="end"/>
        </w:r>
      </w:hyperlink>
    </w:p>
    <w:p w14:paraId="60F4B9D0" w14:textId="1743D27D" w:rsidR="00A652BA" w:rsidRDefault="00A652BA">
      <w:pPr>
        <w:pStyle w:val="TOC1"/>
        <w:tabs>
          <w:tab w:val="right" w:leader="dot" w:pos="9016"/>
        </w:tabs>
        <w:rPr>
          <w:rFonts w:asciiTheme="minorHAnsi" w:eastAsiaTheme="minorEastAsia" w:hAnsiTheme="minorHAnsi" w:cstheme="minorBidi"/>
          <w:noProof/>
          <w:color w:val="auto"/>
          <w:kern w:val="2"/>
          <w:sz w:val="22"/>
          <w14:ligatures w14:val="standardContextual"/>
        </w:rPr>
      </w:pPr>
      <w:hyperlink w:anchor="_Toc214655863" w:history="1">
        <w:r w:rsidRPr="004A7F11">
          <w:rPr>
            <w:rStyle w:val="af7"/>
            <w:noProof/>
          </w:rPr>
          <w:t>Related Work</w:t>
        </w:r>
        <w:r>
          <w:rPr>
            <w:noProof/>
            <w:webHidden/>
          </w:rPr>
          <w:tab/>
        </w:r>
        <w:r>
          <w:rPr>
            <w:noProof/>
            <w:webHidden/>
          </w:rPr>
          <w:fldChar w:fldCharType="begin"/>
        </w:r>
        <w:r>
          <w:rPr>
            <w:noProof/>
            <w:webHidden/>
          </w:rPr>
          <w:instrText xml:space="preserve"> PAGEREF _Toc214655863 \h </w:instrText>
        </w:r>
        <w:r>
          <w:rPr>
            <w:noProof/>
            <w:webHidden/>
          </w:rPr>
        </w:r>
        <w:r>
          <w:rPr>
            <w:noProof/>
            <w:webHidden/>
          </w:rPr>
          <w:fldChar w:fldCharType="separate"/>
        </w:r>
        <w:r w:rsidR="00351FDB">
          <w:rPr>
            <w:noProof/>
            <w:webHidden/>
          </w:rPr>
          <w:t>8</w:t>
        </w:r>
        <w:r>
          <w:rPr>
            <w:noProof/>
            <w:webHidden/>
          </w:rPr>
          <w:fldChar w:fldCharType="end"/>
        </w:r>
      </w:hyperlink>
    </w:p>
    <w:p w14:paraId="27895A06" w14:textId="27316BDE" w:rsidR="00A652BA" w:rsidRDefault="00A652BA">
      <w:pPr>
        <w:pStyle w:val="TOC2"/>
        <w:tabs>
          <w:tab w:val="right" w:leader="dot" w:pos="9016"/>
        </w:tabs>
        <w:ind w:left="480"/>
        <w:rPr>
          <w:rFonts w:asciiTheme="minorHAnsi" w:eastAsiaTheme="minorEastAsia" w:hAnsiTheme="minorHAnsi" w:cstheme="minorBidi"/>
          <w:noProof/>
          <w:color w:val="auto"/>
          <w:kern w:val="2"/>
          <w:sz w:val="22"/>
          <w14:ligatures w14:val="standardContextual"/>
        </w:rPr>
      </w:pPr>
      <w:hyperlink w:anchor="_Toc214655864" w:history="1">
        <w:r w:rsidRPr="004A7F11">
          <w:rPr>
            <w:rStyle w:val="af7"/>
            <w:noProof/>
          </w:rPr>
          <w:t>Tabular foundation models</w:t>
        </w:r>
        <w:r>
          <w:rPr>
            <w:noProof/>
            <w:webHidden/>
          </w:rPr>
          <w:tab/>
        </w:r>
        <w:r>
          <w:rPr>
            <w:noProof/>
            <w:webHidden/>
          </w:rPr>
          <w:fldChar w:fldCharType="begin"/>
        </w:r>
        <w:r>
          <w:rPr>
            <w:noProof/>
            <w:webHidden/>
          </w:rPr>
          <w:instrText xml:space="preserve"> PAGEREF _Toc214655864 \h </w:instrText>
        </w:r>
        <w:r>
          <w:rPr>
            <w:noProof/>
            <w:webHidden/>
          </w:rPr>
        </w:r>
        <w:r>
          <w:rPr>
            <w:noProof/>
            <w:webHidden/>
          </w:rPr>
          <w:fldChar w:fldCharType="separate"/>
        </w:r>
        <w:r w:rsidR="00351FDB">
          <w:rPr>
            <w:noProof/>
            <w:webHidden/>
          </w:rPr>
          <w:t>8</w:t>
        </w:r>
        <w:r>
          <w:rPr>
            <w:noProof/>
            <w:webHidden/>
          </w:rPr>
          <w:fldChar w:fldCharType="end"/>
        </w:r>
      </w:hyperlink>
    </w:p>
    <w:p w14:paraId="5B4F5C83" w14:textId="676035C4" w:rsidR="00A652BA" w:rsidRDefault="00A652BA">
      <w:pPr>
        <w:pStyle w:val="TOC2"/>
        <w:tabs>
          <w:tab w:val="right" w:leader="dot" w:pos="9016"/>
        </w:tabs>
        <w:ind w:left="480"/>
        <w:rPr>
          <w:rFonts w:asciiTheme="minorHAnsi" w:eastAsiaTheme="minorEastAsia" w:hAnsiTheme="minorHAnsi" w:cstheme="minorBidi"/>
          <w:noProof/>
          <w:color w:val="auto"/>
          <w:kern w:val="2"/>
          <w:sz w:val="22"/>
          <w14:ligatures w14:val="standardContextual"/>
        </w:rPr>
      </w:pPr>
      <w:hyperlink w:anchor="_Toc214655865" w:history="1">
        <w:r w:rsidRPr="004A7F11">
          <w:rPr>
            <w:rStyle w:val="af7"/>
            <w:noProof/>
          </w:rPr>
          <w:t>Domain adaptation in medical AI</w:t>
        </w:r>
        <w:r>
          <w:rPr>
            <w:noProof/>
            <w:webHidden/>
          </w:rPr>
          <w:tab/>
        </w:r>
        <w:r>
          <w:rPr>
            <w:noProof/>
            <w:webHidden/>
          </w:rPr>
          <w:fldChar w:fldCharType="begin"/>
        </w:r>
        <w:r>
          <w:rPr>
            <w:noProof/>
            <w:webHidden/>
          </w:rPr>
          <w:instrText xml:space="preserve"> PAGEREF _Toc214655865 \h </w:instrText>
        </w:r>
        <w:r>
          <w:rPr>
            <w:noProof/>
            <w:webHidden/>
          </w:rPr>
        </w:r>
        <w:r>
          <w:rPr>
            <w:noProof/>
            <w:webHidden/>
          </w:rPr>
          <w:fldChar w:fldCharType="separate"/>
        </w:r>
        <w:r w:rsidR="00351FDB">
          <w:rPr>
            <w:noProof/>
            <w:webHidden/>
          </w:rPr>
          <w:t>8</w:t>
        </w:r>
        <w:r>
          <w:rPr>
            <w:noProof/>
            <w:webHidden/>
          </w:rPr>
          <w:fldChar w:fldCharType="end"/>
        </w:r>
      </w:hyperlink>
    </w:p>
    <w:p w14:paraId="0E9D009C" w14:textId="7C49155C" w:rsidR="00A652BA" w:rsidRDefault="00A652BA">
      <w:pPr>
        <w:pStyle w:val="TOC2"/>
        <w:tabs>
          <w:tab w:val="right" w:leader="dot" w:pos="9016"/>
        </w:tabs>
        <w:ind w:left="480"/>
        <w:rPr>
          <w:rFonts w:asciiTheme="minorHAnsi" w:eastAsiaTheme="minorEastAsia" w:hAnsiTheme="minorHAnsi" w:cstheme="minorBidi"/>
          <w:noProof/>
          <w:color w:val="auto"/>
          <w:kern w:val="2"/>
          <w:sz w:val="22"/>
          <w14:ligatures w14:val="standardContextual"/>
        </w:rPr>
      </w:pPr>
      <w:hyperlink w:anchor="_Toc214655866" w:history="1">
        <w:r w:rsidRPr="004A7F11">
          <w:rPr>
            <w:rStyle w:val="af7"/>
            <w:noProof/>
          </w:rPr>
          <w:t>Pulmonary nodule risk prediction and cross-hospital generalization</w:t>
        </w:r>
        <w:r>
          <w:rPr>
            <w:noProof/>
            <w:webHidden/>
          </w:rPr>
          <w:tab/>
        </w:r>
        <w:r>
          <w:rPr>
            <w:noProof/>
            <w:webHidden/>
          </w:rPr>
          <w:fldChar w:fldCharType="begin"/>
        </w:r>
        <w:r>
          <w:rPr>
            <w:noProof/>
            <w:webHidden/>
          </w:rPr>
          <w:instrText xml:space="preserve"> PAGEREF _Toc214655866 \h </w:instrText>
        </w:r>
        <w:r>
          <w:rPr>
            <w:noProof/>
            <w:webHidden/>
          </w:rPr>
        </w:r>
        <w:r>
          <w:rPr>
            <w:noProof/>
            <w:webHidden/>
          </w:rPr>
          <w:fldChar w:fldCharType="separate"/>
        </w:r>
        <w:r w:rsidR="00351FDB">
          <w:rPr>
            <w:noProof/>
            <w:webHidden/>
          </w:rPr>
          <w:t>8</w:t>
        </w:r>
        <w:r>
          <w:rPr>
            <w:noProof/>
            <w:webHidden/>
          </w:rPr>
          <w:fldChar w:fldCharType="end"/>
        </w:r>
      </w:hyperlink>
    </w:p>
    <w:p w14:paraId="382D0D2E" w14:textId="23504599" w:rsidR="00A652BA" w:rsidRDefault="00A652BA">
      <w:pPr>
        <w:pStyle w:val="TOC2"/>
        <w:tabs>
          <w:tab w:val="right" w:leader="dot" w:pos="9016"/>
        </w:tabs>
        <w:ind w:left="480"/>
        <w:rPr>
          <w:rFonts w:asciiTheme="minorHAnsi" w:eastAsiaTheme="minorEastAsia" w:hAnsiTheme="minorHAnsi" w:cstheme="minorBidi"/>
          <w:noProof/>
          <w:color w:val="auto"/>
          <w:kern w:val="2"/>
          <w:sz w:val="22"/>
          <w14:ligatures w14:val="standardContextual"/>
        </w:rPr>
      </w:pPr>
      <w:hyperlink w:anchor="_Toc214655867" w:history="1">
        <w:r w:rsidRPr="004A7F11">
          <w:rPr>
            <w:rStyle w:val="af7"/>
            <w:noProof/>
          </w:rPr>
          <w:t>Theoretical Foundation</w:t>
        </w:r>
        <w:r>
          <w:rPr>
            <w:noProof/>
            <w:webHidden/>
          </w:rPr>
          <w:tab/>
        </w:r>
        <w:r>
          <w:rPr>
            <w:noProof/>
            <w:webHidden/>
          </w:rPr>
          <w:fldChar w:fldCharType="begin"/>
        </w:r>
        <w:r>
          <w:rPr>
            <w:noProof/>
            <w:webHidden/>
          </w:rPr>
          <w:instrText xml:space="preserve"> PAGEREF _Toc214655867 \h </w:instrText>
        </w:r>
        <w:r>
          <w:rPr>
            <w:noProof/>
            <w:webHidden/>
          </w:rPr>
        </w:r>
        <w:r>
          <w:rPr>
            <w:noProof/>
            <w:webHidden/>
          </w:rPr>
          <w:fldChar w:fldCharType="separate"/>
        </w:r>
        <w:r w:rsidR="00351FDB">
          <w:rPr>
            <w:noProof/>
            <w:webHidden/>
          </w:rPr>
          <w:t>8</w:t>
        </w:r>
        <w:r>
          <w:rPr>
            <w:noProof/>
            <w:webHidden/>
          </w:rPr>
          <w:fldChar w:fldCharType="end"/>
        </w:r>
      </w:hyperlink>
    </w:p>
    <w:p w14:paraId="335F7381" w14:textId="3A8FC798" w:rsidR="00A652BA" w:rsidRDefault="00A652BA">
      <w:pPr>
        <w:pStyle w:val="TOC1"/>
        <w:tabs>
          <w:tab w:val="right" w:leader="dot" w:pos="9016"/>
        </w:tabs>
        <w:rPr>
          <w:rFonts w:asciiTheme="minorHAnsi" w:eastAsiaTheme="minorEastAsia" w:hAnsiTheme="minorHAnsi" w:cstheme="minorBidi"/>
          <w:noProof/>
          <w:color w:val="auto"/>
          <w:kern w:val="2"/>
          <w:sz w:val="22"/>
          <w14:ligatures w14:val="standardContextual"/>
        </w:rPr>
      </w:pPr>
      <w:hyperlink w:anchor="_Toc214655868" w:history="1">
        <w:r w:rsidRPr="004A7F11">
          <w:rPr>
            <w:rStyle w:val="af7"/>
            <w:noProof/>
          </w:rPr>
          <w:t>Problem Formulation</w:t>
        </w:r>
        <w:r>
          <w:rPr>
            <w:noProof/>
            <w:webHidden/>
          </w:rPr>
          <w:tab/>
        </w:r>
        <w:r>
          <w:rPr>
            <w:noProof/>
            <w:webHidden/>
          </w:rPr>
          <w:fldChar w:fldCharType="begin"/>
        </w:r>
        <w:r>
          <w:rPr>
            <w:noProof/>
            <w:webHidden/>
          </w:rPr>
          <w:instrText xml:space="preserve"> PAGEREF _Toc214655868 \h </w:instrText>
        </w:r>
        <w:r>
          <w:rPr>
            <w:noProof/>
            <w:webHidden/>
          </w:rPr>
        </w:r>
        <w:r>
          <w:rPr>
            <w:noProof/>
            <w:webHidden/>
          </w:rPr>
          <w:fldChar w:fldCharType="separate"/>
        </w:r>
        <w:r w:rsidR="00351FDB">
          <w:rPr>
            <w:noProof/>
            <w:webHidden/>
          </w:rPr>
          <w:t>9</w:t>
        </w:r>
        <w:r>
          <w:rPr>
            <w:noProof/>
            <w:webHidden/>
          </w:rPr>
          <w:fldChar w:fldCharType="end"/>
        </w:r>
      </w:hyperlink>
    </w:p>
    <w:p w14:paraId="6FDEF4E0" w14:textId="595EBC82" w:rsidR="00A652BA" w:rsidRDefault="00A652BA">
      <w:pPr>
        <w:pStyle w:val="TOC2"/>
        <w:tabs>
          <w:tab w:val="right" w:leader="dot" w:pos="9016"/>
        </w:tabs>
        <w:ind w:left="480"/>
        <w:rPr>
          <w:rFonts w:asciiTheme="minorHAnsi" w:eastAsiaTheme="minorEastAsia" w:hAnsiTheme="minorHAnsi" w:cstheme="minorBidi"/>
          <w:noProof/>
          <w:color w:val="auto"/>
          <w:kern w:val="2"/>
          <w:sz w:val="22"/>
          <w14:ligatures w14:val="standardContextual"/>
        </w:rPr>
      </w:pPr>
      <w:hyperlink w:anchor="_Toc214655869" w:history="1">
        <w:r w:rsidRPr="004A7F11">
          <w:rPr>
            <w:rStyle w:val="af7"/>
            <w:noProof/>
          </w:rPr>
          <w:t>Cross-Domain Learning Setup</w:t>
        </w:r>
        <w:r>
          <w:rPr>
            <w:noProof/>
            <w:webHidden/>
          </w:rPr>
          <w:tab/>
        </w:r>
        <w:r>
          <w:rPr>
            <w:noProof/>
            <w:webHidden/>
          </w:rPr>
          <w:fldChar w:fldCharType="begin"/>
        </w:r>
        <w:r>
          <w:rPr>
            <w:noProof/>
            <w:webHidden/>
          </w:rPr>
          <w:instrText xml:space="preserve"> PAGEREF _Toc214655869 \h </w:instrText>
        </w:r>
        <w:r>
          <w:rPr>
            <w:noProof/>
            <w:webHidden/>
          </w:rPr>
        </w:r>
        <w:r>
          <w:rPr>
            <w:noProof/>
            <w:webHidden/>
          </w:rPr>
          <w:fldChar w:fldCharType="separate"/>
        </w:r>
        <w:r w:rsidR="00351FDB">
          <w:rPr>
            <w:noProof/>
            <w:webHidden/>
          </w:rPr>
          <w:t>9</w:t>
        </w:r>
        <w:r>
          <w:rPr>
            <w:noProof/>
            <w:webHidden/>
          </w:rPr>
          <w:fldChar w:fldCharType="end"/>
        </w:r>
      </w:hyperlink>
    </w:p>
    <w:p w14:paraId="57652D7C" w14:textId="270947C4" w:rsidR="00A652BA" w:rsidRDefault="00A652BA">
      <w:pPr>
        <w:pStyle w:val="TOC2"/>
        <w:tabs>
          <w:tab w:val="right" w:leader="dot" w:pos="9016"/>
        </w:tabs>
        <w:ind w:left="480"/>
        <w:rPr>
          <w:rFonts w:asciiTheme="minorHAnsi" w:eastAsiaTheme="minorEastAsia" w:hAnsiTheme="minorHAnsi" w:cstheme="minorBidi"/>
          <w:noProof/>
          <w:color w:val="auto"/>
          <w:kern w:val="2"/>
          <w:sz w:val="22"/>
          <w14:ligatures w14:val="standardContextual"/>
        </w:rPr>
      </w:pPr>
      <w:hyperlink w:anchor="_Toc214655870" w:history="1">
        <w:r w:rsidRPr="004A7F11">
          <w:rPr>
            <w:rStyle w:val="af7"/>
            <w:noProof/>
          </w:rPr>
          <w:t>Challenges in Cross-Institutional Learning</w:t>
        </w:r>
        <w:r>
          <w:rPr>
            <w:noProof/>
            <w:webHidden/>
          </w:rPr>
          <w:tab/>
        </w:r>
        <w:r>
          <w:rPr>
            <w:noProof/>
            <w:webHidden/>
          </w:rPr>
          <w:fldChar w:fldCharType="begin"/>
        </w:r>
        <w:r>
          <w:rPr>
            <w:noProof/>
            <w:webHidden/>
          </w:rPr>
          <w:instrText xml:space="preserve"> PAGEREF _Toc214655870 \h </w:instrText>
        </w:r>
        <w:r>
          <w:rPr>
            <w:noProof/>
            <w:webHidden/>
          </w:rPr>
        </w:r>
        <w:r>
          <w:rPr>
            <w:noProof/>
            <w:webHidden/>
          </w:rPr>
          <w:fldChar w:fldCharType="separate"/>
        </w:r>
        <w:r w:rsidR="00351FDB">
          <w:rPr>
            <w:noProof/>
            <w:webHidden/>
          </w:rPr>
          <w:t>10</w:t>
        </w:r>
        <w:r>
          <w:rPr>
            <w:noProof/>
            <w:webHidden/>
          </w:rPr>
          <w:fldChar w:fldCharType="end"/>
        </w:r>
      </w:hyperlink>
    </w:p>
    <w:p w14:paraId="5F8ECE7A" w14:textId="34026907" w:rsidR="00A652BA" w:rsidRDefault="00A652BA">
      <w:pPr>
        <w:pStyle w:val="TOC1"/>
        <w:tabs>
          <w:tab w:val="right" w:leader="dot" w:pos="9016"/>
        </w:tabs>
        <w:rPr>
          <w:rFonts w:asciiTheme="minorHAnsi" w:eastAsiaTheme="minorEastAsia" w:hAnsiTheme="minorHAnsi" w:cstheme="minorBidi"/>
          <w:noProof/>
          <w:color w:val="auto"/>
          <w:kern w:val="2"/>
          <w:sz w:val="22"/>
          <w14:ligatures w14:val="standardContextual"/>
        </w:rPr>
      </w:pPr>
      <w:hyperlink w:anchor="_Toc214655871" w:history="1">
        <w:r w:rsidRPr="004A7F11">
          <w:rPr>
            <w:rStyle w:val="af7"/>
            <w:noProof/>
          </w:rPr>
          <w:t>Solution</w:t>
        </w:r>
        <w:r>
          <w:rPr>
            <w:noProof/>
            <w:webHidden/>
          </w:rPr>
          <w:tab/>
        </w:r>
        <w:r>
          <w:rPr>
            <w:noProof/>
            <w:webHidden/>
          </w:rPr>
          <w:fldChar w:fldCharType="begin"/>
        </w:r>
        <w:r>
          <w:rPr>
            <w:noProof/>
            <w:webHidden/>
          </w:rPr>
          <w:instrText xml:space="preserve"> PAGEREF _Toc214655871 \h </w:instrText>
        </w:r>
        <w:r>
          <w:rPr>
            <w:noProof/>
            <w:webHidden/>
          </w:rPr>
        </w:r>
        <w:r>
          <w:rPr>
            <w:noProof/>
            <w:webHidden/>
          </w:rPr>
          <w:fldChar w:fldCharType="separate"/>
        </w:r>
        <w:r w:rsidR="00351FDB">
          <w:rPr>
            <w:noProof/>
            <w:webHidden/>
          </w:rPr>
          <w:t>10</w:t>
        </w:r>
        <w:r>
          <w:rPr>
            <w:noProof/>
            <w:webHidden/>
          </w:rPr>
          <w:fldChar w:fldCharType="end"/>
        </w:r>
      </w:hyperlink>
    </w:p>
    <w:p w14:paraId="049415C3" w14:textId="701AC9C9" w:rsidR="00A652BA" w:rsidRDefault="00A652BA">
      <w:pPr>
        <w:pStyle w:val="TOC2"/>
        <w:tabs>
          <w:tab w:val="right" w:leader="dot" w:pos="9016"/>
        </w:tabs>
        <w:ind w:left="480"/>
        <w:rPr>
          <w:rFonts w:asciiTheme="minorHAnsi" w:eastAsiaTheme="minorEastAsia" w:hAnsiTheme="minorHAnsi" w:cstheme="minorBidi"/>
          <w:noProof/>
          <w:color w:val="auto"/>
          <w:kern w:val="2"/>
          <w:sz w:val="22"/>
          <w14:ligatures w14:val="standardContextual"/>
        </w:rPr>
      </w:pPr>
      <w:hyperlink w:anchor="_Toc214655872" w:history="1">
        <w:r w:rsidRPr="004A7F11">
          <w:rPr>
            <w:rStyle w:val="af7"/>
            <w:noProof/>
          </w:rPr>
          <w:t>Compositional Architecture</w:t>
        </w:r>
        <w:r>
          <w:rPr>
            <w:noProof/>
            <w:webHidden/>
          </w:rPr>
          <w:tab/>
        </w:r>
        <w:r>
          <w:rPr>
            <w:noProof/>
            <w:webHidden/>
          </w:rPr>
          <w:fldChar w:fldCharType="begin"/>
        </w:r>
        <w:r>
          <w:rPr>
            <w:noProof/>
            <w:webHidden/>
          </w:rPr>
          <w:instrText xml:space="preserve"> PAGEREF _Toc214655872 \h </w:instrText>
        </w:r>
        <w:r>
          <w:rPr>
            <w:noProof/>
            <w:webHidden/>
          </w:rPr>
        </w:r>
        <w:r>
          <w:rPr>
            <w:noProof/>
            <w:webHidden/>
          </w:rPr>
          <w:fldChar w:fldCharType="separate"/>
        </w:r>
        <w:r w:rsidR="00351FDB">
          <w:rPr>
            <w:noProof/>
            <w:webHidden/>
          </w:rPr>
          <w:t>10</w:t>
        </w:r>
        <w:r>
          <w:rPr>
            <w:noProof/>
            <w:webHidden/>
          </w:rPr>
          <w:fldChar w:fldCharType="end"/>
        </w:r>
      </w:hyperlink>
    </w:p>
    <w:p w14:paraId="40137B7C" w14:textId="1FBB736E" w:rsidR="00A652BA" w:rsidRDefault="00A652BA">
      <w:pPr>
        <w:pStyle w:val="TOC2"/>
        <w:tabs>
          <w:tab w:val="right" w:leader="dot" w:pos="9016"/>
        </w:tabs>
        <w:ind w:left="480"/>
        <w:rPr>
          <w:rFonts w:asciiTheme="minorHAnsi" w:eastAsiaTheme="minorEastAsia" w:hAnsiTheme="minorHAnsi" w:cstheme="minorBidi"/>
          <w:noProof/>
          <w:color w:val="auto"/>
          <w:kern w:val="2"/>
          <w:sz w:val="22"/>
          <w14:ligatures w14:val="standardContextual"/>
        </w:rPr>
      </w:pPr>
      <w:hyperlink w:anchor="_Toc214655873" w:history="1">
        <w:r w:rsidRPr="004A7F11">
          <w:rPr>
            <w:rStyle w:val="af7"/>
            <w:noProof/>
          </w:rPr>
          <w:t>Unified Objective</w:t>
        </w:r>
        <w:r>
          <w:rPr>
            <w:noProof/>
            <w:webHidden/>
          </w:rPr>
          <w:tab/>
        </w:r>
        <w:r>
          <w:rPr>
            <w:noProof/>
            <w:webHidden/>
          </w:rPr>
          <w:fldChar w:fldCharType="begin"/>
        </w:r>
        <w:r>
          <w:rPr>
            <w:noProof/>
            <w:webHidden/>
          </w:rPr>
          <w:instrText xml:space="preserve"> PAGEREF _Toc214655873 \h </w:instrText>
        </w:r>
        <w:r>
          <w:rPr>
            <w:noProof/>
            <w:webHidden/>
          </w:rPr>
        </w:r>
        <w:r>
          <w:rPr>
            <w:noProof/>
            <w:webHidden/>
          </w:rPr>
          <w:fldChar w:fldCharType="separate"/>
        </w:r>
        <w:r w:rsidR="00351FDB">
          <w:rPr>
            <w:noProof/>
            <w:webHidden/>
          </w:rPr>
          <w:t>12</w:t>
        </w:r>
        <w:r>
          <w:rPr>
            <w:noProof/>
            <w:webHidden/>
          </w:rPr>
          <w:fldChar w:fldCharType="end"/>
        </w:r>
      </w:hyperlink>
    </w:p>
    <w:p w14:paraId="46750CE1" w14:textId="655891C3" w:rsidR="00A652BA" w:rsidRDefault="00A652BA">
      <w:pPr>
        <w:pStyle w:val="TOC1"/>
        <w:tabs>
          <w:tab w:val="right" w:leader="dot" w:pos="9016"/>
        </w:tabs>
        <w:rPr>
          <w:rFonts w:asciiTheme="minorHAnsi" w:eastAsiaTheme="minorEastAsia" w:hAnsiTheme="minorHAnsi" w:cstheme="minorBidi"/>
          <w:noProof/>
          <w:color w:val="auto"/>
          <w:kern w:val="2"/>
          <w:sz w:val="22"/>
          <w14:ligatures w14:val="standardContextual"/>
        </w:rPr>
      </w:pPr>
      <w:hyperlink w:anchor="_Toc214655874" w:history="1">
        <w:r w:rsidRPr="004A7F11">
          <w:rPr>
            <w:rStyle w:val="af7"/>
            <w:noProof/>
          </w:rPr>
          <w:t>Methods</w:t>
        </w:r>
        <w:r>
          <w:rPr>
            <w:noProof/>
            <w:webHidden/>
          </w:rPr>
          <w:tab/>
        </w:r>
        <w:r>
          <w:rPr>
            <w:noProof/>
            <w:webHidden/>
          </w:rPr>
          <w:fldChar w:fldCharType="begin"/>
        </w:r>
        <w:r>
          <w:rPr>
            <w:noProof/>
            <w:webHidden/>
          </w:rPr>
          <w:instrText xml:space="preserve"> PAGEREF _Toc214655874 \h </w:instrText>
        </w:r>
        <w:r>
          <w:rPr>
            <w:noProof/>
            <w:webHidden/>
          </w:rPr>
        </w:r>
        <w:r>
          <w:rPr>
            <w:noProof/>
            <w:webHidden/>
          </w:rPr>
          <w:fldChar w:fldCharType="separate"/>
        </w:r>
        <w:r w:rsidR="00351FDB">
          <w:rPr>
            <w:noProof/>
            <w:webHidden/>
          </w:rPr>
          <w:t>13</w:t>
        </w:r>
        <w:r>
          <w:rPr>
            <w:noProof/>
            <w:webHidden/>
          </w:rPr>
          <w:fldChar w:fldCharType="end"/>
        </w:r>
      </w:hyperlink>
    </w:p>
    <w:p w14:paraId="137BDC7F" w14:textId="5FA365FF" w:rsidR="00A652BA" w:rsidRDefault="00A652BA">
      <w:pPr>
        <w:pStyle w:val="TOC2"/>
        <w:tabs>
          <w:tab w:val="right" w:leader="dot" w:pos="9016"/>
        </w:tabs>
        <w:ind w:left="480"/>
        <w:rPr>
          <w:rFonts w:asciiTheme="minorHAnsi" w:eastAsiaTheme="minorEastAsia" w:hAnsiTheme="minorHAnsi" w:cstheme="minorBidi"/>
          <w:noProof/>
          <w:color w:val="auto"/>
          <w:kern w:val="2"/>
          <w:sz w:val="22"/>
          <w14:ligatures w14:val="standardContextual"/>
        </w:rPr>
      </w:pPr>
      <w:hyperlink w:anchor="_Toc214655875" w:history="1">
        <w:r w:rsidRPr="004A7F11">
          <w:rPr>
            <w:rStyle w:val="af7"/>
            <w:noProof/>
          </w:rPr>
          <w:t>Motivating Challenges and Methodological Response</w:t>
        </w:r>
        <w:r>
          <w:rPr>
            <w:noProof/>
            <w:webHidden/>
          </w:rPr>
          <w:tab/>
        </w:r>
        <w:r>
          <w:rPr>
            <w:noProof/>
            <w:webHidden/>
          </w:rPr>
          <w:fldChar w:fldCharType="begin"/>
        </w:r>
        <w:r>
          <w:rPr>
            <w:noProof/>
            <w:webHidden/>
          </w:rPr>
          <w:instrText xml:space="preserve"> PAGEREF _Toc214655875 \h </w:instrText>
        </w:r>
        <w:r>
          <w:rPr>
            <w:noProof/>
            <w:webHidden/>
          </w:rPr>
        </w:r>
        <w:r>
          <w:rPr>
            <w:noProof/>
            <w:webHidden/>
          </w:rPr>
          <w:fldChar w:fldCharType="separate"/>
        </w:r>
        <w:r w:rsidR="00351FDB">
          <w:rPr>
            <w:noProof/>
            <w:webHidden/>
          </w:rPr>
          <w:t>13</w:t>
        </w:r>
        <w:r>
          <w:rPr>
            <w:noProof/>
            <w:webHidden/>
          </w:rPr>
          <w:fldChar w:fldCharType="end"/>
        </w:r>
      </w:hyperlink>
    </w:p>
    <w:p w14:paraId="11C6B5ED" w14:textId="29C0FF20" w:rsidR="00A652BA" w:rsidRDefault="00A652BA">
      <w:pPr>
        <w:pStyle w:val="TOC2"/>
        <w:tabs>
          <w:tab w:val="right" w:leader="dot" w:pos="9016"/>
        </w:tabs>
        <w:ind w:left="480"/>
        <w:rPr>
          <w:rFonts w:asciiTheme="minorHAnsi" w:eastAsiaTheme="minorEastAsia" w:hAnsiTheme="minorHAnsi" w:cstheme="minorBidi"/>
          <w:noProof/>
          <w:color w:val="auto"/>
          <w:kern w:val="2"/>
          <w:sz w:val="22"/>
          <w14:ligatures w14:val="standardContextual"/>
        </w:rPr>
      </w:pPr>
      <w:hyperlink w:anchor="_Toc214655876" w:history="1">
        <w:r w:rsidRPr="004A7F11">
          <w:rPr>
            <w:rStyle w:val="af7"/>
            <w:noProof/>
          </w:rPr>
          <w:t>Foundation Model Architecture</w:t>
        </w:r>
        <w:r>
          <w:rPr>
            <w:noProof/>
            <w:webHidden/>
          </w:rPr>
          <w:tab/>
        </w:r>
        <w:r>
          <w:rPr>
            <w:noProof/>
            <w:webHidden/>
          </w:rPr>
          <w:fldChar w:fldCharType="begin"/>
        </w:r>
        <w:r>
          <w:rPr>
            <w:noProof/>
            <w:webHidden/>
          </w:rPr>
          <w:instrText xml:space="preserve"> PAGEREF _Toc214655876 \h </w:instrText>
        </w:r>
        <w:r>
          <w:rPr>
            <w:noProof/>
            <w:webHidden/>
          </w:rPr>
        </w:r>
        <w:r>
          <w:rPr>
            <w:noProof/>
            <w:webHidden/>
          </w:rPr>
          <w:fldChar w:fldCharType="separate"/>
        </w:r>
        <w:r w:rsidR="00351FDB">
          <w:rPr>
            <w:noProof/>
            <w:webHidden/>
          </w:rPr>
          <w:t>14</w:t>
        </w:r>
        <w:r>
          <w:rPr>
            <w:noProof/>
            <w:webHidden/>
          </w:rPr>
          <w:fldChar w:fldCharType="end"/>
        </w:r>
      </w:hyperlink>
    </w:p>
    <w:p w14:paraId="0F3E0B02" w14:textId="1269AA95" w:rsidR="00A652BA" w:rsidRDefault="00A652BA">
      <w:pPr>
        <w:pStyle w:val="TOC3"/>
        <w:tabs>
          <w:tab w:val="right" w:leader="dot" w:pos="9016"/>
        </w:tabs>
        <w:ind w:left="960"/>
        <w:rPr>
          <w:rFonts w:asciiTheme="minorHAnsi" w:eastAsiaTheme="minorEastAsia" w:hAnsiTheme="minorHAnsi" w:cstheme="minorBidi"/>
          <w:noProof/>
          <w:color w:val="auto"/>
          <w:kern w:val="2"/>
          <w:sz w:val="22"/>
          <w14:ligatures w14:val="standardContextual"/>
        </w:rPr>
      </w:pPr>
      <w:hyperlink w:anchor="_Toc214655877" w:history="1">
        <w:r w:rsidRPr="004A7F11">
          <w:rPr>
            <w:rStyle w:val="af7"/>
            <w:noProof/>
          </w:rPr>
          <w:t>TabPFN Backbone Details</w:t>
        </w:r>
        <w:r>
          <w:rPr>
            <w:noProof/>
            <w:webHidden/>
          </w:rPr>
          <w:tab/>
        </w:r>
        <w:r>
          <w:rPr>
            <w:noProof/>
            <w:webHidden/>
          </w:rPr>
          <w:fldChar w:fldCharType="begin"/>
        </w:r>
        <w:r>
          <w:rPr>
            <w:noProof/>
            <w:webHidden/>
          </w:rPr>
          <w:instrText xml:space="preserve"> PAGEREF _Toc214655877 \h </w:instrText>
        </w:r>
        <w:r>
          <w:rPr>
            <w:noProof/>
            <w:webHidden/>
          </w:rPr>
        </w:r>
        <w:r>
          <w:rPr>
            <w:noProof/>
            <w:webHidden/>
          </w:rPr>
          <w:fldChar w:fldCharType="separate"/>
        </w:r>
        <w:r w:rsidR="00351FDB">
          <w:rPr>
            <w:noProof/>
            <w:webHidden/>
          </w:rPr>
          <w:t>14</w:t>
        </w:r>
        <w:r>
          <w:rPr>
            <w:noProof/>
            <w:webHidden/>
          </w:rPr>
          <w:fldChar w:fldCharType="end"/>
        </w:r>
      </w:hyperlink>
    </w:p>
    <w:p w14:paraId="5A391142" w14:textId="773D9288" w:rsidR="00A652BA" w:rsidRDefault="00A652BA">
      <w:pPr>
        <w:pStyle w:val="TOC3"/>
        <w:tabs>
          <w:tab w:val="right" w:leader="dot" w:pos="9016"/>
        </w:tabs>
        <w:ind w:left="960"/>
        <w:rPr>
          <w:rFonts w:asciiTheme="minorHAnsi" w:eastAsiaTheme="minorEastAsia" w:hAnsiTheme="minorHAnsi" w:cstheme="minorBidi"/>
          <w:noProof/>
          <w:color w:val="auto"/>
          <w:kern w:val="2"/>
          <w:sz w:val="22"/>
          <w14:ligatures w14:val="standardContextual"/>
        </w:rPr>
      </w:pPr>
      <w:hyperlink w:anchor="_Toc214655878" w:history="1">
        <w:r w:rsidRPr="004A7F11">
          <w:rPr>
            <w:rStyle w:val="af7"/>
            <w:noProof/>
          </w:rPr>
          <w:t>Synthetic Task Generation</w:t>
        </w:r>
        <w:r>
          <w:rPr>
            <w:noProof/>
            <w:webHidden/>
          </w:rPr>
          <w:tab/>
        </w:r>
        <w:r>
          <w:rPr>
            <w:noProof/>
            <w:webHidden/>
          </w:rPr>
          <w:fldChar w:fldCharType="begin"/>
        </w:r>
        <w:r>
          <w:rPr>
            <w:noProof/>
            <w:webHidden/>
          </w:rPr>
          <w:instrText xml:space="preserve"> PAGEREF _Toc214655878 \h </w:instrText>
        </w:r>
        <w:r>
          <w:rPr>
            <w:noProof/>
            <w:webHidden/>
          </w:rPr>
        </w:r>
        <w:r>
          <w:rPr>
            <w:noProof/>
            <w:webHidden/>
          </w:rPr>
          <w:fldChar w:fldCharType="separate"/>
        </w:r>
        <w:r w:rsidR="00351FDB">
          <w:rPr>
            <w:noProof/>
            <w:webHidden/>
          </w:rPr>
          <w:t>14</w:t>
        </w:r>
        <w:r>
          <w:rPr>
            <w:noProof/>
            <w:webHidden/>
          </w:rPr>
          <w:fldChar w:fldCharType="end"/>
        </w:r>
      </w:hyperlink>
    </w:p>
    <w:p w14:paraId="5A580065" w14:textId="68A48144" w:rsidR="00A652BA" w:rsidRDefault="00A652BA">
      <w:pPr>
        <w:pStyle w:val="TOC2"/>
        <w:tabs>
          <w:tab w:val="right" w:leader="dot" w:pos="9016"/>
        </w:tabs>
        <w:ind w:left="480"/>
        <w:rPr>
          <w:rFonts w:asciiTheme="minorHAnsi" w:eastAsiaTheme="minorEastAsia" w:hAnsiTheme="minorHAnsi" w:cstheme="minorBidi"/>
          <w:noProof/>
          <w:color w:val="auto"/>
          <w:kern w:val="2"/>
          <w:sz w:val="22"/>
          <w14:ligatures w14:val="standardContextual"/>
        </w:rPr>
      </w:pPr>
      <w:hyperlink w:anchor="_Toc214655879" w:history="1">
        <w:r w:rsidRPr="004A7F11">
          <w:rPr>
            <w:rStyle w:val="af7"/>
            <w:noProof/>
          </w:rPr>
          <w:t>Feature Selection and Preprocessing</w:t>
        </w:r>
        <w:r>
          <w:rPr>
            <w:noProof/>
            <w:webHidden/>
          </w:rPr>
          <w:tab/>
        </w:r>
        <w:r>
          <w:rPr>
            <w:noProof/>
            <w:webHidden/>
          </w:rPr>
          <w:fldChar w:fldCharType="begin"/>
        </w:r>
        <w:r>
          <w:rPr>
            <w:noProof/>
            <w:webHidden/>
          </w:rPr>
          <w:instrText xml:space="preserve"> PAGEREF _Toc214655879 \h </w:instrText>
        </w:r>
        <w:r>
          <w:rPr>
            <w:noProof/>
            <w:webHidden/>
          </w:rPr>
        </w:r>
        <w:r>
          <w:rPr>
            <w:noProof/>
            <w:webHidden/>
          </w:rPr>
          <w:fldChar w:fldCharType="separate"/>
        </w:r>
        <w:r w:rsidR="00351FDB">
          <w:rPr>
            <w:noProof/>
            <w:webHidden/>
          </w:rPr>
          <w:t>14</w:t>
        </w:r>
        <w:r>
          <w:rPr>
            <w:noProof/>
            <w:webHidden/>
          </w:rPr>
          <w:fldChar w:fldCharType="end"/>
        </w:r>
      </w:hyperlink>
    </w:p>
    <w:p w14:paraId="7D140059" w14:textId="3EA6B484" w:rsidR="00A652BA" w:rsidRDefault="00A652BA">
      <w:pPr>
        <w:pStyle w:val="TOC3"/>
        <w:tabs>
          <w:tab w:val="right" w:leader="dot" w:pos="9016"/>
        </w:tabs>
        <w:ind w:left="960"/>
        <w:rPr>
          <w:rFonts w:asciiTheme="minorHAnsi" w:eastAsiaTheme="minorEastAsia" w:hAnsiTheme="minorHAnsi" w:cstheme="minorBidi"/>
          <w:noProof/>
          <w:color w:val="auto"/>
          <w:kern w:val="2"/>
          <w:sz w:val="22"/>
          <w14:ligatures w14:val="standardContextual"/>
        </w:rPr>
      </w:pPr>
      <w:hyperlink w:anchor="_Toc214655880" w:history="1">
        <w:r w:rsidRPr="004A7F11">
          <w:rPr>
            <w:rStyle w:val="af7"/>
            <w:noProof/>
          </w:rPr>
          <w:t>Cross-Domain RFE Algorithm</w:t>
        </w:r>
        <w:r>
          <w:rPr>
            <w:noProof/>
            <w:webHidden/>
          </w:rPr>
          <w:tab/>
        </w:r>
        <w:r>
          <w:rPr>
            <w:noProof/>
            <w:webHidden/>
          </w:rPr>
          <w:fldChar w:fldCharType="begin"/>
        </w:r>
        <w:r>
          <w:rPr>
            <w:noProof/>
            <w:webHidden/>
          </w:rPr>
          <w:instrText xml:space="preserve"> PAGEREF _Toc214655880 \h </w:instrText>
        </w:r>
        <w:r>
          <w:rPr>
            <w:noProof/>
            <w:webHidden/>
          </w:rPr>
        </w:r>
        <w:r>
          <w:rPr>
            <w:noProof/>
            <w:webHidden/>
          </w:rPr>
          <w:fldChar w:fldCharType="separate"/>
        </w:r>
        <w:r w:rsidR="00351FDB">
          <w:rPr>
            <w:noProof/>
            <w:webHidden/>
          </w:rPr>
          <w:t>14</w:t>
        </w:r>
        <w:r>
          <w:rPr>
            <w:noProof/>
            <w:webHidden/>
          </w:rPr>
          <w:fldChar w:fldCharType="end"/>
        </w:r>
      </w:hyperlink>
    </w:p>
    <w:p w14:paraId="035E587D" w14:textId="5B714869" w:rsidR="00A652BA" w:rsidRDefault="00A652BA">
      <w:pPr>
        <w:pStyle w:val="TOC3"/>
        <w:tabs>
          <w:tab w:val="right" w:leader="dot" w:pos="9016"/>
        </w:tabs>
        <w:ind w:left="960"/>
        <w:rPr>
          <w:rFonts w:asciiTheme="minorHAnsi" w:eastAsiaTheme="minorEastAsia" w:hAnsiTheme="minorHAnsi" w:cstheme="minorBidi"/>
          <w:noProof/>
          <w:color w:val="auto"/>
          <w:kern w:val="2"/>
          <w:sz w:val="22"/>
          <w14:ligatures w14:val="standardContextual"/>
        </w:rPr>
      </w:pPr>
      <w:hyperlink w:anchor="_Toc214655881" w:history="1">
        <w:r w:rsidRPr="004A7F11">
          <w:rPr>
            <w:rStyle w:val="af7"/>
            <w:noProof/>
          </w:rPr>
          <w:t>Multi-Branch Preprocessing Pipeline</w:t>
        </w:r>
        <w:r>
          <w:rPr>
            <w:noProof/>
            <w:webHidden/>
          </w:rPr>
          <w:tab/>
        </w:r>
        <w:r>
          <w:rPr>
            <w:noProof/>
            <w:webHidden/>
          </w:rPr>
          <w:fldChar w:fldCharType="begin"/>
        </w:r>
        <w:r>
          <w:rPr>
            <w:noProof/>
            <w:webHidden/>
          </w:rPr>
          <w:instrText xml:space="preserve"> PAGEREF _Toc214655881 \h </w:instrText>
        </w:r>
        <w:r>
          <w:rPr>
            <w:noProof/>
            <w:webHidden/>
          </w:rPr>
        </w:r>
        <w:r>
          <w:rPr>
            <w:noProof/>
            <w:webHidden/>
          </w:rPr>
          <w:fldChar w:fldCharType="separate"/>
        </w:r>
        <w:r w:rsidR="00351FDB">
          <w:rPr>
            <w:noProof/>
            <w:webHidden/>
          </w:rPr>
          <w:t>14</w:t>
        </w:r>
        <w:r>
          <w:rPr>
            <w:noProof/>
            <w:webHidden/>
          </w:rPr>
          <w:fldChar w:fldCharType="end"/>
        </w:r>
      </w:hyperlink>
    </w:p>
    <w:p w14:paraId="55755427" w14:textId="5C21F7CF" w:rsidR="00A652BA" w:rsidRDefault="00A652BA">
      <w:pPr>
        <w:pStyle w:val="TOC2"/>
        <w:tabs>
          <w:tab w:val="right" w:leader="dot" w:pos="9016"/>
        </w:tabs>
        <w:ind w:left="480"/>
        <w:rPr>
          <w:rFonts w:asciiTheme="minorHAnsi" w:eastAsiaTheme="minorEastAsia" w:hAnsiTheme="minorHAnsi" w:cstheme="minorBidi"/>
          <w:noProof/>
          <w:color w:val="auto"/>
          <w:kern w:val="2"/>
          <w:sz w:val="22"/>
          <w14:ligatures w14:val="standardContextual"/>
        </w:rPr>
      </w:pPr>
      <w:hyperlink w:anchor="_Toc214655882" w:history="1">
        <w:r w:rsidRPr="004A7F11">
          <w:rPr>
            <w:rStyle w:val="af7"/>
            <w:noProof/>
          </w:rPr>
          <w:t>Domain Adaptation Implementation</w:t>
        </w:r>
        <w:r>
          <w:rPr>
            <w:noProof/>
            <w:webHidden/>
          </w:rPr>
          <w:tab/>
        </w:r>
        <w:r>
          <w:rPr>
            <w:noProof/>
            <w:webHidden/>
          </w:rPr>
          <w:fldChar w:fldCharType="begin"/>
        </w:r>
        <w:r>
          <w:rPr>
            <w:noProof/>
            <w:webHidden/>
          </w:rPr>
          <w:instrText xml:space="preserve"> PAGEREF _Toc214655882 \h </w:instrText>
        </w:r>
        <w:r>
          <w:rPr>
            <w:noProof/>
            <w:webHidden/>
          </w:rPr>
        </w:r>
        <w:r>
          <w:rPr>
            <w:noProof/>
            <w:webHidden/>
          </w:rPr>
          <w:fldChar w:fldCharType="separate"/>
        </w:r>
        <w:r w:rsidR="00351FDB">
          <w:rPr>
            <w:noProof/>
            <w:webHidden/>
          </w:rPr>
          <w:t>14</w:t>
        </w:r>
        <w:r>
          <w:rPr>
            <w:noProof/>
            <w:webHidden/>
          </w:rPr>
          <w:fldChar w:fldCharType="end"/>
        </w:r>
      </w:hyperlink>
    </w:p>
    <w:p w14:paraId="112A4479" w14:textId="3099DDBF" w:rsidR="00A652BA" w:rsidRDefault="00A652BA">
      <w:pPr>
        <w:pStyle w:val="TOC3"/>
        <w:tabs>
          <w:tab w:val="right" w:leader="dot" w:pos="9016"/>
        </w:tabs>
        <w:ind w:left="960"/>
        <w:rPr>
          <w:rFonts w:asciiTheme="minorHAnsi" w:eastAsiaTheme="minorEastAsia" w:hAnsiTheme="minorHAnsi" w:cstheme="minorBidi"/>
          <w:noProof/>
          <w:color w:val="auto"/>
          <w:kern w:val="2"/>
          <w:sz w:val="22"/>
          <w14:ligatures w14:val="standardContextual"/>
        </w:rPr>
      </w:pPr>
      <w:hyperlink w:anchor="_Toc214655883" w:history="1">
        <w:r w:rsidRPr="004A7F11">
          <w:rPr>
            <w:rStyle w:val="af7"/>
            <w:noProof/>
          </w:rPr>
          <w:t>TCA Optimization</w:t>
        </w:r>
        <w:r>
          <w:rPr>
            <w:noProof/>
            <w:webHidden/>
          </w:rPr>
          <w:tab/>
        </w:r>
        <w:r>
          <w:rPr>
            <w:noProof/>
            <w:webHidden/>
          </w:rPr>
          <w:fldChar w:fldCharType="begin"/>
        </w:r>
        <w:r>
          <w:rPr>
            <w:noProof/>
            <w:webHidden/>
          </w:rPr>
          <w:instrText xml:space="preserve"> PAGEREF _Toc214655883 \h </w:instrText>
        </w:r>
        <w:r>
          <w:rPr>
            <w:noProof/>
            <w:webHidden/>
          </w:rPr>
        </w:r>
        <w:r>
          <w:rPr>
            <w:noProof/>
            <w:webHidden/>
          </w:rPr>
          <w:fldChar w:fldCharType="separate"/>
        </w:r>
        <w:r w:rsidR="00351FDB">
          <w:rPr>
            <w:noProof/>
            <w:webHidden/>
          </w:rPr>
          <w:t>14</w:t>
        </w:r>
        <w:r>
          <w:rPr>
            <w:noProof/>
            <w:webHidden/>
          </w:rPr>
          <w:fldChar w:fldCharType="end"/>
        </w:r>
      </w:hyperlink>
    </w:p>
    <w:p w14:paraId="1D918371" w14:textId="41738684" w:rsidR="00A652BA" w:rsidRDefault="00A652BA">
      <w:pPr>
        <w:pStyle w:val="TOC2"/>
        <w:tabs>
          <w:tab w:val="right" w:leader="dot" w:pos="9016"/>
        </w:tabs>
        <w:ind w:left="480"/>
        <w:rPr>
          <w:rFonts w:asciiTheme="minorHAnsi" w:eastAsiaTheme="minorEastAsia" w:hAnsiTheme="minorHAnsi" w:cstheme="minorBidi"/>
          <w:noProof/>
          <w:color w:val="auto"/>
          <w:kern w:val="2"/>
          <w:sz w:val="22"/>
          <w14:ligatures w14:val="standardContextual"/>
        </w:rPr>
      </w:pPr>
      <w:hyperlink w:anchor="_Toc214655884" w:history="1">
        <w:r w:rsidRPr="004A7F11">
          <w:rPr>
            <w:rStyle w:val="af7"/>
            <w:noProof/>
          </w:rPr>
          <w:t>Ethics Statement and Data Collection</w:t>
        </w:r>
        <w:r>
          <w:rPr>
            <w:noProof/>
            <w:webHidden/>
          </w:rPr>
          <w:tab/>
        </w:r>
        <w:r>
          <w:rPr>
            <w:noProof/>
            <w:webHidden/>
          </w:rPr>
          <w:fldChar w:fldCharType="begin"/>
        </w:r>
        <w:r>
          <w:rPr>
            <w:noProof/>
            <w:webHidden/>
          </w:rPr>
          <w:instrText xml:space="preserve"> PAGEREF _Toc214655884 \h </w:instrText>
        </w:r>
        <w:r>
          <w:rPr>
            <w:noProof/>
            <w:webHidden/>
          </w:rPr>
        </w:r>
        <w:r>
          <w:rPr>
            <w:noProof/>
            <w:webHidden/>
          </w:rPr>
          <w:fldChar w:fldCharType="separate"/>
        </w:r>
        <w:r w:rsidR="00351FDB">
          <w:rPr>
            <w:noProof/>
            <w:webHidden/>
          </w:rPr>
          <w:t>15</w:t>
        </w:r>
        <w:r>
          <w:rPr>
            <w:noProof/>
            <w:webHidden/>
          </w:rPr>
          <w:fldChar w:fldCharType="end"/>
        </w:r>
      </w:hyperlink>
    </w:p>
    <w:p w14:paraId="726C4357" w14:textId="73BF253D" w:rsidR="00A652BA" w:rsidRDefault="00A652BA">
      <w:pPr>
        <w:pStyle w:val="TOC3"/>
        <w:tabs>
          <w:tab w:val="right" w:leader="dot" w:pos="9016"/>
        </w:tabs>
        <w:ind w:left="960"/>
        <w:rPr>
          <w:rFonts w:asciiTheme="minorHAnsi" w:eastAsiaTheme="minorEastAsia" w:hAnsiTheme="minorHAnsi" w:cstheme="minorBidi"/>
          <w:noProof/>
          <w:color w:val="auto"/>
          <w:kern w:val="2"/>
          <w:sz w:val="22"/>
          <w14:ligatures w14:val="standardContextual"/>
        </w:rPr>
      </w:pPr>
      <w:hyperlink w:anchor="_Toc214655885" w:history="1">
        <w:r w:rsidRPr="004A7F11">
          <w:rPr>
            <w:rStyle w:val="af7"/>
            <w:noProof/>
          </w:rPr>
          <w:t>Data Variables and Measurements</w:t>
        </w:r>
        <w:r>
          <w:rPr>
            <w:noProof/>
            <w:webHidden/>
          </w:rPr>
          <w:tab/>
        </w:r>
        <w:r>
          <w:rPr>
            <w:noProof/>
            <w:webHidden/>
          </w:rPr>
          <w:fldChar w:fldCharType="begin"/>
        </w:r>
        <w:r>
          <w:rPr>
            <w:noProof/>
            <w:webHidden/>
          </w:rPr>
          <w:instrText xml:space="preserve"> PAGEREF _Toc214655885 \h </w:instrText>
        </w:r>
        <w:r>
          <w:rPr>
            <w:noProof/>
            <w:webHidden/>
          </w:rPr>
        </w:r>
        <w:r>
          <w:rPr>
            <w:noProof/>
            <w:webHidden/>
          </w:rPr>
          <w:fldChar w:fldCharType="separate"/>
        </w:r>
        <w:r w:rsidR="00351FDB">
          <w:rPr>
            <w:noProof/>
            <w:webHidden/>
          </w:rPr>
          <w:t>15</w:t>
        </w:r>
        <w:r>
          <w:rPr>
            <w:noProof/>
            <w:webHidden/>
          </w:rPr>
          <w:fldChar w:fldCharType="end"/>
        </w:r>
      </w:hyperlink>
    </w:p>
    <w:p w14:paraId="3E6050C6" w14:textId="51C3F1EB" w:rsidR="00A652BA" w:rsidRDefault="00A652BA">
      <w:pPr>
        <w:pStyle w:val="TOC2"/>
        <w:tabs>
          <w:tab w:val="right" w:leader="dot" w:pos="9016"/>
        </w:tabs>
        <w:ind w:left="480"/>
        <w:rPr>
          <w:rFonts w:asciiTheme="minorHAnsi" w:eastAsiaTheme="minorEastAsia" w:hAnsiTheme="minorHAnsi" w:cstheme="minorBidi"/>
          <w:noProof/>
          <w:color w:val="auto"/>
          <w:kern w:val="2"/>
          <w:sz w:val="22"/>
          <w14:ligatures w14:val="standardContextual"/>
        </w:rPr>
      </w:pPr>
      <w:hyperlink w:anchor="_Toc214655886" w:history="1">
        <w:r w:rsidRPr="004A7F11">
          <w:rPr>
            <w:rStyle w:val="af7"/>
            <w:noProof/>
          </w:rPr>
          <w:t>Experimental Procedures</w:t>
        </w:r>
        <w:r>
          <w:rPr>
            <w:noProof/>
            <w:webHidden/>
          </w:rPr>
          <w:tab/>
        </w:r>
        <w:r>
          <w:rPr>
            <w:noProof/>
            <w:webHidden/>
          </w:rPr>
          <w:fldChar w:fldCharType="begin"/>
        </w:r>
        <w:r>
          <w:rPr>
            <w:noProof/>
            <w:webHidden/>
          </w:rPr>
          <w:instrText xml:space="preserve"> PAGEREF _Toc214655886 \h </w:instrText>
        </w:r>
        <w:r>
          <w:rPr>
            <w:noProof/>
            <w:webHidden/>
          </w:rPr>
        </w:r>
        <w:r>
          <w:rPr>
            <w:noProof/>
            <w:webHidden/>
          </w:rPr>
          <w:fldChar w:fldCharType="separate"/>
        </w:r>
        <w:r w:rsidR="00351FDB">
          <w:rPr>
            <w:noProof/>
            <w:webHidden/>
          </w:rPr>
          <w:t>15</w:t>
        </w:r>
        <w:r>
          <w:rPr>
            <w:noProof/>
            <w:webHidden/>
          </w:rPr>
          <w:fldChar w:fldCharType="end"/>
        </w:r>
      </w:hyperlink>
    </w:p>
    <w:p w14:paraId="100792A0" w14:textId="4B34D400" w:rsidR="00A652BA" w:rsidRDefault="00A652BA">
      <w:pPr>
        <w:pStyle w:val="TOC3"/>
        <w:tabs>
          <w:tab w:val="right" w:leader="dot" w:pos="9016"/>
        </w:tabs>
        <w:ind w:left="960"/>
        <w:rPr>
          <w:rFonts w:asciiTheme="minorHAnsi" w:eastAsiaTheme="minorEastAsia" w:hAnsiTheme="minorHAnsi" w:cstheme="minorBidi"/>
          <w:noProof/>
          <w:color w:val="auto"/>
          <w:kern w:val="2"/>
          <w:sz w:val="22"/>
          <w14:ligatures w14:val="standardContextual"/>
        </w:rPr>
      </w:pPr>
      <w:hyperlink w:anchor="_Toc214655887" w:history="1">
        <w:r w:rsidRPr="004A7F11">
          <w:rPr>
            <w:rStyle w:val="af7"/>
            <w:noProof/>
          </w:rPr>
          <w:t>Cross-Validation Protocol</w:t>
        </w:r>
        <w:r>
          <w:rPr>
            <w:noProof/>
            <w:webHidden/>
          </w:rPr>
          <w:tab/>
        </w:r>
        <w:r>
          <w:rPr>
            <w:noProof/>
            <w:webHidden/>
          </w:rPr>
          <w:fldChar w:fldCharType="begin"/>
        </w:r>
        <w:r>
          <w:rPr>
            <w:noProof/>
            <w:webHidden/>
          </w:rPr>
          <w:instrText xml:space="preserve"> PAGEREF _Toc214655887 \h </w:instrText>
        </w:r>
        <w:r>
          <w:rPr>
            <w:noProof/>
            <w:webHidden/>
          </w:rPr>
        </w:r>
        <w:r>
          <w:rPr>
            <w:noProof/>
            <w:webHidden/>
          </w:rPr>
          <w:fldChar w:fldCharType="separate"/>
        </w:r>
        <w:r w:rsidR="00351FDB">
          <w:rPr>
            <w:noProof/>
            <w:webHidden/>
          </w:rPr>
          <w:t>15</w:t>
        </w:r>
        <w:r>
          <w:rPr>
            <w:noProof/>
            <w:webHidden/>
          </w:rPr>
          <w:fldChar w:fldCharType="end"/>
        </w:r>
      </w:hyperlink>
    </w:p>
    <w:p w14:paraId="0D90BDAC" w14:textId="11E69D71" w:rsidR="00A652BA" w:rsidRDefault="00A652BA">
      <w:pPr>
        <w:pStyle w:val="TOC3"/>
        <w:tabs>
          <w:tab w:val="right" w:leader="dot" w:pos="9016"/>
        </w:tabs>
        <w:ind w:left="960"/>
        <w:rPr>
          <w:rFonts w:asciiTheme="minorHAnsi" w:eastAsiaTheme="minorEastAsia" w:hAnsiTheme="minorHAnsi" w:cstheme="minorBidi"/>
          <w:noProof/>
          <w:color w:val="auto"/>
          <w:kern w:val="2"/>
          <w:sz w:val="22"/>
          <w14:ligatures w14:val="standardContextual"/>
        </w:rPr>
      </w:pPr>
      <w:hyperlink w:anchor="_Toc214655888" w:history="1">
        <w:r w:rsidRPr="004A7F11">
          <w:rPr>
            <w:rStyle w:val="af7"/>
            <w:noProof/>
          </w:rPr>
          <w:t>Baseline Methods</w:t>
        </w:r>
        <w:r>
          <w:rPr>
            <w:noProof/>
            <w:webHidden/>
          </w:rPr>
          <w:tab/>
        </w:r>
        <w:r>
          <w:rPr>
            <w:noProof/>
            <w:webHidden/>
          </w:rPr>
          <w:fldChar w:fldCharType="begin"/>
        </w:r>
        <w:r>
          <w:rPr>
            <w:noProof/>
            <w:webHidden/>
          </w:rPr>
          <w:instrText xml:space="preserve"> PAGEREF _Toc214655888 \h </w:instrText>
        </w:r>
        <w:r>
          <w:rPr>
            <w:noProof/>
            <w:webHidden/>
          </w:rPr>
        </w:r>
        <w:r>
          <w:rPr>
            <w:noProof/>
            <w:webHidden/>
          </w:rPr>
          <w:fldChar w:fldCharType="separate"/>
        </w:r>
        <w:r w:rsidR="00351FDB">
          <w:rPr>
            <w:noProof/>
            <w:webHidden/>
          </w:rPr>
          <w:t>15</w:t>
        </w:r>
        <w:r>
          <w:rPr>
            <w:noProof/>
            <w:webHidden/>
          </w:rPr>
          <w:fldChar w:fldCharType="end"/>
        </w:r>
      </w:hyperlink>
    </w:p>
    <w:p w14:paraId="04C93625" w14:textId="4F6F3A41" w:rsidR="00A652BA" w:rsidRDefault="00A652BA">
      <w:pPr>
        <w:pStyle w:val="TOC1"/>
        <w:tabs>
          <w:tab w:val="right" w:leader="dot" w:pos="9016"/>
        </w:tabs>
        <w:rPr>
          <w:rFonts w:asciiTheme="minorHAnsi" w:eastAsiaTheme="minorEastAsia" w:hAnsiTheme="minorHAnsi" w:cstheme="minorBidi"/>
          <w:noProof/>
          <w:color w:val="auto"/>
          <w:kern w:val="2"/>
          <w:sz w:val="22"/>
          <w14:ligatures w14:val="standardContextual"/>
        </w:rPr>
      </w:pPr>
      <w:hyperlink w:anchor="_Toc214655889" w:history="1">
        <w:r w:rsidRPr="004A7F11">
          <w:rPr>
            <w:rStyle w:val="af7"/>
            <w:noProof/>
          </w:rPr>
          <w:t>Analysis</w:t>
        </w:r>
        <w:r>
          <w:rPr>
            <w:noProof/>
            <w:webHidden/>
          </w:rPr>
          <w:tab/>
        </w:r>
        <w:r>
          <w:rPr>
            <w:noProof/>
            <w:webHidden/>
          </w:rPr>
          <w:fldChar w:fldCharType="begin"/>
        </w:r>
        <w:r>
          <w:rPr>
            <w:noProof/>
            <w:webHidden/>
          </w:rPr>
          <w:instrText xml:space="preserve"> PAGEREF _Toc214655889 \h </w:instrText>
        </w:r>
        <w:r>
          <w:rPr>
            <w:noProof/>
            <w:webHidden/>
          </w:rPr>
        </w:r>
        <w:r>
          <w:rPr>
            <w:noProof/>
            <w:webHidden/>
          </w:rPr>
          <w:fldChar w:fldCharType="separate"/>
        </w:r>
        <w:r w:rsidR="00351FDB">
          <w:rPr>
            <w:noProof/>
            <w:webHidden/>
          </w:rPr>
          <w:t>16</w:t>
        </w:r>
        <w:r>
          <w:rPr>
            <w:noProof/>
            <w:webHidden/>
          </w:rPr>
          <w:fldChar w:fldCharType="end"/>
        </w:r>
      </w:hyperlink>
    </w:p>
    <w:p w14:paraId="362EE7EF" w14:textId="11AF589D" w:rsidR="00A652BA" w:rsidRDefault="00A652BA">
      <w:pPr>
        <w:pStyle w:val="TOC2"/>
        <w:tabs>
          <w:tab w:val="right" w:leader="dot" w:pos="9016"/>
        </w:tabs>
        <w:ind w:left="480"/>
        <w:rPr>
          <w:rFonts w:asciiTheme="minorHAnsi" w:eastAsiaTheme="minorEastAsia" w:hAnsiTheme="minorHAnsi" w:cstheme="minorBidi"/>
          <w:noProof/>
          <w:color w:val="auto"/>
          <w:kern w:val="2"/>
          <w:sz w:val="22"/>
          <w14:ligatures w14:val="standardContextual"/>
        </w:rPr>
      </w:pPr>
      <w:hyperlink w:anchor="_Toc214655890" w:history="1">
        <w:r w:rsidRPr="004A7F11">
          <w:rPr>
            <w:rStyle w:val="af7"/>
            <w:noProof/>
          </w:rPr>
          <w:t>In-Context Learning for Small-Sample Robustness</w:t>
        </w:r>
        <w:r>
          <w:rPr>
            <w:noProof/>
            <w:webHidden/>
          </w:rPr>
          <w:tab/>
        </w:r>
        <w:r>
          <w:rPr>
            <w:noProof/>
            <w:webHidden/>
          </w:rPr>
          <w:fldChar w:fldCharType="begin"/>
        </w:r>
        <w:r>
          <w:rPr>
            <w:noProof/>
            <w:webHidden/>
          </w:rPr>
          <w:instrText xml:space="preserve"> PAGEREF _Toc214655890 \h </w:instrText>
        </w:r>
        <w:r>
          <w:rPr>
            <w:noProof/>
            <w:webHidden/>
          </w:rPr>
        </w:r>
        <w:r>
          <w:rPr>
            <w:noProof/>
            <w:webHidden/>
          </w:rPr>
          <w:fldChar w:fldCharType="separate"/>
        </w:r>
        <w:r w:rsidR="00351FDB">
          <w:rPr>
            <w:noProof/>
            <w:webHidden/>
          </w:rPr>
          <w:t>16</w:t>
        </w:r>
        <w:r>
          <w:rPr>
            <w:noProof/>
            <w:webHidden/>
          </w:rPr>
          <w:fldChar w:fldCharType="end"/>
        </w:r>
      </w:hyperlink>
    </w:p>
    <w:p w14:paraId="40848208" w14:textId="57EE0D39" w:rsidR="00A652BA" w:rsidRDefault="00A652BA">
      <w:pPr>
        <w:pStyle w:val="TOC2"/>
        <w:tabs>
          <w:tab w:val="right" w:leader="dot" w:pos="9016"/>
        </w:tabs>
        <w:ind w:left="480"/>
        <w:rPr>
          <w:rFonts w:asciiTheme="minorHAnsi" w:eastAsiaTheme="minorEastAsia" w:hAnsiTheme="minorHAnsi" w:cstheme="minorBidi"/>
          <w:noProof/>
          <w:color w:val="auto"/>
          <w:kern w:val="2"/>
          <w:sz w:val="22"/>
          <w14:ligatures w14:val="standardContextual"/>
        </w:rPr>
      </w:pPr>
      <w:hyperlink w:anchor="_Toc214655891" w:history="1">
        <w:r w:rsidRPr="004A7F11">
          <w:rPr>
            <w:rStyle w:val="af7"/>
            <w:noProof/>
          </w:rPr>
          <w:t>Mitigating Distributional Heterogeneity</w:t>
        </w:r>
        <w:r>
          <w:rPr>
            <w:noProof/>
            <w:webHidden/>
          </w:rPr>
          <w:tab/>
        </w:r>
        <w:r>
          <w:rPr>
            <w:noProof/>
            <w:webHidden/>
          </w:rPr>
          <w:fldChar w:fldCharType="begin"/>
        </w:r>
        <w:r>
          <w:rPr>
            <w:noProof/>
            <w:webHidden/>
          </w:rPr>
          <w:instrText xml:space="preserve"> PAGEREF _Toc214655891 \h </w:instrText>
        </w:r>
        <w:r>
          <w:rPr>
            <w:noProof/>
            <w:webHidden/>
          </w:rPr>
        </w:r>
        <w:r>
          <w:rPr>
            <w:noProof/>
            <w:webHidden/>
          </w:rPr>
          <w:fldChar w:fldCharType="separate"/>
        </w:r>
        <w:r w:rsidR="00351FDB">
          <w:rPr>
            <w:noProof/>
            <w:webHidden/>
          </w:rPr>
          <w:t>16</w:t>
        </w:r>
        <w:r>
          <w:rPr>
            <w:noProof/>
            <w:webHidden/>
          </w:rPr>
          <w:fldChar w:fldCharType="end"/>
        </w:r>
      </w:hyperlink>
    </w:p>
    <w:p w14:paraId="367D4E50" w14:textId="1F17694E" w:rsidR="00A652BA" w:rsidRDefault="00A652BA">
      <w:pPr>
        <w:pStyle w:val="TOC2"/>
        <w:tabs>
          <w:tab w:val="right" w:leader="dot" w:pos="9016"/>
        </w:tabs>
        <w:ind w:left="480"/>
        <w:rPr>
          <w:rFonts w:asciiTheme="minorHAnsi" w:eastAsiaTheme="minorEastAsia" w:hAnsiTheme="minorHAnsi" w:cstheme="minorBidi"/>
          <w:noProof/>
          <w:color w:val="auto"/>
          <w:kern w:val="2"/>
          <w:sz w:val="22"/>
          <w14:ligatures w14:val="standardContextual"/>
        </w:rPr>
      </w:pPr>
      <w:hyperlink w:anchor="_Toc214655892" w:history="1">
        <w:r w:rsidRPr="004A7F11">
          <w:rPr>
            <w:rStyle w:val="af7"/>
            <w:noProof/>
          </w:rPr>
          <w:t>Addressing Feature Inconsistency</w:t>
        </w:r>
        <w:r>
          <w:rPr>
            <w:noProof/>
            <w:webHidden/>
          </w:rPr>
          <w:tab/>
        </w:r>
        <w:r>
          <w:rPr>
            <w:noProof/>
            <w:webHidden/>
          </w:rPr>
          <w:fldChar w:fldCharType="begin"/>
        </w:r>
        <w:r>
          <w:rPr>
            <w:noProof/>
            <w:webHidden/>
          </w:rPr>
          <w:instrText xml:space="preserve"> PAGEREF _Toc214655892 \h </w:instrText>
        </w:r>
        <w:r>
          <w:rPr>
            <w:noProof/>
            <w:webHidden/>
          </w:rPr>
        </w:r>
        <w:r>
          <w:rPr>
            <w:noProof/>
            <w:webHidden/>
          </w:rPr>
          <w:fldChar w:fldCharType="separate"/>
        </w:r>
        <w:r w:rsidR="00351FDB">
          <w:rPr>
            <w:noProof/>
            <w:webHidden/>
          </w:rPr>
          <w:t>17</w:t>
        </w:r>
        <w:r>
          <w:rPr>
            <w:noProof/>
            <w:webHidden/>
          </w:rPr>
          <w:fldChar w:fldCharType="end"/>
        </w:r>
      </w:hyperlink>
    </w:p>
    <w:p w14:paraId="00323200" w14:textId="1C1054AF" w:rsidR="00A652BA" w:rsidRDefault="00A652BA">
      <w:pPr>
        <w:pStyle w:val="TOC2"/>
        <w:tabs>
          <w:tab w:val="right" w:leader="dot" w:pos="9016"/>
        </w:tabs>
        <w:ind w:left="480"/>
        <w:rPr>
          <w:rFonts w:asciiTheme="minorHAnsi" w:eastAsiaTheme="minorEastAsia" w:hAnsiTheme="minorHAnsi" w:cstheme="minorBidi"/>
          <w:noProof/>
          <w:color w:val="auto"/>
          <w:kern w:val="2"/>
          <w:sz w:val="22"/>
          <w14:ligatures w14:val="standardContextual"/>
        </w:rPr>
      </w:pPr>
      <w:hyperlink w:anchor="_Toc214655893" w:history="1">
        <w:r w:rsidRPr="004A7F11">
          <w:rPr>
            <w:rStyle w:val="af7"/>
            <w:noProof/>
          </w:rPr>
          <w:t>Latent Space Alignment for Covariate Shift</w:t>
        </w:r>
        <w:r>
          <w:rPr>
            <w:noProof/>
            <w:webHidden/>
          </w:rPr>
          <w:tab/>
        </w:r>
        <w:r>
          <w:rPr>
            <w:noProof/>
            <w:webHidden/>
          </w:rPr>
          <w:fldChar w:fldCharType="begin"/>
        </w:r>
        <w:r>
          <w:rPr>
            <w:noProof/>
            <w:webHidden/>
          </w:rPr>
          <w:instrText xml:space="preserve"> PAGEREF _Toc214655893 \h </w:instrText>
        </w:r>
        <w:r>
          <w:rPr>
            <w:noProof/>
            <w:webHidden/>
          </w:rPr>
        </w:r>
        <w:r>
          <w:rPr>
            <w:noProof/>
            <w:webHidden/>
          </w:rPr>
          <w:fldChar w:fldCharType="separate"/>
        </w:r>
        <w:r w:rsidR="00351FDB">
          <w:rPr>
            <w:noProof/>
            <w:webHidden/>
          </w:rPr>
          <w:t>18</w:t>
        </w:r>
        <w:r>
          <w:rPr>
            <w:noProof/>
            <w:webHidden/>
          </w:rPr>
          <w:fldChar w:fldCharType="end"/>
        </w:r>
      </w:hyperlink>
    </w:p>
    <w:p w14:paraId="20B4E2CC" w14:textId="0395819F" w:rsidR="00A652BA" w:rsidRDefault="00A652BA">
      <w:pPr>
        <w:pStyle w:val="TOC2"/>
        <w:tabs>
          <w:tab w:val="right" w:leader="dot" w:pos="9016"/>
        </w:tabs>
        <w:ind w:left="480"/>
        <w:rPr>
          <w:rFonts w:asciiTheme="minorHAnsi" w:eastAsiaTheme="minorEastAsia" w:hAnsiTheme="minorHAnsi" w:cstheme="minorBidi"/>
          <w:noProof/>
          <w:color w:val="auto"/>
          <w:kern w:val="2"/>
          <w:sz w:val="22"/>
          <w14:ligatures w14:val="standardContextual"/>
        </w:rPr>
      </w:pPr>
      <w:hyperlink w:anchor="_Toc214655894" w:history="1">
        <w:r w:rsidRPr="004A7F11">
          <w:rPr>
            <w:rStyle w:val="af7"/>
            <w:noProof/>
          </w:rPr>
          <w:t>Stabilizing Predictions with Ensemble Aggregation</w:t>
        </w:r>
        <w:r>
          <w:rPr>
            <w:noProof/>
            <w:webHidden/>
          </w:rPr>
          <w:tab/>
        </w:r>
        <w:r>
          <w:rPr>
            <w:noProof/>
            <w:webHidden/>
          </w:rPr>
          <w:fldChar w:fldCharType="begin"/>
        </w:r>
        <w:r>
          <w:rPr>
            <w:noProof/>
            <w:webHidden/>
          </w:rPr>
          <w:instrText xml:space="preserve"> PAGEREF _Toc214655894 \h </w:instrText>
        </w:r>
        <w:r>
          <w:rPr>
            <w:noProof/>
            <w:webHidden/>
          </w:rPr>
        </w:r>
        <w:r>
          <w:rPr>
            <w:noProof/>
            <w:webHidden/>
          </w:rPr>
          <w:fldChar w:fldCharType="separate"/>
        </w:r>
        <w:r w:rsidR="00351FDB">
          <w:rPr>
            <w:noProof/>
            <w:webHidden/>
          </w:rPr>
          <w:t>19</w:t>
        </w:r>
        <w:r>
          <w:rPr>
            <w:noProof/>
            <w:webHidden/>
          </w:rPr>
          <w:fldChar w:fldCharType="end"/>
        </w:r>
      </w:hyperlink>
    </w:p>
    <w:p w14:paraId="566D79CF" w14:textId="5257D197" w:rsidR="00A652BA" w:rsidRDefault="00A652BA">
      <w:pPr>
        <w:pStyle w:val="TOC2"/>
        <w:tabs>
          <w:tab w:val="right" w:leader="dot" w:pos="9016"/>
        </w:tabs>
        <w:ind w:left="480"/>
        <w:rPr>
          <w:rFonts w:asciiTheme="minorHAnsi" w:eastAsiaTheme="minorEastAsia" w:hAnsiTheme="minorHAnsi" w:cstheme="minorBidi"/>
          <w:noProof/>
          <w:color w:val="auto"/>
          <w:kern w:val="2"/>
          <w:sz w:val="22"/>
          <w14:ligatures w14:val="standardContextual"/>
        </w:rPr>
      </w:pPr>
      <w:hyperlink w:anchor="_Toc214655895" w:history="1">
        <w:r w:rsidRPr="004A7F11">
          <w:rPr>
            <w:rStyle w:val="af7"/>
            <w:noProof/>
          </w:rPr>
          <w:t>Why PANDA Outperforms Baselines</w:t>
        </w:r>
        <w:r>
          <w:rPr>
            <w:noProof/>
            <w:webHidden/>
          </w:rPr>
          <w:tab/>
        </w:r>
        <w:r>
          <w:rPr>
            <w:noProof/>
            <w:webHidden/>
          </w:rPr>
          <w:fldChar w:fldCharType="begin"/>
        </w:r>
        <w:r>
          <w:rPr>
            <w:noProof/>
            <w:webHidden/>
          </w:rPr>
          <w:instrText xml:space="preserve"> PAGEREF _Toc214655895 \h </w:instrText>
        </w:r>
        <w:r>
          <w:rPr>
            <w:noProof/>
            <w:webHidden/>
          </w:rPr>
        </w:r>
        <w:r>
          <w:rPr>
            <w:noProof/>
            <w:webHidden/>
          </w:rPr>
          <w:fldChar w:fldCharType="separate"/>
        </w:r>
        <w:r w:rsidR="00351FDB">
          <w:rPr>
            <w:noProof/>
            <w:webHidden/>
          </w:rPr>
          <w:t>19</w:t>
        </w:r>
        <w:r>
          <w:rPr>
            <w:noProof/>
            <w:webHidden/>
          </w:rPr>
          <w:fldChar w:fldCharType="end"/>
        </w:r>
      </w:hyperlink>
    </w:p>
    <w:p w14:paraId="40E6F049" w14:textId="28E50CA1" w:rsidR="00A652BA" w:rsidRDefault="00A652BA">
      <w:pPr>
        <w:pStyle w:val="TOC1"/>
        <w:tabs>
          <w:tab w:val="right" w:leader="dot" w:pos="9016"/>
        </w:tabs>
        <w:rPr>
          <w:rFonts w:asciiTheme="minorHAnsi" w:eastAsiaTheme="minorEastAsia" w:hAnsiTheme="minorHAnsi" w:cstheme="minorBidi"/>
          <w:noProof/>
          <w:color w:val="auto"/>
          <w:kern w:val="2"/>
          <w:sz w:val="22"/>
          <w14:ligatures w14:val="standardContextual"/>
        </w:rPr>
      </w:pPr>
      <w:hyperlink w:anchor="_Toc214655896" w:history="1">
        <w:r w:rsidRPr="004A7F11">
          <w:rPr>
            <w:rStyle w:val="af7"/>
            <w:noProof/>
          </w:rPr>
          <w:t>Evaluation</w:t>
        </w:r>
        <w:r>
          <w:rPr>
            <w:noProof/>
            <w:webHidden/>
          </w:rPr>
          <w:tab/>
        </w:r>
        <w:r>
          <w:rPr>
            <w:noProof/>
            <w:webHidden/>
          </w:rPr>
          <w:fldChar w:fldCharType="begin"/>
        </w:r>
        <w:r>
          <w:rPr>
            <w:noProof/>
            <w:webHidden/>
          </w:rPr>
          <w:instrText xml:space="preserve"> PAGEREF _Toc214655896 \h </w:instrText>
        </w:r>
        <w:r>
          <w:rPr>
            <w:noProof/>
            <w:webHidden/>
          </w:rPr>
        </w:r>
        <w:r>
          <w:rPr>
            <w:noProof/>
            <w:webHidden/>
          </w:rPr>
          <w:fldChar w:fldCharType="separate"/>
        </w:r>
        <w:r w:rsidR="00351FDB">
          <w:rPr>
            <w:noProof/>
            <w:webHidden/>
          </w:rPr>
          <w:t>20</w:t>
        </w:r>
        <w:r>
          <w:rPr>
            <w:noProof/>
            <w:webHidden/>
          </w:rPr>
          <w:fldChar w:fldCharType="end"/>
        </w:r>
      </w:hyperlink>
    </w:p>
    <w:p w14:paraId="769D048C" w14:textId="1965DF18" w:rsidR="00A652BA" w:rsidRDefault="00A652BA">
      <w:pPr>
        <w:pStyle w:val="TOC2"/>
        <w:tabs>
          <w:tab w:val="right" w:leader="dot" w:pos="9016"/>
        </w:tabs>
        <w:ind w:left="480"/>
        <w:rPr>
          <w:rFonts w:asciiTheme="minorHAnsi" w:eastAsiaTheme="minorEastAsia" w:hAnsiTheme="minorHAnsi" w:cstheme="minorBidi"/>
          <w:noProof/>
          <w:color w:val="auto"/>
          <w:kern w:val="2"/>
          <w:sz w:val="22"/>
          <w14:ligatures w14:val="standardContextual"/>
        </w:rPr>
      </w:pPr>
      <w:hyperlink w:anchor="_Toc214655897" w:history="1">
        <w:r w:rsidRPr="004A7F11">
          <w:rPr>
            <w:rStyle w:val="af7"/>
            <w:noProof/>
          </w:rPr>
          <w:t>Evaluation Metrics and Statistical Analysis</w:t>
        </w:r>
        <w:r>
          <w:rPr>
            <w:noProof/>
            <w:webHidden/>
          </w:rPr>
          <w:tab/>
        </w:r>
        <w:r>
          <w:rPr>
            <w:noProof/>
            <w:webHidden/>
          </w:rPr>
          <w:fldChar w:fldCharType="begin"/>
        </w:r>
        <w:r>
          <w:rPr>
            <w:noProof/>
            <w:webHidden/>
          </w:rPr>
          <w:instrText xml:space="preserve"> PAGEREF _Toc214655897 \h </w:instrText>
        </w:r>
        <w:r>
          <w:rPr>
            <w:noProof/>
            <w:webHidden/>
          </w:rPr>
        </w:r>
        <w:r>
          <w:rPr>
            <w:noProof/>
            <w:webHidden/>
          </w:rPr>
          <w:fldChar w:fldCharType="separate"/>
        </w:r>
        <w:r w:rsidR="00351FDB">
          <w:rPr>
            <w:noProof/>
            <w:webHidden/>
          </w:rPr>
          <w:t>20</w:t>
        </w:r>
        <w:r>
          <w:rPr>
            <w:noProof/>
            <w:webHidden/>
          </w:rPr>
          <w:fldChar w:fldCharType="end"/>
        </w:r>
      </w:hyperlink>
    </w:p>
    <w:p w14:paraId="00C45B82" w14:textId="645CB206" w:rsidR="00A652BA" w:rsidRDefault="00A652BA">
      <w:pPr>
        <w:pStyle w:val="TOC3"/>
        <w:tabs>
          <w:tab w:val="right" w:leader="dot" w:pos="9016"/>
        </w:tabs>
        <w:ind w:left="960"/>
        <w:rPr>
          <w:rFonts w:asciiTheme="minorHAnsi" w:eastAsiaTheme="minorEastAsia" w:hAnsiTheme="minorHAnsi" w:cstheme="minorBidi"/>
          <w:noProof/>
          <w:color w:val="auto"/>
          <w:kern w:val="2"/>
          <w:sz w:val="22"/>
          <w14:ligatures w14:val="standardContextual"/>
        </w:rPr>
      </w:pPr>
      <w:hyperlink w:anchor="_Toc214655898" w:history="1">
        <w:r w:rsidRPr="004A7F11">
          <w:rPr>
            <w:rStyle w:val="af7"/>
            <w:noProof/>
          </w:rPr>
          <w:t>Classification Performance Metrics</w:t>
        </w:r>
        <w:r>
          <w:rPr>
            <w:noProof/>
            <w:webHidden/>
          </w:rPr>
          <w:tab/>
        </w:r>
        <w:r>
          <w:rPr>
            <w:noProof/>
            <w:webHidden/>
          </w:rPr>
          <w:fldChar w:fldCharType="begin"/>
        </w:r>
        <w:r>
          <w:rPr>
            <w:noProof/>
            <w:webHidden/>
          </w:rPr>
          <w:instrText xml:space="preserve"> PAGEREF _Toc214655898 \h </w:instrText>
        </w:r>
        <w:r>
          <w:rPr>
            <w:noProof/>
            <w:webHidden/>
          </w:rPr>
        </w:r>
        <w:r>
          <w:rPr>
            <w:noProof/>
            <w:webHidden/>
          </w:rPr>
          <w:fldChar w:fldCharType="separate"/>
        </w:r>
        <w:r w:rsidR="00351FDB">
          <w:rPr>
            <w:noProof/>
            <w:webHidden/>
          </w:rPr>
          <w:t>20</w:t>
        </w:r>
        <w:r>
          <w:rPr>
            <w:noProof/>
            <w:webHidden/>
          </w:rPr>
          <w:fldChar w:fldCharType="end"/>
        </w:r>
      </w:hyperlink>
    </w:p>
    <w:p w14:paraId="07F74C3E" w14:textId="03E091F1" w:rsidR="00A652BA" w:rsidRDefault="00A652BA">
      <w:pPr>
        <w:pStyle w:val="TOC3"/>
        <w:tabs>
          <w:tab w:val="right" w:leader="dot" w:pos="9016"/>
        </w:tabs>
        <w:ind w:left="960"/>
        <w:rPr>
          <w:rFonts w:asciiTheme="minorHAnsi" w:eastAsiaTheme="minorEastAsia" w:hAnsiTheme="minorHAnsi" w:cstheme="minorBidi"/>
          <w:noProof/>
          <w:color w:val="auto"/>
          <w:kern w:val="2"/>
          <w:sz w:val="22"/>
          <w14:ligatures w14:val="standardContextual"/>
        </w:rPr>
      </w:pPr>
      <w:hyperlink w:anchor="_Toc214655899" w:history="1">
        <w:r w:rsidRPr="004A7F11">
          <w:rPr>
            <w:rStyle w:val="af7"/>
            <w:noProof/>
          </w:rPr>
          <w:t>Visualization-Based Evaluation</w:t>
        </w:r>
        <w:r>
          <w:rPr>
            <w:noProof/>
            <w:webHidden/>
          </w:rPr>
          <w:tab/>
        </w:r>
        <w:r>
          <w:rPr>
            <w:noProof/>
            <w:webHidden/>
          </w:rPr>
          <w:fldChar w:fldCharType="begin"/>
        </w:r>
        <w:r>
          <w:rPr>
            <w:noProof/>
            <w:webHidden/>
          </w:rPr>
          <w:instrText xml:space="preserve"> PAGEREF _Toc214655899 \h </w:instrText>
        </w:r>
        <w:r>
          <w:rPr>
            <w:noProof/>
            <w:webHidden/>
          </w:rPr>
        </w:r>
        <w:r>
          <w:rPr>
            <w:noProof/>
            <w:webHidden/>
          </w:rPr>
          <w:fldChar w:fldCharType="separate"/>
        </w:r>
        <w:r w:rsidR="00351FDB">
          <w:rPr>
            <w:noProof/>
            <w:webHidden/>
          </w:rPr>
          <w:t>21</w:t>
        </w:r>
        <w:r>
          <w:rPr>
            <w:noProof/>
            <w:webHidden/>
          </w:rPr>
          <w:fldChar w:fldCharType="end"/>
        </w:r>
      </w:hyperlink>
    </w:p>
    <w:p w14:paraId="35349AFA" w14:textId="3E73F822" w:rsidR="00A652BA" w:rsidRDefault="00A652BA">
      <w:pPr>
        <w:pStyle w:val="TOC2"/>
        <w:tabs>
          <w:tab w:val="right" w:leader="dot" w:pos="9016"/>
        </w:tabs>
        <w:ind w:left="480"/>
        <w:rPr>
          <w:rFonts w:asciiTheme="minorHAnsi" w:eastAsiaTheme="minorEastAsia" w:hAnsiTheme="minorHAnsi" w:cstheme="minorBidi"/>
          <w:noProof/>
          <w:color w:val="auto"/>
          <w:kern w:val="2"/>
          <w:sz w:val="22"/>
          <w14:ligatures w14:val="standardContextual"/>
        </w:rPr>
      </w:pPr>
      <w:hyperlink w:anchor="_Toc214655900" w:history="1">
        <w:r w:rsidRPr="004A7F11">
          <w:rPr>
            <w:rStyle w:val="af7"/>
            <w:noProof/>
          </w:rPr>
          <w:t>Experimental Setup and Results</w:t>
        </w:r>
        <w:r>
          <w:rPr>
            <w:noProof/>
            <w:webHidden/>
          </w:rPr>
          <w:tab/>
        </w:r>
        <w:r>
          <w:rPr>
            <w:noProof/>
            <w:webHidden/>
          </w:rPr>
          <w:fldChar w:fldCharType="begin"/>
        </w:r>
        <w:r>
          <w:rPr>
            <w:noProof/>
            <w:webHidden/>
          </w:rPr>
          <w:instrText xml:space="preserve"> PAGEREF _Toc214655900 \h </w:instrText>
        </w:r>
        <w:r>
          <w:rPr>
            <w:noProof/>
            <w:webHidden/>
          </w:rPr>
        </w:r>
        <w:r>
          <w:rPr>
            <w:noProof/>
            <w:webHidden/>
          </w:rPr>
          <w:fldChar w:fldCharType="separate"/>
        </w:r>
        <w:r w:rsidR="00351FDB">
          <w:rPr>
            <w:noProof/>
            <w:webHidden/>
          </w:rPr>
          <w:t>22</w:t>
        </w:r>
        <w:r>
          <w:rPr>
            <w:noProof/>
            <w:webHidden/>
          </w:rPr>
          <w:fldChar w:fldCharType="end"/>
        </w:r>
      </w:hyperlink>
    </w:p>
    <w:p w14:paraId="3E2A2D7E" w14:textId="46F8EA83" w:rsidR="00A652BA" w:rsidRDefault="00A652BA">
      <w:pPr>
        <w:pStyle w:val="TOC2"/>
        <w:tabs>
          <w:tab w:val="right" w:leader="dot" w:pos="9016"/>
        </w:tabs>
        <w:ind w:left="480"/>
        <w:rPr>
          <w:rFonts w:asciiTheme="minorHAnsi" w:eastAsiaTheme="minorEastAsia" w:hAnsiTheme="minorHAnsi" w:cstheme="minorBidi"/>
          <w:noProof/>
          <w:color w:val="auto"/>
          <w:kern w:val="2"/>
          <w:sz w:val="22"/>
          <w14:ligatures w14:val="standardContextual"/>
        </w:rPr>
      </w:pPr>
      <w:hyperlink w:anchor="_Toc214655901" w:history="1">
        <w:r w:rsidRPr="004A7F11">
          <w:rPr>
            <w:rStyle w:val="af7"/>
            <w:noProof/>
          </w:rPr>
          <w:t>Model Explainability, Reliability, and Clinical Utility</w:t>
        </w:r>
        <w:r>
          <w:rPr>
            <w:noProof/>
            <w:webHidden/>
          </w:rPr>
          <w:tab/>
        </w:r>
        <w:r>
          <w:rPr>
            <w:noProof/>
            <w:webHidden/>
          </w:rPr>
          <w:fldChar w:fldCharType="begin"/>
        </w:r>
        <w:r>
          <w:rPr>
            <w:noProof/>
            <w:webHidden/>
          </w:rPr>
          <w:instrText xml:space="preserve"> PAGEREF _Toc214655901 \h </w:instrText>
        </w:r>
        <w:r>
          <w:rPr>
            <w:noProof/>
            <w:webHidden/>
          </w:rPr>
        </w:r>
        <w:r>
          <w:rPr>
            <w:noProof/>
            <w:webHidden/>
          </w:rPr>
          <w:fldChar w:fldCharType="separate"/>
        </w:r>
        <w:r w:rsidR="00351FDB">
          <w:rPr>
            <w:noProof/>
            <w:webHidden/>
          </w:rPr>
          <w:t>24</w:t>
        </w:r>
        <w:r>
          <w:rPr>
            <w:noProof/>
            <w:webHidden/>
          </w:rPr>
          <w:fldChar w:fldCharType="end"/>
        </w:r>
      </w:hyperlink>
    </w:p>
    <w:p w14:paraId="73201399" w14:textId="5B0A9CE5" w:rsidR="00A652BA" w:rsidRDefault="00A652BA">
      <w:pPr>
        <w:pStyle w:val="TOC1"/>
        <w:tabs>
          <w:tab w:val="right" w:leader="dot" w:pos="9016"/>
        </w:tabs>
        <w:rPr>
          <w:rFonts w:asciiTheme="minorHAnsi" w:eastAsiaTheme="minorEastAsia" w:hAnsiTheme="minorHAnsi" w:cstheme="minorBidi"/>
          <w:noProof/>
          <w:color w:val="auto"/>
          <w:kern w:val="2"/>
          <w:sz w:val="22"/>
          <w14:ligatures w14:val="standardContextual"/>
        </w:rPr>
      </w:pPr>
      <w:hyperlink w:anchor="_Toc214655902" w:history="1">
        <w:r w:rsidRPr="004A7F11">
          <w:rPr>
            <w:rStyle w:val="af7"/>
            <w:noProof/>
          </w:rPr>
          <w:t>Conclusion</w:t>
        </w:r>
        <w:r>
          <w:rPr>
            <w:noProof/>
            <w:webHidden/>
          </w:rPr>
          <w:tab/>
        </w:r>
        <w:r>
          <w:rPr>
            <w:noProof/>
            <w:webHidden/>
          </w:rPr>
          <w:fldChar w:fldCharType="begin"/>
        </w:r>
        <w:r>
          <w:rPr>
            <w:noProof/>
            <w:webHidden/>
          </w:rPr>
          <w:instrText xml:space="preserve"> PAGEREF _Toc214655902 \h </w:instrText>
        </w:r>
        <w:r>
          <w:rPr>
            <w:noProof/>
            <w:webHidden/>
          </w:rPr>
        </w:r>
        <w:r>
          <w:rPr>
            <w:noProof/>
            <w:webHidden/>
          </w:rPr>
          <w:fldChar w:fldCharType="separate"/>
        </w:r>
        <w:r w:rsidR="00351FDB">
          <w:rPr>
            <w:noProof/>
            <w:webHidden/>
          </w:rPr>
          <w:t>26</w:t>
        </w:r>
        <w:r>
          <w:rPr>
            <w:noProof/>
            <w:webHidden/>
          </w:rPr>
          <w:fldChar w:fldCharType="end"/>
        </w:r>
      </w:hyperlink>
    </w:p>
    <w:p w14:paraId="37B8F084" w14:textId="309CCE7E" w:rsidR="00007C7B" w:rsidRPr="00007C7B" w:rsidRDefault="00007C7B" w:rsidP="00007C7B">
      <w:pPr>
        <w:rPr>
          <w:rFonts w:ascii="Times New Roman" w:hAnsi="Times New Roman" w:cs="Times New Roman"/>
        </w:rPr>
      </w:pPr>
      <w:r w:rsidRPr="00007C7B">
        <w:rPr>
          <w:rFonts w:ascii="Times New Roman" w:hAnsi="Times New Roman" w:cs="Times New Roman"/>
          <w:b/>
          <w:bCs/>
          <w:noProof/>
        </w:rPr>
        <w:fldChar w:fldCharType="end"/>
      </w:r>
    </w:p>
    <w:p w14:paraId="6B67BA38" w14:textId="055FD80E" w:rsidR="00007C7B" w:rsidRPr="00007C7B" w:rsidRDefault="00712868" w:rsidP="00AC0F74">
      <w:pPr>
        <w:rPr>
          <w:rFonts w:ascii="Times New Roman" w:hAnsi="Times New Roman" w:cs="Times New Roman"/>
          <w:lang w:val="en-US"/>
        </w:rPr>
      </w:pPr>
      <w:r>
        <w:rPr>
          <w:rFonts w:ascii="Times New Roman" w:hAnsi="Times New Roman" w:cs="Times New Roman"/>
          <w:lang w:val="en-US"/>
        </w:rPr>
        <w:br w:type="page"/>
      </w:r>
    </w:p>
    <w:p w14:paraId="0DFEF9F4" w14:textId="77777777" w:rsidR="00D9519A" w:rsidRPr="00D9519A" w:rsidRDefault="00D9519A" w:rsidP="00D9519A">
      <w:pPr>
        <w:keepNext/>
        <w:keepLines/>
        <w:spacing w:before="360" w:after="80"/>
        <w:outlineLvl w:val="0"/>
        <w:rPr>
          <w:rFonts w:ascii="Times New Roman" w:eastAsia="Times New Roman" w:hAnsi="Times New Roman" w:cs="Times New Roman"/>
          <w:color w:val="000000"/>
          <w:sz w:val="40"/>
          <w:szCs w:val="40"/>
          <w:lang w:val="en-US"/>
        </w:rPr>
      </w:pPr>
      <w:bookmarkStart w:id="0" w:name="introduction"/>
      <w:bookmarkStart w:id="1" w:name="_Toc214655862"/>
      <w:r w:rsidRPr="00D9519A">
        <w:rPr>
          <w:rFonts w:ascii="Times New Roman" w:eastAsia="Times New Roman" w:hAnsi="Times New Roman" w:cs="Times New Roman"/>
          <w:color w:val="000000"/>
          <w:sz w:val="40"/>
          <w:szCs w:val="40"/>
          <w:lang w:val="en-US"/>
        </w:rPr>
        <w:lastRenderedPageBreak/>
        <w:t>Introduction</w:t>
      </w:r>
      <w:bookmarkEnd w:id="1"/>
    </w:p>
    <w:p w14:paraId="09C7B154"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Early and accurate prediction of pulmonary nodule malignancy still shapes lung cancer outcomes, yet many </w:t>
      </w:r>
      <w:proofErr w:type="gramStart"/>
      <w:r w:rsidRPr="00D9519A">
        <w:rPr>
          <w:rFonts w:ascii="Times New Roman" w:eastAsia="Times New Roman" w:hAnsi="Times New Roman" w:cs="Times New Roman"/>
          <w:color w:val="000000"/>
          <w:lang w:val="en-US"/>
        </w:rPr>
        <w:t>decision</w:t>
      </w:r>
      <w:proofErr w:type="gramEnd"/>
      <w:r w:rsidRPr="00D9519A">
        <w:rPr>
          <w:rFonts w:ascii="Times New Roman" w:eastAsia="Times New Roman" w:hAnsi="Times New Roman" w:cs="Times New Roman"/>
          <w:color w:val="000000"/>
          <w:lang w:val="en-US"/>
        </w:rPr>
        <w:t xml:space="preserve"> support tools struggle in everyday clinical use. Nodules discovered on routine CT scans create tricky triage decisions, with malignancy estimates ranging anywhere from 5% to 70% depending on setting and patient mix [</w:t>
      </w:r>
      <w:hyperlink w:anchor="ref-swensen1997chest">
        <w:r w:rsidRPr="00D9519A">
          <w:rPr>
            <w:rFonts w:ascii="Times New Roman" w:eastAsia="Times New Roman" w:hAnsi="Times New Roman" w:cs="Times New Roman"/>
            <w:color w:val="156082"/>
            <w:lang w:val="en-US"/>
          </w:rPr>
          <w:t>1</w:t>
        </w:r>
      </w:hyperlink>
      <w:r w:rsidRPr="00D9519A">
        <w:rPr>
          <w:rFonts w:ascii="Times New Roman" w:eastAsia="Times New Roman" w:hAnsi="Times New Roman" w:cs="Times New Roman"/>
          <w:color w:val="000000"/>
          <w:lang w:val="en-US"/>
        </w:rPr>
        <w:t>]. Classic risk scores like the Mayo Clinic and Veterans Affairs models remain helpful, though their performance often drops once they leave the cohorts they were built on [</w:t>
      </w:r>
      <w:hyperlink w:anchor="ref-swensen1997chest">
        <w:r w:rsidRPr="00D9519A">
          <w:rPr>
            <w:rFonts w:ascii="Times New Roman" w:eastAsia="Times New Roman" w:hAnsi="Times New Roman" w:cs="Times New Roman"/>
            <w:color w:val="156082"/>
            <w:lang w:val="en-US"/>
          </w:rPr>
          <w:t>1</w:t>
        </w:r>
      </w:hyperlink>
      <w:r w:rsidRPr="00D9519A">
        <w:rPr>
          <w:rFonts w:ascii="Times New Roman" w:eastAsia="Times New Roman" w:hAnsi="Times New Roman" w:cs="Times New Roman"/>
          <w:color w:val="000000"/>
          <w:lang w:val="en-US"/>
        </w:rPr>
        <w:t>–</w:t>
      </w:r>
      <w:hyperlink w:anchor="ref-cui_comparison_2019">
        <w:r w:rsidRPr="00D9519A">
          <w:rPr>
            <w:rFonts w:ascii="Times New Roman" w:eastAsia="Times New Roman" w:hAnsi="Times New Roman" w:cs="Times New Roman"/>
            <w:color w:val="156082"/>
            <w:lang w:val="en-US"/>
          </w:rPr>
          <w:t>3</w:t>
        </w:r>
      </w:hyperlink>
      <w:r w:rsidRPr="00D9519A">
        <w:rPr>
          <w:rFonts w:ascii="Times New Roman" w:eastAsia="Times New Roman" w:hAnsi="Times New Roman" w:cs="Times New Roman"/>
          <w:color w:val="000000"/>
          <w:lang w:val="en-US"/>
        </w:rPr>
        <w:t>]. The gap is familiar by now: we need methods that can travel between hospitals while still meeting the sensitivity expectations of screening workflows.</w:t>
      </w:r>
    </w:p>
    <w:p w14:paraId="4CEA9305"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Recent tabular foundation models—most notably </w:t>
      </w:r>
      <w:proofErr w:type="spellStart"/>
      <w:r w:rsidRPr="00D9519A">
        <w:rPr>
          <w:rFonts w:ascii="Times New Roman" w:eastAsia="Times New Roman" w:hAnsi="Times New Roman" w:cs="Times New Roman"/>
          <w:color w:val="000000"/>
          <w:lang w:val="en-US"/>
        </w:rPr>
        <w:t>TabPFN</w:t>
      </w:r>
      <w:proofErr w:type="spellEnd"/>
      <w:r w:rsidRPr="00D9519A">
        <w:rPr>
          <w:rFonts w:ascii="Times New Roman" w:eastAsia="Times New Roman" w:hAnsi="Times New Roman" w:cs="Times New Roman"/>
          <w:color w:val="000000"/>
          <w:lang w:val="en-US"/>
        </w:rPr>
        <w:t>—have changed small-sample learning by relying on large-scale pre-training to perform well with limited data [</w:t>
      </w:r>
      <w:hyperlink w:anchor="ref-hollmann2025accurate">
        <w:r w:rsidRPr="00D9519A">
          <w:rPr>
            <w:rFonts w:ascii="Times New Roman" w:eastAsia="Times New Roman" w:hAnsi="Times New Roman" w:cs="Times New Roman"/>
            <w:color w:val="156082"/>
            <w:lang w:val="en-US"/>
          </w:rPr>
          <w:t>4</w:t>
        </w:r>
      </w:hyperlink>
      <w:r w:rsidRPr="00D9519A">
        <w:rPr>
          <w:rFonts w:ascii="Times New Roman" w:eastAsia="Times New Roman" w:hAnsi="Times New Roman" w:cs="Times New Roman"/>
          <w:color w:val="000000"/>
          <w:lang w:val="en-US"/>
        </w:rPr>
        <w:t>]. Yet these models implicitly assume that feature distributions remain aligned across sites, which makes them surprisingly fragile when real cross-hospital shifts come into play [</w:t>
      </w:r>
      <w:hyperlink w:anchor="ref-zech_variable_2018">
        <w:r w:rsidRPr="00D9519A">
          <w:rPr>
            <w:rFonts w:ascii="Times New Roman" w:eastAsia="Times New Roman" w:hAnsi="Times New Roman" w:cs="Times New Roman"/>
            <w:color w:val="156082"/>
            <w:lang w:val="en-US"/>
          </w:rPr>
          <w:t>5</w:t>
        </w:r>
      </w:hyperlink>
      <w:r w:rsidRPr="00D9519A">
        <w:rPr>
          <w:rFonts w:ascii="Times New Roman" w:eastAsia="Times New Roman" w:hAnsi="Times New Roman" w:cs="Times New Roman"/>
          <w:color w:val="000000"/>
          <w:lang w:val="en-US"/>
        </w:rPr>
        <w:t>].Domain adaptation techniques that succeed in imaging remain thin for structured clinical data [</w:t>
      </w:r>
      <w:hyperlink w:anchor="ref-guan2021domain">
        <w:r w:rsidRPr="00D9519A">
          <w:rPr>
            <w:rFonts w:ascii="Times New Roman" w:eastAsia="Times New Roman" w:hAnsi="Times New Roman" w:cs="Times New Roman"/>
            <w:color w:val="156082"/>
            <w:lang w:val="en-US"/>
          </w:rPr>
          <w:t>6</w:t>
        </w:r>
      </w:hyperlink>
      <w:r w:rsidRPr="00D9519A">
        <w:rPr>
          <w:rFonts w:ascii="Times New Roman" w:eastAsia="Times New Roman" w:hAnsi="Times New Roman" w:cs="Times New Roman"/>
          <w:color w:val="000000"/>
          <w:lang w:val="en-US"/>
        </w:rPr>
        <w:t>], so algorithmic progress has not translated into predictable bedside gains.</w:t>
      </w:r>
    </w:p>
    <w:p w14:paraId="5E1706CC"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Three knots entangle cross-hospital deployment. First, datasets are small; many hospitals share only a few hundred patients with complete records, too little to train deep models from scratch [</w:t>
      </w:r>
      <w:hyperlink w:anchor="ref-borisov2022deep">
        <w:r w:rsidRPr="00D9519A">
          <w:rPr>
            <w:rFonts w:ascii="Times New Roman" w:eastAsia="Times New Roman" w:hAnsi="Times New Roman" w:cs="Times New Roman"/>
            <w:color w:val="156082"/>
            <w:lang w:val="en-US"/>
          </w:rPr>
          <w:t>7</w:t>
        </w:r>
      </w:hyperlink>
      <w:r w:rsidRPr="00D9519A">
        <w:rPr>
          <w:rFonts w:ascii="Times New Roman" w:eastAsia="Times New Roman" w:hAnsi="Times New Roman" w:cs="Times New Roman"/>
          <w:color w:val="000000"/>
          <w:lang w:val="en-US"/>
        </w:rPr>
        <w:t>]. Second, domain shift magnifies the issue because patient mixes, workflows, and collection protocols differ enough to drag external AUC down by 20–30% [</w:t>
      </w:r>
      <w:hyperlink w:anchor="ref-guo_evaluation_2022">
        <w:r w:rsidRPr="00D9519A">
          <w:rPr>
            <w:rFonts w:ascii="Times New Roman" w:eastAsia="Times New Roman" w:hAnsi="Times New Roman" w:cs="Times New Roman"/>
            <w:color w:val="156082"/>
            <w:lang w:val="en-US"/>
          </w:rPr>
          <w:t>8</w:t>
        </w:r>
      </w:hyperlink>
      <w:r w:rsidRPr="00D9519A">
        <w:rPr>
          <w:rFonts w:ascii="Times New Roman" w:eastAsia="Times New Roman" w:hAnsi="Times New Roman" w:cs="Times New Roman"/>
          <w:color w:val="000000"/>
          <w:lang w:val="en-US"/>
        </w:rPr>
        <w:t>]. Third, feature heterogeneity shows up when sites record variables inconsistently, use different codes, or leave gaps, so models do not transfer cleanly [</w:t>
      </w:r>
      <w:hyperlink w:anchor="X580bbd5a4cb92a3d59368e9e148e5b52805b7cb">
        <w:r w:rsidRPr="00D9519A">
          <w:rPr>
            <w:rFonts w:ascii="Times New Roman" w:eastAsia="Times New Roman" w:hAnsi="Times New Roman" w:cs="Times New Roman"/>
            <w:color w:val="156082"/>
            <w:lang w:val="en-US"/>
          </w:rPr>
          <w:t>9</w:t>
        </w:r>
      </w:hyperlink>
      <w:r w:rsidRPr="00D9519A">
        <w:rPr>
          <w:rFonts w:ascii="Times New Roman" w:eastAsia="Times New Roman" w:hAnsi="Times New Roman" w:cs="Times New Roman"/>
          <w:color w:val="000000"/>
          <w:lang w:val="en-US"/>
        </w:rPr>
        <w:t>]. Tackling each problem alone has not proved durable.</w:t>
      </w:r>
    </w:p>
    <w:p w14:paraId="346CB419"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Tabular foundation models shine in small-sample regimes yet come without built-in domain adaptation [</w:t>
      </w:r>
      <w:hyperlink w:anchor="ref-schneider2024foundation">
        <w:r w:rsidRPr="00D9519A">
          <w:rPr>
            <w:rFonts w:ascii="Times New Roman" w:eastAsia="Times New Roman" w:hAnsi="Times New Roman" w:cs="Times New Roman"/>
            <w:color w:val="156082"/>
            <w:lang w:val="en-US"/>
          </w:rPr>
          <w:t>10</w:t>
        </w:r>
      </w:hyperlink>
      <w:r w:rsidRPr="00D9519A">
        <w:rPr>
          <w:rFonts w:ascii="Times New Roman" w:eastAsia="Times New Roman" w:hAnsi="Times New Roman" w:cs="Times New Roman"/>
          <w:color w:val="000000"/>
          <w:lang w:val="en-US"/>
        </w:rPr>
        <w:t>]. Domain adaptation work mostly targets images, not structured clinical data [</w:t>
      </w:r>
      <w:hyperlink w:anchor="ref-guan2021domain">
        <w:r w:rsidRPr="00D9519A">
          <w:rPr>
            <w:rFonts w:ascii="Times New Roman" w:eastAsia="Times New Roman" w:hAnsi="Times New Roman" w:cs="Times New Roman"/>
            <w:color w:val="156082"/>
            <w:lang w:val="en-US"/>
          </w:rPr>
          <w:t>6</w:t>
        </w:r>
      </w:hyperlink>
      <w:r w:rsidRPr="00D9519A">
        <w:rPr>
          <w:rFonts w:ascii="Times New Roman" w:eastAsia="Times New Roman" w:hAnsi="Times New Roman" w:cs="Times New Roman"/>
          <w:color w:val="000000"/>
          <w:lang w:val="en-US"/>
        </w:rPr>
        <w:t>]. We have not seen a single approach that marries pre-trained tabular models with cross-domain feature selection and unsupervised alignment, which keeps reliable deployment out of reach in mixed healthcare settings.</w:t>
      </w:r>
    </w:p>
    <w:p w14:paraId="494603D0"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We present </w:t>
      </w:r>
      <w:r w:rsidRPr="00D9519A">
        <w:rPr>
          <w:rFonts w:ascii="Times New Roman" w:eastAsia="Times New Roman" w:hAnsi="Times New Roman" w:cs="Times New Roman"/>
          <w:i/>
          <w:iCs/>
          <w:color w:val="000000"/>
          <w:lang w:val="en-US"/>
        </w:rPr>
        <w:t>PANDA</w:t>
      </w:r>
      <w:r w:rsidRPr="00D9519A">
        <w:rPr>
          <w:rFonts w:ascii="Times New Roman" w:eastAsia="Times New Roman" w:hAnsi="Times New Roman" w:cs="Times New Roman"/>
          <w:color w:val="000000"/>
          <w:lang w:val="en-US"/>
        </w:rPr>
        <w:t xml:space="preserve"> (Pretrained Adaptation Network with Domain Alignment), a pragmatic attempt to pair a pre-trained tabular foundation model with unsupervised domain adaptation for cross-hospital pulmonary nodule malignancy prediction. The recipe mixes three pieces: (1) </w:t>
      </w:r>
      <w:proofErr w:type="spellStart"/>
      <w:r w:rsidRPr="00D9519A">
        <w:rPr>
          <w:rFonts w:ascii="Times New Roman" w:eastAsia="Times New Roman" w:hAnsi="Times New Roman" w:cs="Times New Roman"/>
          <w:color w:val="000000"/>
          <w:lang w:val="en-US"/>
        </w:rPr>
        <w:t>TabPFN’s</w:t>
      </w:r>
      <w:proofErr w:type="spellEnd"/>
      <w:r w:rsidRPr="00D9519A">
        <w:rPr>
          <w:rFonts w:ascii="Times New Roman" w:eastAsia="Times New Roman" w:hAnsi="Times New Roman" w:cs="Times New Roman"/>
          <w:color w:val="000000"/>
          <w:lang w:val="en-US"/>
        </w:rPr>
        <w:t xml:space="preserve"> small-sample modeling via meta-training on millions of synthetic tasks; (2) Transfer Component Analysis (TCA) to align feature distributions across hospitals while keeping signal; and (3) Recursive Feature Elimination (RFE) to surface stable clinical variables across sites, softening feature heterogeneity. The goal is cross-hospital prediction while holding the high sensitivity (94.4%) screening usually demands.</w:t>
      </w:r>
    </w:p>
    <w:p w14:paraId="1E0D2F83"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The promise rests on four points that seem worth testing in practice: it appears to be the first time a pre-trained tabular foundation model is paired with domain adaptation in a medical setting; external validation hints the approach might travel across hospital systems without falling apart; the sensitivity target of 94.4% lines up with what screening workflows expect, with calibration and decision-curve gains to match; and the alignment path tries to juggle small sample sizes, class imbalance, and distribution shift in one pass.</w:t>
      </w:r>
    </w:p>
    <w:p w14:paraId="7AE46C1C" w14:textId="77777777" w:rsidR="00D9519A" w:rsidRPr="00D9519A" w:rsidRDefault="00D9519A" w:rsidP="00D9519A">
      <w:pPr>
        <w:keepNext/>
        <w:keepLines/>
        <w:spacing w:before="360" w:after="80"/>
        <w:outlineLvl w:val="0"/>
        <w:rPr>
          <w:rFonts w:ascii="Times New Roman" w:eastAsia="Times New Roman" w:hAnsi="Times New Roman" w:cs="Times New Roman"/>
          <w:color w:val="000000"/>
          <w:sz w:val="40"/>
          <w:szCs w:val="40"/>
          <w:lang w:val="en-US"/>
        </w:rPr>
      </w:pPr>
      <w:bookmarkStart w:id="2" w:name="sec:related-work"/>
      <w:bookmarkStart w:id="3" w:name="_Toc214655863"/>
      <w:bookmarkEnd w:id="0"/>
      <w:r w:rsidRPr="00D9519A">
        <w:rPr>
          <w:rFonts w:ascii="Times New Roman" w:eastAsia="Times New Roman" w:hAnsi="Times New Roman" w:cs="Times New Roman"/>
          <w:color w:val="000000"/>
          <w:sz w:val="40"/>
          <w:szCs w:val="40"/>
          <w:lang w:val="en-US"/>
        </w:rPr>
        <w:lastRenderedPageBreak/>
        <w:t>Related Work</w:t>
      </w:r>
      <w:bookmarkEnd w:id="3"/>
    </w:p>
    <w:p w14:paraId="28145EDE" w14:textId="77777777" w:rsidR="00D9519A" w:rsidRPr="00D9519A" w:rsidRDefault="00D9519A" w:rsidP="00D9519A">
      <w:pPr>
        <w:keepNext/>
        <w:keepLines/>
        <w:spacing w:before="160" w:after="80"/>
        <w:outlineLvl w:val="1"/>
        <w:rPr>
          <w:rFonts w:ascii="Times New Roman" w:eastAsia="Times New Roman" w:hAnsi="Times New Roman" w:cs="Times New Roman"/>
          <w:color w:val="000000"/>
          <w:sz w:val="32"/>
          <w:szCs w:val="32"/>
          <w:lang w:val="en-US"/>
        </w:rPr>
      </w:pPr>
      <w:bookmarkStart w:id="4" w:name="tabular-foundation-models"/>
      <w:bookmarkStart w:id="5" w:name="_Toc214655864"/>
      <w:r w:rsidRPr="00D9519A">
        <w:rPr>
          <w:rFonts w:ascii="Times New Roman" w:eastAsia="Times New Roman" w:hAnsi="Times New Roman" w:cs="Times New Roman"/>
          <w:color w:val="000000"/>
          <w:sz w:val="32"/>
          <w:szCs w:val="32"/>
          <w:lang w:val="en-US"/>
        </w:rPr>
        <w:t>Tabular foundation models</w:t>
      </w:r>
      <w:bookmarkEnd w:id="5"/>
    </w:p>
    <w:p w14:paraId="30882552"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Tabular foundation models have shifted small-sample learning by pairing large-scale pre-training with meta-learning. Gradient-boosted trees remain strong baselines for heterogeneous clinical data but need ample examples and often overfit small cohorts [</w:t>
      </w:r>
      <w:hyperlink w:anchor="ref-borisov2022deep">
        <w:r w:rsidRPr="00D9519A">
          <w:rPr>
            <w:rFonts w:ascii="Times New Roman" w:eastAsia="Times New Roman" w:hAnsi="Times New Roman" w:cs="Times New Roman"/>
            <w:color w:val="156082"/>
            <w:lang w:val="en-US"/>
          </w:rPr>
          <w:t>7</w:t>
        </w:r>
      </w:hyperlink>
      <w:r w:rsidRPr="00D9519A">
        <w:rPr>
          <w:rFonts w:ascii="Times New Roman" w:eastAsia="Times New Roman" w:hAnsi="Times New Roman" w:cs="Times New Roman"/>
          <w:color w:val="000000"/>
          <w:lang w:val="en-US"/>
        </w:rPr>
        <w:t>,</w:t>
      </w:r>
      <w:hyperlink w:anchor="ref-chen2016xgboost">
        <w:r w:rsidRPr="00D9519A">
          <w:rPr>
            <w:rFonts w:ascii="Times New Roman" w:eastAsia="Times New Roman" w:hAnsi="Times New Roman" w:cs="Times New Roman"/>
            <w:color w:val="156082"/>
            <w:lang w:val="en-US"/>
          </w:rPr>
          <w:t>11</w:t>
        </w:r>
      </w:hyperlink>
      <w:r w:rsidRPr="00D9519A">
        <w:rPr>
          <w:rFonts w:ascii="Times New Roman" w:eastAsia="Times New Roman" w:hAnsi="Times New Roman" w:cs="Times New Roman"/>
          <w:color w:val="000000"/>
          <w:lang w:val="en-US"/>
        </w:rPr>
        <w:t>]. Attention-based designs—</w:t>
      </w:r>
      <w:proofErr w:type="spellStart"/>
      <w:r w:rsidRPr="00D9519A">
        <w:rPr>
          <w:rFonts w:ascii="Times New Roman" w:eastAsia="Times New Roman" w:hAnsi="Times New Roman" w:cs="Times New Roman"/>
          <w:color w:val="000000"/>
          <w:lang w:val="en-US"/>
        </w:rPr>
        <w:t>TabNet</w:t>
      </w:r>
      <w:proofErr w:type="spellEnd"/>
      <w:r w:rsidRPr="00D9519A">
        <w:rPr>
          <w:rFonts w:ascii="Times New Roman" w:eastAsia="Times New Roman" w:hAnsi="Times New Roman" w:cs="Times New Roman"/>
          <w:color w:val="000000"/>
          <w:lang w:val="en-US"/>
        </w:rPr>
        <w:t xml:space="preserve">, </w:t>
      </w:r>
      <w:proofErr w:type="spellStart"/>
      <w:r w:rsidRPr="00D9519A">
        <w:rPr>
          <w:rFonts w:ascii="Times New Roman" w:eastAsia="Times New Roman" w:hAnsi="Times New Roman" w:cs="Times New Roman"/>
          <w:color w:val="000000"/>
          <w:lang w:val="en-US"/>
        </w:rPr>
        <w:t>TabTransformer</w:t>
      </w:r>
      <w:proofErr w:type="spellEnd"/>
      <w:r w:rsidRPr="00D9519A">
        <w:rPr>
          <w:rFonts w:ascii="Times New Roman" w:eastAsia="Times New Roman" w:hAnsi="Times New Roman" w:cs="Times New Roman"/>
          <w:color w:val="000000"/>
          <w:lang w:val="en-US"/>
        </w:rPr>
        <w:t>, SAINT, FT-Transformer—brought competitive performance with interpretability or streamlined architectures [</w:t>
      </w:r>
      <w:hyperlink w:anchor="ref-arik2021tabnet">
        <w:r w:rsidRPr="00D9519A">
          <w:rPr>
            <w:rFonts w:ascii="Times New Roman" w:eastAsia="Times New Roman" w:hAnsi="Times New Roman" w:cs="Times New Roman"/>
            <w:color w:val="156082"/>
            <w:lang w:val="en-US"/>
          </w:rPr>
          <w:t>12</w:t>
        </w:r>
      </w:hyperlink>
      <w:r w:rsidRPr="00D9519A">
        <w:rPr>
          <w:rFonts w:ascii="Times New Roman" w:eastAsia="Times New Roman" w:hAnsi="Times New Roman" w:cs="Times New Roman"/>
          <w:color w:val="000000"/>
          <w:lang w:val="en-US"/>
        </w:rPr>
        <w:t>–</w:t>
      </w:r>
      <w:hyperlink w:anchor="ref-gorishniy2021revisiting">
        <w:r w:rsidRPr="00D9519A">
          <w:rPr>
            <w:rFonts w:ascii="Times New Roman" w:eastAsia="Times New Roman" w:hAnsi="Times New Roman" w:cs="Times New Roman"/>
            <w:color w:val="156082"/>
            <w:lang w:val="en-US"/>
          </w:rPr>
          <w:t>15</w:t>
        </w:r>
      </w:hyperlink>
      <w:r w:rsidRPr="00D9519A">
        <w:rPr>
          <w:rFonts w:ascii="Times New Roman" w:eastAsia="Times New Roman" w:hAnsi="Times New Roman" w:cs="Times New Roman"/>
          <w:color w:val="000000"/>
          <w:lang w:val="en-US"/>
        </w:rPr>
        <w:t>].</w:t>
      </w:r>
    </w:p>
    <w:p w14:paraId="720C76E1"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Pre-trained tabular foundation models take the next step by training on millions of synthetic tasks to work with minimal real examples. </w:t>
      </w:r>
      <w:proofErr w:type="spellStart"/>
      <w:r w:rsidRPr="00D9519A">
        <w:rPr>
          <w:rFonts w:ascii="Times New Roman" w:eastAsia="Times New Roman" w:hAnsi="Times New Roman" w:cs="Times New Roman"/>
          <w:color w:val="000000"/>
          <w:lang w:val="en-US"/>
        </w:rPr>
        <w:t>TabPFN</w:t>
      </w:r>
      <w:proofErr w:type="spellEnd"/>
      <w:r w:rsidRPr="00D9519A">
        <w:rPr>
          <w:rFonts w:ascii="Times New Roman" w:eastAsia="Times New Roman" w:hAnsi="Times New Roman" w:cs="Times New Roman"/>
          <w:color w:val="000000"/>
          <w:lang w:val="en-US"/>
        </w:rPr>
        <w:t xml:space="preserve"> is a good example: its meta-trained Transformer can make a full prediction in a single forward pass, often matching the accuracy of tuned ensembles that typically take hours to run [</w:t>
      </w:r>
      <w:hyperlink w:anchor="ref-hollmann2025accurate">
        <w:r w:rsidRPr="00D9519A">
          <w:rPr>
            <w:rFonts w:ascii="Times New Roman" w:eastAsia="Times New Roman" w:hAnsi="Times New Roman" w:cs="Times New Roman"/>
            <w:color w:val="156082"/>
            <w:lang w:val="en-US"/>
          </w:rPr>
          <w:t>4</w:t>
        </w:r>
      </w:hyperlink>
      <w:r w:rsidRPr="00D9519A">
        <w:rPr>
          <w:rFonts w:ascii="Times New Roman" w:eastAsia="Times New Roman" w:hAnsi="Times New Roman" w:cs="Times New Roman"/>
          <w:color w:val="000000"/>
          <w:lang w:val="en-US"/>
        </w:rPr>
        <w:t>,</w:t>
      </w:r>
      <w:hyperlink w:anchor="ref-hollmann_accurate_2025">
        <w:r w:rsidRPr="00D9519A">
          <w:rPr>
            <w:rFonts w:ascii="Times New Roman" w:eastAsia="Times New Roman" w:hAnsi="Times New Roman" w:cs="Times New Roman"/>
            <w:color w:val="156082"/>
            <w:lang w:val="en-US"/>
          </w:rPr>
          <w:t>16</w:t>
        </w:r>
      </w:hyperlink>
      <w:r w:rsidRPr="00D9519A">
        <w:rPr>
          <w:rFonts w:ascii="Times New Roman" w:eastAsia="Times New Roman" w:hAnsi="Times New Roman" w:cs="Times New Roman"/>
          <w:color w:val="000000"/>
          <w:lang w:val="en-US"/>
        </w:rPr>
        <w:t>]. This speed—and the way it handles tiny datasets—is well suited to clinical settings where data are rarely abundant. Still, the model implicitly counts on reasonably stable feature distributions, which real hospitals don’t always provide.</w:t>
      </w:r>
    </w:p>
    <w:p w14:paraId="63398980" w14:textId="77777777" w:rsidR="00D9519A" w:rsidRPr="00D9519A" w:rsidRDefault="00D9519A" w:rsidP="00D9519A">
      <w:pPr>
        <w:keepNext/>
        <w:keepLines/>
        <w:spacing w:before="160" w:after="80"/>
        <w:outlineLvl w:val="1"/>
        <w:rPr>
          <w:rFonts w:ascii="Times New Roman" w:eastAsia="Times New Roman" w:hAnsi="Times New Roman" w:cs="Times New Roman"/>
          <w:color w:val="000000"/>
          <w:sz w:val="32"/>
          <w:szCs w:val="32"/>
          <w:lang w:val="en-US"/>
        </w:rPr>
      </w:pPr>
      <w:bookmarkStart w:id="6" w:name="domain-adaptation-in-medical-ai"/>
      <w:bookmarkStart w:id="7" w:name="_Toc214655865"/>
      <w:bookmarkEnd w:id="4"/>
      <w:r w:rsidRPr="00D9519A">
        <w:rPr>
          <w:rFonts w:ascii="Times New Roman" w:eastAsia="Times New Roman" w:hAnsi="Times New Roman" w:cs="Times New Roman"/>
          <w:color w:val="000000"/>
          <w:sz w:val="32"/>
          <w:szCs w:val="32"/>
          <w:lang w:val="en-US"/>
        </w:rPr>
        <w:t>Domain adaptation in medical AI</w:t>
      </w:r>
      <w:bookmarkEnd w:id="7"/>
    </w:p>
    <w:p w14:paraId="315CE5C4"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Domain adaptation has tried to bridge these distribution gaps, especially in medical imaging, where scanners, protocols, and patient mixes routinely differ from one institution to another. Alignment strategies—adversarial discriminators, CORAL, maximum mean discrepancy minimization—and domain generalization methods like meta-learning and invariant risk minimization have shown gains [</w:t>
      </w:r>
      <w:hyperlink w:anchor="ref-guo_evaluation_2022">
        <w:r w:rsidRPr="00D9519A">
          <w:rPr>
            <w:rFonts w:ascii="Times New Roman" w:eastAsia="Times New Roman" w:hAnsi="Times New Roman" w:cs="Times New Roman"/>
            <w:color w:val="156082"/>
            <w:lang w:val="en-US"/>
          </w:rPr>
          <w:t>8</w:t>
        </w:r>
      </w:hyperlink>
      <w:r w:rsidRPr="00D9519A">
        <w:rPr>
          <w:rFonts w:ascii="Times New Roman" w:eastAsia="Times New Roman" w:hAnsi="Times New Roman" w:cs="Times New Roman"/>
          <w:color w:val="000000"/>
          <w:lang w:val="en-US"/>
        </w:rPr>
        <w:t>,</w:t>
      </w:r>
      <w:hyperlink w:anchor="ref-zhang_adadiag_2022">
        <w:r w:rsidRPr="00D9519A">
          <w:rPr>
            <w:rFonts w:ascii="Times New Roman" w:eastAsia="Times New Roman" w:hAnsi="Times New Roman" w:cs="Times New Roman"/>
            <w:color w:val="156082"/>
            <w:lang w:val="en-US"/>
          </w:rPr>
          <w:t>17</w:t>
        </w:r>
      </w:hyperlink>
      <w:r w:rsidRPr="00D9519A">
        <w:rPr>
          <w:rFonts w:ascii="Times New Roman" w:eastAsia="Times New Roman" w:hAnsi="Times New Roman" w:cs="Times New Roman"/>
          <w:color w:val="000000"/>
          <w:lang w:val="en-US"/>
        </w:rPr>
        <w:t>,</w:t>
      </w:r>
      <w:hyperlink w:anchor="Xd20ec9efaf7cad77fe2665a3b298a644c8be26c">
        <w:r w:rsidRPr="00D9519A">
          <w:rPr>
            <w:rFonts w:ascii="Times New Roman" w:eastAsia="Times New Roman" w:hAnsi="Times New Roman" w:cs="Times New Roman"/>
            <w:color w:val="156082"/>
            <w:lang w:val="en-US"/>
          </w:rPr>
          <w:t>18</w:t>
        </w:r>
      </w:hyperlink>
      <w:r w:rsidRPr="00D9519A">
        <w:rPr>
          <w:rFonts w:ascii="Times New Roman" w:eastAsia="Times New Roman" w:hAnsi="Times New Roman" w:cs="Times New Roman"/>
          <w:color w:val="000000"/>
          <w:lang w:val="en-US"/>
        </w:rPr>
        <w:t>].</w:t>
      </w:r>
    </w:p>
    <w:p w14:paraId="53E76A1E"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Even so, evaluations show that methods such as </w:t>
      </w:r>
      <w:proofErr w:type="spellStart"/>
      <w:r w:rsidRPr="00D9519A">
        <w:rPr>
          <w:rFonts w:ascii="Times New Roman" w:eastAsia="Times New Roman" w:hAnsi="Times New Roman" w:cs="Times New Roman"/>
          <w:color w:val="000000"/>
          <w:lang w:val="en-US"/>
        </w:rPr>
        <w:t>GroupDRO</w:t>
      </w:r>
      <w:proofErr w:type="spellEnd"/>
      <w:r w:rsidRPr="00D9519A">
        <w:rPr>
          <w:rFonts w:ascii="Times New Roman" w:eastAsia="Times New Roman" w:hAnsi="Times New Roman" w:cs="Times New Roman"/>
          <w:color w:val="000000"/>
          <w:lang w:val="en-US"/>
        </w:rPr>
        <w:t>, IRM, and adversarial training still leave gaps on truly shifted populations [</w:t>
      </w:r>
      <w:hyperlink w:anchor="ref-guo_evaluation_2022">
        <w:r w:rsidRPr="00D9519A">
          <w:rPr>
            <w:rFonts w:ascii="Times New Roman" w:eastAsia="Times New Roman" w:hAnsi="Times New Roman" w:cs="Times New Roman"/>
            <w:color w:val="156082"/>
            <w:lang w:val="en-US"/>
          </w:rPr>
          <w:t>8</w:t>
        </w:r>
      </w:hyperlink>
      <w:r w:rsidRPr="00D9519A">
        <w:rPr>
          <w:rFonts w:ascii="Times New Roman" w:eastAsia="Times New Roman" w:hAnsi="Times New Roman" w:cs="Times New Roman"/>
          <w:color w:val="000000"/>
          <w:lang w:val="en-US"/>
        </w:rPr>
        <w:t>]. The focus on imaging leaves structured clinical data underexplored; feature heterogeneity and missingness pose different challenges than those in images [</w:t>
      </w:r>
      <w:hyperlink w:anchor="ref-guan2021domain">
        <w:r w:rsidRPr="00D9519A">
          <w:rPr>
            <w:rFonts w:ascii="Times New Roman" w:eastAsia="Times New Roman" w:hAnsi="Times New Roman" w:cs="Times New Roman"/>
            <w:color w:val="156082"/>
            <w:lang w:val="en-US"/>
          </w:rPr>
          <w:t>6</w:t>
        </w:r>
      </w:hyperlink>
      <w:r w:rsidRPr="00D9519A">
        <w:rPr>
          <w:rFonts w:ascii="Times New Roman" w:eastAsia="Times New Roman" w:hAnsi="Times New Roman" w:cs="Times New Roman"/>
          <w:color w:val="000000"/>
          <w:lang w:val="en-US"/>
        </w:rPr>
        <w:t>]. Tabular deployment thus inherits the hard parts of adaptation without many tailored tools.</w:t>
      </w:r>
    </w:p>
    <w:p w14:paraId="6FDED989" w14:textId="77777777" w:rsidR="00D9519A" w:rsidRPr="00D9519A" w:rsidRDefault="00D9519A" w:rsidP="00D9519A">
      <w:pPr>
        <w:keepNext/>
        <w:keepLines/>
        <w:spacing w:before="160" w:after="80"/>
        <w:outlineLvl w:val="1"/>
        <w:rPr>
          <w:rFonts w:ascii="Times New Roman" w:eastAsia="Times New Roman" w:hAnsi="Times New Roman" w:cs="Times New Roman"/>
          <w:color w:val="000000"/>
          <w:sz w:val="32"/>
          <w:szCs w:val="32"/>
          <w:lang w:val="en-US"/>
        </w:rPr>
      </w:pPr>
      <w:bookmarkStart w:id="8" w:name="X92abfc1f83e4bdef96e8889b9558fb7e0fe4063"/>
      <w:bookmarkStart w:id="9" w:name="_Toc214655866"/>
      <w:bookmarkEnd w:id="6"/>
      <w:r w:rsidRPr="00D9519A">
        <w:rPr>
          <w:rFonts w:ascii="Times New Roman" w:eastAsia="Times New Roman" w:hAnsi="Times New Roman" w:cs="Times New Roman"/>
          <w:color w:val="000000"/>
          <w:sz w:val="32"/>
          <w:szCs w:val="32"/>
          <w:lang w:val="en-US"/>
        </w:rPr>
        <w:t>Pulmonary nodule risk prediction and cross-hospital generalization</w:t>
      </w:r>
      <w:bookmarkEnd w:id="9"/>
    </w:p>
    <w:p w14:paraId="534C5866"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Pulmonary nodule malignancy prediction makes the cross-hospital problem concrete. Clinical risk models (Mayo Clinic, Veterans Affairs, Brock University) perform well in development cohorts (AUC 0.83–0.94) but drop sharply on external validation (AUC 0.60–0.77) [</w:t>
      </w:r>
      <w:hyperlink w:anchor="ref-swensen1997chest">
        <w:r w:rsidRPr="00D9519A">
          <w:rPr>
            <w:rFonts w:ascii="Times New Roman" w:eastAsia="Times New Roman" w:hAnsi="Times New Roman" w:cs="Times New Roman"/>
            <w:color w:val="156082"/>
            <w:lang w:val="en-US"/>
          </w:rPr>
          <w:t>1</w:t>
        </w:r>
      </w:hyperlink>
      <w:r w:rsidRPr="00D9519A">
        <w:rPr>
          <w:rFonts w:ascii="Times New Roman" w:eastAsia="Times New Roman" w:hAnsi="Times New Roman" w:cs="Times New Roman"/>
          <w:color w:val="000000"/>
          <w:lang w:val="en-US"/>
        </w:rPr>
        <w:t>–</w:t>
      </w:r>
      <w:hyperlink w:anchor="ref-cui_comparison_2019">
        <w:r w:rsidRPr="00D9519A">
          <w:rPr>
            <w:rFonts w:ascii="Times New Roman" w:eastAsia="Times New Roman" w:hAnsi="Times New Roman" w:cs="Times New Roman"/>
            <w:color w:val="156082"/>
            <w:lang w:val="en-US"/>
          </w:rPr>
          <w:t>3</w:t>
        </w:r>
      </w:hyperlink>
      <w:r w:rsidRPr="00D9519A">
        <w:rPr>
          <w:rFonts w:ascii="Times New Roman" w:eastAsia="Times New Roman" w:hAnsi="Times New Roman" w:cs="Times New Roman"/>
          <w:color w:val="000000"/>
          <w:lang w:val="en-US"/>
        </w:rPr>
        <w:t>,</w:t>
      </w:r>
      <w:hyperlink w:anchor="ref-mcwilliams2013probability">
        <w:r w:rsidRPr="00D9519A">
          <w:rPr>
            <w:rFonts w:ascii="Times New Roman" w:eastAsia="Times New Roman" w:hAnsi="Times New Roman" w:cs="Times New Roman"/>
            <w:color w:val="156082"/>
            <w:lang w:val="en-US"/>
          </w:rPr>
          <w:t>19</w:t>
        </w:r>
      </w:hyperlink>
      <w:r w:rsidRPr="00D9519A">
        <w:rPr>
          <w:rFonts w:ascii="Times New Roman" w:eastAsia="Times New Roman" w:hAnsi="Times New Roman" w:cs="Times New Roman"/>
          <w:color w:val="000000"/>
          <w:lang w:val="en-US"/>
        </w:rPr>
        <w:t>,</w:t>
      </w:r>
      <w:hyperlink w:anchor="ref-li_evaluation_2020">
        <w:r w:rsidRPr="00D9519A">
          <w:rPr>
            <w:rFonts w:ascii="Times New Roman" w:eastAsia="Times New Roman" w:hAnsi="Times New Roman" w:cs="Times New Roman"/>
            <w:color w:val="156082"/>
            <w:lang w:val="en-US"/>
          </w:rPr>
          <w:t>20</w:t>
        </w:r>
      </w:hyperlink>
      <w:r w:rsidRPr="00D9519A">
        <w:rPr>
          <w:rFonts w:ascii="Times New Roman" w:eastAsia="Times New Roman" w:hAnsi="Times New Roman" w:cs="Times New Roman"/>
          <w:color w:val="000000"/>
          <w:lang w:val="en-US"/>
        </w:rPr>
        <w:t>]. Radiomics and deep learning show similar declines, often losing 0.1–0.2 AUC when moved across institutions because of scanner variation and demographic shifts [</w:t>
      </w:r>
      <w:hyperlink w:anchor="ref-hassani_radiomics_2019">
        <w:r w:rsidRPr="00D9519A">
          <w:rPr>
            <w:rFonts w:ascii="Times New Roman" w:eastAsia="Times New Roman" w:hAnsi="Times New Roman" w:cs="Times New Roman"/>
            <w:color w:val="156082"/>
            <w:lang w:val="en-US"/>
          </w:rPr>
          <w:t>21</w:t>
        </w:r>
      </w:hyperlink>
      <w:r w:rsidRPr="00D9519A">
        <w:rPr>
          <w:rFonts w:ascii="Times New Roman" w:eastAsia="Times New Roman" w:hAnsi="Times New Roman" w:cs="Times New Roman"/>
          <w:color w:val="000000"/>
          <w:lang w:val="en-US"/>
        </w:rPr>
        <w:t>,</w:t>
      </w:r>
      <w:hyperlink w:anchor="ref-causey_highly_2018">
        <w:r w:rsidRPr="00D9519A">
          <w:rPr>
            <w:rFonts w:ascii="Times New Roman" w:eastAsia="Times New Roman" w:hAnsi="Times New Roman" w:cs="Times New Roman"/>
            <w:color w:val="156082"/>
            <w:lang w:val="en-US"/>
          </w:rPr>
          <w:t>22</w:t>
        </w:r>
      </w:hyperlink>
      <w:r w:rsidRPr="00D9519A">
        <w:rPr>
          <w:rFonts w:ascii="Times New Roman" w:eastAsia="Times New Roman" w:hAnsi="Times New Roman" w:cs="Times New Roman"/>
          <w:color w:val="000000"/>
          <w:lang w:val="en-US"/>
        </w:rPr>
        <w:t>].</w:t>
      </w:r>
    </w:p>
    <w:p w14:paraId="32E83605"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Cross-hospital variability stems from demographic differences, equipment heterogeneity, and practice patterns that change coding and disease definitions [</w:t>
      </w:r>
      <w:hyperlink w:anchor="ref-zech_variable_2018">
        <w:r w:rsidRPr="00D9519A">
          <w:rPr>
            <w:rFonts w:ascii="Times New Roman" w:eastAsia="Times New Roman" w:hAnsi="Times New Roman" w:cs="Times New Roman"/>
            <w:color w:val="156082"/>
            <w:lang w:val="en-US"/>
          </w:rPr>
          <w:t>5</w:t>
        </w:r>
      </w:hyperlink>
      <w:r w:rsidRPr="00D9519A">
        <w:rPr>
          <w:rFonts w:ascii="Times New Roman" w:eastAsia="Times New Roman" w:hAnsi="Times New Roman" w:cs="Times New Roman"/>
          <w:color w:val="000000"/>
          <w:lang w:val="en-US"/>
        </w:rPr>
        <w:t>,</w:t>
      </w:r>
      <w:hyperlink w:anchor="ref-koch2024distribution">
        <w:r w:rsidRPr="00D9519A">
          <w:rPr>
            <w:rFonts w:ascii="Times New Roman" w:eastAsia="Times New Roman" w:hAnsi="Times New Roman" w:cs="Times New Roman"/>
            <w:color w:val="156082"/>
            <w:lang w:val="en-US"/>
          </w:rPr>
          <w:t>23</w:t>
        </w:r>
      </w:hyperlink>
      <w:r w:rsidRPr="00D9519A">
        <w:rPr>
          <w:rFonts w:ascii="Times New Roman" w:eastAsia="Times New Roman" w:hAnsi="Times New Roman" w:cs="Times New Roman"/>
          <w:color w:val="000000"/>
          <w:lang w:val="en-US"/>
        </w:rPr>
        <w:t>,</w:t>
      </w:r>
      <w:hyperlink w:anchor="ref-musa2025addressing">
        <w:r w:rsidRPr="00D9519A">
          <w:rPr>
            <w:rFonts w:ascii="Times New Roman" w:eastAsia="Times New Roman" w:hAnsi="Times New Roman" w:cs="Times New Roman"/>
            <w:color w:val="156082"/>
            <w:lang w:val="en-US"/>
          </w:rPr>
          <w:t>24</w:t>
        </w:r>
      </w:hyperlink>
      <w:r w:rsidRPr="00D9519A">
        <w:rPr>
          <w:rFonts w:ascii="Times New Roman" w:eastAsia="Times New Roman" w:hAnsi="Times New Roman" w:cs="Times New Roman"/>
          <w:color w:val="000000"/>
          <w:lang w:val="en-US"/>
        </w:rPr>
        <w:t>]. Feature heterogeneity adds inconsistent documentation and missing data patterns [</w:t>
      </w:r>
      <w:hyperlink w:anchor="X580bbd5a4cb92a3d59368e9e148e5b52805b7cb">
        <w:r w:rsidRPr="00D9519A">
          <w:rPr>
            <w:rFonts w:ascii="Times New Roman" w:eastAsia="Times New Roman" w:hAnsi="Times New Roman" w:cs="Times New Roman"/>
            <w:color w:val="156082"/>
            <w:lang w:val="en-US"/>
          </w:rPr>
          <w:t>9</w:t>
        </w:r>
      </w:hyperlink>
      <w:r w:rsidRPr="00D9519A">
        <w:rPr>
          <w:rFonts w:ascii="Times New Roman" w:eastAsia="Times New Roman" w:hAnsi="Times New Roman" w:cs="Times New Roman"/>
          <w:color w:val="000000"/>
          <w:lang w:val="en-US"/>
        </w:rPr>
        <w:t>]. No single approach currently handles small sample sizes, feature heterogeneity, and distribution shift together for pulmonary nodules, leaving a gap for integrating pre-trained tabular models with feature selection and unsupervised adaptation.</w:t>
      </w:r>
    </w:p>
    <w:p w14:paraId="116D260D" w14:textId="77777777" w:rsidR="00D9519A" w:rsidRPr="00D9519A" w:rsidRDefault="00D9519A" w:rsidP="00D9519A">
      <w:pPr>
        <w:keepNext/>
        <w:keepLines/>
        <w:spacing w:before="160" w:after="80"/>
        <w:outlineLvl w:val="1"/>
        <w:rPr>
          <w:rFonts w:ascii="Times New Roman" w:eastAsia="Times New Roman" w:hAnsi="Times New Roman" w:cs="Times New Roman"/>
          <w:color w:val="000000"/>
          <w:sz w:val="32"/>
          <w:szCs w:val="32"/>
          <w:lang w:val="en-US"/>
        </w:rPr>
      </w:pPr>
      <w:bookmarkStart w:id="10" w:name="theoretical-foundation"/>
      <w:bookmarkStart w:id="11" w:name="_Toc214655867"/>
      <w:bookmarkEnd w:id="8"/>
      <w:r w:rsidRPr="00D9519A">
        <w:rPr>
          <w:rFonts w:ascii="Times New Roman" w:eastAsia="Times New Roman" w:hAnsi="Times New Roman" w:cs="Times New Roman"/>
          <w:color w:val="000000"/>
          <w:sz w:val="32"/>
          <w:szCs w:val="32"/>
          <w:lang w:val="en-US"/>
        </w:rPr>
        <w:t>Theoretical Foundation</w:t>
      </w:r>
      <w:bookmarkEnd w:id="11"/>
    </w:p>
    <w:p w14:paraId="23597819"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Our approach leans on three theoretical ideas that motivate joining foundation models with domain adaptation; they hold under specific assumptions and should be read with that caveat.</w:t>
      </w:r>
    </w:p>
    <w:p w14:paraId="3A61137A"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lastRenderedPageBreak/>
        <w:t xml:space="preserve">The smooth representation benefit notes that foundation model representations can contract domain discrepancies. Let </w:t>
      </w:r>
      <m:oMath>
        <m:sSub>
          <m:sSubPr>
            <m:ctrlPr>
              <w:rPr>
                <w:rFonts w:ascii="Cambria Math" w:eastAsia="Times New Roman" w:hAnsi="Cambria Math" w:cs="Times New Roman"/>
                <w:color w:val="000000"/>
                <w:lang w:val="en-US"/>
              </w:rPr>
            </m:ctrlPr>
          </m:sSubPr>
          <m:e>
            <m:r>
              <m:rPr>
                <m:sty m:val="p"/>
              </m:rPr>
              <w:rPr>
                <w:rFonts w:ascii="Cambria Math" w:eastAsia="Times New Roman" w:hAnsi="Cambria Math" w:cs="Times New Roman"/>
                <w:color w:val="000000"/>
                <w:lang w:val="en-US"/>
              </w:rPr>
              <m:t>Φ</m:t>
            </m:r>
          </m:e>
          <m:sub>
            <m:r>
              <m:rPr>
                <m:sty m:val="p"/>
              </m:rPr>
              <w:rPr>
                <w:rFonts w:ascii="Cambria Math" w:eastAsia="Times New Roman" w:hAnsi="Cambria Math" w:cs="Times New Roman"/>
                <w:color w:val="000000"/>
                <w:lang w:val="en-US"/>
              </w:rPr>
              <m:t>FM</m:t>
            </m:r>
          </m:sub>
        </m:sSub>
        <m:r>
          <m:rPr>
            <m:scr m:val="script"/>
            <m:sty m:val="p"/>
          </m:rPr>
          <w:rPr>
            <w:rFonts w:ascii="Cambria Math" w:eastAsia="Times New Roman" w:hAnsi="Cambria Math" w:cs="Times New Roman"/>
            <w:color w:val="000000"/>
            <w:lang w:val="en-US"/>
          </w:rPr>
          <m:t>:X→Z</m:t>
        </m:r>
      </m:oMath>
      <w:r w:rsidRPr="00D9519A">
        <w:rPr>
          <w:rFonts w:ascii="Times New Roman" w:eastAsia="Times New Roman" w:hAnsi="Times New Roman" w:cs="Times New Roman"/>
          <w:color w:val="000000"/>
          <w:lang w:val="en-US"/>
        </w:rPr>
        <w:t xml:space="preserve"> be </w:t>
      </w:r>
      <m:oMath>
        <m:r>
          <w:rPr>
            <w:rFonts w:ascii="Cambria Math" w:eastAsia="Times New Roman" w:hAnsi="Cambria Math" w:cs="Times New Roman"/>
            <w:color w:val="000000"/>
            <w:lang w:val="en-US"/>
          </w:rPr>
          <m:t>L</m:t>
        </m:r>
      </m:oMath>
      <w:r w:rsidRPr="00D9519A">
        <w:rPr>
          <w:rFonts w:ascii="Times New Roman" w:eastAsia="Times New Roman" w:hAnsi="Times New Roman" w:cs="Times New Roman"/>
          <w:color w:val="000000"/>
          <w:lang w:val="en-US"/>
        </w:rPr>
        <w:t xml:space="preserve">-Lipschitz. Let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t</m:t>
            </m:r>
          </m:sub>
        </m:sSub>
      </m:oMath>
      <w:r w:rsidRPr="00D9519A">
        <w:rPr>
          <w:rFonts w:ascii="Times New Roman" w:eastAsia="Times New Roman" w:hAnsi="Times New Roman" w:cs="Times New Roman"/>
          <w:color w:val="000000"/>
          <w:lang w:val="en-US"/>
        </w:rPr>
        <w:t xml:space="preserve"> be source and target distributions on </w:t>
      </w:r>
      <m:oMath>
        <m:r>
          <m:rPr>
            <m:scr m:val="script"/>
            <m:sty m:val="p"/>
          </m:rPr>
          <w:rPr>
            <w:rFonts w:ascii="Cambria Math" w:eastAsia="Times New Roman" w:hAnsi="Cambria Math" w:cs="Times New Roman"/>
            <w:color w:val="000000"/>
            <w:lang w:val="en-US"/>
          </w:rPr>
          <m:t>X</m:t>
        </m:r>
      </m:oMath>
      <w:r w:rsidRPr="00D9519A">
        <w:rPr>
          <w:rFonts w:ascii="Times New Roman" w:eastAsia="Times New Roman" w:hAnsi="Times New Roman" w:cs="Times New Roman"/>
          <w:color w:val="000000"/>
          <w:lang w:val="en-US"/>
        </w:rPr>
        <w:t xml:space="preserve"> and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m:rPr>
                <m:sty m:val="p"/>
              </m:rPr>
              <w:rPr>
                <w:rFonts w:ascii="Cambria Math" w:eastAsia="Times New Roman" w:hAnsi="Cambria Math" w:cs="Times New Roman"/>
                <w:color w:val="000000"/>
                <w:lang w:val="en-US"/>
              </w:rPr>
              <m:t>Φ,</m:t>
            </m:r>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m:rPr>
                <m:sty m:val="p"/>
              </m:rPr>
              <w:rPr>
                <w:rFonts w:ascii="Cambria Math" w:eastAsia="Times New Roman" w:hAnsi="Cambria Math" w:cs="Times New Roman"/>
                <w:color w:val="000000"/>
                <w:lang w:val="en-US"/>
              </w:rPr>
              <m:t>Φ,</m:t>
            </m:r>
            <m:r>
              <w:rPr>
                <w:rFonts w:ascii="Cambria Math" w:eastAsia="Times New Roman" w:hAnsi="Cambria Math" w:cs="Times New Roman"/>
                <w:color w:val="000000"/>
                <w:lang w:val="en-US"/>
              </w:rPr>
              <m:t>t</m:t>
            </m:r>
          </m:sub>
        </m:sSub>
      </m:oMath>
      <w:r w:rsidRPr="00D9519A">
        <w:rPr>
          <w:rFonts w:ascii="Times New Roman" w:eastAsia="Times New Roman" w:hAnsi="Times New Roman" w:cs="Times New Roman"/>
          <w:color w:val="000000"/>
          <w:lang w:val="en-US"/>
        </w:rPr>
        <w:t xml:space="preserve"> their pushforwards on </w:t>
      </w:r>
      <m:oMath>
        <m:r>
          <m:rPr>
            <m:scr m:val="script"/>
            <m:sty m:val="p"/>
          </m:rPr>
          <w:rPr>
            <w:rFonts w:ascii="Cambria Math" w:eastAsia="Times New Roman" w:hAnsi="Cambria Math" w:cs="Times New Roman"/>
            <w:color w:val="000000"/>
            <w:lang w:val="en-US"/>
          </w:rPr>
          <m:t>Z</m:t>
        </m:r>
      </m:oMath>
      <w:r w:rsidRPr="00D9519A">
        <w:rPr>
          <w:rFonts w:ascii="Times New Roman" w:eastAsia="Times New Roman" w:hAnsi="Times New Roman" w:cs="Times New Roman"/>
          <w:color w:val="000000"/>
          <w:lang w:val="en-US"/>
        </w:rPr>
        <w:t xml:space="preserve">. For an RKHS </w:t>
      </w:r>
      <m:oMath>
        <m:r>
          <m:rPr>
            <m:scr m:val="script"/>
            <m:sty m:val="p"/>
          </m:rPr>
          <w:rPr>
            <w:rFonts w:ascii="Cambria Math" w:eastAsia="Times New Roman" w:hAnsi="Cambria Math" w:cs="Times New Roman"/>
            <w:color w:val="000000"/>
            <w:lang w:val="en-US"/>
          </w:rPr>
          <m:t>H</m:t>
        </m:r>
      </m:oMath>
      <w:r w:rsidRPr="00D9519A">
        <w:rPr>
          <w:rFonts w:ascii="Times New Roman" w:eastAsia="Times New Roman" w:hAnsi="Times New Roman" w:cs="Times New Roman"/>
          <w:color w:val="000000"/>
          <w:lang w:val="en-US"/>
        </w:rPr>
        <w:t xml:space="preserve"> with a Lipschitz-bounded feature map, the induced MMD admits the bound</w:t>
      </w:r>
    </w:p>
    <w:p w14:paraId="3934F23B" w14:textId="77777777" w:rsidR="00D9519A" w:rsidRPr="00D9519A" w:rsidRDefault="00000000" w:rsidP="00D9519A">
      <w:pPr>
        <w:spacing w:before="180" w:after="180"/>
        <w:rPr>
          <w:rFonts w:ascii="Times New Roman" w:eastAsia="Times New Roman" w:hAnsi="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d</m:t>
              </m:r>
            </m:e>
            <m:sub>
              <m:r>
                <m:rPr>
                  <m:scr m:val="script"/>
                  <m:sty m:val="p"/>
                </m:rPr>
                <w:rPr>
                  <w:rFonts w:ascii="Cambria Math" w:eastAsia="Times New Roman" w:hAnsi="Cambria Math" w:cs="Times New Roman"/>
                  <w:color w:val="000000"/>
                  <w:lang w:val="en-US"/>
                </w:rPr>
                <m:t>H</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m:rPr>
                  <m:sty m:val="p"/>
                </m:rPr>
                <w:rPr>
                  <w:rFonts w:ascii="Cambria Math" w:eastAsia="Times New Roman" w:hAnsi="Cambria Math" w:cs="Times New Roman"/>
                  <w:color w:val="000000"/>
                  <w:lang w:val="en-US"/>
                </w:rPr>
                <m:t>Φ,</m:t>
              </m:r>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m:rPr>
                  <m:sty m:val="p"/>
                </m:rPr>
                <w:rPr>
                  <w:rFonts w:ascii="Cambria Math" w:eastAsia="Times New Roman" w:hAnsi="Cambria Math" w:cs="Times New Roman"/>
                  <w:color w:val="000000"/>
                  <w:lang w:val="en-US"/>
                </w:rPr>
                <m:t>Φ,</m:t>
              </m:r>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 </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 L</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d</m:t>
              </m:r>
            </m:e>
            <m:sub>
              <m:r>
                <m:rPr>
                  <m:scr m:val="script"/>
                  <m:sty m:val="p"/>
                </m:rPr>
                <w:rPr>
                  <w:rFonts w:ascii="Cambria Math" w:eastAsia="Times New Roman" w:hAnsi="Cambria Math" w:cs="Times New Roman"/>
                  <w:color w:val="000000"/>
                  <w:lang w:val="en-US"/>
                </w:rPr>
                <m:t>H</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oMath>
      </m:oMathPara>
    </w:p>
    <w:p w14:paraId="3F3DA324"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where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d</m:t>
            </m:r>
          </m:e>
          <m:sub>
            <m:r>
              <m:rPr>
                <m:scr m:val="script"/>
                <m:sty m:val="p"/>
              </m:rPr>
              <w:rPr>
                <w:rFonts w:ascii="Cambria Math" w:eastAsia="Times New Roman" w:hAnsi="Cambria Math" w:cs="Times New Roman"/>
                <w:color w:val="000000"/>
                <w:lang w:val="en-US"/>
              </w:rPr>
              <m:t>H</m:t>
            </m:r>
          </m:sub>
        </m:sSub>
      </m:oMath>
      <w:r w:rsidRPr="00D9519A">
        <w:rPr>
          <w:rFonts w:ascii="Times New Roman" w:eastAsia="Times New Roman" w:hAnsi="Times New Roman" w:cs="Times New Roman"/>
          <w:color w:val="000000"/>
          <w:lang w:val="en-US"/>
        </w:rPr>
        <w:t xml:space="preserve"> denotes maximum mean discrepancy. Under suitable kernel assumptions, smoother representations may contract domain discrepancies.</w:t>
      </w:r>
    </w:p>
    <w:p w14:paraId="3AA87086"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Feature selection and domain adaptation interact. Let </w:t>
      </w:r>
      <m:oMath>
        <m:sSup>
          <m:sSupPr>
            <m:ctrlPr>
              <w:rPr>
                <w:rFonts w:ascii="Cambria Math" w:eastAsia="Times New Roman" w:hAnsi="Cambria Math" w:cs="Times New Roman"/>
                <w:color w:val="000000"/>
                <w:lang w:val="en-US"/>
              </w:rPr>
            </m:ctrlPr>
          </m:sSupPr>
          <m:e>
            <m:r>
              <m:rPr>
                <m:scr m:val="script"/>
                <m:sty m:val="p"/>
              </m:rPr>
              <w:rPr>
                <w:rFonts w:ascii="Cambria Math" w:eastAsia="Times New Roman" w:hAnsi="Cambria Math" w:cs="Times New Roman"/>
                <w:color w:val="000000"/>
                <w:lang w:val="en-US"/>
              </w:rPr>
              <m:t>F</m:t>
            </m:r>
          </m:e>
          <m:sup>
            <m:r>
              <m:rPr>
                <m:sty m:val="p"/>
              </m:rPr>
              <w:rPr>
                <w:rFonts w:ascii="Cambria Math" w:eastAsia="Times New Roman" w:hAnsi="Cambria Math" w:cs="Times New Roman"/>
                <w:color w:val="000000"/>
                <w:lang w:val="en-US"/>
              </w:rPr>
              <m:t>⋆</m:t>
            </m:r>
          </m:sup>
        </m:sSup>
      </m:oMath>
      <w:r w:rsidRPr="00D9519A">
        <w:rPr>
          <w:rFonts w:ascii="Times New Roman" w:eastAsia="Times New Roman" w:hAnsi="Times New Roman" w:cs="Times New Roman"/>
          <w:color w:val="000000"/>
          <w:lang w:val="en-US"/>
        </w:rPr>
        <w:t xml:space="preserve"> be the subset of shared features minimizing cross-domain variance, i.e.</w:t>
      </w:r>
    </w:p>
    <w:p w14:paraId="6AF1935A" w14:textId="77777777" w:rsidR="00D9519A" w:rsidRPr="00D9519A" w:rsidRDefault="00000000" w:rsidP="00D9519A">
      <w:pPr>
        <w:spacing w:before="180" w:after="180"/>
        <w:rPr>
          <w:rFonts w:ascii="Times New Roman" w:eastAsia="Times New Roman" w:hAnsi="Times New Roman" w:cs="Times New Roman"/>
          <w:color w:val="000000"/>
          <w:lang w:val="en-US"/>
        </w:rPr>
      </w:pPr>
      <m:oMathPara>
        <m:oMathParaPr>
          <m:jc m:val="center"/>
        </m:oMathParaPr>
        <m:oMath>
          <m:sSup>
            <m:sSupPr>
              <m:ctrlPr>
                <w:rPr>
                  <w:rFonts w:ascii="Cambria Math" w:eastAsia="Times New Roman" w:hAnsi="Cambria Math" w:cs="Times New Roman"/>
                  <w:color w:val="000000"/>
                  <w:lang w:val="en-US"/>
                </w:rPr>
              </m:ctrlPr>
            </m:sSupPr>
            <m:e>
              <m:r>
                <m:rPr>
                  <m:scr m:val="script"/>
                  <m:sty m:val="p"/>
                </m:rPr>
                <w:rPr>
                  <w:rFonts w:ascii="Cambria Math" w:eastAsia="Times New Roman" w:hAnsi="Cambria Math" w:cs="Times New Roman"/>
                  <w:color w:val="000000"/>
                  <w:lang w:val="en-US"/>
                </w:rPr>
                <m:t>F</m:t>
              </m:r>
            </m:e>
            <m:sup>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=arg</m:t>
          </m:r>
          <m:limLow>
            <m:limLowPr>
              <m:ctrlPr>
                <w:rPr>
                  <w:rFonts w:ascii="Cambria Math" w:eastAsia="Times New Roman" w:hAnsi="Cambria Math" w:cs="Times New Roman"/>
                  <w:color w:val="000000"/>
                  <w:lang w:val="en-US"/>
                </w:rPr>
              </m:ctrlPr>
            </m:limLowPr>
            <m:e>
              <m:r>
                <m:rPr>
                  <m:sty m:val="p"/>
                </m:rPr>
                <w:rPr>
                  <w:rFonts w:ascii="Cambria Math" w:eastAsia="Times New Roman" w:hAnsi="Cambria Math" w:cs="Times New Roman"/>
                  <w:color w:val="000000"/>
                  <w:lang w:val="en-US"/>
                </w:rPr>
                <m:t>min</m:t>
              </m:r>
            </m:e>
            <m:lim>
              <m:sSup>
                <m:sSupPr>
                  <m:ctrlPr>
                    <w:rPr>
                      <w:rFonts w:ascii="Cambria Math" w:eastAsia="Times New Roman" w:hAnsi="Cambria Math" w:cs="Times New Roman"/>
                      <w:color w:val="000000"/>
                      <w:lang w:val="en-US"/>
                    </w:rPr>
                  </m:ctrlPr>
                </m:sSupPr>
                <m:e>
                  <m:r>
                    <m:rPr>
                      <m:scr m:val="script"/>
                      <m:sty m:val="p"/>
                    </m:rPr>
                    <w:rPr>
                      <w:rFonts w:ascii="Cambria Math" w:eastAsia="Times New Roman" w:hAnsi="Cambria Math" w:cs="Times New Roman"/>
                      <w:color w:val="000000"/>
                      <w:lang w:val="en-US"/>
                    </w:rPr>
                    <m:t>F</m:t>
                  </m:r>
                </m:e>
                <m:sup>
                  <m:r>
                    <m:rPr>
                      <m:sty m:val="p"/>
                    </m:rPr>
                    <w:rPr>
                      <w:rFonts w:ascii="Cambria Math" w:eastAsia="Times New Roman" w:hAnsi="Cambria Math" w:cs="Times New Roman"/>
                      <w:color w:val="000000"/>
                      <w:lang w:val="en-US"/>
                    </w:rPr>
                    <m:t>'</m:t>
                  </m:r>
                </m:sup>
              </m:sSup>
              <m:r>
                <m:rPr>
                  <m:scr m:val="script"/>
                  <m:sty m:val="p"/>
                </m:rPr>
                <w:rPr>
                  <w:rFonts w:ascii="Cambria Math" w:eastAsia="Times New Roman" w:hAnsi="Cambria Math" w:cs="Times New Roman"/>
                  <w:color w:val="000000"/>
                  <w:lang w:val="en-US"/>
                </w:rPr>
                <m:t>⊆F</m:t>
              </m:r>
            </m:lim>
          </m:limLow>
          <m:sSub>
            <m:sSubPr>
              <m:ctrlPr>
                <w:rPr>
                  <w:rFonts w:ascii="Cambria Math" w:eastAsia="Times New Roman" w:hAnsi="Cambria Math" w:cs="Times New Roman"/>
                  <w:color w:val="000000"/>
                  <w:lang w:val="en-US"/>
                </w:rPr>
              </m:ctrlPr>
            </m:sSubPr>
            <m:e>
              <m:r>
                <m:rPr>
                  <m:sty m:val="p"/>
                </m:rPr>
                <w:rPr>
                  <w:rFonts w:ascii="Cambria Math" w:eastAsia="Times New Roman" w:hAnsi="Cambria Math" w:cs="Times New Roman"/>
                  <w:color w:val="000000"/>
                  <w:lang w:val="en-US"/>
                </w:rPr>
                <m:t>Var</m:t>
              </m:r>
            </m:e>
            <m:sub>
              <m:r>
                <m:rPr>
                  <m:nor/>
                </m:rPr>
                <w:rPr>
                  <w:rFonts w:ascii="Times New Roman" w:eastAsia="Times New Roman" w:hAnsi="Times New Roman" w:cs="Times New Roman"/>
                  <w:color w:val="000000"/>
                  <w:lang w:val="en-US"/>
                </w:rPr>
                <m:t>domain</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x</m:t>
              </m:r>
            </m:e>
            <m:sub>
              <m:sSup>
                <m:sSupPr>
                  <m:ctrlPr>
                    <w:rPr>
                      <w:rFonts w:ascii="Cambria Math" w:eastAsia="Times New Roman" w:hAnsi="Cambria Math" w:cs="Times New Roman"/>
                      <w:color w:val="000000"/>
                      <w:lang w:val="en-US"/>
                    </w:rPr>
                  </m:ctrlPr>
                </m:sSupPr>
                <m:e>
                  <m:r>
                    <m:rPr>
                      <m:scr m:val="script"/>
                      <m:sty m:val="p"/>
                    </m:rPr>
                    <w:rPr>
                      <w:rFonts w:ascii="Cambria Math" w:eastAsia="Times New Roman" w:hAnsi="Cambria Math" w:cs="Times New Roman"/>
                      <w:color w:val="000000"/>
                      <w:lang w:val="en-US"/>
                    </w:rPr>
                    <m:t>F</m:t>
                  </m:r>
                </m:e>
                <m:sup>
                  <m:r>
                    <m:rPr>
                      <m:sty m:val="p"/>
                    </m:rPr>
                    <w:rPr>
                      <w:rFonts w:ascii="Cambria Math" w:eastAsia="Times New Roman" w:hAnsi="Cambria Math" w:cs="Times New Roman"/>
                      <w:color w:val="000000"/>
                      <w:lang w:val="en-US"/>
                    </w:rPr>
                    <m:t>'</m:t>
                  </m:r>
                </m:sup>
              </m:sSup>
            </m:sub>
          </m:sSub>
          <m:r>
            <m:rPr>
              <m:sty m:val="p"/>
            </m:rPr>
            <w:rPr>
              <w:rFonts w:ascii="Cambria Math" w:eastAsia="Times New Roman" w:hAnsi="Cambria Math" w:cs="Times New Roman"/>
              <w:color w:val="000000"/>
              <w:lang w:val="en-US"/>
            </w:rPr>
            <m:t>),</m:t>
          </m:r>
        </m:oMath>
      </m:oMathPara>
    </w:p>
    <w:p w14:paraId="50AED942"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where </w:t>
      </w:r>
      <m:oMath>
        <m:sSub>
          <m:sSubPr>
            <m:ctrlPr>
              <w:rPr>
                <w:rFonts w:ascii="Cambria Math" w:eastAsia="Times New Roman" w:hAnsi="Cambria Math" w:cs="Times New Roman"/>
                <w:color w:val="000000"/>
                <w:lang w:val="en-US"/>
              </w:rPr>
            </m:ctrlPr>
          </m:sSubPr>
          <m:e>
            <m:r>
              <m:rPr>
                <m:sty m:val="p"/>
              </m:rPr>
              <w:rPr>
                <w:rFonts w:ascii="Cambria Math" w:eastAsia="Times New Roman" w:hAnsi="Cambria Math" w:cs="Times New Roman"/>
                <w:color w:val="000000"/>
                <w:lang w:val="en-US"/>
              </w:rPr>
              <m:t>Var</m:t>
            </m:r>
          </m:e>
          <m:sub>
            <m:r>
              <m:rPr>
                <m:nor/>
              </m:rPr>
              <w:rPr>
                <w:rFonts w:ascii="Times New Roman" w:eastAsia="Times New Roman" w:hAnsi="Times New Roman" w:cs="Times New Roman"/>
                <w:color w:val="000000"/>
                <w:lang w:val="en-US"/>
              </w:rPr>
              <m:t>domain</m:t>
            </m:r>
          </m:sub>
        </m:sSub>
        <m:r>
          <m:rPr>
            <m:sty m:val="p"/>
          </m:rPr>
          <w:rPr>
            <w:rFonts w:ascii="Cambria Math" w:eastAsia="Times New Roman" w:hAnsi="Cambria Math" w:cs="Times New Roman"/>
            <w:color w:val="000000"/>
            <w:lang w:val="en-US"/>
          </w:rPr>
          <m:t>(⋅)</m:t>
        </m:r>
      </m:oMath>
      <w:r w:rsidRPr="00D9519A">
        <w:rPr>
          <w:rFonts w:ascii="Times New Roman" w:eastAsia="Times New Roman" w:hAnsi="Times New Roman" w:cs="Times New Roman"/>
          <w:color w:val="000000"/>
          <w:lang w:val="en-US"/>
        </w:rPr>
        <w:t xml:space="preserve"> denotes the pooled covariance across source and target domains. Assuming the TCA operator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A</m:t>
            </m:r>
          </m:e>
          <m:sub>
            <m:r>
              <m:rPr>
                <m:sty m:val="p"/>
              </m:rPr>
              <w:rPr>
                <w:rFonts w:ascii="Cambria Math" w:eastAsia="Times New Roman" w:hAnsi="Cambria Math" w:cs="Times New Roman"/>
                <w:color w:val="000000"/>
                <w:lang w:val="en-US"/>
              </w:rPr>
              <m:t>TCA</m:t>
            </m:r>
          </m:sub>
        </m:sSub>
      </m:oMath>
      <w:r w:rsidRPr="00D9519A">
        <w:rPr>
          <w:rFonts w:ascii="Times New Roman" w:eastAsia="Times New Roman" w:hAnsi="Times New Roman" w:cs="Times New Roman"/>
          <w:color w:val="000000"/>
          <w:lang w:val="en-US"/>
        </w:rPr>
        <w:t xml:space="preserve"> is linear with bounded operator norm and letting </w:t>
      </w:r>
      <m:oMath>
        <m:sSub>
          <m:sSubPr>
            <m:ctrlPr>
              <w:rPr>
                <w:rFonts w:ascii="Cambria Math" w:eastAsia="Times New Roman" w:hAnsi="Cambria Math" w:cs="Times New Roman"/>
                <w:color w:val="000000"/>
                <w:lang w:val="en-US"/>
              </w:rPr>
            </m:ctrlPr>
          </m:sSubPr>
          <m:e>
            <m:r>
              <m:rPr>
                <m:sty m:val="p"/>
              </m:rPr>
              <w:rPr>
                <w:rFonts w:ascii="Cambria Math" w:eastAsia="Times New Roman" w:hAnsi="Cambria Math" w:cs="Times New Roman"/>
                <w:color w:val="000000"/>
                <w:lang w:val="en-US"/>
              </w:rPr>
              <m:t>Σ</m:t>
            </m:r>
          </m:e>
          <m:sub>
            <m:r>
              <m:rPr>
                <m:scr m:val="script"/>
                <m:sty m:val="p"/>
              </m:rPr>
              <w:rPr>
                <w:rFonts w:ascii="Cambria Math" w:eastAsia="Times New Roman" w:hAnsi="Cambria Math" w:cs="Times New Roman"/>
                <w:color w:val="000000"/>
                <w:lang w:val="en-US"/>
              </w:rPr>
              <m:t>F</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p"/>
              </m:rPr>
              <w:rPr>
                <w:rFonts w:ascii="Cambria Math" w:eastAsia="Times New Roman" w:hAnsi="Cambria Math" w:cs="Times New Roman"/>
                <w:color w:val="000000"/>
                <w:lang w:val="en-US"/>
              </w:rPr>
              <m:t>Σ</m:t>
            </m:r>
          </m:e>
          <m:sub>
            <m:sSup>
              <m:sSupPr>
                <m:ctrlPr>
                  <w:rPr>
                    <w:rFonts w:ascii="Cambria Math" w:eastAsia="Times New Roman" w:hAnsi="Cambria Math" w:cs="Times New Roman"/>
                    <w:color w:val="000000"/>
                    <w:lang w:val="en-US"/>
                  </w:rPr>
                </m:ctrlPr>
              </m:sSupPr>
              <m:e>
                <m:r>
                  <m:rPr>
                    <m:scr m:val="script"/>
                    <m:sty m:val="p"/>
                  </m:rPr>
                  <w:rPr>
                    <w:rFonts w:ascii="Cambria Math" w:eastAsia="Times New Roman" w:hAnsi="Cambria Math" w:cs="Times New Roman"/>
                    <w:color w:val="000000"/>
                    <w:lang w:val="en-US"/>
                  </w:rPr>
                  <m:t>F</m:t>
                </m:r>
              </m:e>
              <m:sup>
                <m:r>
                  <m:rPr>
                    <m:sty m:val="p"/>
                  </m:rPr>
                  <w:rPr>
                    <w:rFonts w:ascii="Cambria Math" w:eastAsia="Times New Roman" w:hAnsi="Cambria Math" w:cs="Times New Roman"/>
                    <w:color w:val="000000"/>
                    <w:lang w:val="en-US"/>
                  </w:rPr>
                  <m:t>⋆</m:t>
                </m:r>
              </m:sup>
            </m:sSup>
          </m:sub>
        </m:sSub>
      </m:oMath>
      <w:r w:rsidRPr="00D9519A">
        <w:rPr>
          <w:rFonts w:ascii="Times New Roman" w:eastAsia="Times New Roman" w:hAnsi="Times New Roman" w:cs="Times New Roman"/>
          <w:color w:val="000000"/>
          <w:lang w:val="en-US"/>
        </w:rPr>
        <w:t xml:space="preserve"> denote the corresponding covariance matrices in the encoded space, we have</w:t>
      </w:r>
    </w:p>
    <w:p w14:paraId="5ED192AA" w14:textId="77777777" w:rsidR="00D9519A" w:rsidRPr="00D9519A" w:rsidRDefault="00D9519A" w:rsidP="00D9519A">
      <w:pPr>
        <w:spacing w:before="180" w:after="180"/>
        <w:rPr>
          <w:rFonts w:ascii="Times New Roman" w:eastAsia="Times New Roman" w:hAnsi="Times New Roman" w:cs="Times New Roman"/>
          <w:color w:val="000000"/>
          <w:lang w:val="en-US"/>
        </w:rPr>
      </w:pPr>
      <m:oMathPara>
        <m:oMathParaPr>
          <m:jc m:val="center"/>
        </m:oMathParaPr>
        <m:oMath>
          <m:r>
            <m:rPr>
              <m:sty m:val="p"/>
            </m:rPr>
            <w:rPr>
              <w:rFonts w:ascii="Cambria Math" w:eastAsia="Times New Roman" w:hAnsi="Cambria Math" w:cs="Times New Roman"/>
              <w:color w:val="000000"/>
              <w:lang w:val="en-US"/>
            </w:rPr>
            <m:t>Var</m:t>
          </m:r>
          <m:r>
            <w:rPr>
              <w:rFonts w:ascii="Cambria Math" w:eastAsia="Times New Roman" w:hAnsi="Cambria Math" w:cs="Times New Roman"/>
              <w:color w:val="000000"/>
              <w:lang w:val="en-US"/>
            </w:rPr>
            <m:t>​</m:t>
          </m:r>
          <m:d>
            <m:dPr>
              <m:ctrlPr>
                <w:rPr>
                  <w:rFonts w:ascii="Cambria Math" w:eastAsia="Times New Roman" w:hAnsi="Cambria Math" w:cs="Times New Roman"/>
                  <w:color w:val="000000"/>
                  <w:lang w:val="en-US"/>
                </w:rPr>
              </m:ctrlPr>
            </m:dPr>
            <m:e>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A</m:t>
                  </m:r>
                </m:e>
                <m:sub>
                  <m:r>
                    <m:rPr>
                      <m:sty m:val="p"/>
                    </m:rPr>
                    <w:rPr>
                      <w:rFonts w:ascii="Cambria Math" w:eastAsia="Times New Roman" w:hAnsi="Cambria Math" w:cs="Times New Roman"/>
                      <w:color w:val="000000"/>
                      <w:lang w:val="en-US"/>
                    </w:rPr>
                    <m:t>TCA</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p"/>
                    </m:rPr>
                    <w:rPr>
                      <w:rFonts w:ascii="Cambria Math" w:eastAsia="Times New Roman" w:hAnsi="Cambria Math" w:cs="Times New Roman"/>
                      <w:color w:val="000000"/>
                      <w:lang w:val="en-US"/>
                    </w:rPr>
                    <m:t>Φ</m:t>
                  </m:r>
                </m:e>
                <m:sub>
                  <m:r>
                    <m:rPr>
                      <m:sty m:val="p"/>
                    </m:rPr>
                    <w:rPr>
                      <w:rFonts w:ascii="Cambria Math" w:eastAsia="Times New Roman" w:hAnsi="Cambria Math" w:cs="Times New Roman"/>
                      <w:color w:val="000000"/>
                      <w:lang w:val="en-US"/>
                    </w:rPr>
                    <m:t>FM</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x</m:t>
                  </m:r>
                </m:e>
                <m:sub>
                  <m:sSup>
                    <m:sSupPr>
                      <m:ctrlPr>
                        <w:rPr>
                          <w:rFonts w:ascii="Cambria Math" w:eastAsia="Times New Roman" w:hAnsi="Cambria Math" w:cs="Times New Roman"/>
                          <w:color w:val="000000"/>
                          <w:lang w:val="en-US"/>
                        </w:rPr>
                      </m:ctrlPr>
                    </m:sSupPr>
                    <m:e>
                      <m:r>
                        <m:rPr>
                          <m:scr m:val="script"/>
                          <m:sty m:val="p"/>
                        </m:rPr>
                        <w:rPr>
                          <w:rFonts w:ascii="Cambria Math" w:eastAsia="Times New Roman" w:hAnsi="Cambria Math" w:cs="Times New Roman"/>
                          <w:color w:val="000000"/>
                          <w:lang w:val="en-US"/>
                        </w:rPr>
                        <m:t>F</m:t>
                      </m:r>
                    </m:e>
                    <m:sup>
                      <m:r>
                        <m:rPr>
                          <m:sty m:val="p"/>
                        </m:rPr>
                        <w:rPr>
                          <w:rFonts w:ascii="Cambria Math" w:eastAsia="Times New Roman" w:hAnsi="Cambria Math" w:cs="Times New Roman"/>
                          <w:color w:val="000000"/>
                          <w:lang w:val="en-US"/>
                        </w:rPr>
                        <m:t>⋆</m:t>
                      </m:r>
                    </m:sup>
                  </m:sSup>
                </m:sub>
              </m:sSub>
              <m:r>
                <m:rPr>
                  <m:sty m:val="p"/>
                </m:rPr>
                <w:rPr>
                  <w:rFonts w:ascii="Cambria Math" w:eastAsia="Times New Roman" w:hAnsi="Cambria Math" w:cs="Times New Roman"/>
                  <w:color w:val="000000"/>
                  <w:lang w:val="en-US"/>
                </w:rPr>
                <m:t>))</m:t>
              </m:r>
            </m:e>
          </m:d>
          <m:r>
            <m:rPr>
              <m:sty m:val="p"/>
            </m:rPr>
            <w:rPr>
              <w:rFonts w:ascii="Cambria Math" w:eastAsia="Times New Roman" w:hAnsi="Cambria Math" w:cs="Times New Roman"/>
              <w:color w:val="000000"/>
              <w:lang w:val="en-US"/>
            </w:rPr>
            <m:t>=tr</m:t>
          </m:r>
          <m:r>
            <w:rPr>
              <w:rFonts w:ascii="Cambria Math" w:eastAsia="Times New Roman" w:hAnsi="Cambria Math" w:cs="Times New Roman"/>
              <w:color w:val="000000"/>
              <w:lang w:val="en-US"/>
            </w:rPr>
            <m:t>​</m:t>
          </m:r>
          <m:d>
            <m:dPr>
              <m:ctrlPr>
                <w:rPr>
                  <w:rFonts w:ascii="Cambria Math" w:eastAsia="Times New Roman" w:hAnsi="Cambria Math" w:cs="Times New Roman"/>
                  <w:color w:val="000000"/>
                  <w:lang w:val="en-US"/>
                </w:rPr>
              </m:ctrlPr>
            </m:dPr>
            <m:e>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A</m:t>
                  </m:r>
                </m:e>
                <m:sub>
                  <m:r>
                    <m:rPr>
                      <m:sty m:val="p"/>
                    </m:rPr>
                    <w:rPr>
                      <w:rFonts w:ascii="Cambria Math" w:eastAsia="Times New Roman" w:hAnsi="Cambria Math" w:cs="Times New Roman"/>
                      <w:color w:val="000000"/>
                      <w:lang w:val="en-US"/>
                    </w:rPr>
                    <m:t>TCA</m:t>
                  </m:r>
                </m:sub>
              </m:sSub>
              <m:sSub>
                <m:sSubPr>
                  <m:ctrlPr>
                    <w:rPr>
                      <w:rFonts w:ascii="Cambria Math" w:eastAsia="Times New Roman" w:hAnsi="Cambria Math" w:cs="Times New Roman"/>
                      <w:color w:val="000000"/>
                      <w:lang w:val="en-US"/>
                    </w:rPr>
                  </m:ctrlPr>
                </m:sSubPr>
                <m:e>
                  <m:r>
                    <m:rPr>
                      <m:sty m:val="p"/>
                    </m:rPr>
                    <w:rPr>
                      <w:rFonts w:ascii="Cambria Math" w:eastAsia="Times New Roman" w:hAnsi="Cambria Math" w:cs="Times New Roman"/>
                      <w:color w:val="000000"/>
                      <w:lang w:val="en-US"/>
                    </w:rPr>
                    <m:t>Σ</m:t>
                  </m:r>
                </m:e>
                <m:sub>
                  <m:sSup>
                    <m:sSupPr>
                      <m:ctrlPr>
                        <w:rPr>
                          <w:rFonts w:ascii="Cambria Math" w:eastAsia="Times New Roman" w:hAnsi="Cambria Math" w:cs="Times New Roman"/>
                          <w:color w:val="000000"/>
                          <w:lang w:val="en-US"/>
                        </w:rPr>
                      </m:ctrlPr>
                    </m:sSupPr>
                    <m:e>
                      <m:r>
                        <m:rPr>
                          <m:scr m:val="script"/>
                          <m:sty m:val="p"/>
                        </m:rPr>
                        <w:rPr>
                          <w:rFonts w:ascii="Cambria Math" w:eastAsia="Times New Roman" w:hAnsi="Cambria Math" w:cs="Times New Roman"/>
                          <w:color w:val="000000"/>
                          <w:lang w:val="en-US"/>
                        </w:rPr>
                        <m:t>F</m:t>
                      </m:r>
                    </m:e>
                    <m:sup>
                      <m:r>
                        <m:rPr>
                          <m:sty m:val="p"/>
                        </m:rPr>
                        <w:rPr>
                          <w:rFonts w:ascii="Cambria Math" w:eastAsia="Times New Roman" w:hAnsi="Cambria Math" w:cs="Times New Roman"/>
                          <w:color w:val="000000"/>
                          <w:lang w:val="en-US"/>
                        </w:rPr>
                        <m:t>⋆</m:t>
                      </m:r>
                    </m:sup>
                  </m:sSup>
                </m:sub>
              </m:sSub>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A</m:t>
                  </m:r>
                </m:e>
                <m:sub>
                  <m:r>
                    <m:rPr>
                      <m:sty m:val="p"/>
                    </m:rPr>
                    <w:rPr>
                      <w:rFonts w:ascii="Cambria Math" w:eastAsia="Times New Roman" w:hAnsi="Cambria Math" w:cs="Times New Roman"/>
                      <w:color w:val="000000"/>
                      <w:lang w:val="en-US"/>
                    </w:rPr>
                    <m:t>TCA</m:t>
                  </m:r>
                </m:sub>
                <m:sup>
                  <m:r>
                    <m:rPr>
                      <m:sty m:val="p"/>
                    </m:rPr>
                    <w:rPr>
                      <w:rFonts w:ascii="Cambria Math" w:eastAsia="Times New Roman" w:hAnsi="Cambria Math" w:cs="Times New Roman"/>
                      <w:color w:val="000000"/>
                      <w:lang w:val="en-US"/>
                    </w:rPr>
                    <m:t>⊤</m:t>
                  </m:r>
                </m:sup>
              </m:sSubSup>
            </m:e>
          </m:d>
          <m:r>
            <w:rPr>
              <w:rFonts w:ascii="Cambria Math" w:eastAsia="Times New Roman" w:hAnsi="Cambria Math" w:cs="Times New Roman"/>
              <w:color w:val="000000"/>
              <w:lang w:val="en-US"/>
            </w:rPr>
            <m:t> </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 </m:t>
          </m:r>
          <m:r>
            <m:rPr>
              <m:sty m:val="p"/>
            </m:rPr>
            <w:rPr>
              <w:rFonts w:ascii="Cambria Math" w:eastAsia="Times New Roman" w:hAnsi="Cambria Math" w:cs="Times New Roman"/>
              <w:color w:val="000000"/>
              <w:lang w:val="en-US"/>
            </w:rPr>
            <m:t>tr</m:t>
          </m:r>
          <m:r>
            <w:rPr>
              <w:rFonts w:ascii="Cambria Math" w:eastAsia="Times New Roman" w:hAnsi="Cambria Math" w:cs="Times New Roman"/>
              <w:color w:val="000000"/>
              <w:lang w:val="en-US"/>
            </w:rPr>
            <m:t>​</m:t>
          </m:r>
          <m:d>
            <m:dPr>
              <m:ctrlPr>
                <w:rPr>
                  <w:rFonts w:ascii="Cambria Math" w:eastAsia="Times New Roman" w:hAnsi="Cambria Math" w:cs="Times New Roman"/>
                  <w:color w:val="000000"/>
                  <w:lang w:val="en-US"/>
                </w:rPr>
              </m:ctrlPr>
            </m:dPr>
            <m:e>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A</m:t>
                  </m:r>
                </m:e>
                <m:sub>
                  <m:r>
                    <m:rPr>
                      <m:sty m:val="p"/>
                    </m:rPr>
                    <w:rPr>
                      <w:rFonts w:ascii="Cambria Math" w:eastAsia="Times New Roman" w:hAnsi="Cambria Math" w:cs="Times New Roman"/>
                      <w:color w:val="000000"/>
                      <w:lang w:val="en-US"/>
                    </w:rPr>
                    <m:t>TCA</m:t>
                  </m:r>
                </m:sub>
              </m:sSub>
              <m:sSub>
                <m:sSubPr>
                  <m:ctrlPr>
                    <w:rPr>
                      <w:rFonts w:ascii="Cambria Math" w:eastAsia="Times New Roman" w:hAnsi="Cambria Math" w:cs="Times New Roman"/>
                      <w:color w:val="000000"/>
                      <w:lang w:val="en-US"/>
                    </w:rPr>
                  </m:ctrlPr>
                </m:sSubPr>
                <m:e>
                  <m:r>
                    <m:rPr>
                      <m:sty m:val="p"/>
                    </m:rPr>
                    <w:rPr>
                      <w:rFonts w:ascii="Cambria Math" w:eastAsia="Times New Roman" w:hAnsi="Cambria Math" w:cs="Times New Roman"/>
                      <w:color w:val="000000"/>
                      <w:lang w:val="en-US"/>
                    </w:rPr>
                    <m:t>Σ</m:t>
                  </m:r>
                </m:e>
                <m:sub>
                  <m:r>
                    <m:rPr>
                      <m:scr m:val="script"/>
                      <m:sty m:val="p"/>
                    </m:rPr>
                    <w:rPr>
                      <w:rFonts w:ascii="Cambria Math" w:eastAsia="Times New Roman" w:hAnsi="Cambria Math" w:cs="Times New Roman"/>
                      <w:color w:val="000000"/>
                      <w:lang w:val="en-US"/>
                    </w:rPr>
                    <m:t>F</m:t>
                  </m:r>
                </m:sub>
              </m:sSub>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A</m:t>
                  </m:r>
                </m:e>
                <m:sub>
                  <m:r>
                    <m:rPr>
                      <m:sty m:val="p"/>
                    </m:rPr>
                    <w:rPr>
                      <w:rFonts w:ascii="Cambria Math" w:eastAsia="Times New Roman" w:hAnsi="Cambria Math" w:cs="Times New Roman"/>
                      <w:color w:val="000000"/>
                      <w:lang w:val="en-US"/>
                    </w:rPr>
                    <m:t>TCA</m:t>
                  </m:r>
                </m:sub>
                <m:sup>
                  <m:r>
                    <m:rPr>
                      <m:sty m:val="p"/>
                    </m:rPr>
                    <w:rPr>
                      <w:rFonts w:ascii="Cambria Math" w:eastAsia="Times New Roman" w:hAnsi="Cambria Math" w:cs="Times New Roman"/>
                      <w:color w:val="000000"/>
                      <w:lang w:val="en-US"/>
                    </w:rPr>
                    <m:t>⊤</m:t>
                  </m:r>
                </m:sup>
              </m:sSubSup>
            </m:e>
          </m:d>
          <m:r>
            <m:rPr>
              <m:sty m:val="p"/>
            </m:rPr>
            <w:rPr>
              <w:rFonts w:ascii="Cambria Math" w:eastAsia="Times New Roman" w:hAnsi="Cambria Math" w:cs="Times New Roman"/>
              <w:color w:val="000000"/>
              <w:lang w:val="en-US"/>
            </w:rPr>
            <m:t>=Var</m:t>
          </m:r>
          <m:r>
            <w:rPr>
              <w:rFonts w:ascii="Cambria Math" w:eastAsia="Times New Roman" w:hAnsi="Cambria Math" w:cs="Times New Roman"/>
              <w:color w:val="000000"/>
              <w:lang w:val="en-US"/>
            </w:rPr>
            <m:t>​</m:t>
          </m:r>
          <m:d>
            <m:dPr>
              <m:ctrlPr>
                <w:rPr>
                  <w:rFonts w:ascii="Cambria Math" w:eastAsia="Times New Roman" w:hAnsi="Cambria Math" w:cs="Times New Roman"/>
                  <w:color w:val="000000"/>
                  <w:lang w:val="en-US"/>
                </w:rPr>
              </m:ctrlPr>
            </m:dPr>
            <m:e>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A</m:t>
                  </m:r>
                </m:e>
                <m:sub>
                  <m:r>
                    <m:rPr>
                      <m:sty m:val="p"/>
                    </m:rPr>
                    <w:rPr>
                      <w:rFonts w:ascii="Cambria Math" w:eastAsia="Times New Roman" w:hAnsi="Cambria Math" w:cs="Times New Roman"/>
                      <w:color w:val="000000"/>
                      <w:lang w:val="en-US"/>
                    </w:rPr>
                    <m:t>TCA</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p"/>
                    </m:rPr>
                    <w:rPr>
                      <w:rFonts w:ascii="Cambria Math" w:eastAsia="Times New Roman" w:hAnsi="Cambria Math" w:cs="Times New Roman"/>
                      <w:color w:val="000000"/>
                      <w:lang w:val="en-US"/>
                    </w:rPr>
                    <m:t>Φ</m:t>
                  </m:r>
                </m:e>
                <m:sub>
                  <m:r>
                    <m:rPr>
                      <m:sty m:val="p"/>
                    </m:rPr>
                    <w:rPr>
                      <w:rFonts w:ascii="Cambria Math" w:eastAsia="Times New Roman" w:hAnsi="Cambria Math" w:cs="Times New Roman"/>
                      <w:color w:val="000000"/>
                      <w:lang w:val="en-US"/>
                    </w:rPr>
                    <m:t>FM</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x</m:t>
                  </m:r>
                </m:e>
                <m:sub>
                  <m:r>
                    <m:rPr>
                      <m:scr m:val="script"/>
                      <m:sty m:val="p"/>
                    </m:rPr>
                    <w:rPr>
                      <w:rFonts w:ascii="Cambria Math" w:eastAsia="Times New Roman" w:hAnsi="Cambria Math" w:cs="Times New Roman"/>
                      <w:color w:val="000000"/>
                      <w:lang w:val="en-US"/>
                    </w:rPr>
                    <m:t>F</m:t>
                  </m:r>
                </m:sub>
              </m:sSub>
              <m:r>
                <m:rPr>
                  <m:sty m:val="p"/>
                </m:rPr>
                <w:rPr>
                  <w:rFonts w:ascii="Cambria Math" w:eastAsia="Times New Roman" w:hAnsi="Cambria Math" w:cs="Times New Roman"/>
                  <w:color w:val="000000"/>
                  <w:lang w:val="en-US"/>
                </w:rPr>
                <m:t>))</m:t>
              </m:r>
            </m:e>
          </m:d>
          <m:r>
            <m:rPr>
              <m:sty m:val="p"/>
            </m:rPr>
            <w:rPr>
              <w:rFonts w:ascii="Cambria Math" w:eastAsia="Times New Roman" w:hAnsi="Cambria Math" w:cs="Times New Roman"/>
              <w:color w:val="000000"/>
              <w:lang w:val="en-US"/>
            </w:rPr>
            <m:t>,</m:t>
          </m:r>
        </m:oMath>
      </m:oMathPara>
    </w:p>
    <w:p w14:paraId="28F46DDC"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which indicates that selecting low-variance features can reduce alignment complexity.</w:t>
      </w:r>
    </w:p>
    <w:p w14:paraId="44274C31"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Finally, sample complexity reduction motivates the use of pre-training. Standard generalization bounds for classification in a hypothesis class of effective dimension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d</m:t>
            </m:r>
          </m:e>
          <m:sub>
            <m:r>
              <m:rPr>
                <m:sty m:val="p"/>
              </m:rPr>
              <w:rPr>
                <w:rFonts w:ascii="Cambria Math" w:eastAsia="Times New Roman" w:hAnsi="Cambria Math" w:cs="Times New Roman"/>
                <w:color w:val="000000"/>
                <w:lang w:val="en-US"/>
              </w:rPr>
              <m:t>eff</m:t>
            </m:r>
          </m:sub>
        </m:sSub>
      </m:oMath>
      <w:r w:rsidRPr="00D9519A">
        <w:rPr>
          <w:rFonts w:ascii="Times New Roman" w:eastAsia="Times New Roman" w:hAnsi="Times New Roman" w:cs="Times New Roman"/>
          <w:color w:val="000000"/>
          <w:lang w:val="en-US"/>
        </w:rPr>
        <w:t xml:space="preserve"> yield</w:t>
      </w:r>
    </w:p>
    <w:p w14:paraId="32A2C147" w14:textId="77777777" w:rsidR="00D9519A" w:rsidRPr="00D9519A" w:rsidRDefault="00000000" w:rsidP="00D9519A">
      <w:pPr>
        <w:spacing w:before="180" w:after="180"/>
        <w:rPr>
          <w:rFonts w:ascii="Times New Roman" w:eastAsia="Times New Roman" w:hAnsi="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m:rPr>
                  <m:sty m:val="p"/>
                </m:rPr>
                <w:rPr>
                  <w:rFonts w:ascii="Cambria Math" w:eastAsia="Times New Roman" w:hAnsi="Cambria Math" w:cs="Times New Roman"/>
                  <w:color w:val="000000"/>
                  <w:lang w:val="en-US"/>
                </w:rPr>
                <m:t>eff</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O​</m:t>
          </m:r>
          <m:d>
            <m:dPr>
              <m:ctrlPr>
                <w:rPr>
                  <w:rFonts w:ascii="Cambria Math" w:eastAsia="Times New Roman" w:hAnsi="Cambria Math" w:cs="Times New Roman"/>
                  <w:color w:val="000000"/>
                  <w:lang w:val="en-US"/>
                </w:rPr>
              </m:ctrlPr>
            </m:dPr>
            <m:e>
              <m:f>
                <m:fPr>
                  <m:ctrlPr>
                    <w:rPr>
                      <w:rFonts w:ascii="Cambria Math" w:eastAsia="Times New Roman" w:hAnsi="Cambria Math" w:cs="Times New Roman"/>
                      <w:color w:val="000000"/>
                      <w:lang w:val="en-US"/>
                    </w:rPr>
                  </m:ctrlPr>
                </m:fPr>
                <m:num>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d</m:t>
                      </m:r>
                    </m:e>
                    <m:sub>
                      <m:r>
                        <m:rPr>
                          <m:sty m:val="p"/>
                        </m:rPr>
                        <w:rPr>
                          <w:rFonts w:ascii="Cambria Math" w:eastAsia="Times New Roman" w:hAnsi="Cambria Math" w:cs="Times New Roman"/>
                          <w:color w:val="000000"/>
                          <w:lang w:val="en-US"/>
                        </w:rPr>
                        <m:t>eff</m:t>
                      </m:r>
                    </m:sub>
                  </m:sSub>
                </m:num>
                <m:den>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ε</m:t>
                      </m:r>
                    </m:e>
                    <m:sup>
                      <m:r>
                        <w:rPr>
                          <w:rFonts w:ascii="Cambria Math" w:eastAsia="Times New Roman" w:hAnsi="Cambria Math" w:cs="Times New Roman"/>
                          <w:color w:val="000000"/>
                          <w:lang w:val="en-US"/>
                        </w:rPr>
                        <m:t>2</m:t>
                      </m:r>
                    </m:sup>
                  </m:sSup>
                </m:den>
              </m:f>
            </m:e>
          </m:d>
          <m:r>
            <m:rPr>
              <m:sty m:val="p"/>
            </m:rPr>
            <w:rPr>
              <w:rFonts w:ascii="Cambria Math" w:eastAsia="Times New Roman" w:hAnsi="Cambria Math" w:cs="Times New Roman"/>
              <w:color w:val="000000"/>
              <w:lang w:val="en-US"/>
            </w:rPr>
            <m:t>.</m:t>
          </m:r>
        </m:oMath>
      </m:oMathPara>
    </w:p>
    <w:p w14:paraId="28DD9397"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Mapping inputs into a pretrained representation </w:t>
      </w:r>
      <m:oMath>
        <m:sSub>
          <m:sSubPr>
            <m:ctrlPr>
              <w:rPr>
                <w:rFonts w:ascii="Cambria Math" w:eastAsia="Times New Roman" w:hAnsi="Cambria Math" w:cs="Times New Roman"/>
                <w:color w:val="000000"/>
                <w:lang w:val="en-US"/>
              </w:rPr>
            </m:ctrlPr>
          </m:sSubPr>
          <m:e>
            <m:r>
              <m:rPr>
                <m:sty m:val="p"/>
              </m:rPr>
              <w:rPr>
                <w:rFonts w:ascii="Cambria Math" w:eastAsia="Times New Roman" w:hAnsi="Cambria Math" w:cs="Times New Roman"/>
                <w:color w:val="000000"/>
                <w:lang w:val="en-US"/>
              </w:rPr>
              <m:t>Φ</m:t>
            </m:r>
          </m:e>
          <m:sub>
            <m:r>
              <m:rPr>
                <m:sty m:val="p"/>
              </m:rPr>
              <w:rPr>
                <w:rFonts w:ascii="Cambria Math" w:eastAsia="Times New Roman" w:hAnsi="Cambria Math" w:cs="Times New Roman"/>
                <w:color w:val="000000"/>
                <w:lang w:val="en-US"/>
              </w:rPr>
              <m:t>FM</m:t>
            </m:r>
          </m:sub>
        </m:sSub>
      </m:oMath>
      <w:r w:rsidRPr="00D9519A">
        <w:rPr>
          <w:rFonts w:ascii="Times New Roman" w:eastAsia="Times New Roman" w:hAnsi="Times New Roman" w:cs="Times New Roman"/>
          <w:color w:val="000000"/>
          <w:lang w:val="en-US"/>
        </w:rPr>
        <w:t xml:space="preserve"> shapes a lower-dimensional, more structured hypothesis space than the raw </w:t>
      </w:r>
      <m:oMath>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d</m:t>
            </m:r>
          </m:e>
          <m:sup>
            <m:r>
              <m:rPr>
                <m:sty m:val="p"/>
              </m:rPr>
              <w:rPr>
                <w:rFonts w:ascii="Cambria Math" w:eastAsia="Times New Roman" w:hAnsi="Cambria Math" w:cs="Times New Roman"/>
                <w:color w:val="000000"/>
                <w:lang w:val="en-US"/>
              </w:rPr>
              <m:t>'</m:t>
            </m:r>
          </m:sup>
        </m:sSup>
      </m:oMath>
      <w:r w:rsidRPr="00D9519A">
        <w:rPr>
          <w:rFonts w:ascii="Times New Roman" w:eastAsia="Times New Roman" w:hAnsi="Times New Roman" w:cs="Times New Roman"/>
          <w:color w:val="000000"/>
          <w:lang w:val="en-US"/>
        </w:rPr>
        <w:t xml:space="preserve">-dimensional space, effectively reducing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d</m:t>
            </m:r>
          </m:e>
          <m:sub>
            <m:r>
              <m:rPr>
                <m:sty m:val="p"/>
              </m:rPr>
              <w:rPr>
                <w:rFonts w:ascii="Cambria Math" w:eastAsia="Times New Roman" w:hAnsi="Cambria Math" w:cs="Times New Roman"/>
                <w:color w:val="000000"/>
                <w:lang w:val="en-US"/>
              </w:rPr>
              <m:t>eff</m:t>
            </m:r>
          </m:sub>
        </m:sSub>
      </m:oMath>
      <w:r w:rsidRPr="00D9519A">
        <w:rPr>
          <w:rFonts w:ascii="Times New Roman" w:eastAsia="Times New Roman" w:hAnsi="Times New Roman" w:cs="Times New Roman"/>
          <w:color w:val="000000"/>
          <w:lang w:val="en-US"/>
        </w:rPr>
        <w:t xml:space="preserve"> to roughly </w:t>
      </w:r>
      <m:oMath>
        <m:rad>
          <m:radPr>
            <m:degHide m:val="1"/>
            <m:ctrlPr>
              <w:rPr>
                <w:rFonts w:ascii="Cambria Math" w:eastAsia="Times New Roman" w:hAnsi="Cambria Math" w:cs="Times New Roman"/>
                <w:color w:val="000000"/>
                <w:lang w:val="en-US"/>
              </w:rPr>
            </m:ctrlPr>
          </m:radPr>
          <m:deg/>
          <m:e>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d</m:t>
                </m:r>
              </m:e>
              <m:sup>
                <m:r>
                  <m:rPr>
                    <m:sty m:val="p"/>
                  </m:rPr>
                  <w:rPr>
                    <w:rFonts w:ascii="Cambria Math" w:eastAsia="Times New Roman" w:hAnsi="Cambria Math" w:cs="Times New Roman"/>
                    <w:color w:val="000000"/>
                    <w:lang w:val="en-US"/>
                  </w:rPr>
                  <m:t>'</m:t>
                </m:r>
              </m:sup>
            </m:sSup>
          </m:e>
        </m:rad>
      </m:oMath>
      <w:r w:rsidRPr="00D9519A">
        <w:rPr>
          <w:rFonts w:ascii="Times New Roman" w:eastAsia="Times New Roman" w:hAnsi="Times New Roman" w:cs="Times New Roman"/>
          <w:color w:val="000000"/>
          <w:lang w:val="en-US"/>
        </w:rPr>
        <w:t xml:space="preserve"> in our setting. The sample size then scales as </w:t>
      </w:r>
      <m:oMath>
        <m:r>
          <w:rPr>
            <w:rFonts w:ascii="Cambria Math" w:eastAsia="Times New Roman" w:hAnsi="Cambria Math" w:cs="Times New Roman"/>
            <w:color w:val="000000"/>
            <w:lang w:val="en-US"/>
          </w:rPr>
          <m:t>O</m:t>
        </m:r>
        <m:r>
          <m:rPr>
            <m:sty m:val="p"/>
          </m:rPr>
          <w:rPr>
            <w:rFonts w:ascii="Cambria Math" w:eastAsia="Times New Roman" w:hAnsi="Cambria Math" w:cs="Times New Roman"/>
            <w:color w:val="000000"/>
            <w:lang w:val="en-US"/>
          </w:rPr>
          <m:t>(</m:t>
        </m:r>
        <m:rad>
          <m:radPr>
            <m:degHide m:val="1"/>
            <m:ctrlPr>
              <w:rPr>
                <w:rFonts w:ascii="Cambria Math" w:eastAsia="Times New Roman" w:hAnsi="Cambria Math" w:cs="Times New Roman"/>
                <w:color w:val="000000"/>
                <w:lang w:val="en-US"/>
              </w:rPr>
            </m:ctrlPr>
          </m:radPr>
          <m:deg/>
          <m:e>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d</m:t>
                </m:r>
              </m:e>
              <m:sup>
                <m:r>
                  <m:rPr>
                    <m:sty m:val="p"/>
                  </m:rPr>
                  <w:rPr>
                    <w:rFonts w:ascii="Cambria Math" w:eastAsia="Times New Roman" w:hAnsi="Cambria Math" w:cs="Times New Roman"/>
                    <w:color w:val="000000"/>
                    <w:lang w:val="en-US"/>
                  </w:rPr>
                  <m:t>'</m:t>
                </m:r>
              </m:sup>
            </m:sSup>
          </m:e>
        </m:rad>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ε</m:t>
            </m:r>
          </m:e>
          <m:sup>
            <m:r>
              <w:rPr>
                <w:rFonts w:ascii="Cambria Math" w:eastAsia="Times New Roman" w:hAnsi="Cambria Math" w:cs="Times New Roman"/>
                <w:color w:val="000000"/>
                <w:lang w:val="en-US"/>
              </w:rPr>
              <m:t>2</m:t>
            </m:r>
          </m:sup>
        </m:sSup>
        <m:r>
          <m:rPr>
            <m:sty m:val="p"/>
          </m:rPr>
          <w:rPr>
            <w:rFonts w:ascii="Cambria Math" w:eastAsia="Times New Roman" w:hAnsi="Cambria Math" w:cs="Times New Roman"/>
            <w:color w:val="000000"/>
            <w:lang w:val="en-US"/>
          </w:rPr>
          <m:t>)</m:t>
        </m:r>
      </m:oMath>
      <w:r w:rsidRPr="00D9519A">
        <w:rPr>
          <w:rFonts w:ascii="Times New Roman" w:eastAsia="Times New Roman" w:hAnsi="Times New Roman" w:cs="Times New Roman"/>
          <w:color w:val="000000"/>
          <w:lang w:val="en-US"/>
        </w:rPr>
        <w:t xml:space="preserve"> instead of </w:t>
      </w:r>
      <m:oMath>
        <m:r>
          <w:rPr>
            <w:rFonts w:ascii="Cambria Math" w:eastAsia="Times New Roman" w:hAnsi="Cambria Math" w:cs="Times New Roman"/>
            <w:color w:val="000000"/>
            <w:lang w:val="en-US"/>
          </w:rPr>
          <m:t>O</m:t>
        </m:r>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d</m:t>
            </m:r>
          </m:e>
          <m:sup>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ε</m:t>
            </m:r>
          </m:e>
          <m:sup>
            <m:r>
              <w:rPr>
                <w:rFonts w:ascii="Cambria Math" w:eastAsia="Times New Roman" w:hAnsi="Cambria Math" w:cs="Times New Roman"/>
                <w:color w:val="000000"/>
                <w:lang w:val="en-US"/>
              </w:rPr>
              <m:t>2</m:t>
            </m:r>
          </m:sup>
        </m:sSup>
        <m:r>
          <m:rPr>
            <m:sty m:val="p"/>
          </m:rPr>
          <w:rPr>
            <w:rFonts w:ascii="Cambria Math" w:eastAsia="Times New Roman" w:hAnsi="Cambria Math" w:cs="Times New Roman"/>
            <w:color w:val="000000"/>
            <w:lang w:val="en-US"/>
          </w:rPr>
          <m:t>)</m:t>
        </m:r>
      </m:oMath>
      <w:r w:rsidRPr="00D9519A">
        <w:rPr>
          <w:rFonts w:ascii="Times New Roman" w:eastAsia="Times New Roman" w:hAnsi="Times New Roman" w:cs="Times New Roman"/>
          <w:color w:val="000000"/>
          <w:lang w:val="en-US"/>
        </w:rPr>
        <w:t>, reflecting transferred sample efficiency [</w:t>
      </w:r>
      <w:hyperlink w:anchor="ref-hollmann2025accurate">
        <w:r w:rsidRPr="00D9519A">
          <w:rPr>
            <w:rFonts w:ascii="Times New Roman" w:eastAsia="Times New Roman" w:hAnsi="Times New Roman" w:cs="Times New Roman"/>
            <w:color w:val="156082"/>
            <w:lang w:val="en-US"/>
          </w:rPr>
          <w:t>4</w:t>
        </w:r>
      </w:hyperlink>
      <w:r w:rsidRPr="00D9519A">
        <w:rPr>
          <w:rFonts w:ascii="Times New Roman" w:eastAsia="Times New Roman" w:hAnsi="Times New Roman" w:cs="Times New Roman"/>
          <w:color w:val="000000"/>
          <w:lang w:val="en-US"/>
        </w:rPr>
        <w:t>,</w:t>
      </w:r>
      <w:hyperlink w:anchor="ref-bommasani2021opportunities">
        <w:r w:rsidRPr="00D9519A">
          <w:rPr>
            <w:rFonts w:ascii="Times New Roman" w:eastAsia="Times New Roman" w:hAnsi="Times New Roman" w:cs="Times New Roman"/>
            <w:color w:val="156082"/>
            <w:lang w:val="en-US"/>
          </w:rPr>
          <w:t>25</w:t>
        </w:r>
      </w:hyperlink>
      <w:r w:rsidRPr="00D9519A">
        <w:rPr>
          <w:rFonts w:ascii="Times New Roman" w:eastAsia="Times New Roman" w:hAnsi="Times New Roman" w:cs="Times New Roman"/>
          <w:color w:val="000000"/>
          <w:lang w:val="en-US"/>
        </w:rPr>
        <w:t>].</w:t>
      </w:r>
    </w:p>
    <w:p w14:paraId="5773D6AE" w14:textId="77777777" w:rsidR="00D9519A" w:rsidRPr="00D9519A" w:rsidRDefault="00D9519A" w:rsidP="00D9519A">
      <w:pPr>
        <w:keepNext/>
        <w:keepLines/>
        <w:spacing w:before="360" w:after="80"/>
        <w:outlineLvl w:val="0"/>
        <w:rPr>
          <w:rFonts w:ascii="Times New Roman" w:eastAsia="Times New Roman" w:hAnsi="Times New Roman" w:cs="Times New Roman"/>
          <w:color w:val="000000"/>
          <w:sz w:val="40"/>
          <w:szCs w:val="40"/>
          <w:lang w:val="en-US"/>
        </w:rPr>
      </w:pPr>
      <w:bookmarkStart w:id="12" w:name="sec:problem-formulation"/>
      <w:bookmarkStart w:id="13" w:name="_Toc214655868"/>
      <w:bookmarkEnd w:id="2"/>
      <w:bookmarkEnd w:id="10"/>
      <w:r w:rsidRPr="00D9519A">
        <w:rPr>
          <w:rFonts w:ascii="Times New Roman" w:eastAsia="Times New Roman" w:hAnsi="Times New Roman" w:cs="Times New Roman"/>
          <w:color w:val="000000"/>
          <w:sz w:val="40"/>
          <w:szCs w:val="40"/>
          <w:lang w:val="en-US"/>
        </w:rPr>
        <w:t>Problem Formulation</w:t>
      </w:r>
      <w:bookmarkEnd w:id="13"/>
    </w:p>
    <w:p w14:paraId="11FFAE5A"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Cross-hospital medical classification mixes distribution shift, sample scarcity, and feature heterogeneity. We cast it as an unsupervised domain adaptation (UDA) problem on structured clinical data: the goal is reliable prediction in a target hospital without target labels. The framing mirrors common deployment constraints in medical AI.</w:t>
      </w:r>
    </w:p>
    <w:p w14:paraId="18D05DB5" w14:textId="77777777" w:rsidR="00D9519A" w:rsidRPr="00D9519A" w:rsidRDefault="00D9519A" w:rsidP="00D9519A">
      <w:pPr>
        <w:keepNext/>
        <w:keepLines/>
        <w:spacing w:before="160" w:after="80"/>
        <w:outlineLvl w:val="1"/>
        <w:rPr>
          <w:rFonts w:ascii="Times New Roman" w:eastAsia="Times New Roman" w:hAnsi="Times New Roman" w:cs="Times New Roman"/>
          <w:color w:val="000000"/>
          <w:sz w:val="32"/>
          <w:szCs w:val="32"/>
          <w:lang w:val="en-US"/>
        </w:rPr>
      </w:pPr>
      <w:bookmarkStart w:id="14" w:name="cross-domain-learning-setup"/>
      <w:bookmarkStart w:id="15" w:name="_Toc214655869"/>
      <w:r w:rsidRPr="00D9519A">
        <w:rPr>
          <w:rFonts w:ascii="Times New Roman" w:eastAsia="Times New Roman" w:hAnsi="Times New Roman" w:cs="Times New Roman"/>
          <w:color w:val="000000"/>
          <w:sz w:val="32"/>
          <w:szCs w:val="32"/>
          <w:lang w:val="en-US"/>
        </w:rPr>
        <w:t>Cross-Domain Learning Setup</w:t>
      </w:r>
      <w:bookmarkEnd w:id="15"/>
    </w:p>
    <w:p w14:paraId="0CA7A646"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We consider two cohorts from different institutions. The source domain is </w:t>
      </w:r>
      <m:oMath>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i</m:t>
            </m:r>
          </m:sub>
          <m:sup>
            <m:r>
              <w:rPr>
                <w:rFonts w:ascii="Cambria Math" w:eastAsia="Times New Roman" w:hAnsi="Cambria Math" w:cs="Times New Roman"/>
                <w:color w:val="000000"/>
                <w:lang w:val="en-US"/>
              </w:rPr>
              <m:t>s</m:t>
            </m:r>
          </m:sup>
        </m:sSubSup>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y</m:t>
            </m:r>
          </m:e>
          <m:sub>
            <m:r>
              <w:rPr>
                <w:rFonts w:ascii="Cambria Math" w:eastAsia="Times New Roman" w:hAnsi="Cambria Math" w:cs="Times New Roman"/>
                <w:color w:val="000000"/>
                <w:lang w:val="en-US"/>
              </w:rPr>
              <m:t>i</m:t>
            </m:r>
          </m:sub>
          <m:sup>
            <m:r>
              <w:rPr>
                <w:rFonts w:ascii="Cambria Math" w:eastAsia="Times New Roman" w:hAnsi="Cambria Math" w:cs="Times New Roman"/>
                <w:color w:val="000000"/>
                <w:lang w:val="en-US"/>
              </w:rPr>
              <m:t>s</m:t>
            </m:r>
          </m:sup>
        </m:sSubSup>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m:rPr>
                <m:sty m:val="p"/>
              </m:rPr>
              <w:rPr>
                <w:rFonts w:ascii="Cambria Math" w:eastAsia="Times New Roman" w:hAnsi="Cambria Math" w:cs="Times New Roman"/>
                <w:color w:val="000000"/>
                <w:lang w:val="en-US"/>
              </w:rPr>
              <m:t>}</m:t>
            </m:r>
          </m:e>
          <m:sub>
            <m:r>
              <w:rPr>
                <w:rFonts w:ascii="Cambria Math" w:eastAsia="Times New Roman" w:hAnsi="Cambria Math" w:cs="Times New Roman"/>
                <w:color w:val="000000"/>
                <w:lang w:val="en-US"/>
              </w:rPr>
              <m:t>i</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sub>
          <m:sup>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sup>
        </m:sSubSup>
      </m:oMath>
      <w:r w:rsidRPr="00D9519A">
        <w:rPr>
          <w:rFonts w:ascii="Times New Roman" w:eastAsia="Times New Roman" w:hAnsi="Times New Roman" w:cs="Times New Roman"/>
          <w:color w:val="000000"/>
          <w:lang w:val="en-US"/>
        </w:rPr>
        <w:t xml:space="preserve"> with labels; the target domain </w:t>
      </w:r>
      <m:oMath>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j</m:t>
            </m:r>
          </m:sub>
          <m:sup>
            <m:r>
              <w:rPr>
                <w:rFonts w:ascii="Cambria Math" w:eastAsia="Times New Roman" w:hAnsi="Cambria Math" w:cs="Times New Roman"/>
                <w:color w:val="000000"/>
                <w:lang w:val="en-US"/>
              </w:rPr>
              <m:t>t</m:t>
            </m:r>
          </m:sup>
        </m:sSubSup>
        <m:sSubSup>
          <m:sSubSupPr>
            <m:ctrlPr>
              <w:rPr>
                <w:rFonts w:ascii="Cambria Math" w:eastAsia="Times New Roman" w:hAnsi="Cambria Math" w:cs="Times New Roman"/>
                <w:color w:val="000000"/>
                <w:lang w:val="en-US"/>
              </w:rPr>
            </m:ctrlPr>
          </m:sSubSupPr>
          <m:e>
            <m:r>
              <m:rPr>
                <m:sty m:val="p"/>
              </m:rPr>
              <w:rPr>
                <w:rFonts w:ascii="Cambria Math" w:eastAsia="Times New Roman" w:hAnsi="Cambria Math" w:cs="Times New Roman"/>
                <w:color w:val="000000"/>
                <w:lang w:val="en-US"/>
              </w:rPr>
              <m:t>}</m:t>
            </m:r>
          </m:e>
          <m:sub>
            <m:r>
              <w:rPr>
                <w:rFonts w:ascii="Cambria Math" w:eastAsia="Times New Roman" w:hAnsi="Cambria Math" w:cs="Times New Roman"/>
                <w:color w:val="000000"/>
                <w:lang w:val="en-US"/>
              </w:rPr>
              <m:t>j</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sub>
          <m:sup>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t</m:t>
                </m:r>
              </m:sub>
            </m:sSub>
          </m:sup>
        </m:sSubSup>
      </m:oMath>
      <w:r w:rsidRPr="00D9519A">
        <w:rPr>
          <w:rFonts w:ascii="Times New Roman" w:eastAsia="Times New Roman" w:hAnsi="Times New Roman" w:cs="Times New Roman"/>
          <w:color w:val="000000"/>
          <w:lang w:val="en-US"/>
        </w:rPr>
        <w:t xml:space="preserve"> has only unlabeled records. Each sample </w:t>
      </w:r>
      <m:oMath>
        <m:r>
          <m:rPr>
            <m:sty m:val="b"/>
          </m:rP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cr m:val="double-struck"/>
                <m:sty m:val="p"/>
              </m:rPr>
              <w:rPr>
                <w:rFonts w:ascii="Cambria Math" w:eastAsia="Times New Roman" w:hAnsi="Cambria Math" w:cs="Times New Roman"/>
                <w:color w:val="000000"/>
                <w:lang w:val="en-US"/>
              </w:rPr>
              <m:t>R</m:t>
            </m:r>
          </m:e>
          <m:sup>
            <m:r>
              <w:rPr>
                <w:rFonts w:ascii="Cambria Math" w:eastAsia="Times New Roman" w:hAnsi="Cambria Math" w:cs="Times New Roman"/>
                <w:color w:val="000000"/>
                <w:lang w:val="en-US"/>
              </w:rPr>
              <m:t>d</m:t>
            </m:r>
          </m:sup>
        </m:sSup>
      </m:oMath>
      <w:r w:rsidRPr="00D9519A">
        <w:rPr>
          <w:rFonts w:ascii="Times New Roman" w:eastAsia="Times New Roman" w:hAnsi="Times New Roman" w:cs="Times New Roman"/>
          <w:color w:val="000000"/>
          <w:lang w:val="en-US"/>
        </w:rPr>
        <w:t xml:space="preserve"> is a tabular feature vector and </w:t>
      </w:r>
      <m:oMath>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0</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oMath>
      <w:r w:rsidRPr="00D9519A">
        <w:rPr>
          <w:rFonts w:ascii="Times New Roman" w:eastAsia="Times New Roman" w:hAnsi="Times New Roman" w:cs="Times New Roman"/>
          <w:color w:val="000000"/>
          <w:lang w:val="en-US"/>
        </w:rPr>
        <w:t xml:space="preserve"> denotes malignancy.</w:t>
      </w:r>
    </w:p>
    <w:p w14:paraId="16A283C7"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Institutional differences in populations and measurement protocols create both marginal and conditional shifts:</w:t>
      </w:r>
    </w:p>
    <w:p w14:paraId="73A6338B" w14:textId="77777777" w:rsidR="00D9519A" w:rsidRPr="00D9519A" w:rsidRDefault="00000000" w:rsidP="00D9519A">
      <w:pPr>
        <w:spacing w:before="180" w:after="180"/>
        <w:rPr>
          <w:rFonts w:ascii="Times New Roman" w:eastAsia="Times New Roman" w:hAnsi="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  </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oMath>
      </m:oMathPara>
    </w:p>
    <w:p w14:paraId="4A145BEC"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lastRenderedPageBreak/>
        <w:t xml:space="preserve">Hospitals usually record only partially overlapping feature sets. Let </w:t>
      </w:r>
      <m:oMath>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F</m:t>
            </m:r>
          </m:e>
          <m:sub>
            <m:r>
              <w:rPr>
                <w:rFonts w:ascii="Cambria Math" w:eastAsia="Times New Roman" w:hAnsi="Cambria Math" w:cs="Times New Roman"/>
                <w:color w:val="000000"/>
                <w:lang w:val="en-US"/>
              </w:rPr>
              <m:t>s</m:t>
            </m:r>
          </m:sub>
        </m:sSub>
      </m:oMath>
      <w:r w:rsidRPr="00D9519A">
        <w:rPr>
          <w:rFonts w:ascii="Times New Roman" w:eastAsia="Times New Roman" w:hAnsi="Times New Roman" w:cs="Times New Roman"/>
          <w:color w:val="000000"/>
          <w:lang w:val="en-US"/>
        </w:rPr>
        <w:t xml:space="preserve"> and </w:t>
      </w:r>
      <m:oMath>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F</m:t>
            </m:r>
          </m:e>
          <m:sub>
            <m:r>
              <w:rPr>
                <w:rFonts w:ascii="Cambria Math" w:eastAsia="Times New Roman" w:hAnsi="Cambria Math" w:cs="Times New Roman"/>
                <w:color w:val="000000"/>
                <w:lang w:val="en-US"/>
              </w:rPr>
              <m:t>t</m:t>
            </m:r>
          </m:sub>
        </m:sSub>
      </m:oMath>
      <w:r w:rsidRPr="00D9519A">
        <w:rPr>
          <w:rFonts w:ascii="Times New Roman" w:eastAsia="Times New Roman" w:hAnsi="Times New Roman" w:cs="Times New Roman"/>
          <w:color w:val="000000"/>
          <w:lang w:val="en-US"/>
        </w:rPr>
        <w:t xml:space="preserve"> be the available indices, and </w:t>
      </w:r>
      <m:oMath>
        <m:r>
          <m:rPr>
            <m:scr m:val="script"/>
            <m:sty m:val="p"/>
          </m:rPr>
          <w:rPr>
            <w:rFonts w:ascii="Cambria Math" w:eastAsia="Times New Roman" w:hAnsi="Cambria Math" w:cs="Times New Roman"/>
            <w:color w:val="000000"/>
            <w:lang w:val="en-US"/>
          </w:rPr>
          <m:t>F=</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F</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F</m:t>
            </m:r>
          </m:e>
          <m:sub>
            <m:r>
              <w:rPr>
                <w:rFonts w:ascii="Cambria Math" w:eastAsia="Times New Roman" w:hAnsi="Cambria Math" w:cs="Times New Roman"/>
                <w:color w:val="000000"/>
                <w:lang w:val="en-US"/>
              </w:rPr>
              <m:t>t</m:t>
            </m:r>
          </m:sub>
        </m:sSub>
      </m:oMath>
      <w:r w:rsidRPr="00D9519A">
        <w:rPr>
          <w:rFonts w:ascii="Times New Roman" w:eastAsia="Times New Roman" w:hAnsi="Times New Roman" w:cs="Times New Roman"/>
          <w:color w:val="000000"/>
          <w:lang w:val="en-US"/>
        </w:rPr>
        <w:t xml:space="preserve"> the shared subset with dimension </w:t>
      </w:r>
      <m:oMath>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d</m:t>
            </m:r>
          </m:e>
          <m:sup>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&lt;</m:t>
        </m:r>
        <m:r>
          <w:rPr>
            <w:rFonts w:ascii="Cambria Math" w:eastAsia="Times New Roman" w:hAnsi="Cambria Math" w:cs="Times New Roman"/>
            <w:color w:val="000000"/>
            <w:lang w:val="en-US"/>
          </w:rPr>
          <m:t>d</m:t>
        </m:r>
      </m:oMath>
      <w:r w:rsidRPr="00D9519A">
        <w:rPr>
          <w:rFonts w:ascii="Times New Roman" w:eastAsia="Times New Roman" w:hAnsi="Times New Roman" w:cs="Times New Roman"/>
          <w:color w:val="000000"/>
          <w:lang w:val="en-US"/>
        </w:rPr>
        <w:t>. We assume the shared features hold enough discriminative information for prediction in the reduced space.</w:t>
      </w:r>
    </w:p>
    <w:p w14:paraId="0A175351"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The aim is to learn a classifier </w:t>
      </w:r>
      <m:oMath>
        <m:r>
          <w:rPr>
            <w:rFonts w:ascii="Cambria Math" w:eastAsia="Times New Roman" w:hAnsi="Cambria Math" w:cs="Times New Roman"/>
            <w:color w:val="000000"/>
            <w:lang w:val="en-US"/>
          </w:rPr>
          <m:t>f</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X</m:t>
            </m:r>
          </m:e>
          <m:sub>
            <m:r>
              <m:rPr>
                <m:scr m:val="script"/>
                <m:sty m:val="p"/>
              </m:rPr>
              <w:rPr>
                <w:rFonts w:ascii="Cambria Math" w:eastAsia="Times New Roman" w:hAnsi="Cambria Math" w:cs="Times New Roman"/>
                <w:color w:val="000000"/>
                <w:lang w:val="en-US"/>
              </w:rPr>
              <m:t>F</m:t>
            </m:r>
          </m:sub>
        </m:sSub>
        <m:r>
          <m:rPr>
            <m:scr m:val="script"/>
            <m:sty m:val="p"/>
          </m:rPr>
          <w:rPr>
            <w:rFonts w:ascii="Cambria Math" w:eastAsia="Times New Roman" w:hAnsi="Cambria Math" w:cs="Times New Roman"/>
            <w:color w:val="000000"/>
            <w:lang w:val="en-US"/>
          </w:rPr>
          <m:t>→Y</m:t>
        </m:r>
      </m:oMath>
      <w:r w:rsidRPr="00D9519A">
        <w:rPr>
          <w:rFonts w:ascii="Times New Roman" w:eastAsia="Times New Roman" w:hAnsi="Times New Roman" w:cs="Times New Roman"/>
          <w:color w:val="000000"/>
          <w:lang w:val="en-US"/>
        </w:rPr>
        <w:t xml:space="preserve"> using </w:t>
      </w:r>
      <m:oMath>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s</m:t>
            </m:r>
          </m:sub>
        </m:sSub>
      </m:oMath>
      <w:r w:rsidRPr="00D9519A">
        <w:rPr>
          <w:rFonts w:ascii="Times New Roman" w:eastAsia="Times New Roman" w:hAnsi="Times New Roman" w:cs="Times New Roman"/>
          <w:color w:val="000000"/>
          <w:lang w:val="en-US"/>
        </w:rPr>
        <w:t xml:space="preserve"> and unlabeled target samples so that the target risk</w:t>
      </w:r>
    </w:p>
    <w:p w14:paraId="3BE3F117" w14:textId="77777777" w:rsidR="00D9519A" w:rsidRPr="00D9519A" w:rsidRDefault="00000000" w:rsidP="00D9519A">
      <w:pPr>
        <w:spacing w:before="180" w:after="180"/>
        <w:rPr>
          <w:rFonts w:ascii="Times New Roman" w:eastAsia="Times New Roman" w:hAnsi="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R</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f</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double-struck"/>
                  <m:sty m:val="p"/>
                </m:rPr>
                <w:rPr>
                  <w:rFonts w:ascii="Cambria Math" w:eastAsia="Times New Roman" w:hAnsi="Cambria Math" w:cs="Times New Roman"/>
                  <w:color w:val="000000"/>
                  <w:lang w:val="en-US"/>
                </w:rPr>
                <m:t>E</m:t>
              </m:r>
            </m:e>
            <m:sub>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t</m:t>
                  </m:r>
                </m:sub>
              </m:sSub>
            </m:sub>
          </m:sSub>
          <m:r>
            <m:rPr>
              <m:sty m:val="p"/>
            </m:rPr>
            <w:rPr>
              <w:rFonts w:ascii="Cambria Math" w:eastAsia="Times New Roman" w:hAnsi="Cambria Math" w:cs="Times New Roman"/>
              <w:color w:val="000000"/>
              <w:lang w:val="en-US"/>
            </w:rPr>
            <m:t>[</m:t>
          </m:r>
          <m:r>
            <m:rPr>
              <m:scr m:val="script"/>
            </m:rPr>
            <w:rPr>
              <w:rFonts w:ascii="Cambria Math" w:eastAsia="Times New Roman" w:hAnsi="Cambria Math" w:cs="Times New Roman"/>
              <w:color w:val="000000"/>
              <w:lang w:val="en-US"/>
            </w:rPr>
            <m:t>l</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f</m:t>
          </m:r>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oMath>
      </m:oMathPara>
    </w:p>
    <w:p w14:paraId="32A4CEB5"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is minimized. This mirrors deployment settings where target labels cannot be shared because of privacy constraints.</w:t>
      </w:r>
    </w:p>
    <w:p w14:paraId="779AB6F0" w14:textId="77777777" w:rsidR="00D9519A" w:rsidRPr="00D9519A" w:rsidRDefault="00D9519A" w:rsidP="00D9519A">
      <w:pPr>
        <w:keepNext/>
        <w:keepLines/>
        <w:spacing w:before="160" w:after="80"/>
        <w:outlineLvl w:val="1"/>
        <w:rPr>
          <w:rFonts w:ascii="Times New Roman" w:eastAsia="Times New Roman" w:hAnsi="Times New Roman" w:cs="Times New Roman"/>
          <w:color w:val="000000"/>
          <w:sz w:val="32"/>
          <w:szCs w:val="32"/>
          <w:lang w:val="en-US"/>
        </w:rPr>
      </w:pPr>
      <w:bookmarkStart w:id="16" w:name="X4b7d87563ad5aa21bb8ad4632dd83095ac7aa13"/>
      <w:bookmarkStart w:id="17" w:name="_Toc214655870"/>
      <w:bookmarkEnd w:id="14"/>
      <w:r w:rsidRPr="00D9519A">
        <w:rPr>
          <w:rFonts w:ascii="Times New Roman" w:eastAsia="Times New Roman" w:hAnsi="Times New Roman" w:cs="Times New Roman"/>
          <w:color w:val="000000"/>
          <w:sz w:val="32"/>
          <w:szCs w:val="32"/>
          <w:lang w:val="en-US"/>
        </w:rPr>
        <w:t>Challenges in Cross-Institutional Learning</w:t>
      </w:r>
      <w:bookmarkEnd w:id="17"/>
    </w:p>
    <w:p w14:paraId="05691671"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Clinical tabular cohorts usually include only a few hundred labeled patients. For hypothesis classes on </w:t>
      </w:r>
      <m:oMath>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d</m:t>
            </m:r>
          </m:e>
          <m:sup>
            <m:r>
              <m:rPr>
                <m:sty m:val="p"/>
              </m:rPr>
              <w:rPr>
                <w:rFonts w:ascii="Cambria Math" w:eastAsia="Times New Roman" w:hAnsi="Cambria Math" w:cs="Times New Roman"/>
                <w:color w:val="000000"/>
                <w:lang w:val="en-US"/>
              </w:rPr>
              <m:t>'</m:t>
            </m:r>
          </m:sup>
        </m:sSup>
      </m:oMath>
      <w:r w:rsidRPr="00D9519A">
        <w:rPr>
          <w:rFonts w:ascii="Times New Roman" w:eastAsia="Times New Roman" w:hAnsi="Times New Roman" w:cs="Times New Roman"/>
          <w:color w:val="000000"/>
          <w:lang w:val="en-US"/>
        </w:rPr>
        <w:t xml:space="preserve"> shared features, estimation error scales as </w:t>
      </w:r>
      <m:oMath>
        <m:acc>
          <m:accPr>
            <m:chr m:val="̃"/>
            <m:ctrlPr>
              <w:rPr>
                <w:rFonts w:ascii="Cambria Math" w:eastAsia="Times New Roman" w:hAnsi="Cambria Math" w:cs="Times New Roman"/>
                <w:color w:val="000000"/>
                <w:lang w:val="en-US"/>
              </w:rPr>
            </m:ctrlPr>
          </m:accPr>
          <m:e>
            <m:r>
              <w:rPr>
                <w:rFonts w:ascii="Cambria Math" w:eastAsia="Times New Roman" w:hAnsi="Cambria Math" w:cs="Times New Roman"/>
                <w:color w:val="000000"/>
                <w:lang w:val="en-US"/>
              </w:rPr>
              <m:t>O</m:t>
            </m:r>
          </m:e>
        </m:acc>
        <m:r>
          <m:rPr>
            <m:sty m:val="p"/>
          </m:rPr>
          <w:rPr>
            <w:rFonts w:ascii="Cambria Math" w:eastAsia="Times New Roman" w:hAnsi="Cambria Math" w:cs="Times New Roman"/>
            <w:color w:val="000000"/>
            <w:lang w:val="en-US"/>
          </w:rPr>
          <m:t>(</m:t>
        </m:r>
        <m:rad>
          <m:radPr>
            <m:degHide m:val="1"/>
            <m:ctrlPr>
              <w:rPr>
                <w:rFonts w:ascii="Cambria Math" w:eastAsia="Times New Roman" w:hAnsi="Cambria Math" w:cs="Times New Roman"/>
                <w:color w:val="000000"/>
                <w:lang w:val="en-US"/>
              </w:rPr>
            </m:ctrlPr>
          </m:radPr>
          <m:deg/>
          <m:e>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d</m:t>
                </m:r>
              </m:e>
              <m:sup>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e>
        </m:rad>
        <m:r>
          <m:rPr>
            <m:sty m:val="p"/>
          </m:rPr>
          <w:rPr>
            <w:rFonts w:ascii="Cambria Math" w:eastAsia="Times New Roman" w:hAnsi="Cambria Math" w:cs="Times New Roman"/>
            <w:color w:val="000000"/>
            <w:lang w:val="en-US"/>
          </w:rPr>
          <m:t>)</m:t>
        </m:r>
      </m:oMath>
      <w:r w:rsidRPr="00D9519A">
        <w:rPr>
          <w:rFonts w:ascii="Times New Roman" w:eastAsia="Times New Roman" w:hAnsi="Times New Roman" w:cs="Times New Roman"/>
          <w:color w:val="000000"/>
          <w:lang w:val="en-US"/>
        </w:rPr>
        <w:t xml:space="preserve">, making high-capacity models unreliable once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500</m:t>
        </m:r>
      </m:oMath>
      <w:r w:rsidRPr="00D9519A">
        <w:rPr>
          <w:rFonts w:ascii="Times New Roman" w:eastAsia="Times New Roman" w:hAnsi="Times New Roman" w:cs="Times New Roman"/>
          <w:color w:val="000000"/>
          <w:lang w:val="en-US"/>
        </w:rPr>
        <w:t>. Many UDA techniques implicitly bank on larger sample sizes than most hospitals can release.</w:t>
      </w:r>
    </w:p>
    <w:p w14:paraId="2B8EAD44"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Distributional mismatch compounds the limits. Under the standard domain adaptation bound</w:t>
      </w:r>
    </w:p>
    <w:p w14:paraId="1B99D6BB" w14:textId="77777777" w:rsidR="00D9519A" w:rsidRPr="00D9519A" w:rsidRDefault="00000000" w:rsidP="00D9519A">
      <w:pPr>
        <w:spacing w:before="180" w:after="180"/>
        <w:rPr>
          <w:rFonts w:ascii="Times New Roman" w:eastAsia="Times New Roman" w:hAnsi="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R</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f</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R</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f</m:t>
          </m:r>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1</m:t>
              </m:r>
            </m:num>
            <m:den>
              <m:r>
                <w:rPr>
                  <w:rFonts w:ascii="Cambria Math" w:eastAsia="Times New Roman" w:hAnsi="Cambria Math" w:cs="Times New Roman"/>
                  <w:color w:val="000000"/>
                  <w:lang w:val="en-US"/>
                </w:rPr>
                <m:t>2</m:t>
              </m:r>
            </m:den>
          </m:f>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d</m:t>
              </m:r>
            </m:e>
            <m:sub>
              <m:r>
                <m:rPr>
                  <m:scr m:val="script"/>
                  <m:sty m:val="p"/>
                </m:rP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Δ</m:t>
              </m:r>
              <m:r>
                <m:rPr>
                  <m:scr m:val="script"/>
                  <m:sty m:val="p"/>
                </m:rPr>
                <w:rPr>
                  <w:rFonts w:ascii="Cambria Math" w:eastAsia="Times New Roman" w:hAnsi="Cambria Math" w:cs="Times New Roman"/>
                  <w:color w:val="000000"/>
                  <w:lang w:val="en-US"/>
                </w:rPr>
                <m:t>H</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λ</m:t>
          </m:r>
          <m:r>
            <m:rPr>
              <m:sty m:val="p"/>
            </m:rPr>
            <w:rPr>
              <w:rFonts w:ascii="Cambria Math" w:eastAsia="Times New Roman" w:hAnsi="Cambria Math" w:cs="Times New Roman"/>
              <w:color w:val="000000"/>
              <w:lang w:val="en-US"/>
            </w:rPr>
            <m:t>,</m:t>
          </m:r>
        </m:oMath>
      </m:oMathPara>
    </w:p>
    <w:p w14:paraId="77CF9348"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the divergence term dominates when variability is </w:t>
      </w:r>
      <w:proofErr w:type="gramStart"/>
      <w:r w:rsidRPr="00D9519A">
        <w:rPr>
          <w:rFonts w:ascii="Times New Roman" w:eastAsia="Times New Roman" w:hAnsi="Times New Roman" w:cs="Times New Roman"/>
          <w:color w:val="000000"/>
          <w:lang w:val="en-US"/>
        </w:rPr>
        <w:t>substantial—differences</w:t>
      </w:r>
      <w:proofErr w:type="gramEnd"/>
      <w:r w:rsidRPr="00D9519A">
        <w:rPr>
          <w:rFonts w:ascii="Times New Roman" w:eastAsia="Times New Roman" w:hAnsi="Times New Roman" w:cs="Times New Roman"/>
          <w:color w:val="000000"/>
          <w:lang w:val="en-US"/>
        </w:rPr>
        <w:t xml:space="preserve"> in CT scanners, assays, and patient populations. Partial feature overlap means source and target supports only partly coincide, straining assumptions behind kernel alignment and adversarial methods.</w:t>
      </w:r>
    </w:p>
    <w:p w14:paraId="715218B4"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Deep neural networks face the same hurdle: effective dimension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d</m:t>
            </m:r>
          </m:e>
          <m:sub>
            <m:r>
              <m:rPr>
                <m:sty m:val="p"/>
              </m:rPr>
              <w:rPr>
                <w:rFonts w:ascii="Cambria Math" w:eastAsia="Times New Roman" w:hAnsi="Cambria Math" w:cs="Times New Roman"/>
                <w:color w:val="000000"/>
                <w:lang w:val="en-US"/>
              </w:rPr>
              <m:t>eff</m:t>
            </m:r>
          </m:sub>
        </m:sSub>
      </m:oMath>
      <w:r w:rsidRPr="00D9519A">
        <w:rPr>
          <w:rFonts w:ascii="Times New Roman" w:eastAsia="Times New Roman" w:hAnsi="Times New Roman" w:cs="Times New Roman"/>
          <w:color w:val="000000"/>
          <w:lang w:val="en-US"/>
        </w:rPr>
        <w:t xml:space="preserve"> yields sample complexity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=Ω(</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d</m:t>
            </m:r>
          </m:e>
          <m:sub>
            <m:r>
              <m:rPr>
                <m:sty m:val="p"/>
              </m:rPr>
              <w:rPr>
                <w:rFonts w:ascii="Cambria Math" w:eastAsia="Times New Roman" w:hAnsi="Cambria Math" w:cs="Times New Roman"/>
                <w:color w:val="000000"/>
                <w:lang w:val="en-US"/>
              </w:rPr>
              <m:t>eff</m:t>
            </m:r>
          </m:sub>
        </m:sSub>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ϵ</m:t>
            </m:r>
          </m:e>
          <m:sup>
            <m:r>
              <w:rPr>
                <w:rFonts w:ascii="Cambria Math" w:eastAsia="Times New Roman" w:hAnsi="Cambria Math" w:cs="Times New Roman"/>
                <w:color w:val="000000"/>
                <w:lang w:val="en-US"/>
              </w:rPr>
              <m:t>2</m:t>
            </m:r>
          </m:sup>
        </m:sSup>
        <m:r>
          <m:rPr>
            <m:sty m:val="p"/>
          </m:rPr>
          <w:rPr>
            <w:rFonts w:ascii="Cambria Math" w:eastAsia="Times New Roman" w:hAnsi="Cambria Math" w:cs="Times New Roman"/>
            <w:color w:val="000000"/>
            <w:lang w:val="en-US"/>
          </w:rPr>
          <m:t>)</m:t>
        </m:r>
      </m:oMath>
      <w:r w:rsidRPr="00D9519A">
        <w:rPr>
          <w:rFonts w:ascii="Times New Roman" w:eastAsia="Times New Roman" w:hAnsi="Times New Roman" w:cs="Times New Roman"/>
          <w:color w:val="000000"/>
          <w:lang w:val="en-US"/>
        </w:rPr>
        <w:t xml:space="preserve">, leaving conventional representation learning under-specified in medical tabular contexts where </w:t>
      </w:r>
      <m:oMath>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d</m:t>
            </m:r>
          </m:e>
          <m:sup>
            <m:r>
              <m:rPr>
                <m:sty m:val="p"/>
              </m:rPr>
              <w:rPr>
                <w:rFonts w:ascii="Cambria Math" w:eastAsia="Times New Roman" w:hAnsi="Cambria Math" w:cs="Times New Roman"/>
                <w:color w:val="000000"/>
                <w:lang w:val="en-US"/>
              </w:rPr>
              <m:t>'</m:t>
            </m:r>
          </m:sup>
        </m:sSup>
      </m:oMath>
      <w:r w:rsidRPr="00D9519A">
        <w:rPr>
          <w:rFonts w:ascii="Times New Roman" w:eastAsia="Times New Roman" w:hAnsi="Times New Roman" w:cs="Times New Roman"/>
          <w:color w:val="000000"/>
          <w:lang w:val="en-US"/>
        </w:rPr>
        <w:t xml:space="preserve"> is modest but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oMath>
      <w:r w:rsidRPr="00D9519A">
        <w:rPr>
          <w:rFonts w:ascii="Times New Roman" w:eastAsia="Times New Roman" w:hAnsi="Times New Roman" w:cs="Times New Roman"/>
          <w:color w:val="000000"/>
          <w:lang w:val="en-US"/>
        </w:rPr>
        <w:t xml:space="preserve"> is tiny.</w:t>
      </w:r>
    </w:p>
    <w:p w14:paraId="758AB2A4" w14:textId="77777777" w:rsidR="00D9519A" w:rsidRPr="00D9519A" w:rsidRDefault="00D9519A" w:rsidP="00D9519A">
      <w:pPr>
        <w:keepNext/>
        <w:keepLines/>
        <w:spacing w:before="360" w:after="80"/>
        <w:outlineLvl w:val="0"/>
        <w:rPr>
          <w:rFonts w:ascii="Times New Roman" w:eastAsia="Times New Roman" w:hAnsi="Times New Roman" w:cs="Times New Roman"/>
          <w:color w:val="000000"/>
          <w:sz w:val="40"/>
          <w:szCs w:val="40"/>
          <w:lang w:val="en-US"/>
        </w:rPr>
      </w:pPr>
      <w:bookmarkStart w:id="18" w:name="sec:solution"/>
      <w:bookmarkStart w:id="19" w:name="_Toc214655871"/>
      <w:bookmarkEnd w:id="12"/>
      <w:bookmarkEnd w:id="16"/>
      <w:r w:rsidRPr="00D9519A">
        <w:rPr>
          <w:rFonts w:ascii="Times New Roman" w:eastAsia="Times New Roman" w:hAnsi="Times New Roman" w:cs="Times New Roman"/>
          <w:color w:val="000000"/>
          <w:sz w:val="40"/>
          <w:szCs w:val="40"/>
          <w:lang w:val="en-US"/>
        </w:rPr>
        <w:t>Solution</w:t>
      </w:r>
      <w:bookmarkEnd w:id="19"/>
    </w:p>
    <w:p w14:paraId="64F42427"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PANDA targets the three core limitations identified in sample scarcity, distribution shift, and feature heterogeneity.</w:t>
      </w:r>
    </w:p>
    <w:p w14:paraId="051BDFA3" w14:textId="77777777" w:rsidR="00D9519A" w:rsidRPr="00D9519A" w:rsidRDefault="00D9519A" w:rsidP="00D9519A">
      <w:pPr>
        <w:keepNext/>
        <w:keepLines/>
        <w:spacing w:before="160" w:after="80"/>
        <w:outlineLvl w:val="1"/>
        <w:rPr>
          <w:rFonts w:ascii="Times New Roman" w:eastAsia="Times New Roman" w:hAnsi="Times New Roman" w:cs="Times New Roman"/>
          <w:color w:val="000000"/>
          <w:sz w:val="32"/>
          <w:szCs w:val="32"/>
          <w:lang w:val="en-US"/>
        </w:rPr>
      </w:pPr>
      <w:bookmarkStart w:id="20" w:name="compositional-architecture"/>
      <w:bookmarkStart w:id="21" w:name="_Toc214655872"/>
      <w:r w:rsidRPr="00D9519A">
        <w:rPr>
          <w:rFonts w:ascii="Times New Roman" w:eastAsia="Times New Roman" w:hAnsi="Times New Roman" w:cs="Times New Roman"/>
          <w:color w:val="000000"/>
          <w:sz w:val="32"/>
          <w:szCs w:val="32"/>
          <w:lang w:val="en-US"/>
        </w:rPr>
        <w:t>Compositional Architecture</w:t>
      </w:r>
      <w:bookmarkEnd w:id="21"/>
    </w:p>
    <w:p w14:paraId="195F202C"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PANDA consists of four sequential operators, each resolving a specific challenge in cross-hospital prediction, as depicted in Fig. </w:t>
      </w:r>
      <w:hyperlink w:anchor="fig:model_details">
        <w:r w:rsidRPr="00D9519A">
          <w:rPr>
            <w:rFonts w:ascii="Times New Roman" w:eastAsia="Times New Roman" w:hAnsi="Times New Roman" w:cs="Times New Roman"/>
            <w:color w:val="156082"/>
            <w:lang w:val="en-US"/>
          </w:rPr>
          <w:t>1</w:t>
        </w:r>
      </w:hyperlink>
      <w:r w:rsidRPr="00D9519A">
        <w:rPr>
          <w:rFonts w:ascii="Times New Roman" w:eastAsia="Times New Roman" w:hAnsi="Times New Roman" w:cs="Times New Roman"/>
          <w:color w:val="000000"/>
          <w:lang w:val="en-US"/>
        </w:rPr>
        <w:t>.</w:t>
      </w:r>
    </w:p>
    <w:p w14:paraId="7161F50C" w14:textId="77777777" w:rsidR="00D9519A" w:rsidRPr="00D9519A" w:rsidRDefault="00D9519A" w:rsidP="00D9519A">
      <w:pPr>
        <w:keepNext/>
        <w:keepLines/>
        <w:spacing w:before="80" w:after="40"/>
        <w:outlineLvl w:val="3"/>
        <w:rPr>
          <w:rFonts w:ascii="Times New Roman" w:eastAsia="Times New Roman" w:hAnsi="Times New Roman" w:cs="Times New Roman"/>
          <w:i/>
          <w:iCs/>
          <w:color w:val="000000"/>
          <w:lang w:val="en-US"/>
        </w:rPr>
      </w:pPr>
      <w:bookmarkStart w:id="22" w:name="cross-domain-feature-selection."/>
      <w:r w:rsidRPr="00D9519A">
        <w:rPr>
          <w:rFonts w:ascii="Times New Roman" w:eastAsia="Times New Roman" w:hAnsi="Times New Roman" w:cs="Times New Roman"/>
          <w:i/>
          <w:iCs/>
          <w:color w:val="000000"/>
          <w:lang w:val="en-US"/>
        </w:rPr>
        <w:t>(1) Cross-domain feature selection.</w:t>
      </w:r>
    </w:p>
    <w:p w14:paraId="5602CEFC"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The operator </w:t>
      </w:r>
      <m:oMath>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T</m:t>
            </m:r>
          </m:e>
          <m:sub>
            <m:r>
              <m:rPr>
                <m:nor/>
              </m:rPr>
              <w:rPr>
                <w:rFonts w:ascii="Times New Roman" w:eastAsia="Times New Roman" w:hAnsi="Times New Roman" w:cs="Times New Roman"/>
                <w:color w:val="000000"/>
                <w:lang w:val="en-US"/>
              </w:rPr>
              <m:t>RFE</m:t>
            </m:r>
          </m:sub>
        </m:sSub>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cr m:val="double-struck"/>
                <m:sty m:val="p"/>
              </m:rPr>
              <w:rPr>
                <w:rFonts w:ascii="Cambria Math" w:eastAsia="Times New Roman" w:hAnsi="Cambria Math" w:cs="Times New Roman"/>
                <w:color w:val="000000"/>
                <w:lang w:val="en-US"/>
              </w:rPr>
              <m:t>R</m:t>
            </m:r>
          </m:e>
          <m:sup>
            <m:r>
              <w:rPr>
                <w:rFonts w:ascii="Cambria Math" w:eastAsia="Times New Roman" w:hAnsi="Cambria Math" w:cs="Times New Roman"/>
                <w:color w:val="000000"/>
                <w:lang w:val="en-US"/>
              </w:rPr>
              <m:t>d</m:t>
            </m:r>
          </m:sup>
        </m:sSup>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cr m:val="double-struck"/>
                <m:sty m:val="p"/>
              </m:rPr>
              <w:rPr>
                <w:rFonts w:ascii="Cambria Math" w:eastAsia="Times New Roman" w:hAnsi="Cambria Math" w:cs="Times New Roman"/>
                <w:color w:val="000000"/>
                <w:lang w:val="en-US"/>
              </w:rPr>
              <m:t>R</m:t>
            </m:r>
          </m:e>
          <m:sup>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d</m:t>
                </m:r>
              </m:e>
              <m:sup>
                <m:r>
                  <m:rPr>
                    <m:sty m:val="p"/>
                  </m:rPr>
                  <w:rPr>
                    <w:rFonts w:ascii="Cambria Math" w:eastAsia="Times New Roman" w:hAnsi="Cambria Math" w:cs="Times New Roman"/>
                    <w:color w:val="000000"/>
                    <w:lang w:val="en-US"/>
                  </w:rPr>
                  <m:t>'</m:t>
                </m:r>
              </m:sup>
            </m:sSup>
          </m:sup>
        </m:sSup>
      </m:oMath>
      <w:r w:rsidRPr="00D9519A">
        <w:rPr>
          <w:rFonts w:ascii="Times New Roman" w:eastAsia="Times New Roman" w:hAnsi="Times New Roman" w:cs="Times New Roman"/>
          <w:color w:val="000000"/>
          <w:lang w:val="en-US"/>
        </w:rPr>
        <w:t xml:space="preserve"> selects a domain-stable subset of features via cross-domain recursive elimination:</w:t>
      </w:r>
    </w:p>
    <w:p w14:paraId="44CB7C87" w14:textId="77777777" w:rsidR="00D9519A" w:rsidRPr="00D9519A" w:rsidRDefault="00000000" w:rsidP="00D9519A">
      <w:pPr>
        <w:spacing w:before="180" w:after="180"/>
        <w:rPr>
          <w:rFonts w:ascii="Times New Roman" w:eastAsia="Times New Roman" w:hAnsi="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T</m:t>
              </m:r>
            </m:e>
            <m:sub>
              <m:r>
                <m:rPr>
                  <m:nor/>
                </m:rPr>
                <w:rPr>
                  <w:rFonts w:ascii="Times New Roman" w:eastAsia="Times New Roman" w:hAnsi="Times New Roman" w:cs="Times New Roman"/>
                  <w:color w:val="000000"/>
                  <w:lang w:val="en-US"/>
                </w:rPr>
                <m:t>RFE</m:t>
              </m:r>
            </m:sub>
          </m:sSub>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sSup>
                <m:sSupPr>
                  <m:ctrlPr>
                    <w:rPr>
                      <w:rFonts w:ascii="Cambria Math" w:eastAsia="Times New Roman" w:hAnsi="Cambria Math" w:cs="Times New Roman"/>
                      <w:color w:val="000000"/>
                      <w:lang w:val="en-US"/>
                    </w:rPr>
                  </m:ctrlPr>
                </m:sSupPr>
                <m:e>
                  <m:r>
                    <m:rPr>
                      <m:scr m:val="script"/>
                      <m:sty m:val="p"/>
                    </m:rPr>
                    <w:rPr>
                      <w:rFonts w:ascii="Cambria Math" w:eastAsia="Times New Roman" w:hAnsi="Cambria Math" w:cs="Times New Roman"/>
                      <w:color w:val="000000"/>
                      <w:lang w:val="en-US"/>
                    </w:rPr>
                    <m:t>F</m:t>
                  </m:r>
                </m:e>
                <m:sup>
                  <m:r>
                    <m:rPr>
                      <m:sty m:val="p"/>
                    </m:rPr>
                    <w:rPr>
                      <w:rFonts w:ascii="Cambria Math" w:eastAsia="Times New Roman" w:hAnsi="Cambria Math" w:cs="Times New Roman"/>
                      <w:color w:val="000000"/>
                      <w:lang w:val="en-US"/>
                    </w:rPr>
                    <m:t>*</m:t>
                  </m:r>
                </m:sup>
              </m:sSup>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  </m:t>
          </m:r>
          <m:sSup>
            <m:sSupPr>
              <m:ctrlPr>
                <w:rPr>
                  <w:rFonts w:ascii="Cambria Math" w:eastAsia="Times New Roman" w:hAnsi="Cambria Math" w:cs="Times New Roman"/>
                  <w:color w:val="000000"/>
                  <w:lang w:val="en-US"/>
                </w:rPr>
              </m:ctrlPr>
            </m:sSupPr>
            <m:e>
              <m:r>
                <m:rPr>
                  <m:scr m:val="script"/>
                  <m:sty m:val="p"/>
                </m:rPr>
                <w:rPr>
                  <w:rFonts w:ascii="Cambria Math" w:eastAsia="Times New Roman" w:hAnsi="Cambria Math" w:cs="Times New Roman"/>
                  <w:color w:val="000000"/>
                  <w:lang w:val="en-US"/>
                </w:rPr>
                <m:t>F</m:t>
              </m:r>
            </m:e>
            <m:sup>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=arg</m:t>
          </m:r>
          <m:limLow>
            <m:limLowPr>
              <m:ctrlPr>
                <w:rPr>
                  <w:rFonts w:ascii="Cambria Math" w:eastAsia="Times New Roman" w:hAnsi="Cambria Math" w:cs="Times New Roman"/>
                  <w:color w:val="000000"/>
                  <w:lang w:val="en-US"/>
                </w:rPr>
              </m:ctrlPr>
            </m:limLowPr>
            <m:e>
              <m:r>
                <m:rPr>
                  <m:sty m:val="p"/>
                </m:rPr>
                <w:rPr>
                  <w:rFonts w:ascii="Cambria Math" w:eastAsia="Times New Roman" w:hAnsi="Cambria Math" w:cs="Times New Roman"/>
                  <w:color w:val="000000"/>
                  <w:lang w:val="en-US"/>
                </w:rPr>
                <m:t>min</m:t>
              </m:r>
            </m:e>
            <m:lim>
              <m:sSup>
                <m:sSupPr>
                  <m:ctrlPr>
                    <w:rPr>
                      <w:rFonts w:ascii="Cambria Math" w:eastAsia="Times New Roman" w:hAnsi="Cambria Math" w:cs="Times New Roman"/>
                      <w:color w:val="000000"/>
                      <w:lang w:val="en-US"/>
                    </w:rPr>
                  </m:ctrlPr>
                </m:sSupPr>
                <m:e>
                  <m:r>
                    <m:rPr>
                      <m:scr m:val="script"/>
                      <m:sty m:val="p"/>
                    </m:rPr>
                    <w:rPr>
                      <w:rFonts w:ascii="Cambria Math" w:eastAsia="Times New Roman" w:hAnsi="Cambria Math" w:cs="Times New Roman"/>
                      <w:color w:val="000000"/>
                      <w:lang w:val="en-US"/>
                    </w:rPr>
                    <m:t>F</m:t>
                  </m:r>
                </m:e>
                <m:sup>
                  <m:r>
                    <m:rPr>
                      <m:sty m:val="p"/>
                    </m:rPr>
                    <w:rPr>
                      <w:rFonts w:ascii="Cambria Math" w:eastAsia="Times New Roman" w:hAnsi="Cambria Math" w:cs="Times New Roman"/>
                      <w:color w:val="000000"/>
                      <w:lang w:val="en-US"/>
                    </w:rPr>
                    <m:t>'</m:t>
                  </m:r>
                </m:sup>
              </m:sSup>
            </m:lim>
          </m:limLow>
          <m:nary>
            <m:naryPr>
              <m:chr m:val="∑"/>
              <m:limLoc m:val="undOvr"/>
              <m:supHide m:val="1"/>
              <m:ctrlPr>
                <w:rPr>
                  <w:rFonts w:ascii="Cambria Math" w:eastAsia="Times New Roman" w:hAnsi="Cambria Math" w:cs="Times New Roman"/>
                  <w:color w:val="000000"/>
                  <w:lang w:val="en-US"/>
                </w:rPr>
              </m:ctrlPr>
            </m:naryPr>
            <m:sub>
              <m:r>
                <w:rPr>
                  <w:rFonts w:ascii="Cambria Math" w:eastAsia="Times New Roman" w:hAnsi="Cambria Math" w:cs="Times New Roman"/>
                  <w:color w:val="000000"/>
                  <w:lang w:val="en-US"/>
                </w:rPr>
                <m:t>j</m:t>
              </m:r>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cr m:val="script"/>
                      <m:sty m:val="p"/>
                    </m:rPr>
                    <w:rPr>
                      <w:rFonts w:ascii="Cambria Math" w:eastAsia="Times New Roman" w:hAnsi="Cambria Math" w:cs="Times New Roman"/>
                      <w:color w:val="000000"/>
                      <w:lang w:val="en-US"/>
                    </w:rPr>
                    <m:t>F</m:t>
                  </m:r>
                </m:e>
                <m:sup>
                  <m:r>
                    <m:rPr>
                      <m:sty m:val="p"/>
                    </m:rPr>
                    <w:rPr>
                      <w:rFonts w:ascii="Cambria Math" w:eastAsia="Times New Roman" w:hAnsi="Cambria Math" w:cs="Times New Roman"/>
                      <w:color w:val="000000"/>
                      <w:lang w:val="en-US"/>
                    </w:rPr>
                    <m:t>'</m:t>
                  </m:r>
                </m:sup>
              </m:sSup>
            </m:sub>
            <m:sup>
              <m:r>
                <w:rPr>
                  <w:rFonts w:ascii="Cambria Math" w:eastAsia="Times New Roman" w:hAnsi="Cambria Math" w:cs="Times New Roman"/>
                  <w:color w:val="000000"/>
                  <w:lang w:val="en-US"/>
                </w:rPr>
                <m:t>​</m:t>
              </m:r>
            </m:sup>
            <m:e>
              <m:sSub>
                <m:sSubPr>
                  <m:ctrlPr>
                    <w:rPr>
                      <w:rFonts w:ascii="Cambria Math" w:eastAsia="Times New Roman" w:hAnsi="Cambria Math" w:cs="Times New Roman"/>
                      <w:color w:val="000000"/>
                      <w:lang w:val="en-US"/>
                    </w:rPr>
                  </m:ctrlPr>
                </m:sSubPr>
                <m:e>
                  <m:r>
                    <m:rPr>
                      <m:sty m:val="p"/>
                    </m:rPr>
                    <w:rPr>
                      <w:rFonts w:ascii="Cambria Math" w:eastAsia="Times New Roman" w:hAnsi="Cambria Math" w:cs="Times New Roman"/>
                      <w:color w:val="000000"/>
                      <w:lang w:val="en-US"/>
                    </w:rPr>
                    <m:t>Var</m:t>
                  </m:r>
                </m:e>
                <m:sub>
                  <m:r>
                    <m:rPr>
                      <m:sty m:val="p"/>
                    </m:rPr>
                    <w:rPr>
                      <w:rFonts w:ascii="Cambria Math" w:eastAsia="Times New Roman" w:hAnsi="Cambria Math" w:cs="Times New Roman"/>
                      <w:color w:val="000000"/>
                      <w:lang w:val="en-US"/>
                    </w:rPr>
                    <m:t>domain</m:t>
                  </m:r>
                </m:sub>
              </m:sSub>
            </m:e>
          </m:nary>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j</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λ</m:t>
          </m:r>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cr m:val="script"/>
                  <m:sty m:val="p"/>
                </m:rPr>
                <w:rPr>
                  <w:rFonts w:ascii="Cambria Math" w:eastAsia="Times New Roman" w:hAnsi="Cambria Math" w:cs="Times New Roman"/>
                  <w:color w:val="000000"/>
                  <w:lang w:val="en-US"/>
                </w:rPr>
                <m:t>F</m:t>
              </m:r>
            </m:e>
            <m:sup>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m:t>
          </m:r>
        </m:oMath>
      </m:oMathPara>
    </w:p>
    <w:p w14:paraId="4D751EDC"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This yields a compact and clinically consistent feature set shared across institutions.</w:t>
      </w:r>
    </w:p>
    <w:p w14:paraId="212DB344" w14:textId="77777777" w:rsidR="00D9519A" w:rsidRPr="00D9519A" w:rsidRDefault="00D9519A" w:rsidP="00D9519A">
      <w:pPr>
        <w:keepNext/>
        <w:keepLines/>
        <w:spacing w:before="80" w:after="40"/>
        <w:outlineLvl w:val="3"/>
        <w:rPr>
          <w:rFonts w:ascii="Times New Roman" w:eastAsia="Times New Roman" w:hAnsi="Times New Roman" w:cs="Times New Roman"/>
          <w:i/>
          <w:iCs/>
          <w:color w:val="000000"/>
          <w:lang w:val="en-US"/>
        </w:rPr>
      </w:pPr>
      <w:bookmarkStart w:id="23" w:name="foundation-model-representation."/>
      <w:bookmarkEnd w:id="22"/>
      <w:r w:rsidRPr="00D9519A">
        <w:rPr>
          <w:rFonts w:ascii="Times New Roman" w:eastAsia="Times New Roman" w:hAnsi="Times New Roman" w:cs="Times New Roman"/>
          <w:i/>
          <w:iCs/>
          <w:color w:val="000000"/>
          <w:lang w:val="en-US"/>
        </w:rPr>
        <w:lastRenderedPageBreak/>
        <w:t>(2) Foundation-model representation.</w:t>
      </w:r>
    </w:p>
    <w:p w14:paraId="71430D45"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The pretrained </w:t>
      </w:r>
      <w:proofErr w:type="spellStart"/>
      <w:r w:rsidRPr="00D9519A">
        <w:rPr>
          <w:rFonts w:ascii="Times New Roman" w:eastAsia="Times New Roman" w:hAnsi="Times New Roman" w:cs="Times New Roman"/>
          <w:color w:val="000000"/>
          <w:lang w:val="en-US"/>
        </w:rPr>
        <w:t>TabPFN</w:t>
      </w:r>
      <w:proofErr w:type="spellEnd"/>
      <w:r w:rsidRPr="00D9519A">
        <w:rPr>
          <w:rFonts w:ascii="Times New Roman" w:eastAsia="Times New Roman" w:hAnsi="Times New Roman" w:cs="Times New Roman"/>
          <w:color w:val="000000"/>
          <w:lang w:val="en-US"/>
        </w:rPr>
        <w:t xml:space="preserve"> encoder </w:t>
      </w:r>
      <m:oMath>
        <m:sSub>
          <m:sSubPr>
            <m:ctrlPr>
              <w:rPr>
                <w:rFonts w:ascii="Cambria Math" w:eastAsia="Times New Roman" w:hAnsi="Cambria Math" w:cs="Times New Roman"/>
                <w:color w:val="000000"/>
                <w:lang w:val="en-US"/>
              </w:rPr>
            </m:ctrlPr>
          </m:sSubPr>
          <m:e>
            <m:r>
              <m:rPr>
                <m:sty m:val="p"/>
              </m:rPr>
              <w:rPr>
                <w:rFonts w:ascii="Cambria Math" w:eastAsia="Times New Roman" w:hAnsi="Cambria Math" w:cs="Times New Roman"/>
                <w:color w:val="000000"/>
                <w:lang w:val="en-US"/>
              </w:rPr>
              <m:t>Φ</m:t>
            </m:r>
          </m:e>
          <m:sub>
            <m:r>
              <m:rPr>
                <m:sty m:val="p"/>
              </m:rPr>
              <w:rPr>
                <w:rFonts w:ascii="Cambria Math" w:eastAsia="Times New Roman" w:hAnsi="Cambria Math" w:cs="Times New Roman"/>
                <w:color w:val="000000"/>
                <w:lang w:val="en-US"/>
              </w:rPr>
              <m:t>FM</m:t>
            </m:r>
          </m:sub>
        </m:sSub>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cr m:val="double-struck"/>
                <m:sty m:val="p"/>
              </m:rPr>
              <w:rPr>
                <w:rFonts w:ascii="Cambria Math" w:eastAsia="Times New Roman" w:hAnsi="Cambria Math" w:cs="Times New Roman"/>
                <w:color w:val="000000"/>
                <w:lang w:val="en-US"/>
              </w:rPr>
              <m:t>R</m:t>
            </m:r>
          </m:e>
          <m:sup>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d</m:t>
                </m:r>
              </m:e>
              <m:sup>
                <m:r>
                  <m:rPr>
                    <m:sty m:val="p"/>
                  </m:rPr>
                  <w:rPr>
                    <w:rFonts w:ascii="Cambria Math" w:eastAsia="Times New Roman" w:hAnsi="Cambria Math" w:cs="Times New Roman"/>
                    <w:color w:val="000000"/>
                    <w:lang w:val="en-US"/>
                  </w:rPr>
                  <m:t>'</m:t>
                </m:r>
              </m:sup>
            </m:sSup>
          </m:sup>
        </m:sSup>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cr m:val="double-struck"/>
                <m:sty m:val="p"/>
              </m:rPr>
              <w:rPr>
                <w:rFonts w:ascii="Cambria Math" w:eastAsia="Times New Roman" w:hAnsi="Cambria Math" w:cs="Times New Roman"/>
                <w:color w:val="000000"/>
                <w:lang w:val="en-US"/>
              </w:rPr>
              <m:t>R</m:t>
            </m:r>
          </m:e>
          <m:sup>
            <m:r>
              <w:rPr>
                <w:rFonts w:ascii="Cambria Math" w:eastAsia="Times New Roman" w:hAnsi="Cambria Math" w:cs="Times New Roman"/>
                <w:color w:val="000000"/>
                <w:lang w:val="en-US"/>
              </w:rPr>
              <m:t>h</m:t>
            </m:r>
          </m:sup>
        </m:sSup>
      </m:oMath>
      <w:r w:rsidRPr="00D9519A">
        <w:rPr>
          <w:rFonts w:ascii="Times New Roman" w:eastAsia="Times New Roman" w:hAnsi="Times New Roman" w:cs="Times New Roman"/>
          <w:color w:val="000000"/>
          <w:lang w:val="en-US"/>
        </w:rPr>
        <w:t xml:space="preserve"> maps the reduced features into a smooth latent space:</w:t>
      </w:r>
    </w:p>
    <w:p w14:paraId="3460FA8A" w14:textId="77777777" w:rsidR="00D9519A" w:rsidRPr="00D9519A" w:rsidRDefault="00000000" w:rsidP="00D9519A">
      <w:pPr>
        <w:spacing w:before="180" w:after="180"/>
        <w:rPr>
          <w:rFonts w:ascii="Times New Roman" w:eastAsia="Times New Roman" w:hAnsi="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r>
                <m:rPr>
                  <m:sty m:val="p"/>
                </m:rPr>
                <w:rPr>
                  <w:rFonts w:ascii="Cambria Math" w:eastAsia="Times New Roman" w:hAnsi="Cambria Math" w:cs="Times New Roman"/>
                  <w:color w:val="000000"/>
                  <w:lang w:val="en-US"/>
                </w:rPr>
                <m:t>Φ</m:t>
              </m:r>
            </m:e>
            <m:sub>
              <m:r>
                <m:rPr>
                  <m:sty m:val="p"/>
                </m:rPr>
                <w:rPr>
                  <w:rFonts w:ascii="Cambria Math" w:eastAsia="Times New Roman" w:hAnsi="Cambria Math" w:cs="Times New Roman"/>
                  <w:color w:val="000000"/>
                  <w:lang w:val="en-US"/>
                </w:rPr>
                <m:t>FM</m:t>
              </m:r>
            </m:sub>
          </m:sSub>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p"/>
                </m:rPr>
                <w:rPr>
                  <w:rFonts w:ascii="Cambria Math" w:eastAsia="Times New Roman" w:hAnsi="Cambria Math" w:cs="Times New Roman"/>
                  <w:color w:val="000000"/>
                  <w:lang w:val="en-US"/>
                </w:rPr>
                <m:t>Transformer</m:t>
              </m:r>
            </m:e>
            <m:sub>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θ</m:t>
                  </m:r>
                </m:e>
                <m:sup>
                  <m:r>
                    <m:rPr>
                      <m:sty m:val="p"/>
                    </m:rPr>
                    <w:rPr>
                      <w:rFonts w:ascii="Cambria Math" w:eastAsia="Times New Roman" w:hAnsi="Cambria Math" w:cs="Times New Roman"/>
                      <w:color w:val="000000"/>
                      <w:lang w:val="en-US"/>
                    </w:rPr>
                    <m:t>*</m:t>
                  </m:r>
                </m:sup>
              </m:sSup>
            </m:sub>
          </m:sSub>
          <m:r>
            <m:rPr>
              <m:sty m:val="p"/>
            </m:rPr>
            <w:rPr>
              <w:rFonts w:ascii="Cambria Math" w:eastAsia="Times New Roman" w:hAnsi="Cambria Math" w:cs="Times New Roman"/>
              <w:color w:val="000000"/>
              <w:lang w:val="en-US"/>
            </w:rPr>
            <m:t>(Tokenize(</m:t>
          </m:r>
          <m:r>
            <m:rPr>
              <m:sty m:val="b"/>
            </m:rP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oMath>
      </m:oMathPara>
    </w:p>
    <w:p w14:paraId="07785E52"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This step injects inductive priors learned from millions of synthetic tasks, yielding representations that generalize even when few labeled samples exist.</w:t>
      </w:r>
    </w:p>
    <w:p w14:paraId="2FC72FA1" w14:textId="77777777" w:rsidR="00D9519A" w:rsidRPr="00D9519A" w:rsidRDefault="00D9519A" w:rsidP="00D9519A">
      <w:pPr>
        <w:keepNext/>
        <w:keepLines/>
        <w:spacing w:before="80" w:after="40"/>
        <w:outlineLvl w:val="3"/>
        <w:rPr>
          <w:rFonts w:ascii="Times New Roman" w:eastAsia="Times New Roman" w:hAnsi="Times New Roman" w:cs="Times New Roman"/>
          <w:i/>
          <w:iCs/>
          <w:color w:val="000000"/>
          <w:lang w:val="en-US"/>
        </w:rPr>
      </w:pPr>
      <w:bookmarkStart w:id="24" w:name="domain-invariant-alignment-via-tca."/>
      <w:bookmarkEnd w:id="23"/>
      <w:r w:rsidRPr="00D9519A">
        <w:rPr>
          <w:rFonts w:ascii="Times New Roman" w:eastAsia="Times New Roman" w:hAnsi="Times New Roman" w:cs="Times New Roman"/>
          <w:i/>
          <w:iCs/>
          <w:color w:val="000000"/>
          <w:lang w:val="en-US"/>
        </w:rPr>
        <w:t>(3) Domain-invariant alignment via TCA.</w:t>
      </w:r>
    </w:p>
    <w:p w14:paraId="077B040A"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Transfer Component Analysis (TCA) learns a projection that reduces distribution discrepancies between hospitals:</w:t>
      </w:r>
    </w:p>
    <w:p w14:paraId="1556B13A" w14:textId="77777777" w:rsidR="00D9519A" w:rsidRPr="00D9519A" w:rsidRDefault="00000000" w:rsidP="00D9519A">
      <w:pPr>
        <w:spacing w:before="180" w:after="180"/>
        <w:rPr>
          <w:rFonts w:ascii="Times New Roman" w:eastAsia="Times New Roman" w:hAnsi="Times New Roman" w:cs="Times New Roman"/>
          <w:color w:val="000000"/>
          <w:lang w:val="en-US"/>
        </w:rPr>
      </w:pPr>
      <m:oMathPara>
        <m:oMathParaPr>
          <m:jc m:val="center"/>
        </m:oMathParaPr>
        <m:oMath>
          <m:limLow>
            <m:limLowPr>
              <m:ctrlPr>
                <w:rPr>
                  <w:rFonts w:ascii="Cambria Math" w:eastAsia="Times New Roman" w:hAnsi="Cambria Math" w:cs="Times New Roman"/>
                  <w:color w:val="000000"/>
                  <w:lang w:val="en-US"/>
                </w:rPr>
              </m:ctrlPr>
            </m:limLowPr>
            <m:e>
              <m:r>
                <m:rPr>
                  <m:sty m:val="p"/>
                </m:rPr>
                <w:rPr>
                  <w:rFonts w:ascii="Cambria Math" w:eastAsia="Times New Roman" w:hAnsi="Cambria Math" w:cs="Times New Roman"/>
                  <w:color w:val="000000"/>
                  <w:lang w:val="en-US"/>
                </w:rPr>
                <m:t>min</m:t>
              </m:r>
            </m:e>
            <m:lim>
              <m:r>
                <w:rPr>
                  <w:rFonts w:ascii="Cambria Math" w:eastAsia="Times New Roman" w:hAnsi="Cambria Math" w:cs="Times New Roman"/>
                  <w:color w:val="000000"/>
                  <w:lang w:val="en-US"/>
                </w:rPr>
                <m:t>W</m:t>
              </m:r>
            </m:lim>
          </m:limLow>
          <m:r>
            <w:rPr>
              <w:rFonts w:ascii="Cambria Math" w:eastAsia="Times New Roman" w:hAnsi="Cambria Math" w:cs="Times New Roman"/>
              <w:color w:val="000000"/>
              <w:lang w:val="en-US"/>
            </w:rPr>
            <m:t> </m:t>
          </m:r>
          <m:r>
            <m:rPr>
              <m:sty m:val="p"/>
            </m:rPr>
            <w:rPr>
              <w:rFonts w:ascii="Cambria Math" w:eastAsia="Times New Roman" w:hAnsi="Cambria Math" w:cs="Times New Roman"/>
              <w:color w:val="000000"/>
              <w:lang w:val="en-US"/>
            </w:rPr>
            <m:t>tr(</m:t>
          </m:r>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W</m:t>
              </m:r>
            </m:e>
            <m:sup>
              <m:r>
                <m:rPr>
                  <m:sty m:val="p"/>
                </m:rPr>
                <w:rPr>
                  <w:rFonts w:ascii="Cambria Math" w:eastAsia="Times New Roman" w:hAnsi="Cambria Math" w:cs="Times New Roman"/>
                  <w:color w:val="000000"/>
                  <w:lang w:val="en-US"/>
                </w:rPr>
                <m:t>⊤</m:t>
              </m:r>
            </m:sup>
          </m:sSup>
          <m:r>
            <w:rPr>
              <w:rFonts w:ascii="Cambria Math" w:eastAsia="Times New Roman" w:hAnsi="Cambria Math" w:cs="Times New Roman"/>
              <w:color w:val="000000"/>
              <w:lang w:val="en-US"/>
            </w:rPr>
            <m:t>KL</m:t>
          </m:r>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K</m:t>
              </m:r>
            </m:e>
            <m:sup>
              <m:r>
                <m:rPr>
                  <m:sty m:val="p"/>
                </m:rPr>
                <w:rPr>
                  <w:rFonts w:ascii="Cambria Math" w:eastAsia="Times New Roman" w:hAnsi="Cambria Math" w:cs="Times New Roman"/>
                  <w:color w:val="000000"/>
                  <w:lang w:val="en-US"/>
                </w:rPr>
                <m:t>⊤</m:t>
              </m:r>
            </m:sup>
          </m:sSup>
          <m:r>
            <w:rPr>
              <w:rFonts w:ascii="Cambria Math" w:eastAsia="Times New Roman" w:hAnsi="Cambria Math" w:cs="Times New Roman"/>
              <w:color w:val="000000"/>
              <w:lang w:val="en-US"/>
            </w:rPr>
            <m:t>W</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μ </m:t>
          </m:r>
          <m:r>
            <m:rPr>
              <m:sty m:val="p"/>
            </m:rPr>
            <w:rPr>
              <w:rFonts w:ascii="Cambria Math" w:eastAsia="Times New Roman" w:hAnsi="Cambria Math" w:cs="Times New Roman"/>
              <w:color w:val="000000"/>
              <w:lang w:val="en-US"/>
            </w:rPr>
            <m:t>tr(</m:t>
          </m:r>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W</m:t>
              </m:r>
            </m:e>
            <m:sup>
              <m:r>
                <m:rPr>
                  <m:sty m:val="p"/>
                </m:rPr>
                <w:rPr>
                  <w:rFonts w:ascii="Cambria Math" w:eastAsia="Times New Roman" w:hAnsi="Cambria Math" w:cs="Times New Roman"/>
                  <w:color w:val="000000"/>
                  <w:lang w:val="en-US"/>
                </w:rPr>
                <m:t>⊤</m:t>
              </m:r>
            </m:sup>
          </m:sSup>
          <m:r>
            <w:rPr>
              <w:rFonts w:ascii="Cambria Math" w:eastAsia="Times New Roman" w:hAnsi="Cambria Math" w:cs="Times New Roman"/>
              <w:color w:val="000000"/>
              <w:lang w:val="en-US"/>
            </w:rPr>
            <m:t>KH</m:t>
          </m:r>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K</m:t>
              </m:r>
            </m:e>
            <m:sup>
              <m:r>
                <m:rPr>
                  <m:sty m:val="p"/>
                </m:rPr>
                <w:rPr>
                  <w:rFonts w:ascii="Cambria Math" w:eastAsia="Times New Roman" w:hAnsi="Cambria Math" w:cs="Times New Roman"/>
                  <w:color w:val="000000"/>
                  <w:lang w:val="en-US"/>
                </w:rPr>
                <m:t>⊤</m:t>
              </m:r>
            </m:sup>
          </m:sSup>
          <m:r>
            <w:rPr>
              <w:rFonts w:ascii="Cambria Math" w:eastAsia="Times New Roman" w:hAnsi="Cambria Math" w:cs="Times New Roman"/>
              <w:color w:val="000000"/>
              <w:lang w:val="en-US"/>
            </w:rPr>
            <m:t>W</m:t>
          </m:r>
          <m:r>
            <m:rPr>
              <m:sty m:val="p"/>
            </m:rPr>
            <w:rPr>
              <w:rFonts w:ascii="Cambria Math" w:eastAsia="Times New Roman" w:hAnsi="Cambria Math" w:cs="Times New Roman"/>
              <w:color w:val="000000"/>
              <w:lang w:val="en-US"/>
            </w:rPr>
            <m:t>),</m:t>
          </m:r>
        </m:oMath>
      </m:oMathPara>
    </w:p>
    <w:p w14:paraId="39D9BD63"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where </w:t>
      </w:r>
      <m:oMath>
        <m:r>
          <w:rPr>
            <w:rFonts w:ascii="Cambria Math" w:eastAsia="Times New Roman" w:hAnsi="Cambria Math" w:cs="Times New Roman"/>
            <w:color w:val="000000"/>
            <w:lang w:val="en-US"/>
          </w:rPr>
          <m:t>L</m:t>
        </m:r>
      </m:oMath>
      <w:r w:rsidRPr="00D9519A">
        <w:rPr>
          <w:rFonts w:ascii="Times New Roman" w:eastAsia="Times New Roman" w:hAnsi="Times New Roman" w:cs="Times New Roman"/>
          <w:color w:val="000000"/>
          <w:lang w:val="en-US"/>
        </w:rPr>
        <w:t xml:space="preserve"> encodes maximum mean discrepancy (MMD), </w:t>
      </w:r>
      <m:oMath>
        <m:r>
          <w:rPr>
            <w:rFonts w:ascii="Cambria Math" w:eastAsia="Times New Roman" w:hAnsi="Cambria Math" w:cs="Times New Roman"/>
            <w:color w:val="000000"/>
            <w:lang w:val="en-US"/>
          </w:rPr>
          <m:t>H</m:t>
        </m:r>
      </m:oMath>
      <w:r w:rsidRPr="00D9519A">
        <w:rPr>
          <w:rFonts w:ascii="Times New Roman" w:eastAsia="Times New Roman" w:hAnsi="Times New Roman" w:cs="Times New Roman"/>
          <w:color w:val="000000"/>
          <w:lang w:val="en-US"/>
        </w:rPr>
        <w:t xml:space="preserve"> is a centering matrix, and </w:t>
      </w:r>
      <m:oMath>
        <m:r>
          <w:rPr>
            <w:rFonts w:ascii="Cambria Math" w:eastAsia="Times New Roman" w:hAnsi="Cambria Math" w:cs="Times New Roman"/>
            <w:color w:val="000000"/>
            <w:lang w:val="en-US"/>
          </w:rPr>
          <m:t>K</m:t>
        </m:r>
      </m:oMath>
      <w:r w:rsidRPr="00D9519A">
        <w:rPr>
          <w:rFonts w:ascii="Times New Roman" w:eastAsia="Times New Roman" w:hAnsi="Times New Roman" w:cs="Times New Roman"/>
          <w:color w:val="000000"/>
          <w:lang w:val="en-US"/>
        </w:rPr>
        <w:t xml:space="preserve"> is a kernel matrix (linear kernel in our implementation). The aligned representation is</w:t>
      </w:r>
    </w:p>
    <w:p w14:paraId="71434518" w14:textId="77777777" w:rsidR="00D9519A" w:rsidRPr="00D9519A" w:rsidRDefault="00D9519A" w:rsidP="00D9519A">
      <w:pPr>
        <w:spacing w:before="180" w:after="180"/>
        <w:rPr>
          <w:rFonts w:ascii="Times New Roman" w:eastAsia="Times New Roman" w:hAnsi="Times New Roman" w:cs="Times New Roman"/>
          <w:color w:val="000000"/>
          <w:lang w:val="en-US"/>
        </w:rPr>
      </w:pPr>
      <m:oMathPara>
        <m:oMathParaPr>
          <m:jc m:val="center"/>
        </m:oMathParaPr>
        <m:oMath>
          <m:r>
            <m:rPr>
              <m:sty m:val="b"/>
            </m:rPr>
            <w:rPr>
              <w:rFonts w:ascii="Cambria Math" w:eastAsia="Times New Roman" w:hAnsi="Cambria Math" w:cs="Times New Roman"/>
              <w:color w:val="000000"/>
              <w:lang w:val="en-US"/>
            </w:rPr>
            <m:t>z</m:t>
          </m:r>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W</m:t>
              </m:r>
            </m:e>
            <m:sup>
              <m:r>
                <m:rPr>
                  <m:sty m:val="p"/>
                </m:rPr>
                <w:rPr>
                  <w:rFonts w:ascii="Cambria Math" w:eastAsia="Times New Roman" w:hAnsi="Cambria Math" w:cs="Times New Roman"/>
                  <w:color w:val="000000"/>
                  <w:lang w:val="en-US"/>
                </w:rPr>
                <m:t>⊤</m:t>
              </m:r>
            </m:sup>
          </m:sSup>
          <m:r>
            <w:rPr>
              <w:rFonts w:ascii="Cambria Math" w:eastAsia="Times New Roman" w:hAnsi="Cambria Math" w:cs="Times New Roman"/>
              <w:color w:val="000000"/>
              <w:lang w:val="en-US"/>
            </w:rPr>
            <m:t>ϕ</m:t>
          </m:r>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  ϕ</m:t>
          </m:r>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cr m:val="double-struck"/>
                  <m:sty m:val="p"/>
                </m:rPr>
                <w:rPr>
                  <w:rFonts w:ascii="Cambria Math" w:eastAsia="Times New Roman" w:hAnsi="Cambria Math" w:cs="Times New Roman"/>
                  <w:color w:val="000000"/>
                  <w:lang w:val="en-US"/>
                </w:rPr>
                <m:t>R</m:t>
              </m:r>
            </m:e>
            <m:sup>
              <m:r>
                <w:rPr>
                  <w:rFonts w:ascii="Cambria Math" w:eastAsia="Times New Roman" w:hAnsi="Cambria Math" w:cs="Times New Roman"/>
                  <w:color w:val="000000"/>
                  <w:lang w:val="en-US"/>
                </w:rPr>
                <m:t>d</m:t>
              </m:r>
            </m:sup>
          </m:sSup>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cr m:val="double-struck"/>
                  <m:sty m:val="p"/>
                </m:rPr>
                <w:rPr>
                  <w:rFonts w:ascii="Cambria Math" w:eastAsia="Times New Roman" w:hAnsi="Cambria Math" w:cs="Times New Roman"/>
                  <w:color w:val="000000"/>
                  <w:lang w:val="en-US"/>
                </w:rPr>
                <m:t>R</m:t>
              </m:r>
            </m:e>
            <m:sup>
              <m:r>
                <w:rPr>
                  <w:rFonts w:ascii="Cambria Math" w:eastAsia="Times New Roman" w:hAnsi="Cambria Math" w:cs="Times New Roman"/>
                  <w:color w:val="000000"/>
                  <w:lang w:val="en-US"/>
                </w:rPr>
                <m:t>k</m:t>
              </m:r>
            </m:sup>
          </m:sSup>
          <m:r>
            <m:rPr>
              <m:sty m:val="p"/>
            </m:rPr>
            <w:rPr>
              <w:rFonts w:ascii="Cambria Math" w:eastAsia="Times New Roman" w:hAnsi="Cambria Math" w:cs="Times New Roman"/>
              <w:color w:val="000000"/>
              <w:lang w:val="en-US"/>
            </w:rPr>
            <m:t>,</m:t>
          </m:r>
        </m:oMath>
      </m:oMathPara>
    </w:p>
    <w:p w14:paraId="3CBEAA85"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with </w:t>
      </w:r>
      <m:oMath>
        <m:r>
          <w:rPr>
            <w:rFonts w:ascii="Cambria Math" w:eastAsia="Times New Roman" w:hAnsi="Cambria Math" w:cs="Times New Roman"/>
            <w:color w:val="000000"/>
            <w:lang w:val="en-US"/>
          </w:rPr>
          <m:t>k</m:t>
        </m:r>
      </m:oMath>
      <w:r w:rsidRPr="00D9519A">
        <w:rPr>
          <w:rFonts w:ascii="Times New Roman" w:eastAsia="Times New Roman" w:hAnsi="Times New Roman" w:cs="Times New Roman"/>
          <w:color w:val="000000"/>
          <w:lang w:val="en-US"/>
        </w:rPr>
        <w:t xml:space="preserve"> chosen automatically to preserve information while enabling effective alignment.</w:t>
      </w:r>
    </w:p>
    <w:p w14:paraId="79A09371" w14:textId="77777777" w:rsidR="00D9519A" w:rsidRPr="00D9519A" w:rsidRDefault="00D9519A" w:rsidP="00D9519A">
      <w:pPr>
        <w:keepNext/>
        <w:keepLines/>
        <w:spacing w:before="80" w:after="40"/>
        <w:outlineLvl w:val="3"/>
        <w:rPr>
          <w:rFonts w:ascii="Times New Roman" w:eastAsia="Times New Roman" w:hAnsi="Times New Roman" w:cs="Times New Roman"/>
          <w:i/>
          <w:iCs/>
          <w:color w:val="000000"/>
          <w:lang w:val="en-US"/>
        </w:rPr>
      </w:pPr>
      <w:bookmarkStart w:id="25" w:name="X5a44a325e74ce0c954bcf7cf3000f97e974fd60"/>
      <w:bookmarkEnd w:id="24"/>
      <w:r w:rsidRPr="00D9519A">
        <w:rPr>
          <w:rFonts w:ascii="Times New Roman" w:eastAsia="Times New Roman" w:hAnsi="Times New Roman" w:cs="Times New Roman"/>
          <w:i/>
          <w:iCs/>
          <w:color w:val="000000"/>
          <w:lang w:val="en-US"/>
        </w:rPr>
        <w:t>(4) Classification head with ensemble aggregation.</w:t>
      </w:r>
    </w:p>
    <w:p w14:paraId="2045622B"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The final classifier </w:t>
      </w:r>
      <m:oMath>
        <m: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cr m:val="double-struck"/>
                <m:sty m:val="p"/>
              </m:rPr>
              <w:rPr>
                <w:rFonts w:ascii="Cambria Math" w:eastAsia="Times New Roman" w:hAnsi="Cambria Math" w:cs="Times New Roman"/>
                <w:color w:val="000000"/>
                <w:lang w:val="en-US"/>
              </w:rPr>
              <m:t>R</m:t>
            </m:r>
          </m:e>
          <m:sup>
            <m:r>
              <w:rPr>
                <w:rFonts w:ascii="Cambria Math" w:eastAsia="Times New Roman" w:hAnsi="Cambria Math" w:cs="Times New Roman"/>
                <w:color w:val="000000"/>
                <w:lang w:val="en-US"/>
              </w:rPr>
              <m:t>k</m:t>
            </m:r>
          </m:sup>
        </m:s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0</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oMath>
      <w:r w:rsidRPr="00D9519A">
        <w:rPr>
          <w:rFonts w:ascii="Times New Roman" w:eastAsia="Times New Roman" w:hAnsi="Times New Roman" w:cs="Times New Roman"/>
          <w:color w:val="000000"/>
          <w:lang w:val="en-US"/>
        </w:rPr>
        <w:t xml:space="preserve"> operates on aligned features and aggregates predictions across multiple preprocessing branches and random seeds:</w:t>
      </w:r>
    </w:p>
    <w:p w14:paraId="20D3D8B9" w14:textId="77777777" w:rsidR="00D9519A" w:rsidRPr="00D9519A" w:rsidRDefault="00D9519A" w:rsidP="00D9519A">
      <w:pPr>
        <w:spacing w:before="180" w:after="180"/>
        <w:rPr>
          <w:rFonts w:ascii="Times New Roman" w:eastAsia="Times New Roman" w:hAnsi="Times New Roman" w:cs="Times New Roman"/>
          <w:color w:val="000000"/>
          <w:lang w:val="en-US"/>
        </w:rPr>
      </w:pPr>
      <m:oMathPara>
        <m:oMathParaPr>
          <m:jc m:val="center"/>
        </m:oMathParaPr>
        <m:oMath>
          <m:r>
            <w:rPr>
              <w:rFonts w:ascii="Cambria Math" w:eastAsia="Times New Roman" w:hAnsi="Cambria Math" w:cs="Times New Roman"/>
              <w:color w:val="000000"/>
              <w:lang w:val="en-US"/>
            </w:rPr>
            <m:t>f</m:t>
          </m:r>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1</m:t>
              </m:r>
            </m:num>
            <m:den>
              <m:r>
                <w:rPr>
                  <w:rFonts w:ascii="Cambria Math" w:eastAsia="Times New Roman" w:hAnsi="Cambria Math" w:cs="Times New Roman"/>
                  <w:color w:val="000000"/>
                  <w:lang w:val="en-US"/>
                </w:rPr>
                <m:t>B</m:t>
              </m:r>
            </m:den>
          </m:f>
          <m:nary>
            <m:naryPr>
              <m:chr m:val="∑"/>
              <m:limLoc m:val="undOvr"/>
              <m:ctrlPr>
                <w:rPr>
                  <w:rFonts w:ascii="Cambria Math" w:eastAsia="Times New Roman" w:hAnsi="Cambria Math" w:cs="Times New Roman"/>
                  <w:color w:val="000000"/>
                  <w:lang w:val="en-US"/>
                </w:rPr>
              </m:ctrlPr>
            </m:naryPr>
            <m:sub>
              <m:r>
                <w:rPr>
                  <w:rFonts w:ascii="Cambria Math" w:eastAsia="Times New Roman" w:hAnsi="Cambria Math" w:cs="Times New Roman"/>
                  <w:color w:val="000000"/>
                  <w:lang w:val="en-US"/>
                </w:rPr>
                <m:t>b</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sub>
            <m:sup>
              <m:r>
                <w:rPr>
                  <w:rFonts w:ascii="Cambria Math" w:eastAsia="Times New Roman" w:hAnsi="Cambria Math" w:cs="Times New Roman"/>
                  <w:color w:val="000000"/>
                  <w:lang w:val="en-US"/>
                </w:rPr>
                <m:t>B</m:t>
              </m:r>
            </m:sup>
            <m:e>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h</m:t>
                  </m:r>
                </m:e>
                <m:sub>
                  <m:r>
                    <w:rPr>
                      <w:rFonts w:ascii="Cambria Math" w:eastAsia="Times New Roman" w:hAnsi="Cambria Math" w:cs="Times New Roman"/>
                      <w:color w:val="000000"/>
                      <w:lang w:val="en-US"/>
                    </w:rPr>
                    <m:t>b</m:t>
                  </m:r>
                </m:sub>
              </m:sSub>
            </m:e>
          </m:nary>
          <m:r>
            <w:rPr>
              <w:rFonts w:ascii="Cambria Math" w:eastAsia="Times New Roman" w:hAnsi="Cambria Math" w:cs="Times New Roman"/>
              <w:color w:val="000000"/>
              <w:lang w:val="en-US"/>
            </w:rPr>
            <m:t>​</m:t>
          </m:r>
          <m:d>
            <m:dPr>
              <m:ctrlPr>
                <w:rPr>
                  <w:rFonts w:ascii="Cambria Math" w:eastAsia="Times New Roman" w:hAnsi="Cambria Math" w:cs="Times New Roman"/>
                  <w:color w:val="000000"/>
                  <w:lang w:val="en-US"/>
                </w:rPr>
              </m:ctrlPr>
            </m:dPr>
            <m:e>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A</m:t>
                  </m:r>
                </m:e>
                <m:sub>
                  <m:r>
                    <m:rPr>
                      <m:sty m:val="p"/>
                    </m:rPr>
                    <w:rPr>
                      <w:rFonts w:ascii="Cambria Math" w:eastAsia="Times New Roman" w:hAnsi="Cambria Math" w:cs="Times New Roman"/>
                      <w:color w:val="000000"/>
                      <w:lang w:val="en-US"/>
                    </w:rPr>
                    <m:t>TCA</m:t>
                  </m:r>
                </m:sub>
              </m:sSub>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m:rPr>
                      <m:sty m:val="p"/>
                    </m:rPr>
                    <w:rPr>
                      <w:rFonts w:ascii="Cambria Math" w:eastAsia="Times New Roman" w:hAnsi="Cambria Math" w:cs="Times New Roman"/>
                      <w:color w:val="000000"/>
                      <w:lang w:val="en-US"/>
                    </w:rPr>
                    <m:t>Φ</m:t>
                  </m:r>
                </m:e>
                <m:sub>
                  <m:r>
                    <m:rPr>
                      <m:sty m:val="p"/>
                    </m:rPr>
                    <w:rPr>
                      <w:rFonts w:ascii="Cambria Math" w:eastAsia="Times New Roman" w:hAnsi="Cambria Math" w:cs="Times New Roman"/>
                      <w:color w:val="000000"/>
                      <w:lang w:val="en-US"/>
                    </w:rPr>
                    <m:t>FM</m:t>
                  </m:r>
                </m:sub>
                <m: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b</m:t>
                  </m:r>
                  <m:r>
                    <m:rPr>
                      <m:sty m:val="p"/>
                    </m:rPr>
                    <w:rPr>
                      <w:rFonts w:ascii="Cambria Math" w:eastAsia="Times New Roman" w:hAnsi="Cambria Math" w:cs="Times New Roman"/>
                      <w:color w:val="000000"/>
                      <w:lang w:val="en-US"/>
                    </w:rPr>
                    <m:t>)</m:t>
                  </m:r>
                </m:sup>
              </m:sSubSup>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e>
          </m:d>
          <m:r>
            <m:rPr>
              <m:sty m:val="p"/>
            </m:rPr>
            <w:rPr>
              <w:rFonts w:ascii="Cambria Math" w:eastAsia="Times New Roman" w:hAnsi="Cambria Math" w:cs="Times New Roman"/>
              <w:color w:val="000000"/>
              <w:lang w:val="en-US"/>
            </w:rPr>
            <m:t>.</m:t>
          </m:r>
        </m:oMath>
      </m:oMathPara>
    </w:p>
    <w:p w14:paraId="7A2E0785" w14:textId="77777777" w:rsidR="00D9519A" w:rsidRPr="00D9519A" w:rsidRDefault="00D9519A" w:rsidP="00D9519A">
      <w:pPr>
        <w:keepNext/>
        <w:spacing w:after="200"/>
        <w:rPr>
          <w:rFonts w:ascii="Times New Roman" w:eastAsia="Times New Roman" w:hAnsi="Times New Roman" w:cs="Times New Roman"/>
          <w:color w:val="000000"/>
          <w:lang w:val="en-US"/>
        </w:rPr>
      </w:pPr>
      <w:r w:rsidRPr="00D9519A">
        <w:rPr>
          <w:rFonts w:ascii="Times New Roman" w:eastAsia="Times New Roman" w:hAnsi="Times New Roman" w:cs="Times New Roman"/>
          <w:noProof/>
          <w:color w:val="000000"/>
          <w:lang w:val="en-US"/>
        </w:rPr>
        <w:lastRenderedPageBreak/>
        <w:drawing>
          <wp:inline distT="0" distB="0" distL="0" distR="0" wp14:anchorId="760CD1FC" wp14:editId="64E0A9C7">
            <wp:extent cx="5486400" cy="6908800"/>
            <wp:effectExtent l="0" t="0" r="0" b="0"/>
            <wp:docPr id="515566266" name="Picture" descr="Figure 1: The PANDA framework architecture. (a) Compositional pipeline: from original tabular data through ensemble training, prediction aggregation, class imbalance adjustment, to final classification output. (b) Multi-branch ensemble with B=4 preprocessing strategies, each generating S=8 ensemble members via different random seeds."/>
            <wp:cNvGraphicFramePr/>
            <a:graphic xmlns:a="http://schemas.openxmlformats.org/drawingml/2006/main">
              <a:graphicData uri="http://schemas.openxmlformats.org/drawingml/2006/picture">
                <pic:pic xmlns:pic="http://schemas.openxmlformats.org/drawingml/2006/picture">
                  <pic:nvPicPr>
                    <pic:cNvPr id="23" name="Picture" descr="Pre-trained Tabular Foundation Mode Pipeline_new.pdf"/>
                    <pic:cNvPicPr>
                      <a:picLocks noChangeAspect="1" noChangeArrowheads="1"/>
                    </pic:cNvPicPr>
                  </pic:nvPicPr>
                  <pic:blipFill>
                    <a:blip r:embed="rId8"/>
                    <a:stretch>
                      <a:fillRect/>
                    </a:stretch>
                  </pic:blipFill>
                  <pic:spPr bwMode="auto">
                    <a:xfrm>
                      <a:off x="0" y="0"/>
                      <a:ext cx="5486400" cy="6908800"/>
                    </a:xfrm>
                    <a:prstGeom prst="rect">
                      <a:avLst/>
                    </a:prstGeom>
                    <a:noFill/>
                    <a:ln w="9525">
                      <a:noFill/>
                      <a:headEnd/>
                      <a:tailEnd/>
                    </a:ln>
                  </pic:spPr>
                </pic:pic>
              </a:graphicData>
            </a:graphic>
          </wp:inline>
        </w:drawing>
      </w:r>
    </w:p>
    <w:p w14:paraId="52E3831C" w14:textId="77777777" w:rsidR="00D9519A" w:rsidRPr="00D9519A" w:rsidRDefault="00D9519A" w:rsidP="00D9519A">
      <w:pPr>
        <w:spacing w:after="120"/>
        <w:rPr>
          <w:rFonts w:ascii="Times New Roman" w:eastAsia="Times New Roman" w:hAnsi="Times New Roman" w:cs="Times New Roman"/>
          <w:i/>
          <w:color w:val="000000"/>
          <w:lang w:val="en-US"/>
        </w:rPr>
      </w:pPr>
      <w:bookmarkStart w:id="26" w:name="_Toc214636625"/>
      <w:r w:rsidRPr="00D9519A">
        <w:rPr>
          <w:rFonts w:ascii="Times New Roman" w:eastAsia="Times New Roman" w:hAnsi="Times New Roman" w:cs="Times New Roman"/>
          <w:i/>
          <w:color w:val="000000"/>
          <w:lang w:val="en-US"/>
        </w:rPr>
        <w:t xml:space="preserve">Figure 1: </w:t>
      </w:r>
      <w:r w:rsidRPr="00D9519A">
        <w:rPr>
          <w:rFonts w:ascii="Times New Roman" w:eastAsia="Times New Roman" w:hAnsi="Times New Roman" w:cs="Times New Roman"/>
          <w:b/>
          <w:bCs/>
          <w:i/>
          <w:color w:val="000000"/>
          <w:lang w:val="en-US"/>
        </w:rPr>
        <w:t>The PANDA framework architecture.</w:t>
      </w:r>
      <w:r w:rsidRPr="00D9519A">
        <w:rPr>
          <w:rFonts w:ascii="Times New Roman" w:eastAsia="Times New Roman" w:hAnsi="Times New Roman" w:cs="Times New Roman"/>
          <w:i/>
          <w:color w:val="000000"/>
          <w:lang w:val="en-US"/>
        </w:rPr>
        <w:t xml:space="preserve"> (a) Compositional pipeline: from original tabular data through ensemble training, prediction aggregation, class imbalance adjustment, to final classification output. (b) Multi-branch ensemble with </w:t>
      </w:r>
      <m:oMath>
        <m:r>
          <w:rPr>
            <w:rFonts w:ascii="Cambria Math" w:eastAsia="Times New Roman" w:hAnsi="Cambria Math" w:cs="Times New Roman"/>
            <w:color w:val="000000"/>
            <w:lang w:val="en-US"/>
          </w:rPr>
          <m:t>B=4</m:t>
        </m:r>
      </m:oMath>
      <w:r w:rsidRPr="00D9519A">
        <w:rPr>
          <w:rFonts w:ascii="Times New Roman" w:eastAsia="Times New Roman" w:hAnsi="Times New Roman" w:cs="Times New Roman"/>
          <w:i/>
          <w:color w:val="000000"/>
          <w:lang w:val="en-US"/>
        </w:rPr>
        <w:t xml:space="preserve"> preprocessing strategies, each generating </w:t>
      </w:r>
      <m:oMath>
        <m:r>
          <w:rPr>
            <w:rFonts w:ascii="Cambria Math" w:eastAsia="Times New Roman" w:hAnsi="Cambria Math" w:cs="Times New Roman"/>
            <w:color w:val="000000"/>
            <w:lang w:val="en-US"/>
          </w:rPr>
          <m:t>S=8</m:t>
        </m:r>
      </m:oMath>
      <w:r w:rsidRPr="00D9519A">
        <w:rPr>
          <w:rFonts w:ascii="Times New Roman" w:eastAsia="Times New Roman" w:hAnsi="Times New Roman" w:cs="Times New Roman"/>
          <w:i/>
          <w:color w:val="000000"/>
          <w:lang w:val="en-US"/>
        </w:rPr>
        <w:t xml:space="preserve"> ensemble members via different random seeds.</w:t>
      </w:r>
      <w:bookmarkEnd w:id="26"/>
    </w:p>
    <w:p w14:paraId="7D29A482" w14:textId="77777777" w:rsidR="00D9519A" w:rsidRPr="00D9519A" w:rsidRDefault="00D9519A" w:rsidP="00D9519A">
      <w:pPr>
        <w:keepNext/>
        <w:keepLines/>
        <w:spacing w:before="160" w:after="80"/>
        <w:outlineLvl w:val="1"/>
        <w:rPr>
          <w:rFonts w:ascii="Times New Roman" w:eastAsia="Times New Roman" w:hAnsi="Times New Roman" w:cs="Times New Roman"/>
          <w:color w:val="000000"/>
          <w:sz w:val="32"/>
          <w:szCs w:val="32"/>
          <w:lang w:val="en-US"/>
        </w:rPr>
      </w:pPr>
      <w:bookmarkStart w:id="27" w:name="unified-objective"/>
      <w:bookmarkStart w:id="28" w:name="_Toc214655873"/>
      <w:bookmarkEnd w:id="20"/>
      <w:bookmarkEnd w:id="25"/>
      <w:r w:rsidRPr="00D9519A">
        <w:rPr>
          <w:rFonts w:ascii="Times New Roman" w:eastAsia="Times New Roman" w:hAnsi="Times New Roman" w:cs="Times New Roman"/>
          <w:color w:val="000000"/>
          <w:sz w:val="32"/>
          <w:szCs w:val="32"/>
          <w:lang w:val="en-US"/>
        </w:rPr>
        <w:t>Unified Objective</w:t>
      </w:r>
      <w:bookmarkEnd w:id="28"/>
    </w:p>
    <w:p w14:paraId="4198F92D"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The complete PANDA mapping is:</w:t>
      </w:r>
    </w:p>
    <w:p w14:paraId="249C070B" w14:textId="77777777" w:rsidR="00D9519A" w:rsidRPr="00D9519A" w:rsidRDefault="00D9519A" w:rsidP="00D9519A">
      <w:pPr>
        <w:spacing w:before="180" w:after="180"/>
        <w:rPr>
          <w:rFonts w:ascii="Times New Roman" w:eastAsia="Times New Roman" w:hAnsi="Times New Roman" w:cs="Times New Roman"/>
          <w:color w:val="000000"/>
          <w:lang w:val="en-US"/>
        </w:rPr>
      </w:pPr>
      <m:oMathPara>
        <m:oMathParaPr>
          <m:jc m:val="center"/>
        </m:oMathParaPr>
        <m:oMath>
          <m:r>
            <w:rPr>
              <w:rFonts w:ascii="Cambria Math" w:eastAsia="Times New Roman" w:hAnsi="Cambria Math" w:cs="Times New Roman"/>
              <w:color w:val="000000"/>
              <w:lang w:val="en-US"/>
            </w:rPr>
            <m:t>f</m:t>
          </m:r>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h​</m:t>
          </m:r>
          <m:d>
            <m:dPr>
              <m:ctrlPr>
                <w:rPr>
                  <w:rFonts w:ascii="Cambria Math" w:eastAsia="Times New Roman" w:hAnsi="Cambria Math" w:cs="Times New Roman"/>
                  <w:color w:val="000000"/>
                  <w:lang w:val="en-US"/>
                </w:rPr>
              </m:ctrlPr>
            </m:dPr>
            <m:e>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A</m:t>
                  </m:r>
                </m:e>
                <m:sub>
                  <m:r>
                    <m:rPr>
                      <m:sty m:val="p"/>
                    </m:rPr>
                    <w:rPr>
                      <w:rFonts w:ascii="Cambria Math" w:eastAsia="Times New Roman" w:hAnsi="Cambria Math" w:cs="Times New Roman"/>
                      <w:color w:val="000000"/>
                      <w:lang w:val="en-US"/>
                    </w:rPr>
                    <m:t>TCA</m:t>
                  </m:r>
                </m:sub>
              </m:sSub>
              <m:r>
                <w:rPr>
                  <w:rFonts w:ascii="Cambria Math" w:eastAsia="Times New Roman" w:hAnsi="Cambria Math" w:cs="Times New Roman"/>
                  <w:color w:val="000000"/>
                  <w:lang w:val="en-US"/>
                </w:rPr>
                <m:t>​</m:t>
              </m:r>
              <m:d>
                <m:dPr>
                  <m:ctrlPr>
                    <w:rPr>
                      <w:rFonts w:ascii="Cambria Math" w:eastAsia="Times New Roman" w:hAnsi="Cambria Math" w:cs="Times New Roman"/>
                      <w:color w:val="000000"/>
                      <w:lang w:val="en-US"/>
                    </w:rPr>
                  </m:ctrlPr>
                </m:dPr>
                <m:e>
                  <m:sSub>
                    <m:sSubPr>
                      <m:ctrlPr>
                        <w:rPr>
                          <w:rFonts w:ascii="Cambria Math" w:eastAsia="Times New Roman" w:hAnsi="Cambria Math" w:cs="Times New Roman"/>
                          <w:color w:val="000000"/>
                          <w:lang w:val="en-US"/>
                        </w:rPr>
                      </m:ctrlPr>
                    </m:sSubPr>
                    <m:e>
                      <m:r>
                        <m:rPr>
                          <m:sty m:val="p"/>
                        </m:rPr>
                        <w:rPr>
                          <w:rFonts w:ascii="Cambria Math" w:eastAsia="Times New Roman" w:hAnsi="Cambria Math" w:cs="Times New Roman"/>
                          <w:color w:val="000000"/>
                          <w:lang w:val="en-US"/>
                        </w:rPr>
                        <m:t>Φ</m:t>
                      </m:r>
                    </m:e>
                    <m:sub>
                      <m:r>
                        <m:rPr>
                          <m:sty m:val="p"/>
                        </m:rPr>
                        <w:rPr>
                          <w:rFonts w:ascii="Cambria Math" w:eastAsia="Times New Roman" w:hAnsi="Cambria Math" w:cs="Times New Roman"/>
                          <w:color w:val="000000"/>
                          <w:lang w:val="en-US"/>
                        </w:rPr>
                        <m:t>FM</m:t>
                      </m:r>
                    </m:sub>
                  </m:sSub>
                  <m:r>
                    <w:rPr>
                      <w:rFonts w:ascii="Cambria Math" w:eastAsia="Times New Roman" w:hAnsi="Cambria Math" w:cs="Times New Roman"/>
                      <w:color w:val="000000"/>
                      <w:lang w:val="en-US"/>
                    </w:rPr>
                    <m:t>​</m:t>
                  </m:r>
                  <m:d>
                    <m:dPr>
                      <m:ctrlPr>
                        <w:rPr>
                          <w:rFonts w:ascii="Cambria Math" w:eastAsia="Times New Roman" w:hAnsi="Cambria Math" w:cs="Times New Roman"/>
                          <w:color w:val="000000"/>
                          <w:lang w:val="en-US"/>
                        </w:rPr>
                      </m:ctrlPr>
                    </m:dPr>
                    <m:e>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T</m:t>
                          </m:r>
                        </m:e>
                        <m:sub>
                          <m:r>
                            <m:rPr>
                              <m:sty m:val="p"/>
                            </m:rPr>
                            <w:rPr>
                              <w:rFonts w:ascii="Cambria Math" w:eastAsia="Times New Roman" w:hAnsi="Cambria Math" w:cs="Times New Roman"/>
                              <w:color w:val="000000"/>
                              <w:lang w:val="en-US"/>
                            </w:rPr>
                            <m:t>RFE</m:t>
                          </m:r>
                        </m:sub>
                      </m:sSub>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e>
                  </m:d>
                </m:e>
              </m:d>
            </m:e>
          </m:d>
          <m:r>
            <m:rPr>
              <m:sty m:val="p"/>
            </m:rPr>
            <w:rPr>
              <w:rFonts w:ascii="Cambria Math" w:eastAsia="Times New Roman" w:hAnsi="Cambria Math" w:cs="Times New Roman"/>
              <w:color w:val="000000"/>
              <w:lang w:val="en-US"/>
            </w:rPr>
            <m:t>.</m:t>
          </m:r>
        </m:oMath>
      </m:oMathPara>
    </w:p>
    <w:p w14:paraId="10C706B8"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lastRenderedPageBreak/>
        <w:t>The joint optimization objective minimizes source-domain classification loss while aligning source and target distributions:</w:t>
      </w:r>
    </w:p>
    <w:p w14:paraId="3E596C87" w14:textId="77777777" w:rsidR="00D9519A" w:rsidRPr="00D9519A" w:rsidRDefault="00000000" w:rsidP="00D9519A">
      <w:pPr>
        <w:spacing w:before="180" w:after="180"/>
        <w:rPr>
          <w:rFonts w:ascii="Times New Roman" w:eastAsia="Times New Roman" w:hAnsi="Times New Roman" w:cs="Times New Roman"/>
          <w:color w:val="000000"/>
          <w:lang w:val="en-US"/>
        </w:rPr>
      </w:pPr>
      <m:oMathPara>
        <m:oMathParaPr>
          <m:jc m:val="center"/>
        </m:oMathParaPr>
        <m:oMath>
          <m:limLow>
            <m:limLowPr>
              <m:ctrlPr>
                <w:rPr>
                  <w:rFonts w:ascii="Cambria Math" w:eastAsia="Times New Roman" w:hAnsi="Cambria Math" w:cs="Times New Roman"/>
                  <w:color w:val="000000"/>
                  <w:lang w:val="en-US"/>
                </w:rPr>
              </m:ctrlPr>
            </m:limLowPr>
            <m:e>
              <m:r>
                <m:rPr>
                  <m:sty m:val="p"/>
                </m:rPr>
                <w:rPr>
                  <w:rFonts w:ascii="Cambria Math" w:eastAsia="Times New Roman" w:hAnsi="Cambria Math" w:cs="Times New Roman"/>
                  <w:color w:val="000000"/>
                  <w:lang w:val="en-US"/>
                </w:rPr>
                <m:t>min</m:t>
              </m:r>
            </m:e>
            <m:lim>
              <m:r>
                <w:rPr>
                  <w:rFonts w:ascii="Cambria Math" w:eastAsia="Times New Roman" w:hAnsi="Cambria Math" w:cs="Times New Roman"/>
                  <w:color w:val="000000"/>
                  <w:lang w:val="en-US"/>
                </w:rPr>
                <m:t>W</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h</m:t>
              </m:r>
            </m:lim>
          </m:limLow>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1</m:t>
              </m:r>
            </m:num>
            <m:den>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den>
          </m:f>
          <m:nary>
            <m:naryPr>
              <m:chr m:val="∑"/>
              <m:limLoc m:val="undOvr"/>
              <m:ctrlPr>
                <w:rPr>
                  <w:rFonts w:ascii="Cambria Math" w:eastAsia="Times New Roman" w:hAnsi="Cambria Math" w:cs="Times New Roman"/>
                  <w:color w:val="000000"/>
                  <w:lang w:val="en-US"/>
                </w:rPr>
              </m:ctrlPr>
            </m:naryPr>
            <m:sub>
              <m:r>
                <w:rPr>
                  <w:rFonts w:ascii="Cambria Math" w:eastAsia="Times New Roman" w:hAnsi="Cambria Math" w:cs="Times New Roman"/>
                  <w:color w:val="000000"/>
                  <w:lang w:val="en-US"/>
                </w:rPr>
                <m:t>i</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sub>
            <m:sup>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sup>
            <m:e>
              <m:r>
                <m:rPr>
                  <m:scr m:val="script"/>
                </m:rPr>
                <w:rPr>
                  <w:rFonts w:ascii="Cambria Math" w:eastAsia="Times New Roman" w:hAnsi="Cambria Math" w:cs="Times New Roman"/>
                  <w:color w:val="000000"/>
                  <w:lang w:val="en-US"/>
                </w:rPr>
                <m:t>l</m:t>
              </m:r>
            </m:e>
          </m:nary>
          <m:r>
            <w:rPr>
              <w:rFonts w:ascii="Cambria Math" w:eastAsia="Times New Roman" w:hAnsi="Cambria Math" w:cs="Times New Roman"/>
              <w:color w:val="000000"/>
              <w:lang w:val="en-US"/>
            </w:rPr>
            <m:t>​</m:t>
          </m:r>
          <m:d>
            <m:dPr>
              <m:ctrlPr>
                <w:rPr>
                  <w:rFonts w:ascii="Cambria Math" w:eastAsia="Times New Roman" w:hAnsi="Cambria Math" w:cs="Times New Roman"/>
                  <w:color w:val="000000"/>
                  <w:lang w:val="en-US"/>
                </w:rPr>
              </m:ctrlPr>
            </m:dPr>
            <m:e>
              <m: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A</m:t>
                  </m:r>
                </m:e>
                <m:sub>
                  <m:r>
                    <m:rPr>
                      <m:sty m:val="p"/>
                    </m:rPr>
                    <w:rPr>
                      <w:rFonts w:ascii="Cambria Math" w:eastAsia="Times New Roman" w:hAnsi="Cambria Math" w:cs="Times New Roman"/>
                      <w:color w:val="000000"/>
                      <w:lang w:val="en-US"/>
                    </w:rPr>
                    <m:t>TCA</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p"/>
                    </m:rPr>
                    <w:rPr>
                      <w:rFonts w:ascii="Cambria Math" w:eastAsia="Times New Roman" w:hAnsi="Cambria Math" w:cs="Times New Roman"/>
                      <w:color w:val="000000"/>
                      <w:lang w:val="en-US"/>
                    </w:rPr>
                    <m:t>Φ</m:t>
                  </m:r>
                </m:e>
                <m:sub>
                  <m:r>
                    <m:rPr>
                      <m:sty m:val="p"/>
                    </m:rPr>
                    <w:rPr>
                      <w:rFonts w:ascii="Cambria Math" w:eastAsia="Times New Roman" w:hAnsi="Cambria Math" w:cs="Times New Roman"/>
                      <w:color w:val="000000"/>
                      <w:lang w:val="en-US"/>
                    </w:rPr>
                    <m:t>FM</m:t>
                  </m:r>
                </m:sub>
              </m:sSub>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i</m:t>
                  </m:r>
                </m:sub>
                <m:sup>
                  <m:r>
                    <w:rPr>
                      <w:rFonts w:ascii="Cambria Math" w:eastAsia="Times New Roman" w:hAnsi="Cambria Math" w:cs="Times New Roman"/>
                      <w:color w:val="000000"/>
                      <w:lang w:val="en-US"/>
                    </w:rPr>
                    <m:t>s</m:t>
                  </m:r>
                </m:sup>
              </m:sSubSup>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y</m:t>
                  </m:r>
                </m:e>
                <m:sub>
                  <m:r>
                    <w:rPr>
                      <w:rFonts w:ascii="Cambria Math" w:eastAsia="Times New Roman" w:hAnsi="Cambria Math" w:cs="Times New Roman"/>
                      <w:color w:val="000000"/>
                      <w:lang w:val="en-US"/>
                    </w:rPr>
                    <m:t>i</m:t>
                  </m:r>
                </m:sub>
                <m:sup>
                  <m:r>
                    <w:rPr>
                      <w:rFonts w:ascii="Cambria Math" w:eastAsia="Times New Roman" w:hAnsi="Cambria Math" w:cs="Times New Roman"/>
                      <w:color w:val="000000"/>
                      <w:lang w:val="en-US"/>
                    </w:rPr>
                    <m:t>s</m:t>
                  </m:r>
                </m:sup>
              </m:sSubSup>
            </m:e>
          </m:d>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λ</m:t>
              </m:r>
            </m:e>
            <m:sub>
              <m:r>
                <w:rPr>
                  <w:rFonts w:ascii="Cambria Math" w:eastAsia="Times New Roman" w:hAnsi="Cambria Math" w:cs="Times New Roman"/>
                  <w:color w:val="000000"/>
                  <w:lang w:val="en-US"/>
                </w:rPr>
                <m:t>1</m:t>
              </m:r>
            </m:sub>
          </m:sSub>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d</m:t>
              </m:r>
            </m:e>
            <m:sub>
              <m:r>
                <m:rPr>
                  <m:sty m:val="p"/>
                </m:rPr>
                <w:rPr>
                  <w:rFonts w:ascii="Cambria Math" w:eastAsia="Times New Roman" w:hAnsi="Cambria Math" w:cs="Times New Roman"/>
                  <w:color w:val="000000"/>
                  <w:lang w:val="en-US"/>
                </w:rPr>
                <m:t>MMD</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Z</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Z</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oMath>
      </m:oMathPara>
    </w:p>
    <w:p w14:paraId="07A54CEA"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where </w:t>
      </w:r>
      <m:oMath>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Z</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A</m:t>
            </m:r>
          </m:e>
          <m:sub>
            <m:r>
              <m:rPr>
                <m:sty m:val="p"/>
              </m:rPr>
              <w:rPr>
                <w:rFonts w:ascii="Cambria Math" w:eastAsia="Times New Roman" w:hAnsi="Cambria Math" w:cs="Times New Roman"/>
                <w:color w:val="000000"/>
                <w:lang w:val="en-US"/>
              </w:rPr>
              <m:t>TCA</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p"/>
              </m:rPr>
              <w:rPr>
                <w:rFonts w:ascii="Cambria Math" w:eastAsia="Times New Roman" w:hAnsi="Cambria Math" w:cs="Times New Roman"/>
                <w:color w:val="000000"/>
                <w:lang w:val="en-US"/>
              </w:rPr>
              <m:t>Φ</m:t>
            </m:r>
          </m:e>
          <m:sub>
            <m:r>
              <m:rPr>
                <m:sty m:val="p"/>
              </m:rPr>
              <w:rPr>
                <w:rFonts w:ascii="Cambria Math" w:eastAsia="Times New Roman" w:hAnsi="Cambria Math" w:cs="Times New Roman"/>
                <w:color w:val="000000"/>
                <w:lang w:val="en-US"/>
              </w:rPr>
              <m:t>FM</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oMath>
      <w:r w:rsidRPr="00D9519A">
        <w:rPr>
          <w:rFonts w:ascii="Times New Roman" w:eastAsia="Times New Roman" w:hAnsi="Times New Roman" w:cs="Times New Roman"/>
          <w:color w:val="000000"/>
          <w:lang w:val="en-US"/>
        </w:rPr>
        <w:t xml:space="preserve"> and </w:t>
      </w:r>
      <m:oMath>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Z</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A</m:t>
            </m:r>
          </m:e>
          <m:sub>
            <m:r>
              <m:rPr>
                <m:sty m:val="p"/>
              </m:rPr>
              <w:rPr>
                <w:rFonts w:ascii="Cambria Math" w:eastAsia="Times New Roman" w:hAnsi="Cambria Math" w:cs="Times New Roman"/>
                <w:color w:val="000000"/>
                <w:lang w:val="en-US"/>
              </w:rPr>
              <m:t>TCA</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p"/>
              </m:rPr>
              <w:rPr>
                <w:rFonts w:ascii="Cambria Math" w:eastAsia="Times New Roman" w:hAnsi="Cambria Math" w:cs="Times New Roman"/>
                <w:color w:val="000000"/>
                <w:lang w:val="en-US"/>
              </w:rPr>
              <m:t>Φ</m:t>
            </m:r>
          </m:e>
          <m:sub>
            <m:r>
              <m:rPr>
                <m:sty m:val="p"/>
              </m:rPr>
              <w:rPr>
                <w:rFonts w:ascii="Cambria Math" w:eastAsia="Times New Roman" w:hAnsi="Cambria Math" w:cs="Times New Roman"/>
                <w:color w:val="000000"/>
                <w:lang w:val="en-US"/>
              </w:rPr>
              <m:t>FM</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oMath>
      <w:r w:rsidRPr="00D9519A">
        <w:rPr>
          <w:rFonts w:ascii="Times New Roman" w:eastAsia="Times New Roman" w:hAnsi="Times New Roman" w:cs="Times New Roman"/>
          <w:color w:val="000000"/>
          <w:lang w:val="en-US"/>
        </w:rPr>
        <w:t>.</w:t>
      </w:r>
    </w:p>
    <w:p w14:paraId="6B8466A0" w14:textId="77777777" w:rsidR="00D9519A" w:rsidRPr="00D9519A" w:rsidRDefault="00D9519A" w:rsidP="00D9519A">
      <w:pPr>
        <w:keepNext/>
        <w:keepLines/>
        <w:spacing w:before="360" w:after="80"/>
        <w:outlineLvl w:val="0"/>
        <w:rPr>
          <w:rFonts w:ascii="Times New Roman" w:eastAsia="Times New Roman" w:hAnsi="Times New Roman" w:cs="Times New Roman"/>
          <w:color w:val="000000"/>
          <w:sz w:val="40"/>
          <w:szCs w:val="40"/>
          <w:lang w:val="en-US"/>
        </w:rPr>
      </w:pPr>
      <w:bookmarkStart w:id="29" w:name="sec:methods"/>
      <w:bookmarkStart w:id="30" w:name="_Toc214655874"/>
      <w:bookmarkEnd w:id="18"/>
      <w:bookmarkEnd w:id="27"/>
      <w:r w:rsidRPr="00D9519A">
        <w:rPr>
          <w:rFonts w:ascii="Times New Roman" w:eastAsia="Times New Roman" w:hAnsi="Times New Roman" w:cs="Times New Roman"/>
          <w:color w:val="000000"/>
          <w:sz w:val="40"/>
          <w:szCs w:val="40"/>
          <w:lang w:val="en-US"/>
        </w:rPr>
        <w:t>Methods</w:t>
      </w:r>
      <w:bookmarkEnd w:id="30"/>
    </w:p>
    <w:p w14:paraId="5161FC1D" w14:textId="77777777" w:rsidR="00D9519A" w:rsidRPr="00D9519A" w:rsidRDefault="00D9519A" w:rsidP="00D9519A">
      <w:pPr>
        <w:keepNext/>
        <w:keepLines/>
        <w:spacing w:before="160" w:after="80"/>
        <w:outlineLvl w:val="1"/>
        <w:rPr>
          <w:rFonts w:ascii="Times New Roman" w:eastAsia="Times New Roman" w:hAnsi="Times New Roman" w:cs="Times New Roman"/>
          <w:color w:val="000000"/>
          <w:sz w:val="32"/>
          <w:szCs w:val="32"/>
          <w:lang w:val="en-US"/>
        </w:rPr>
      </w:pPr>
      <w:bookmarkStart w:id="31" w:name="X197225bb686a900d1f40f12cd3f48c77ece8247"/>
      <w:bookmarkStart w:id="32" w:name="_Toc214655875"/>
      <w:r w:rsidRPr="00D9519A">
        <w:rPr>
          <w:rFonts w:ascii="Times New Roman" w:eastAsia="Times New Roman" w:hAnsi="Times New Roman" w:cs="Times New Roman"/>
          <w:color w:val="000000"/>
          <w:sz w:val="32"/>
          <w:szCs w:val="32"/>
          <w:lang w:val="en-US"/>
        </w:rPr>
        <w:t>Motivating Challenges and Methodological Response</w:t>
      </w:r>
      <w:bookmarkEnd w:id="32"/>
    </w:p>
    <w:p w14:paraId="3711C545"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Cross-hospital malignancy prediction poses interdependent obstacles that destabilize standard pipelines, and PANDA is shaped around those pain points. Small cohorts mean most hospitals contribute only a few hundred annotated patients, leaving deep networks hypersensitive to randomness and prone to overfitting. PANDA leans on a pre-trained tabular foundation model that performs in-context learning, reusing inductive biases from millions of synthetic tasks instead of trying to learn everything from scratch in a tiny clinical cohort.</w:t>
      </w:r>
    </w:p>
    <w:p w14:paraId="3FC9AEA6"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Pronounced distributional differences between hospitals sit on the next rung: divergent CT scanners, laboratory ranges, and demographics nudge covariates far enough to erode boundaries learned at one site. PANDA embeds Transfer Component Analysis (TCA) inside the latent space produced by the foundation model so alignment happens before classification, which seems to soften the covariate shift without discarding signal.</w:t>
      </w:r>
    </w:p>
    <w:p w14:paraId="373DF431"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Feature heterogeneity complicates things further. Institutions disagree on which variables they collect and how they encode them; missingness patterns differ as well. Training on every available variable </w:t>
      </w:r>
      <w:proofErr w:type="gramStart"/>
      <w:r w:rsidRPr="00D9519A">
        <w:rPr>
          <w:rFonts w:ascii="Times New Roman" w:eastAsia="Times New Roman" w:hAnsi="Times New Roman" w:cs="Times New Roman"/>
          <w:color w:val="000000"/>
          <w:lang w:val="en-US"/>
        </w:rPr>
        <w:t>bakes</w:t>
      </w:r>
      <w:proofErr w:type="gramEnd"/>
      <w:r w:rsidRPr="00D9519A">
        <w:rPr>
          <w:rFonts w:ascii="Times New Roman" w:eastAsia="Times New Roman" w:hAnsi="Times New Roman" w:cs="Times New Roman"/>
          <w:color w:val="000000"/>
          <w:lang w:val="en-US"/>
        </w:rPr>
        <w:t xml:space="preserve"> in site-specific artifacts, while tightening to the intersection risks losing signal. PANDA applies cross-domain recursive feature elimination to keep a compact subset of variables that stay predictive in both hospitals, making sure the downstream adaptation </w:t>
      </w:r>
      <w:proofErr w:type="gramStart"/>
      <w:r w:rsidRPr="00D9519A">
        <w:rPr>
          <w:rFonts w:ascii="Times New Roman" w:eastAsia="Times New Roman" w:hAnsi="Times New Roman" w:cs="Times New Roman"/>
          <w:color w:val="000000"/>
          <w:lang w:val="en-US"/>
        </w:rPr>
        <w:t>actually operates</w:t>
      </w:r>
      <w:proofErr w:type="gramEnd"/>
      <w:r w:rsidRPr="00D9519A">
        <w:rPr>
          <w:rFonts w:ascii="Times New Roman" w:eastAsia="Times New Roman" w:hAnsi="Times New Roman" w:cs="Times New Roman"/>
          <w:color w:val="000000"/>
          <w:lang w:val="en-US"/>
        </w:rPr>
        <w:t xml:space="preserve"> on features the sites share in practice.</w:t>
      </w:r>
    </w:p>
    <w:p w14:paraId="5ECDC621"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Class imbalance becomes especially visible in small datasets, where the number of malignant cases can differ sharply by hospital. Naïve models tend to collapse onto the majority class, a pattern we’ve seen more than once. Using class-balanced sampling and calibrated loss terms helps the minority signals stay present enough to maintain the sensitivity that screening workflows typically expect.</w:t>
      </w:r>
    </w:p>
    <w:p w14:paraId="1736C106"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Small samples also inflate variance: minor tweaks in preprocessing, feature ordering, or even the random seed can shift predictions more than one might like to admit. A multi-branch ensemble counters this by viewing each patient through several slightly different representations—shuffled feature orders, alternate encodings, and varied distribution transforms—and then pooling the results. The averaged probabilities, once temperature-scaled, tend to stay calibrated enough to support clinical thresholds rather than forcing everything into brittle hard labels.</w:t>
      </w:r>
    </w:p>
    <w:p w14:paraId="2A97BF46"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The pieces fit together as a challenge-driven architecture: each module targets a known failure mode in cross-hospital prediction instead of being bolted on for novelty.</w:t>
      </w:r>
    </w:p>
    <w:p w14:paraId="1A91ADD5" w14:textId="77777777" w:rsidR="00D9519A" w:rsidRPr="00D9519A" w:rsidRDefault="00D9519A" w:rsidP="00D9519A">
      <w:pPr>
        <w:keepNext/>
        <w:keepLines/>
        <w:spacing w:before="160" w:after="80"/>
        <w:outlineLvl w:val="1"/>
        <w:rPr>
          <w:rFonts w:ascii="Times New Roman" w:eastAsia="Times New Roman" w:hAnsi="Times New Roman" w:cs="Times New Roman"/>
          <w:color w:val="000000"/>
          <w:sz w:val="32"/>
          <w:szCs w:val="32"/>
          <w:lang w:val="en-US"/>
        </w:rPr>
      </w:pPr>
      <w:bookmarkStart w:id="33" w:name="foundation-model-architecture"/>
      <w:bookmarkStart w:id="34" w:name="_Toc214655876"/>
      <w:bookmarkEnd w:id="31"/>
      <w:r w:rsidRPr="00D9519A">
        <w:rPr>
          <w:rFonts w:ascii="Times New Roman" w:eastAsia="Times New Roman" w:hAnsi="Times New Roman" w:cs="Times New Roman"/>
          <w:color w:val="000000"/>
          <w:sz w:val="32"/>
          <w:szCs w:val="32"/>
          <w:lang w:val="en-US"/>
        </w:rPr>
        <w:lastRenderedPageBreak/>
        <w:t>Foundation Model Architecture</w:t>
      </w:r>
      <w:bookmarkEnd w:id="34"/>
    </w:p>
    <w:p w14:paraId="61C69034" w14:textId="77777777" w:rsidR="00D9519A" w:rsidRPr="00D9519A" w:rsidRDefault="00D9519A" w:rsidP="00D9519A">
      <w:pPr>
        <w:keepNext/>
        <w:keepLines/>
        <w:spacing w:before="160" w:after="80"/>
        <w:outlineLvl w:val="2"/>
        <w:rPr>
          <w:rFonts w:ascii="Times New Roman" w:eastAsia="Times New Roman" w:hAnsi="Times New Roman" w:cs="Times New Roman"/>
          <w:color w:val="000000"/>
          <w:sz w:val="28"/>
          <w:szCs w:val="28"/>
          <w:lang w:val="en-US"/>
        </w:rPr>
      </w:pPr>
      <w:bookmarkStart w:id="35" w:name="tabpfn-backbone-details"/>
      <w:bookmarkStart w:id="36" w:name="_Toc214655877"/>
      <w:proofErr w:type="spellStart"/>
      <w:r w:rsidRPr="00D9519A">
        <w:rPr>
          <w:rFonts w:ascii="Times New Roman" w:eastAsia="Times New Roman" w:hAnsi="Times New Roman" w:cs="Times New Roman"/>
          <w:color w:val="000000"/>
          <w:sz w:val="28"/>
          <w:szCs w:val="28"/>
          <w:lang w:val="en-US"/>
        </w:rPr>
        <w:t>TabPFN</w:t>
      </w:r>
      <w:proofErr w:type="spellEnd"/>
      <w:r w:rsidRPr="00D9519A">
        <w:rPr>
          <w:rFonts w:ascii="Times New Roman" w:eastAsia="Times New Roman" w:hAnsi="Times New Roman" w:cs="Times New Roman"/>
          <w:color w:val="000000"/>
          <w:sz w:val="28"/>
          <w:szCs w:val="28"/>
          <w:lang w:val="en-US"/>
        </w:rPr>
        <w:t xml:space="preserve"> Backbone Details</w:t>
      </w:r>
      <w:bookmarkEnd w:id="36"/>
    </w:p>
    <w:p w14:paraId="19971434" w14:textId="77777777" w:rsidR="00D9519A" w:rsidRPr="00D9519A" w:rsidRDefault="00D9519A" w:rsidP="00D9519A">
      <w:pPr>
        <w:spacing w:before="180" w:after="180"/>
        <w:rPr>
          <w:rFonts w:ascii="Times New Roman" w:eastAsia="Times New Roman" w:hAnsi="Times New Roman" w:cs="Times New Roman"/>
          <w:color w:val="000000"/>
          <w:lang w:val="en-US"/>
        </w:rPr>
      </w:pPr>
      <w:proofErr w:type="spellStart"/>
      <w:r w:rsidRPr="00D9519A">
        <w:rPr>
          <w:rFonts w:ascii="Times New Roman" w:eastAsia="Times New Roman" w:hAnsi="Times New Roman" w:cs="Times New Roman"/>
          <w:color w:val="000000"/>
          <w:lang w:val="en-US"/>
        </w:rPr>
        <w:t>TabPFN</w:t>
      </w:r>
      <w:proofErr w:type="spellEnd"/>
      <w:r w:rsidRPr="00D9519A">
        <w:rPr>
          <w:rFonts w:ascii="Times New Roman" w:eastAsia="Times New Roman" w:hAnsi="Times New Roman" w:cs="Times New Roman"/>
          <w:color w:val="000000"/>
          <w:lang w:val="en-US"/>
        </w:rPr>
        <w:t xml:space="preserve"> uses a 10-layer Transformer with four attention heads and 128-dimensional embeddings. Clinical samples are tokenized as </w:t>
      </w:r>
      <m:oMath>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CLS</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1</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d</m:t>
            </m:r>
          </m:sub>
        </m:sSub>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SEP</m:t>
        </m:r>
        <m:r>
          <m:rPr>
            <m:sty m:val="p"/>
          </m:rPr>
          <w:rPr>
            <w:rFonts w:ascii="Cambria Math" w:eastAsia="Times New Roman" w:hAnsi="Cambria Math" w:cs="Times New Roman"/>
            <w:color w:val="000000"/>
            <w:lang w:val="en-US"/>
          </w:rPr>
          <m:t>]</m:t>
        </m:r>
      </m:oMath>
      <w:r w:rsidRPr="00D9519A">
        <w:rPr>
          <w:rFonts w:ascii="Times New Roman" w:eastAsia="Times New Roman" w:hAnsi="Times New Roman" w:cs="Times New Roman"/>
          <w:color w:val="000000"/>
          <w:lang w:val="en-US"/>
        </w:rPr>
        <w:t xml:space="preserve"> with positional encodings to preserve ordering. Training instances and test queries are processed jointly in one forward pass, enabling in-context learning without gradient updates.</w:t>
      </w:r>
    </w:p>
    <w:p w14:paraId="53EEC54A" w14:textId="77777777" w:rsidR="00D9519A" w:rsidRPr="00D9519A" w:rsidRDefault="00D9519A" w:rsidP="00D9519A">
      <w:pPr>
        <w:keepNext/>
        <w:keepLines/>
        <w:spacing w:before="160" w:after="80"/>
        <w:outlineLvl w:val="2"/>
        <w:rPr>
          <w:rFonts w:ascii="Times New Roman" w:eastAsia="Times New Roman" w:hAnsi="Times New Roman" w:cs="Times New Roman"/>
          <w:color w:val="000000"/>
          <w:sz w:val="28"/>
          <w:szCs w:val="28"/>
          <w:lang w:val="en-US"/>
        </w:rPr>
      </w:pPr>
      <w:bookmarkStart w:id="37" w:name="synthetic-task-generation"/>
      <w:bookmarkStart w:id="38" w:name="_Toc214655878"/>
      <w:bookmarkEnd w:id="35"/>
      <w:r w:rsidRPr="00D9519A">
        <w:rPr>
          <w:rFonts w:ascii="Times New Roman" w:eastAsia="Times New Roman" w:hAnsi="Times New Roman" w:cs="Times New Roman"/>
          <w:color w:val="000000"/>
          <w:sz w:val="28"/>
          <w:szCs w:val="28"/>
          <w:lang w:val="en-US"/>
        </w:rPr>
        <w:t>Synthetic Task Generation</w:t>
      </w:r>
      <w:bookmarkEnd w:id="38"/>
    </w:p>
    <w:p w14:paraId="0A137CC8"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Pre-training draws diverse synthetic classification tasks from several function priors, including Gaussian processes, multilayer </w:t>
      </w:r>
      <w:proofErr w:type="spellStart"/>
      <w:r w:rsidRPr="00D9519A">
        <w:rPr>
          <w:rFonts w:ascii="Times New Roman" w:eastAsia="Times New Roman" w:hAnsi="Times New Roman" w:cs="Times New Roman"/>
          <w:color w:val="000000"/>
          <w:lang w:val="en-US"/>
        </w:rPr>
        <w:t>perceptrons</w:t>
      </w:r>
      <w:proofErr w:type="spellEnd"/>
      <w:r w:rsidRPr="00D9519A">
        <w:rPr>
          <w:rFonts w:ascii="Times New Roman" w:eastAsia="Times New Roman" w:hAnsi="Times New Roman" w:cs="Times New Roman"/>
          <w:color w:val="000000"/>
          <w:lang w:val="en-US"/>
        </w:rPr>
        <w:t>, and ridge regression families. This variety teaches generalizable tabular reasoning patterns that appear to transfer to real-world medical classification tasks.</w:t>
      </w:r>
    </w:p>
    <w:p w14:paraId="28A6B06B" w14:textId="77777777" w:rsidR="00D9519A" w:rsidRPr="00D9519A" w:rsidRDefault="00D9519A" w:rsidP="00D9519A">
      <w:pPr>
        <w:keepNext/>
        <w:keepLines/>
        <w:spacing w:before="160" w:after="80"/>
        <w:outlineLvl w:val="1"/>
        <w:rPr>
          <w:rFonts w:ascii="Times New Roman" w:eastAsia="Times New Roman" w:hAnsi="Times New Roman" w:cs="Times New Roman"/>
          <w:color w:val="000000"/>
          <w:sz w:val="32"/>
          <w:szCs w:val="32"/>
          <w:lang w:val="en-US"/>
        </w:rPr>
      </w:pPr>
      <w:bookmarkStart w:id="39" w:name="feature-selection-and-preprocessing"/>
      <w:bookmarkStart w:id="40" w:name="_Toc214655879"/>
      <w:bookmarkEnd w:id="33"/>
      <w:bookmarkEnd w:id="37"/>
      <w:r w:rsidRPr="00D9519A">
        <w:rPr>
          <w:rFonts w:ascii="Times New Roman" w:eastAsia="Times New Roman" w:hAnsi="Times New Roman" w:cs="Times New Roman"/>
          <w:color w:val="000000"/>
          <w:sz w:val="32"/>
          <w:szCs w:val="32"/>
          <w:lang w:val="en-US"/>
        </w:rPr>
        <w:t>Feature Selection and Preprocessing</w:t>
      </w:r>
      <w:bookmarkEnd w:id="40"/>
    </w:p>
    <w:p w14:paraId="1DCAAF59" w14:textId="77777777" w:rsidR="00D9519A" w:rsidRPr="00D9519A" w:rsidRDefault="00D9519A" w:rsidP="00D9519A">
      <w:pPr>
        <w:keepNext/>
        <w:keepLines/>
        <w:spacing w:before="160" w:after="80"/>
        <w:outlineLvl w:val="2"/>
        <w:rPr>
          <w:rFonts w:ascii="Times New Roman" w:eastAsia="Times New Roman" w:hAnsi="Times New Roman" w:cs="Times New Roman"/>
          <w:color w:val="000000"/>
          <w:sz w:val="28"/>
          <w:szCs w:val="28"/>
          <w:lang w:val="en-US"/>
        </w:rPr>
      </w:pPr>
      <w:bookmarkStart w:id="41" w:name="cross-domain-rfe-algorithm"/>
      <w:bookmarkStart w:id="42" w:name="_Toc214655880"/>
      <w:r w:rsidRPr="00D9519A">
        <w:rPr>
          <w:rFonts w:ascii="Times New Roman" w:eastAsia="Times New Roman" w:hAnsi="Times New Roman" w:cs="Times New Roman"/>
          <w:color w:val="000000"/>
          <w:sz w:val="28"/>
          <w:szCs w:val="28"/>
          <w:lang w:val="en-US"/>
        </w:rPr>
        <w:t>Cross-Domain RFE Algorithm</w:t>
      </w:r>
      <w:bookmarkEnd w:id="42"/>
    </w:p>
    <w:p w14:paraId="03B59ED6"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We recursively eliminate features based on domain-invariant importance scores:</w:t>
      </w:r>
    </w:p>
    <w:p w14:paraId="699B1F61" w14:textId="77777777" w:rsidR="00D9519A" w:rsidRPr="00D9519A" w:rsidRDefault="00D9519A" w:rsidP="00D9519A">
      <w:pPr>
        <w:spacing w:before="180" w:after="180"/>
        <w:rPr>
          <w:rFonts w:ascii="Times New Roman" w:eastAsia="Times New Roman" w:hAnsi="Times New Roman" w:cs="Times New Roman"/>
          <w:color w:val="000000"/>
          <w:lang w:val="en-US"/>
        </w:rPr>
      </w:pPr>
      <m:oMathPara>
        <m:oMathParaPr>
          <m:jc m:val="center"/>
        </m:oMathParaPr>
        <m:oMath>
          <m:r>
            <m:rPr>
              <m:nor/>
            </m:rPr>
            <w:rPr>
              <w:rFonts w:ascii="Times New Roman" w:eastAsia="Times New Roman" w:hAnsi="Times New Roman" w:cs="Times New Roman"/>
              <w:color w:val="000000"/>
              <w:lang w:val="en-US"/>
            </w:rPr>
            <m:t>Importance</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j</m:t>
              </m:r>
            </m:sub>
          </m:sSub>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1</m:t>
              </m:r>
            </m:num>
            <m:den>
              <m:r>
                <w:rPr>
                  <w:rFonts w:ascii="Cambria Math" w:eastAsia="Times New Roman" w:hAnsi="Cambria Math" w:cs="Times New Roman"/>
                  <w:color w:val="000000"/>
                  <w:lang w:val="en-US"/>
                </w:rPr>
                <m:t>M</m:t>
              </m:r>
            </m:den>
          </m:f>
          <m:nary>
            <m:naryPr>
              <m:chr m:val="∑"/>
              <m:limLoc m:val="undOvr"/>
              <m:ctrlPr>
                <w:rPr>
                  <w:rFonts w:ascii="Cambria Math" w:eastAsia="Times New Roman" w:hAnsi="Cambria Math" w:cs="Times New Roman"/>
                  <w:color w:val="000000"/>
                  <w:lang w:val="en-US"/>
                </w:rPr>
              </m:ctrlPr>
            </m:naryPr>
            <m:sub>
              <m:r>
                <w:rPr>
                  <w:rFonts w:ascii="Cambria Math" w:eastAsia="Times New Roman" w:hAnsi="Cambria Math" w:cs="Times New Roman"/>
                  <w:color w:val="000000"/>
                  <w:lang w:val="en-US"/>
                </w:rPr>
                <m:t>m</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sub>
            <m:sup>
              <m:r>
                <w:rPr>
                  <w:rFonts w:ascii="Cambria Math" w:eastAsia="Times New Roman" w:hAnsi="Cambria Math" w:cs="Times New Roman"/>
                  <w:color w:val="000000"/>
                  <w:lang w:val="en-US"/>
                </w:rPr>
                <m:t>M</m:t>
              </m:r>
            </m:sup>
            <m:e>
              <m:d>
                <m:dPr>
                  <m:begChr m:val="|"/>
                  <m:endChr m:val="|"/>
                  <m:ctrlPr>
                    <w:rPr>
                      <w:rFonts w:ascii="Cambria Math" w:eastAsia="Times New Roman" w:hAnsi="Cambria Math" w:cs="Times New Roman"/>
                      <w:color w:val="000000"/>
                      <w:lang w:val="en-US"/>
                    </w:rPr>
                  </m:ctrlPr>
                </m:dPr>
                <m:e>
                  <m:sSubSup>
                    <m:sSubSupPr>
                      <m:ctrlPr>
                        <w:rPr>
                          <w:rFonts w:ascii="Cambria Math" w:eastAsia="Times New Roman" w:hAnsi="Cambria Math" w:cs="Times New Roman"/>
                          <w:color w:val="000000"/>
                          <w:lang w:val="en-US"/>
                        </w:rPr>
                      </m:ctrlPr>
                    </m:sSubSupPr>
                    <m:e>
                      <m:r>
                        <m:rPr>
                          <m:scr m:val="script"/>
                          <m:sty m:val="p"/>
                        </m:rPr>
                        <w:rPr>
                          <w:rFonts w:ascii="Cambria Math" w:eastAsia="Times New Roman" w:hAnsi="Cambria Math" w:cs="Times New Roman"/>
                          <w:color w:val="000000"/>
                          <w:lang w:val="en-US"/>
                        </w:rPr>
                        <m:t>R</m:t>
                      </m:r>
                    </m:e>
                    <m:sub>
                      <m:r>
                        <w:rPr>
                          <w:rFonts w:ascii="Cambria Math" w:eastAsia="Times New Roman" w:hAnsi="Cambria Math" w:cs="Times New Roman"/>
                          <w:color w:val="000000"/>
                          <w:lang w:val="en-US"/>
                        </w:rPr>
                        <m:t>s</m:t>
                      </m:r>
                    </m:sub>
                    <m: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m</m:t>
                      </m:r>
                      <m:r>
                        <m:rPr>
                          <m:sty m:val="p"/>
                        </m:rPr>
                        <w:rPr>
                          <w:rFonts w:ascii="Cambria Math" w:eastAsia="Times New Roman" w:hAnsi="Cambria Math" w:cs="Times New Roman"/>
                          <w:color w:val="000000"/>
                          <w:lang w:val="en-US"/>
                        </w:rPr>
                        <m:t>)</m:t>
                      </m:r>
                    </m:sup>
                  </m:sSubSup>
                  <m:r>
                    <m:rPr>
                      <m:scr m:val="script"/>
                      <m:sty m:val="p"/>
                    </m:rPr>
                    <w:rPr>
                      <w:rFonts w:ascii="Cambria Math" w:eastAsia="Times New Roman" w:hAnsi="Cambria Math" w:cs="Times New Roman"/>
                      <w:color w:val="000000"/>
                      <w:lang w:val="en-US"/>
                    </w:rPr>
                    <m:t>(F\{</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j</m:t>
                      </m:r>
                    </m:sub>
                  </m:sSub>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m:rPr>
                          <m:scr m:val="script"/>
                          <m:sty m:val="p"/>
                        </m:rPr>
                        <w:rPr>
                          <w:rFonts w:ascii="Cambria Math" w:eastAsia="Times New Roman" w:hAnsi="Cambria Math" w:cs="Times New Roman"/>
                          <w:color w:val="000000"/>
                          <w:lang w:val="en-US"/>
                        </w:rPr>
                        <m:t>R</m:t>
                      </m:r>
                    </m:e>
                    <m:sub>
                      <m:r>
                        <w:rPr>
                          <w:rFonts w:ascii="Cambria Math" w:eastAsia="Times New Roman" w:hAnsi="Cambria Math" w:cs="Times New Roman"/>
                          <w:color w:val="000000"/>
                          <w:lang w:val="en-US"/>
                        </w:rPr>
                        <m:t>s</m:t>
                      </m:r>
                    </m:sub>
                    <m: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m</m:t>
                      </m:r>
                      <m:r>
                        <m:rPr>
                          <m:sty m:val="p"/>
                        </m:rPr>
                        <w:rPr>
                          <w:rFonts w:ascii="Cambria Math" w:eastAsia="Times New Roman" w:hAnsi="Cambria Math" w:cs="Times New Roman"/>
                          <w:color w:val="000000"/>
                          <w:lang w:val="en-US"/>
                        </w:rPr>
                        <m:t>)</m:t>
                      </m:r>
                    </m:sup>
                  </m:sSubSup>
                  <m:r>
                    <m:rPr>
                      <m:scr m:val="script"/>
                      <m:sty m:val="p"/>
                    </m:rPr>
                    <w:rPr>
                      <w:rFonts w:ascii="Cambria Math" w:eastAsia="Times New Roman" w:hAnsi="Cambria Math" w:cs="Times New Roman"/>
                      <w:color w:val="000000"/>
                      <w:lang w:val="en-US"/>
                    </w:rPr>
                    <m:t>(F)</m:t>
                  </m:r>
                </m:e>
              </m:d>
            </m:e>
          </m:nary>
        </m:oMath>
      </m:oMathPara>
    </w:p>
    <w:p w14:paraId="7F0FA972"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where </w:t>
      </w:r>
      <m:oMath>
        <m:r>
          <w:rPr>
            <w:rFonts w:ascii="Cambria Math" w:eastAsia="Times New Roman" w:hAnsi="Cambria Math" w:cs="Times New Roman"/>
            <w:color w:val="000000"/>
            <w:lang w:val="en-US"/>
          </w:rPr>
          <m:t>M</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5</m:t>
        </m:r>
      </m:oMath>
      <w:r w:rsidRPr="00D9519A">
        <w:rPr>
          <w:rFonts w:ascii="Times New Roman" w:eastAsia="Times New Roman" w:hAnsi="Times New Roman" w:cs="Times New Roman"/>
          <w:color w:val="000000"/>
          <w:lang w:val="en-US"/>
        </w:rPr>
        <w:t xml:space="preserve"> permutation repeats evaluate feature stability. The RFE procedure first surfaced nine highly discriminative features. To enforce cross-institutional availability, one feature absent from the target domain (Dataset B) was removed, yielding a final set of </w:t>
      </w:r>
      <m:oMath>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cr m:val="script"/>
                <m:sty m:val="p"/>
              </m:rPr>
              <w:rPr>
                <w:rFonts w:ascii="Cambria Math" w:eastAsia="Times New Roman" w:hAnsi="Cambria Math" w:cs="Times New Roman"/>
                <w:color w:val="000000"/>
                <w:lang w:val="en-US"/>
              </w:rPr>
              <m:t>F</m:t>
            </m:r>
          </m:e>
          <m:sup>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8</m:t>
        </m:r>
      </m:oMath>
      <w:r w:rsidRPr="00D9519A">
        <w:rPr>
          <w:rFonts w:ascii="Times New Roman" w:eastAsia="Times New Roman" w:hAnsi="Times New Roman" w:cs="Times New Roman"/>
          <w:color w:val="000000"/>
          <w:lang w:val="en-US"/>
        </w:rPr>
        <w:t xml:space="preserve"> clinical variables that both hospitals record.</w:t>
      </w:r>
    </w:p>
    <w:p w14:paraId="16E4791F" w14:textId="77777777" w:rsidR="00D9519A" w:rsidRPr="00D9519A" w:rsidRDefault="00D9519A" w:rsidP="00D9519A">
      <w:pPr>
        <w:keepNext/>
        <w:keepLines/>
        <w:spacing w:before="160" w:after="80"/>
        <w:outlineLvl w:val="2"/>
        <w:rPr>
          <w:rFonts w:ascii="Times New Roman" w:eastAsia="Times New Roman" w:hAnsi="Times New Roman" w:cs="Times New Roman"/>
          <w:color w:val="000000"/>
          <w:sz w:val="28"/>
          <w:szCs w:val="28"/>
          <w:lang w:val="en-US"/>
        </w:rPr>
      </w:pPr>
      <w:bookmarkStart w:id="43" w:name="multi-branch-preprocessing-pipeline"/>
      <w:bookmarkStart w:id="44" w:name="_Toc214655881"/>
      <w:bookmarkEnd w:id="41"/>
      <w:r w:rsidRPr="00D9519A">
        <w:rPr>
          <w:rFonts w:ascii="Times New Roman" w:eastAsia="Times New Roman" w:hAnsi="Times New Roman" w:cs="Times New Roman"/>
          <w:color w:val="000000"/>
          <w:sz w:val="28"/>
          <w:szCs w:val="28"/>
          <w:lang w:val="en-US"/>
        </w:rPr>
        <w:t>Multi-Branch Preprocessing Pipeline</w:t>
      </w:r>
      <w:bookmarkEnd w:id="44"/>
    </w:p>
    <w:p w14:paraId="560753BB"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The 32-model ensemble comes from four simple branches: two keep the original or rotated feature order with plain numerical encodings, and two pair those orders with a quantile transform plus ordinal encoding. Each branch spits out eight runs with seeds 1–8, and a majority vote settles the label. Balanced-accuracy weights keep the malignant class from getting drowned out.</w:t>
      </w:r>
    </w:p>
    <w:p w14:paraId="722412FC" w14:textId="77777777" w:rsidR="00D9519A" w:rsidRPr="00D9519A" w:rsidRDefault="00D9519A" w:rsidP="00D9519A">
      <w:pPr>
        <w:keepNext/>
        <w:keepLines/>
        <w:spacing w:before="160" w:after="80"/>
        <w:outlineLvl w:val="1"/>
        <w:rPr>
          <w:rFonts w:ascii="Times New Roman" w:eastAsia="Times New Roman" w:hAnsi="Times New Roman" w:cs="Times New Roman"/>
          <w:color w:val="000000"/>
          <w:sz w:val="32"/>
          <w:szCs w:val="32"/>
          <w:lang w:val="en-US"/>
        </w:rPr>
      </w:pPr>
      <w:bookmarkStart w:id="45" w:name="domain-adaptation-implementation"/>
      <w:bookmarkStart w:id="46" w:name="_Toc214655882"/>
      <w:bookmarkEnd w:id="39"/>
      <w:bookmarkEnd w:id="43"/>
      <w:r w:rsidRPr="00D9519A">
        <w:rPr>
          <w:rFonts w:ascii="Times New Roman" w:eastAsia="Times New Roman" w:hAnsi="Times New Roman" w:cs="Times New Roman"/>
          <w:color w:val="000000"/>
          <w:sz w:val="32"/>
          <w:szCs w:val="32"/>
          <w:lang w:val="en-US"/>
        </w:rPr>
        <w:t>Domain Adaptation Implementation</w:t>
      </w:r>
      <w:bookmarkEnd w:id="46"/>
    </w:p>
    <w:p w14:paraId="6CF93685" w14:textId="77777777" w:rsidR="00D9519A" w:rsidRPr="00D9519A" w:rsidRDefault="00D9519A" w:rsidP="00D9519A">
      <w:pPr>
        <w:keepNext/>
        <w:keepLines/>
        <w:spacing w:before="160" w:after="80"/>
        <w:outlineLvl w:val="2"/>
        <w:rPr>
          <w:rFonts w:ascii="Times New Roman" w:eastAsia="Times New Roman" w:hAnsi="Times New Roman" w:cs="Times New Roman"/>
          <w:color w:val="000000"/>
          <w:sz w:val="28"/>
          <w:szCs w:val="28"/>
          <w:lang w:val="en-US"/>
        </w:rPr>
      </w:pPr>
      <w:bookmarkStart w:id="47" w:name="tca-optimization"/>
      <w:bookmarkStart w:id="48" w:name="_Toc214655883"/>
      <w:r w:rsidRPr="00D9519A">
        <w:rPr>
          <w:rFonts w:ascii="Times New Roman" w:eastAsia="Times New Roman" w:hAnsi="Times New Roman" w:cs="Times New Roman"/>
          <w:color w:val="000000"/>
          <w:sz w:val="28"/>
          <w:szCs w:val="28"/>
          <w:lang w:val="en-US"/>
        </w:rPr>
        <w:t>TCA Optimization</w:t>
      </w:r>
      <w:bookmarkEnd w:id="48"/>
    </w:p>
    <w:p w14:paraId="2FAD7897"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Transfer Component Analysis learns domain-invariant representations by solving:</w:t>
      </w:r>
    </w:p>
    <w:p w14:paraId="2CF7FE77" w14:textId="77777777" w:rsidR="00D9519A" w:rsidRPr="00D9519A" w:rsidRDefault="00000000" w:rsidP="00D9519A">
      <w:pPr>
        <w:spacing w:before="180" w:after="180"/>
        <w:rPr>
          <w:rFonts w:ascii="Times New Roman" w:eastAsia="Times New Roman" w:hAnsi="Times New Roman" w:cs="Times New Roman"/>
          <w:color w:val="000000"/>
          <w:lang w:val="en-US"/>
        </w:rPr>
      </w:pPr>
      <m:oMathPara>
        <m:oMathParaPr>
          <m:jc m:val="center"/>
        </m:oMathParaPr>
        <m:oMath>
          <m:limLow>
            <m:limLowPr>
              <m:ctrlPr>
                <w:rPr>
                  <w:rFonts w:ascii="Cambria Math" w:eastAsia="Times New Roman" w:hAnsi="Cambria Math" w:cs="Times New Roman"/>
                  <w:color w:val="000000"/>
                  <w:lang w:val="en-US"/>
                </w:rPr>
              </m:ctrlPr>
            </m:limLowPr>
            <m:e>
              <m:r>
                <m:rPr>
                  <m:sty m:val="p"/>
                </m:rPr>
                <w:rPr>
                  <w:rFonts w:ascii="Cambria Math" w:eastAsia="Times New Roman" w:hAnsi="Cambria Math" w:cs="Times New Roman"/>
                  <w:color w:val="000000"/>
                  <w:lang w:val="en-US"/>
                </w:rPr>
                <m:t>min</m:t>
              </m:r>
            </m:e>
            <m:lim>
              <m:r>
                <m:rPr>
                  <m:sty m:val="b"/>
                </m:rPr>
                <w:rPr>
                  <w:rFonts w:ascii="Cambria Math" w:eastAsia="Times New Roman" w:hAnsi="Cambria Math" w:cs="Times New Roman"/>
                  <w:color w:val="000000"/>
                  <w:lang w:val="en-US"/>
                </w:rPr>
                <m:t>W</m:t>
              </m:r>
            </m:lim>
          </m:limLow>
          <m:r>
            <m:rPr>
              <m:nor/>
            </m:rPr>
            <w:rPr>
              <w:rFonts w:ascii="Times New Roman" w:eastAsia="Times New Roman" w:hAnsi="Times New Roman" w:cs="Times New Roman"/>
              <w:color w:val="000000"/>
              <w:lang w:val="en-US"/>
            </w:rPr>
            <m:t>tr</m:t>
          </m:r>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ty m:val="b"/>
                </m:rPr>
                <w:rPr>
                  <w:rFonts w:ascii="Cambria Math" w:eastAsia="Times New Roman" w:hAnsi="Cambria Math" w:cs="Times New Roman"/>
                  <w:color w:val="000000"/>
                  <w:lang w:val="en-US"/>
                </w:rPr>
                <m:t>W</m:t>
              </m:r>
            </m:e>
            <m:sup>
              <m:r>
                <m:rPr>
                  <m:sty m:val="p"/>
                </m:rPr>
                <w:rPr>
                  <w:rFonts w:ascii="Cambria Math" w:eastAsia="Times New Roman" w:hAnsi="Cambria Math" w:cs="Times New Roman"/>
                  <w:color w:val="000000"/>
                  <w:lang w:val="en-US"/>
                </w:rPr>
                <m:t>⊤</m:t>
              </m:r>
            </m:sup>
          </m:sSup>
          <m:r>
            <m:rPr>
              <m:sty m:val="b"/>
            </m:rPr>
            <w:rPr>
              <w:rFonts w:ascii="Cambria Math" w:eastAsia="Times New Roman" w:hAnsi="Cambria Math" w:cs="Times New Roman"/>
              <w:color w:val="000000"/>
              <w:lang w:val="en-US"/>
            </w:rPr>
            <m:t>XL</m:t>
          </m:r>
          <m:sSup>
            <m:sSupPr>
              <m:ctrlPr>
                <w:rPr>
                  <w:rFonts w:ascii="Cambria Math" w:eastAsia="Times New Roman" w:hAnsi="Cambria Math" w:cs="Times New Roman"/>
                  <w:color w:val="000000"/>
                  <w:lang w:val="en-US"/>
                </w:rPr>
              </m:ctrlPr>
            </m:sSupPr>
            <m:e>
              <m:r>
                <m:rPr>
                  <m:sty m:val="b"/>
                </m:rPr>
                <w:rPr>
                  <w:rFonts w:ascii="Cambria Math" w:eastAsia="Times New Roman" w:hAnsi="Cambria Math" w:cs="Times New Roman"/>
                  <w:color w:val="000000"/>
                  <w:lang w:val="en-US"/>
                </w:rPr>
                <m:t>X</m:t>
              </m:r>
            </m:e>
            <m:sup>
              <m:r>
                <m:rPr>
                  <m:sty m:val="p"/>
                </m:rPr>
                <w:rPr>
                  <w:rFonts w:ascii="Cambria Math" w:eastAsia="Times New Roman" w:hAnsi="Cambria Math" w:cs="Times New Roman"/>
                  <w:color w:val="000000"/>
                  <w:lang w:val="en-US"/>
                </w:rPr>
                <m:t>⊤</m:t>
              </m:r>
            </m:sup>
          </m:sSup>
          <m:r>
            <m:rPr>
              <m:sty m:val="b"/>
            </m:rPr>
            <w:rPr>
              <w:rFonts w:ascii="Cambria Math" w:eastAsia="Times New Roman" w:hAnsi="Cambria Math" w:cs="Times New Roman"/>
              <w:color w:val="000000"/>
              <w:lang w:val="en-US"/>
            </w:rPr>
            <m:t>W</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μ</m:t>
          </m:r>
          <m:r>
            <m:rPr>
              <m:nor/>
            </m:rPr>
            <w:rPr>
              <w:rFonts w:ascii="Times New Roman" w:eastAsia="Times New Roman" w:hAnsi="Times New Roman" w:cs="Times New Roman"/>
              <w:color w:val="000000"/>
              <w:lang w:val="en-US"/>
            </w:rPr>
            <m:t>tr</m:t>
          </m:r>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ty m:val="b"/>
                </m:rPr>
                <w:rPr>
                  <w:rFonts w:ascii="Cambria Math" w:eastAsia="Times New Roman" w:hAnsi="Cambria Math" w:cs="Times New Roman"/>
                  <w:color w:val="000000"/>
                  <w:lang w:val="en-US"/>
                </w:rPr>
                <m:t>W</m:t>
              </m:r>
            </m:e>
            <m:sup>
              <m:r>
                <m:rPr>
                  <m:sty m:val="p"/>
                </m:rPr>
                <w:rPr>
                  <w:rFonts w:ascii="Cambria Math" w:eastAsia="Times New Roman" w:hAnsi="Cambria Math" w:cs="Times New Roman"/>
                  <w:color w:val="000000"/>
                  <w:lang w:val="en-US"/>
                </w:rPr>
                <m:t>⊤</m:t>
              </m:r>
            </m:sup>
          </m:sSup>
          <m:r>
            <m:rPr>
              <m:sty m:val="b"/>
            </m:rPr>
            <w:rPr>
              <w:rFonts w:ascii="Cambria Math" w:eastAsia="Times New Roman" w:hAnsi="Cambria Math" w:cs="Times New Roman"/>
              <w:color w:val="000000"/>
              <w:lang w:val="en-US"/>
            </w:rPr>
            <m:t>W</m:t>
          </m:r>
          <m:r>
            <m:rPr>
              <m:sty m:val="p"/>
            </m:rPr>
            <w:rPr>
              <w:rFonts w:ascii="Cambria Math" w:eastAsia="Times New Roman" w:hAnsi="Cambria Math" w:cs="Times New Roman"/>
              <w:color w:val="000000"/>
              <w:lang w:val="en-US"/>
            </w:rPr>
            <m:t>)</m:t>
          </m:r>
        </m:oMath>
      </m:oMathPara>
    </w:p>
    <w:p w14:paraId="40E9EB41"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where </w:t>
      </w:r>
      <m:oMath>
        <m:r>
          <m:rPr>
            <m:sty m:val="b"/>
          </m:rPr>
          <w:rPr>
            <w:rFonts w:ascii="Cambria Math" w:eastAsia="Times New Roman" w:hAnsi="Cambria Math" w:cs="Times New Roman"/>
            <w:color w:val="000000"/>
            <w:lang w:val="en-US"/>
          </w:rPr>
          <m:t>L</m:t>
        </m:r>
      </m:oMath>
      <w:r w:rsidRPr="00D9519A">
        <w:rPr>
          <w:rFonts w:ascii="Times New Roman" w:eastAsia="Times New Roman" w:hAnsi="Times New Roman" w:cs="Times New Roman"/>
          <w:color w:val="000000"/>
          <w:lang w:val="en-US"/>
        </w:rPr>
        <w:t xml:space="preserve"> is the MMD kernel matrix with entries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L</m:t>
            </m:r>
          </m:e>
          <m:sub>
            <m:r>
              <w:rPr>
                <w:rFonts w:ascii="Cambria Math" w:eastAsia="Times New Roman" w:hAnsi="Cambria Math" w:cs="Times New Roman"/>
                <w:color w:val="000000"/>
                <w:lang w:val="en-US"/>
              </w:rPr>
              <m:t>ij</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K</m:t>
            </m:r>
          </m:e>
          <m:sub>
            <m:r>
              <w:rPr>
                <w:rFonts w:ascii="Cambria Math" w:eastAsia="Times New Roman" w:hAnsi="Cambria Math" w:cs="Times New Roman"/>
                <w:color w:val="000000"/>
                <w:lang w:val="en-US"/>
              </w:rPr>
              <m:t>ij</m:t>
            </m:r>
          </m:sub>
        </m:sSub>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up>
            <m:r>
              <w:rPr>
                <w:rFonts w:ascii="Cambria Math" w:eastAsia="Times New Roman" w:hAnsi="Cambria Math" w:cs="Times New Roman"/>
                <w:color w:val="000000"/>
                <w:lang w:val="en-US"/>
              </w:rPr>
              <m:t>2</m:t>
            </m:r>
          </m:sup>
        </m:sSubSup>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K</m:t>
            </m:r>
          </m:e>
          <m:sub>
            <m:r>
              <w:rPr>
                <w:rFonts w:ascii="Cambria Math" w:eastAsia="Times New Roman" w:hAnsi="Cambria Math" w:cs="Times New Roman"/>
                <w:color w:val="000000"/>
                <w:lang w:val="en-US"/>
              </w:rPr>
              <m:t>ij</m:t>
            </m:r>
          </m:sub>
        </m:sSub>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t</m:t>
            </m:r>
          </m:sub>
          <m:sup>
            <m:r>
              <w:rPr>
                <w:rFonts w:ascii="Cambria Math" w:eastAsia="Times New Roman" w:hAnsi="Cambria Math" w:cs="Times New Roman"/>
                <w:color w:val="000000"/>
                <w:lang w:val="en-US"/>
              </w:rPr>
              <m:t>2</m:t>
            </m:r>
          </m:sup>
        </m:sSub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2</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K</m:t>
            </m:r>
          </m:e>
          <m:sub>
            <m:r>
              <w:rPr>
                <w:rFonts w:ascii="Cambria Math" w:eastAsia="Times New Roman" w:hAnsi="Cambria Math" w:cs="Times New Roman"/>
                <w:color w:val="000000"/>
                <w:lang w:val="en-US"/>
              </w:rPr>
              <m:t>ij</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oMath>
      <w:r w:rsidRPr="00D9519A">
        <w:rPr>
          <w:rFonts w:ascii="Times New Roman" w:eastAsia="Times New Roman" w:hAnsi="Times New Roman" w:cs="Times New Roman"/>
          <w:color w:val="000000"/>
          <w:lang w:val="en-US"/>
        </w:rPr>
        <w:t xml:space="preserve">. The kernel matrix </w:t>
      </w:r>
      <m:oMath>
        <m:r>
          <w:rPr>
            <w:rFonts w:ascii="Cambria Math" w:eastAsia="Times New Roman" w:hAnsi="Cambria Math" w:cs="Times New Roman"/>
            <w:color w:val="000000"/>
            <w:lang w:val="en-US"/>
          </w:rPr>
          <m:t>K</m:t>
        </m:r>
      </m:oMath>
      <w:r w:rsidRPr="00D9519A">
        <w:rPr>
          <w:rFonts w:ascii="Times New Roman" w:eastAsia="Times New Roman" w:hAnsi="Times New Roman" w:cs="Times New Roman"/>
          <w:color w:val="000000"/>
          <w:lang w:val="en-US"/>
        </w:rPr>
        <w:t xml:space="preserve"> adopts Gaussian RBF kernels with bandwidth </w:t>
      </w:r>
      <m:oMath>
        <m:r>
          <w:rPr>
            <w:rFonts w:ascii="Cambria Math" w:eastAsia="Times New Roman" w:hAnsi="Cambria Math" w:cs="Times New Roman"/>
            <w:color w:val="000000"/>
            <w:lang w:val="en-US"/>
          </w:rPr>
          <m:t>σ</m:t>
        </m:r>
      </m:oMath>
      <w:r w:rsidRPr="00D9519A">
        <w:rPr>
          <w:rFonts w:ascii="Times New Roman" w:eastAsia="Times New Roman" w:hAnsi="Times New Roman" w:cs="Times New Roman"/>
          <w:color w:val="000000"/>
          <w:lang w:val="en-US"/>
        </w:rPr>
        <w:t xml:space="preserve"> set via the median heuristic.</w:t>
      </w:r>
    </w:p>
    <w:p w14:paraId="68F2F627"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The alignment step preserves discriminative information while reducing domain discrepancy:</w:t>
      </w:r>
    </w:p>
    <w:p w14:paraId="4BDA1254" w14:textId="77777777" w:rsidR="00D9519A" w:rsidRPr="00D9519A" w:rsidRDefault="00D9519A" w:rsidP="00D9519A">
      <w:pPr>
        <w:spacing w:before="180" w:after="180"/>
        <w:rPr>
          <w:rFonts w:ascii="Times New Roman" w:eastAsia="Times New Roman" w:hAnsi="Times New Roman" w:cs="Times New Roman"/>
          <w:color w:val="000000"/>
          <w:lang w:val="en-US"/>
        </w:rPr>
      </w:pPr>
      <m:oMathPara>
        <m:oMathParaPr>
          <m:jc m:val="center"/>
        </m:oMathParaPr>
        <m:oMath>
          <m:r>
            <m:rPr>
              <m:sty m:val="b"/>
            </m:rPr>
            <w:rPr>
              <w:rFonts w:ascii="Cambria Math" w:eastAsia="Times New Roman" w:hAnsi="Cambria Math" w:cs="Times New Roman"/>
              <w:color w:val="000000"/>
              <w:lang w:val="en-US"/>
            </w:rPr>
            <m:t>z</m:t>
          </m:r>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ty m:val="b"/>
                </m:rPr>
                <w:rPr>
                  <w:rFonts w:ascii="Cambria Math" w:eastAsia="Times New Roman" w:hAnsi="Cambria Math" w:cs="Times New Roman"/>
                  <w:color w:val="000000"/>
                  <w:lang w:val="en-US"/>
                </w:rPr>
                <m:t>W</m:t>
              </m:r>
            </m:e>
            <m:sup>
              <m:r>
                <m:rPr>
                  <m:sty m:val="p"/>
                </m:rPr>
                <w:rPr>
                  <w:rFonts w:ascii="Cambria Math" w:eastAsia="Times New Roman" w:hAnsi="Cambria Math" w:cs="Times New Roman"/>
                  <w:color w:val="000000"/>
                  <w:lang w:val="en-US"/>
                </w:rPr>
                <m:t>⊤</m:t>
              </m:r>
            </m:sup>
          </m:sSup>
          <m:r>
            <w:rPr>
              <w:rFonts w:ascii="Cambria Math" w:eastAsia="Times New Roman" w:hAnsi="Cambria Math" w:cs="Times New Roman"/>
              <w:color w:val="000000"/>
              <w:lang w:val="en-US"/>
            </w:rPr>
            <m:t>ϕ</m:t>
          </m:r>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 ϕ</m:t>
          </m:r>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cr m:val="double-struck"/>
                  <m:sty m:val="p"/>
                </m:rPr>
                <w:rPr>
                  <w:rFonts w:ascii="Cambria Math" w:eastAsia="Times New Roman" w:hAnsi="Cambria Math" w:cs="Times New Roman"/>
                  <w:color w:val="000000"/>
                  <w:lang w:val="en-US"/>
                </w:rPr>
                <m:t>R</m:t>
              </m:r>
            </m:e>
            <m:sup>
              <m:r>
                <w:rPr>
                  <w:rFonts w:ascii="Cambria Math" w:eastAsia="Times New Roman" w:hAnsi="Cambria Math" w:cs="Times New Roman"/>
                  <w:color w:val="000000"/>
                  <w:lang w:val="en-US"/>
                </w:rPr>
                <m:t>d</m:t>
              </m:r>
            </m:sup>
          </m:sSup>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cr m:val="double-struck"/>
                  <m:sty m:val="p"/>
                </m:rPr>
                <w:rPr>
                  <w:rFonts w:ascii="Cambria Math" w:eastAsia="Times New Roman" w:hAnsi="Cambria Math" w:cs="Times New Roman"/>
                  <w:color w:val="000000"/>
                  <w:lang w:val="en-US"/>
                </w:rPr>
                <m:t>R</m:t>
              </m:r>
            </m:e>
            <m:sup>
              <m:r>
                <w:rPr>
                  <w:rFonts w:ascii="Cambria Math" w:eastAsia="Times New Roman" w:hAnsi="Cambria Math" w:cs="Times New Roman"/>
                  <w:color w:val="000000"/>
                  <w:lang w:val="en-US"/>
                </w:rPr>
                <m:t>h</m:t>
              </m:r>
            </m:sup>
          </m:sSup>
        </m:oMath>
      </m:oMathPara>
    </w:p>
    <w:p w14:paraId="07FE0A65"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lastRenderedPageBreak/>
        <w:t xml:space="preserve">where latent dimensionality </w:t>
      </w:r>
      <m:oMath>
        <m: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15</m:t>
        </m:r>
      </m:oMath>
      <w:r w:rsidRPr="00D9519A">
        <w:rPr>
          <w:rFonts w:ascii="Times New Roman" w:eastAsia="Times New Roman" w:hAnsi="Times New Roman" w:cs="Times New Roman"/>
          <w:color w:val="000000"/>
          <w:lang w:val="en-US"/>
        </w:rPr>
        <w:t xml:space="preserve"> balances information preservation with alignment effectiveness.</w:t>
      </w:r>
    </w:p>
    <w:p w14:paraId="37E16B0E" w14:textId="77777777" w:rsidR="00D9519A" w:rsidRPr="00D9519A" w:rsidRDefault="00D9519A" w:rsidP="00D9519A">
      <w:pPr>
        <w:keepNext/>
        <w:keepLines/>
        <w:spacing w:before="160" w:after="80"/>
        <w:outlineLvl w:val="1"/>
        <w:rPr>
          <w:rFonts w:ascii="Times New Roman" w:eastAsia="Times New Roman" w:hAnsi="Times New Roman" w:cs="Times New Roman"/>
          <w:color w:val="000000"/>
          <w:sz w:val="32"/>
          <w:szCs w:val="32"/>
          <w:lang w:val="en-US"/>
        </w:rPr>
      </w:pPr>
      <w:bookmarkStart w:id="49" w:name="ethics-statement-and-data-collection"/>
      <w:bookmarkStart w:id="50" w:name="_Toc214655884"/>
      <w:bookmarkEnd w:id="45"/>
      <w:bookmarkEnd w:id="47"/>
      <w:r w:rsidRPr="00D9519A">
        <w:rPr>
          <w:rFonts w:ascii="Times New Roman" w:eastAsia="Times New Roman" w:hAnsi="Times New Roman" w:cs="Times New Roman"/>
          <w:color w:val="000000"/>
          <w:sz w:val="32"/>
          <w:szCs w:val="32"/>
          <w:lang w:val="en-US"/>
        </w:rPr>
        <w:t>Ethics Statement and Data Collection</w:t>
      </w:r>
      <w:bookmarkEnd w:id="50"/>
    </w:p>
    <w:p w14:paraId="5DD4D1EC"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This study received Institutional Review Board approval from Sun Yat-sen University Cancer Center (Guangzhou, China) and Henan Tumor Hospital (Zhengzhou, China) and followed the Declaration of Helsinki. Patient data were retrospectively extracted from electronic medical records and fully de-identified before analysis. Written informed consent for research use of clinical information was obtained from all patients with solitary pulmonary nodules (SPNs) at admission, and no identifiable personal data were retained.</w:t>
      </w:r>
    </w:p>
    <w:p w14:paraId="488642C5"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The training cohort (Cohort A, </w:t>
      </w:r>
      <m:oMath>
        <m:r>
          <w:rPr>
            <w:rFonts w:ascii="Cambria Math" w:eastAsia="Times New Roman" w:hAnsi="Cambria Math" w:cs="Times New Roman"/>
            <w:color w:val="000000"/>
            <w:lang w:val="en-US"/>
          </w:rPr>
          <m:t>n</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295</m:t>
        </m:r>
      </m:oMath>
      <w:r w:rsidRPr="00D9519A">
        <w:rPr>
          <w:rFonts w:ascii="Times New Roman" w:eastAsia="Times New Roman" w:hAnsi="Times New Roman" w:cs="Times New Roman"/>
          <w:color w:val="000000"/>
          <w:lang w:val="en-US"/>
        </w:rPr>
        <w:t xml:space="preserve">) originated from Sun Yat-sen University Cancer Center between January 2011 and December 2016. The external test cohort (Cohort B, </w:t>
      </w:r>
      <m:oMath>
        <m:r>
          <w:rPr>
            <w:rFonts w:ascii="Cambria Math" w:eastAsia="Times New Roman" w:hAnsi="Cambria Math" w:cs="Times New Roman"/>
            <w:color w:val="000000"/>
            <w:lang w:val="en-US"/>
          </w:rPr>
          <m:t>n</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190</m:t>
        </m:r>
      </m:oMath>
      <w:r w:rsidRPr="00D9519A">
        <w:rPr>
          <w:rFonts w:ascii="Times New Roman" w:eastAsia="Times New Roman" w:hAnsi="Times New Roman" w:cs="Times New Roman"/>
          <w:color w:val="000000"/>
          <w:lang w:val="en-US"/>
        </w:rPr>
        <w:t>) was collected at Henan Tumor Hospital. All participants provided written informed consent for scientific use of their clinical data at the time of admission.</w:t>
      </w:r>
    </w:p>
    <w:p w14:paraId="61BC58F4" w14:textId="77777777" w:rsidR="00D9519A" w:rsidRPr="00D9519A" w:rsidRDefault="00D9519A" w:rsidP="00D9519A">
      <w:pPr>
        <w:keepNext/>
        <w:keepLines/>
        <w:spacing w:before="160" w:after="80"/>
        <w:outlineLvl w:val="2"/>
        <w:rPr>
          <w:rFonts w:ascii="Times New Roman" w:eastAsia="Times New Roman" w:hAnsi="Times New Roman" w:cs="Times New Roman"/>
          <w:color w:val="000000"/>
          <w:sz w:val="28"/>
          <w:szCs w:val="28"/>
          <w:lang w:val="en-US"/>
        </w:rPr>
      </w:pPr>
      <w:bookmarkStart w:id="51" w:name="data-variables-and-measurements"/>
      <w:bookmarkStart w:id="52" w:name="_Toc214655885"/>
      <w:r w:rsidRPr="00D9519A">
        <w:rPr>
          <w:rFonts w:ascii="Times New Roman" w:eastAsia="Times New Roman" w:hAnsi="Times New Roman" w:cs="Times New Roman"/>
          <w:color w:val="000000"/>
          <w:sz w:val="28"/>
          <w:szCs w:val="28"/>
          <w:lang w:val="en-US"/>
        </w:rPr>
        <w:t>Data Variables and Measurements</w:t>
      </w:r>
      <w:bookmarkEnd w:id="52"/>
    </w:p>
    <w:p w14:paraId="11AD7D3B"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Collected variables included demographics (age, sex, height, weight, body mass index), smoking history, family cancer history, and symptoms (fever, cough, hemoptysis, chest pain). Radiologic descriptors of SPNs covered anatomical location (lung side and lobe), nodule diameter and area, calcification, cavity, spiculation, pleural thickening, and adhesion. Laboratory data comprised hematologic and biochemical indices such as white blood cell count (WBC), neutrophil-to-lymphocyte ratio (NLR), platelet-to-lymphocyte ratio (PLR), albumin/globulin ratio (AGR), liver and renal function markers, and tumor biomarkers including CEA, Cyfra21-1, and NSE.</w:t>
      </w:r>
    </w:p>
    <w:p w14:paraId="47AA0C30" w14:textId="77777777" w:rsidR="00D9519A" w:rsidRPr="00D9519A" w:rsidRDefault="00D9519A" w:rsidP="00D9519A">
      <w:pPr>
        <w:keepNext/>
        <w:keepLines/>
        <w:spacing w:before="160" w:after="80"/>
        <w:outlineLvl w:val="1"/>
        <w:rPr>
          <w:rFonts w:ascii="Times New Roman" w:eastAsia="Times New Roman" w:hAnsi="Times New Roman" w:cs="Times New Roman"/>
          <w:color w:val="000000"/>
          <w:sz w:val="32"/>
          <w:szCs w:val="32"/>
          <w:lang w:val="en-US"/>
        </w:rPr>
      </w:pPr>
      <w:bookmarkStart w:id="53" w:name="experimental-procedures"/>
      <w:bookmarkStart w:id="54" w:name="_Toc214655886"/>
      <w:bookmarkEnd w:id="49"/>
      <w:bookmarkEnd w:id="51"/>
      <w:r w:rsidRPr="00D9519A">
        <w:rPr>
          <w:rFonts w:ascii="Times New Roman" w:eastAsia="Times New Roman" w:hAnsi="Times New Roman" w:cs="Times New Roman"/>
          <w:color w:val="000000"/>
          <w:sz w:val="32"/>
          <w:szCs w:val="32"/>
          <w:lang w:val="en-US"/>
        </w:rPr>
        <w:t>Experimental Procedures</w:t>
      </w:r>
      <w:bookmarkEnd w:id="54"/>
    </w:p>
    <w:p w14:paraId="61A2596A" w14:textId="77777777" w:rsidR="00D9519A" w:rsidRPr="00D9519A" w:rsidRDefault="00D9519A" w:rsidP="00D9519A">
      <w:pPr>
        <w:keepNext/>
        <w:keepLines/>
        <w:spacing w:before="160" w:after="80"/>
        <w:outlineLvl w:val="2"/>
        <w:rPr>
          <w:rFonts w:ascii="Times New Roman" w:eastAsia="Times New Roman" w:hAnsi="Times New Roman" w:cs="Times New Roman"/>
          <w:color w:val="000000"/>
          <w:sz w:val="28"/>
          <w:szCs w:val="28"/>
          <w:lang w:val="en-US"/>
        </w:rPr>
      </w:pPr>
      <w:bookmarkStart w:id="55" w:name="cross-validation-protocol"/>
      <w:bookmarkStart w:id="56" w:name="_Toc214655887"/>
      <w:r w:rsidRPr="00D9519A">
        <w:rPr>
          <w:rFonts w:ascii="Times New Roman" w:eastAsia="Times New Roman" w:hAnsi="Times New Roman" w:cs="Times New Roman"/>
          <w:color w:val="000000"/>
          <w:sz w:val="28"/>
          <w:szCs w:val="28"/>
          <w:lang w:val="en-US"/>
        </w:rPr>
        <w:t>Cross-Validation Protocol</w:t>
      </w:r>
      <w:bookmarkEnd w:id="56"/>
    </w:p>
    <w:p w14:paraId="2C4D1864"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For internal validation, we applied 10-fold cross-validation on Cohort A. The dataset was randomly split into 10 equal parts with class balance preserved. Each fold served once as validation while the remaining nine folds trained the model. This cycle was repeated 10 times with different random seeds to strengthen robustness of performance estimates.</w:t>
      </w:r>
    </w:p>
    <w:p w14:paraId="24AD88D9" w14:textId="77777777" w:rsidR="00D9519A" w:rsidRPr="00D9519A" w:rsidRDefault="00D9519A" w:rsidP="00D9519A">
      <w:pPr>
        <w:keepNext/>
        <w:keepLines/>
        <w:spacing w:before="160" w:after="80"/>
        <w:outlineLvl w:val="2"/>
        <w:rPr>
          <w:rFonts w:ascii="Times New Roman" w:eastAsia="Times New Roman" w:hAnsi="Times New Roman" w:cs="Times New Roman"/>
          <w:color w:val="000000"/>
          <w:sz w:val="28"/>
          <w:szCs w:val="28"/>
          <w:lang w:val="en-US"/>
        </w:rPr>
      </w:pPr>
      <w:bookmarkStart w:id="57" w:name="baseline-methods"/>
      <w:bookmarkStart w:id="58" w:name="_Toc214655888"/>
      <w:bookmarkEnd w:id="55"/>
      <w:r w:rsidRPr="00D9519A">
        <w:rPr>
          <w:rFonts w:ascii="Times New Roman" w:eastAsia="Times New Roman" w:hAnsi="Times New Roman" w:cs="Times New Roman"/>
          <w:color w:val="000000"/>
          <w:sz w:val="28"/>
          <w:szCs w:val="28"/>
          <w:lang w:val="en-US"/>
        </w:rPr>
        <w:t>Baseline Methods</w:t>
      </w:r>
      <w:bookmarkEnd w:id="58"/>
    </w:p>
    <w:p w14:paraId="3067C27A"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For comparison, we included a few familiar baselines:</w:t>
      </w:r>
    </w:p>
    <w:p w14:paraId="179C8D67" w14:textId="77777777" w:rsidR="00D9519A" w:rsidRPr="00D9519A" w:rsidRDefault="00D9519A" w:rsidP="00D9519A">
      <w:pPr>
        <w:numPr>
          <w:ilvl w:val="0"/>
          <w:numId w:val="4"/>
        </w:numPr>
        <w:spacing w:after="20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Decision Tree (CART) [</w:t>
      </w:r>
      <w:hyperlink w:anchor="ref-breiman1984classification">
        <w:r w:rsidRPr="00D9519A">
          <w:rPr>
            <w:rFonts w:ascii="Times New Roman" w:eastAsia="Times New Roman" w:hAnsi="Times New Roman" w:cs="Times New Roman"/>
            <w:color w:val="156082"/>
            <w:lang w:val="en-US"/>
          </w:rPr>
          <w:t>26</w:t>
        </w:r>
      </w:hyperlink>
      <w:r w:rsidRPr="00D9519A">
        <w:rPr>
          <w:rFonts w:ascii="Times New Roman" w:eastAsia="Times New Roman" w:hAnsi="Times New Roman" w:cs="Times New Roman"/>
          <w:color w:val="000000"/>
          <w:lang w:val="en-US"/>
        </w:rPr>
        <w:t>]</w:t>
      </w:r>
    </w:p>
    <w:p w14:paraId="6BE95C0B" w14:textId="77777777" w:rsidR="00D9519A" w:rsidRPr="00D9519A" w:rsidRDefault="00D9519A" w:rsidP="00D9519A">
      <w:pPr>
        <w:numPr>
          <w:ilvl w:val="0"/>
          <w:numId w:val="4"/>
        </w:numPr>
        <w:spacing w:after="20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Gradient Boosting Decision Tree [</w:t>
      </w:r>
      <w:hyperlink w:anchor="ref-friedman2001greedy">
        <w:r w:rsidRPr="00D9519A">
          <w:rPr>
            <w:rFonts w:ascii="Times New Roman" w:eastAsia="Times New Roman" w:hAnsi="Times New Roman" w:cs="Times New Roman"/>
            <w:color w:val="156082"/>
            <w:lang w:val="en-US"/>
          </w:rPr>
          <w:t>27</w:t>
        </w:r>
      </w:hyperlink>
      <w:r w:rsidRPr="00D9519A">
        <w:rPr>
          <w:rFonts w:ascii="Times New Roman" w:eastAsia="Times New Roman" w:hAnsi="Times New Roman" w:cs="Times New Roman"/>
          <w:color w:val="000000"/>
          <w:lang w:val="en-US"/>
        </w:rPr>
        <w:t>]</w:t>
      </w:r>
    </w:p>
    <w:p w14:paraId="727CF19A" w14:textId="77777777" w:rsidR="00D9519A" w:rsidRPr="00D9519A" w:rsidRDefault="00D9519A" w:rsidP="00D9519A">
      <w:pPr>
        <w:numPr>
          <w:ilvl w:val="0"/>
          <w:numId w:val="4"/>
        </w:numPr>
        <w:spacing w:after="20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Random Forest [</w:t>
      </w:r>
      <w:hyperlink w:anchor="ref-breiman2001random">
        <w:r w:rsidRPr="00D9519A">
          <w:rPr>
            <w:rFonts w:ascii="Times New Roman" w:eastAsia="Times New Roman" w:hAnsi="Times New Roman" w:cs="Times New Roman"/>
            <w:color w:val="156082"/>
            <w:lang w:val="en-US"/>
          </w:rPr>
          <w:t>28</w:t>
        </w:r>
      </w:hyperlink>
      <w:r w:rsidRPr="00D9519A">
        <w:rPr>
          <w:rFonts w:ascii="Times New Roman" w:eastAsia="Times New Roman" w:hAnsi="Times New Roman" w:cs="Times New Roman"/>
          <w:color w:val="000000"/>
          <w:lang w:val="en-US"/>
        </w:rPr>
        <w:t>]</w:t>
      </w:r>
    </w:p>
    <w:p w14:paraId="3E4D9875" w14:textId="77777777" w:rsidR="00D9519A" w:rsidRPr="00D9519A" w:rsidRDefault="00D9519A" w:rsidP="00D9519A">
      <w:pPr>
        <w:numPr>
          <w:ilvl w:val="0"/>
          <w:numId w:val="4"/>
        </w:numPr>
        <w:spacing w:after="200"/>
        <w:rPr>
          <w:rFonts w:ascii="Times New Roman" w:eastAsia="Times New Roman" w:hAnsi="Times New Roman" w:cs="Times New Roman"/>
          <w:color w:val="000000"/>
          <w:lang w:val="en-US"/>
        </w:rPr>
      </w:pPr>
      <w:proofErr w:type="spellStart"/>
      <w:r w:rsidRPr="00D9519A">
        <w:rPr>
          <w:rFonts w:ascii="Times New Roman" w:eastAsia="Times New Roman" w:hAnsi="Times New Roman" w:cs="Times New Roman"/>
          <w:color w:val="000000"/>
          <w:lang w:val="en-US"/>
        </w:rPr>
        <w:t>XGBoost</w:t>
      </w:r>
      <w:proofErr w:type="spellEnd"/>
      <w:r w:rsidRPr="00D9519A">
        <w:rPr>
          <w:rFonts w:ascii="Times New Roman" w:eastAsia="Times New Roman" w:hAnsi="Times New Roman" w:cs="Times New Roman"/>
          <w:color w:val="000000"/>
          <w:lang w:val="en-US"/>
        </w:rPr>
        <w:t> [</w:t>
      </w:r>
      <w:hyperlink w:anchor="ref-chen2016xgboost">
        <w:r w:rsidRPr="00D9519A">
          <w:rPr>
            <w:rFonts w:ascii="Times New Roman" w:eastAsia="Times New Roman" w:hAnsi="Times New Roman" w:cs="Times New Roman"/>
            <w:color w:val="156082"/>
            <w:lang w:val="en-US"/>
          </w:rPr>
          <w:t>11</w:t>
        </w:r>
      </w:hyperlink>
      <w:r w:rsidRPr="00D9519A">
        <w:rPr>
          <w:rFonts w:ascii="Times New Roman" w:eastAsia="Times New Roman" w:hAnsi="Times New Roman" w:cs="Times New Roman"/>
          <w:color w:val="000000"/>
          <w:lang w:val="en-US"/>
        </w:rPr>
        <w:t>]</w:t>
      </w:r>
    </w:p>
    <w:p w14:paraId="41DE8F8E" w14:textId="77777777" w:rsidR="00D9519A" w:rsidRPr="00D9519A" w:rsidRDefault="00D9519A" w:rsidP="00D9519A">
      <w:pPr>
        <w:numPr>
          <w:ilvl w:val="0"/>
          <w:numId w:val="4"/>
        </w:numPr>
        <w:spacing w:after="20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Support Vector Machine [</w:t>
      </w:r>
      <w:hyperlink w:anchor="ref-cortes1995support">
        <w:r w:rsidRPr="00D9519A">
          <w:rPr>
            <w:rFonts w:ascii="Times New Roman" w:eastAsia="Times New Roman" w:hAnsi="Times New Roman" w:cs="Times New Roman"/>
            <w:color w:val="156082"/>
            <w:lang w:val="en-US"/>
          </w:rPr>
          <w:t>29</w:t>
        </w:r>
      </w:hyperlink>
      <w:r w:rsidRPr="00D9519A">
        <w:rPr>
          <w:rFonts w:ascii="Times New Roman" w:eastAsia="Times New Roman" w:hAnsi="Times New Roman" w:cs="Times New Roman"/>
          <w:color w:val="000000"/>
          <w:lang w:val="en-US"/>
        </w:rPr>
        <w:t>]</w:t>
      </w:r>
    </w:p>
    <w:p w14:paraId="12360644" w14:textId="77777777" w:rsidR="00D9519A" w:rsidRPr="00D9519A" w:rsidRDefault="00D9519A" w:rsidP="00D9519A">
      <w:pPr>
        <w:numPr>
          <w:ilvl w:val="0"/>
          <w:numId w:val="4"/>
        </w:numPr>
        <w:spacing w:after="20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LASSO Logistic Regression for nodule risk [</w:t>
      </w:r>
      <w:hyperlink w:anchor="ref-he2021novel">
        <w:r w:rsidRPr="00D9519A">
          <w:rPr>
            <w:rFonts w:ascii="Times New Roman" w:eastAsia="Times New Roman" w:hAnsi="Times New Roman" w:cs="Times New Roman"/>
            <w:color w:val="156082"/>
            <w:lang w:val="en-US"/>
          </w:rPr>
          <w:t>30</w:t>
        </w:r>
      </w:hyperlink>
      <w:r w:rsidRPr="00D9519A">
        <w:rPr>
          <w:rFonts w:ascii="Times New Roman" w:eastAsia="Times New Roman" w:hAnsi="Times New Roman" w:cs="Times New Roman"/>
          <w:color w:val="000000"/>
          <w:lang w:val="en-US"/>
        </w:rPr>
        <w:t>]</w:t>
      </w:r>
    </w:p>
    <w:p w14:paraId="3D9B23B6" w14:textId="77777777" w:rsidR="00D9519A" w:rsidRPr="00D9519A" w:rsidRDefault="00D9519A" w:rsidP="00D9519A">
      <w:pPr>
        <w:numPr>
          <w:ilvl w:val="0"/>
          <w:numId w:val="4"/>
        </w:numPr>
        <w:spacing w:after="20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Clinical scores (Mayo Clinic, PKUPH) [</w:t>
      </w:r>
      <w:hyperlink w:anchor="ref-swensen1997chest">
        <w:r w:rsidRPr="00D9519A">
          <w:rPr>
            <w:rFonts w:ascii="Times New Roman" w:eastAsia="Times New Roman" w:hAnsi="Times New Roman" w:cs="Times New Roman"/>
            <w:color w:val="156082"/>
            <w:lang w:val="en-US"/>
          </w:rPr>
          <w:t>1</w:t>
        </w:r>
      </w:hyperlink>
      <w:r w:rsidRPr="00D9519A">
        <w:rPr>
          <w:rFonts w:ascii="Times New Roman" w:eastAsia="Times New Roman" w:hAnsi="Times New Roman" w:cs="Times New Roman"/>
          <w:color w:val="000000"/>
          <w:lang w:val="en-US"/>
        </w:rPr>
        <w:t>,</w:t>
      </w:r>
      <w:hyperlink w:anchor="ref-perandini_solid_2016">
        <w:r w:rsidRPr="00D9519A">
          <w:rPr>
            <w:rFonts w:ascii="Times New Roman" w:eastAsia="Times New Roman" w:hAnsi="Times New Roman" w:cs="Times New Roman"/>
            <w:color w:val="156082"/>
            <w:lang w:val="en-US"/>
          </w:rPr>
          <w:t>31</w:t>
        </w:r>
      </w:hyperlink>
      <w:r w:rsidRPr="00D9519A">
        <w:rPr>
          <w:rFonts w:ascii="Times New Roman" w:eastAsia="Times New Roman" w:hAnsi="Times New Roman" w:cs="Times New Roman"/>
          <w:color w:val="000000"/>
          <w:lang w:val="en-US"/>
        </w:rPr>
        <w:t>]</w:t>
      </w:r>
    </w:p>
    <w:p w14:paraId="03B5E220" w14:textId="77777777" w:rsidR="00D9519A" w:rsidRPr="00D9519A" w:rsidRDefault="00D9519A" w:rsidP="00D9519A">
      <w:pPr>
        <w:keepNext/>
        <w:keepLines/>
        <w:spacing w:before="360" w:after="80"/>
        <w:outlineLvl w:val="0"/>
        <w:rPr>
          <w:rFonts w:ascii="Times New Roman" w:eastAsia="Times New Roman" w:hAnsi="Times New Roman" w:cs="Times New Roman"/>
          <w:color w:val="000000"/>
          <w:sz w:val="40"/>
          <w:szCs w:val="40"/>
          <w:lang w:val="en-US"/>
        </w:rPr>
      </w:pPr>
      <w:bookmarkStart w:id="59" w:name="sec:analysis"/>
      <w:bookmarkStart w:id="60" w:name="_Toc214655889"/>
      <w:bookmarkEnd w:id="29"/>
      <w:bookmarkEnd w:id="53"/>
      <w:bookmarkEnd w:id="57"/>
      <w:r w:rsidRPr="00D9519A">
        <w:rPr>
          <w:rFonts w:ascii="Times New Roman" w:eastAsia="Times New Roman" w:hAnsi="Times New Roman" w:cs="Times New Roman"/>
          <w:color w:val="000000"/>
          <w:sz w:val="40"/>
          <w:szCs w:val="40"/>
          <w:lang w:val="en-US"/>
        </w:rPr>
        <w:lastRenderedPageBreak/>
        <w:t>Analysis</w:t>
      </w:r>
      <w:bookmarkEnd w:id="60"/>
    </w:p>
    <w:p w14:paraId="73B09367"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We trace how PANDA deals with the main sources of failure in cross-site medical AI. Each component is tied to a specific hurdle rather than bolted on for convenience, and the mechanics show up in both the math and the observed gains.</w:t>
      </w:r>
    </w:p>
    <w:p w14:paraId="5813D5F2" w14:textId="77777777" w:rsidR="00D9519A" w:rsidRPr="00D9519A" w:rsidRDefault="00D9519A" w:rsidP="00D9519A">
      <w:pPr>
        <w:keepNext/>
        <w:keepLines/>
        <w:spacing w:before="160" w:after="80"/>
        <w:outlineLvl w:val="1"/>
        <w:rPr>
          <w:rFonts w:ascii="Times New Roman" w:eastAsia="Times New Roman" w:hAnsi="Times New Roman" w:cs="Times New Roman"/>
          <w:color w:val="000000"/>
          <w:sz w:val="32"/>
          <w:szCs w:val="32"/>
          <w:lang w:val="en-US"/>
        </w:rPr>
      </w:pPr>
      <w:bookmarkStart w:id="61" w:name="Xe980253b74d78bebc8dafcb42af99f4abf1841d"/>
      <w:bookmarkStart w:id="62" w:name="_Toc214655890"/>
      <w:r w:rsidRPr="00D9519A">
        <w:rPr>
          <w:rFonts w:ascii="Times New Roman" w:eastAsia="Times New Roman" w:hAnsi="Times New Roman" w:cs="Times New Roman"/>
          <w:color w:val="000000"/>
          <w:sz w:val="32"/>
          <w:szCs w:val="32"/>
          <w:lang w:val="en-US"/>
        </w:rPr>
        <w:t>In-Context Learning for Small-Sample Robustness</w:t>
      </w:r>
      <w:bookmarkEnd w:id="62"/>
    </w:p>
    <w:p w14:paraId="0C03849A"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Deep models tend to overfit on small cohorts (e.g.,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295</m:t>
        </m:r>
      </m:oMath>
      <w:r w:rsidRPr="00D9519A">
        <w:rPr>
          <w:rFonts w:ascii="Times New Roman" w:eastAsia="Times New Roman" w:hAnsi="Times New Roman" w:cs="Times New Roman"/>
          <w:color w:val="000000"/>
          <w:lang w:val="en-US"/>
        </w:rPr>
        <w:t xml:space="preserve">) and swing wildly with minor perturbations. PANDA avoids heavy re-training by casting classification as in-context learning. The TabPFN backbone uses a </w:t>
      </w:r>
      <w:r w:rsidRPr="00D9519A">
        <w:rPr>
          <w:rFonts w:ascii="Times New Roman" w:eastAsia="Times New Roman" w:hAnsi="Times New Roman" w:cs="Times New Roman"/>
          <w:i/>
          <w:iCs/>
          <w:color w:val="000000"/>
          <w:lang w:val="en-US"/>
        </w:rPr>
        <w:t>Per-Feature Transformer Architecture</w:t>
      </w:r>
      <w:r w:rsidRPr="00D9519A">
        <w:rPr>
          <w:rFonts w:ascii="Times New Roman" w:eastAsia="Times New Roman" w:hAnsi="Times New Roman" w:cs="Times New Roman"/>
          <w:color w:val="000000"/>
          <w:lang w:val="en-US"/>
        </w:rPr>
        <w:t xml:space="preserve">, treating each input </w:t>
      </w:r>
      <m:oMath>
        <m:r>
          <m:rPr>
            <m:sty m:val="b"/>
          </m:rP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1</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2</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d</m:t>
            </m:r>
          </m:sub>
        </m:sSub>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cr m:val="double-struck"/>
                <m:sty m:val="p"/>
              </m:rPr>
              <w:rPr>
                <w:rFonts w:ascii="Cambria Math" w:eastAsia="Times New Roman" w:hAnsi="Cambria Math" w:cs="Times New Roman"/>
                <w:color w:val="000000"/>
                <w:lang w:val="en-US"/>
              </w:rPr>
              <m:t>R</m:t>
            </m:r>
          </m:e>
          <m:sup>
            <m:r>
              <w:rPr>
                <w:rFonts w:ascii="Cambria Math" w:eastAsia="Times New Roman" w:hAnsi="Cambria Math" w:cs="Times New Roman"/>
                <w:color w:val="000000"/>
                <w:lang w:val="en-US"/>
              </w:rPr>
              <m:t>d</m:t>
            </m:r>
          </m:sup>
        </m:sSup>
      </m:oMath>
      <w:r w:rsidRPr="00D9519A">
        <w:rPr>
          <w:rFonts w:ascii="Times New Roman" w:eastAsia="Times New Roman" w:hAnsi="Times New Roman" w:cs="Times New Roman"/>
          <w:color w:val="000000"/>
          <w:lang w:val="en-US"/>
        </w:rPr>
        <w:t xml:space="preserve"> as a token sequence:</w:t>
      </w:r>
    </w:p>
    <w:p w14:paraId="7E02B9B2" w14:textId="77777777" w:rsidR="00D9519A" w:rsidRPr="00D9519A" w:rsidRDefault="00000000" w:rsidP="00D9519A">
      <w:pPr>
        <w:spacing w:before="180" w:after="180"/>
        <w:rPr>
          <w:rFonts w:ascii="Times New Roman" w:eastAsia="Times New Roman" w:hAnsi="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e</m:t>
              </m:r>
            </m:e>
            <m:sub>
              <m:r>
                <w:rPr>
                  <w:rFonts w:ascii="Cambria Math" w:eastAsia="Times New Roman" w:hAnsi="Cambria Math" w:cs="Times New Roman"/>
                  <w:color w:val="000000"/>
                  <w:lang w:val="en-US"/>
                </w:rPr>
                <m:t>i</m:t>
              </m:r>
            </m:sub>
          </m:sSub>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Embed</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i</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i</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 i</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d</m:t>
          </m:r>
        </m:oMath>
      </m:oMathPara>
    </w:p>
    <w:p w14:paraId="499AD2E1"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where </w:t>
      </w:r>
      <w:proofErr w:type="gramStart"/>
      <m:oMath>
        <m:r>
          <m:rPr>
            <m:nor/>
          </m:rPr>
          <w:rPr>
            <w:rFonts w:ascii="Times New Roman" w:eastAsia="Times New Roman" w:hAnsi="Times New Roman" w:cs="Times New Roman"/>
            <w:color w:val="000000"/>
            <w:lang w:val="en-US"/>
          </w:rPr>
          <m:t>Embed</m:t>
        </m:r>
        <w:proofErr w:type="gramEnd"/>
        <m:r>
          <m:rPr>
            <m:scr m:val="double-struck"/>
            <m:sty m:val="p"/>
          </m:rPr>
          <w:rPr>
            <w:rFonts w:ascii="Cambria Math" w:eastAsia="Times New Roman" w:hAnsi="Cambria Math" w:cs="Times New Roman"/>
            <w:color w:val="000000"/>
            <w:lang w:val="en-US"/>
          </w:rPr>
          <m:t>(⋅):R→</m:t>
        </m:r>
        <m:sSup>
          <m:sSupPr>
            <m:ctrlPr>
              <w:rPr>
                <w:rFonts w:ascii="Cambria Math" w:eastAsia="Times New Roman" w:hAnsi="Cambria Math" w:cs="Times New Roman"/>
                <w:color w:val="000000"/>
                <w:lang w:val="en-US"/>
              </w:rPr>
            </m:ctrlPr>
          </m:sSupPr>
          <m:e>
            <m:r>
              <m:rPr>
                <m:scr m:val="double-struck"/>
                <m:sty m:val="p"/>
              </m:rPr>
              <w:rPr>
                <w:rFonts w:ascii="Cambria Math" w:eastAsia="Times New Roman" w:hAnsi="Cambria Math" w:cs="Times New Roman"/>
                <w:color w:val="000000"/>
                <w:lang w:val="en-US"/>
              </w:rPr>
              <m:t>R</m:t>
            </m:r>
          </m:e>
          <m:sup>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d</m:t>
                </m:r>
              </m:e>
              <m:sub>
                <m:r>
                  <m:rPr>
                    <m:nor/>
                  </m:rPr>
                  <w:rPr>
                    <w:rFonts w:ascii="Times New Roman" w:eastAsia="Times New Roman" w:hAnsi="Times New Roman" w:cs="Times New Roman"/>
                    <w:color w:val="000000"/>
                    <w:lang w:val="en-US"/>
                  </w:rPr>
                  <m:t>model</m:t>
                </m:r>
              </m:sub>
            </m:sSub>
          </m:sup>
        </m:sSup>
      </m:oMath>
      <w:r w:rsidRPr="00D9519A">
        <w:rPr>
          <w:rFonts w:ascii="Times New Roman" w:eastAsia="Times New Roman" w:hAnsi="Times New Roman" w:cs="Times New Roman"/>
          <w:color w:val="000000"/>
          <w:lang w:val="en-US"/>
        </w:rPr>
        <w:t xml:space="preserve"> maps </w:t>
      </w:r>
      <w:proofErr w:type="gramStart"/>
      <w:r w:rsidRPr="00D9519A">
        <w:rPr>
          <w:rFonts w:ascii="Times New Roman" w:eastAsia="Times New Roman" w:hAnsi="Times New Roman" w:cs="Times New Roman"/>
          <w:color w:val="000000"/>
          <w:lang w:val="en-US"/>
        </w:rPr>
        <w:t>features</w:t>
      </w:r>
      <w:proofErr w:type="gramEnd"/>
      <w:r w:rsidRPr="00D9519A">
        <w:rPr>
          <w:rFonts w:ascii="Times New Roman" w:eastAsia="Times New Roman" w:hAnsi="Times New Roman" w:cs="Times New Roman"/>
          <w:color w:val="000000"/>
          <w:lang w:val="en-US"/>
        </w:rPr>
        <w:t xml:space="preserve"> to a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d</m:t>
            </m:r>
          </m:e>
          <m:sub>
            <m:r>
              <m:rPr>
                <m:nor/>
              </m:rPr>
              <w:rPr>
                <w:rFonts w:ascii="Times New Roman" w:eastAsia="Times New Roman" w:hAnsi="Times New Roman" w:cs="Times New Roman"/>
                <w:color w:val="000000"/>
                <w:lang w:val="en-US"/>
              </w:rPr>
              <m:t>model</m:t>
            </m:r>
          </m:sub>
        </m:sSub>
      </m:oMath>
      <w:r w:rsidRPr="00D9519A">
        <w:rPr>
          <w:rFonts w:ascii="Times New Roman" w:eastAsia="Times New Roman" w:hAnsi="Times New Roman" w:cs="Times New Roman"/>
          <w:color w:val="000000"/>
          <w:lang w:val="en-US"/>
        </w:rPr>
        <w:t xml:space="preserve">-dimensional space. This embedded sequence </w:t>
      </w:r>
      <m:oMath>
        <m:r>
          <m:rPr>
            <m:sty m:val="b"/>
          </m:rPr>
          <w:rPr>
            <w:rFonts w:ascii="Cambria Math" w:eastAsia="Times New Roman" w:hAnsi="Cambria Math" w:cs="Times New Roman"/>
            <w:color w:val="000000"/>
            <w:lang w:val="en-US"/>
          </w:rPr>
          <m:t>E</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e</m:t>
            </m:r>
          </m:e>
          <m:sub>
            <m:r>
              <w:rPr>
                <w:rFonts w:ascii="Cambria Math" w:eastAsia="Times New Roman" w:hAnsi="Cambria Math" w:cs="Times New Roman"/>
                <w:color w:val="000000"/>
                <w:lang w:val="en-US"/>
              </w:rPr>
              <m:t>1</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e</m:t>
            </m:r>
          </m:e>
          <m:sub>
            <m:r>
              <w:rPr>
                <w:rFonts w:ascii="Cambria Math" w:eastAsia="Times New Roman" w:hAnsi="Cambria Math" w:cs="Times New Roman"/>
                <w:color w:val="000000"/>
                <w:lang w:val="en-US"/>
              </w:rPr>
              <m:t>d</m:t>
            </m:r>
          </m:sub>
        </m:sSub>
        <m:r>
          <m:rPr>
            <m:sty m:val="p"/>
          </m:rPr>
          <w:rPr>
            <w:rFonts w:ascii="Cambria Math" w:eastAsia="Times New Roman" w:hAnsi="Cambria Math" w:cs="Times New Roman"/>
            <w:color w:val="000000"/>
            <w:lang w:val="en-US"/>
          </w:rPr>
          <m:t>]</m:t>
        </m:r>
      </m:oMath>
      <w:r w:rsidRPr="00D9519A">
        <w:rPr>
          <w:rFonts w:ascii="Times New Roman" w:eastAsia="Times New Roman" w:hAnsi="Times New Roman" w:cs="Times New Roman"/>
          <w:color w:val="000000"/>
          <w:lang w:val="en-US"/>
        </w:rPr>
        <w:t xml:space="preserve"> is processed through a 12-layer Transformer encoder:</w:t>
      </w:r>
    </w:p>
    <w:p w14:paraId="5398ED42" w14:textId="77777777" w:rsidR="00D9519A" w:rsidRPr="00D9519A" w:rsidRDefault="00000000" w:rsidP="00D9519A">
      <w:pPr>
        <w:spacing w:before="180" w:after="180"/>
        <w:rPr>
          <w:rFonts w:ascii="Times New Roman" w:eastAsia="Times New Roman" w:hAnsi="Times New Roman" w:cs="Times New Roman"/>
          <w:color w:val="000000"/>
          <w:lang w:val="en-US"/>
        </w:rPr>
      </w:pPr>
      <m:oMathPara>
        <m:oMathParaPr>
          <m:jc m:val="center"/>
        </m:oMathParaPr>
        <m:oMath>
          <m:sSup>
            <m:sSupPr>
              <m:ctrlPr>
                <w:rPr>
                  <w:rFonts w:ascii="Cambria Math" w:eastAsia="Times New Roman" w:hAnsi="Cambria Math" w:cs="Times New Roman"/>
                  <w:color w:val="000000"/>
                  <w:lang w:val="en-US"/>
                </w:rPr>
              </m:ctrlPr>
            </m:sSupPr>
            <m:e>
              <m:r>
                <m:rPr>
                  <m:sty m:val="b"/>
                </m:rPr>
                <w:rPr>
                  <w:rFonts w:ascii="Cambria Math" w:eastAsia="Times New Roman" w:hAnsi="Cambria Math" w:cs="Times New Roman"/>
                  <w:color w:val="000000"/>
                  <w:lang w:val="en-US"/>
                </w:rPr>
                <m:t>H</m:t>
              </m:r>
            </m:e>
            <m:sup>
              <m:r>
                <m:rPr>
                  <m:sty m:val="p"/>
                </m:rPr>
                <w:rPr>
                  <w:rFonts w:ascii="Cambria Math" w:eastAsia="Times New Roman" w:hAnsi="Cambria Math" w:cs="Times New Roman"/>
                  <w:color w:val="000000"/>
                  <w:lang w:val="en-US"/>
                </w:rPr>
                <m:t>(</m:t>
              </m:r>
              <m:r>
                <m:rPr>
                  <m:scr m:val="script"/>
                </m:rPr>
                <w:rPr>
                  <w:rFonts w:ascii="Cambria Math" w:eastAsia="Times New Roman" w:hAnsi="Cambria Math" w:cs="Times New Roman"/>
                  <w:color w:val="000000"/>
                  <w:lang w:val="en-US"/>
                </w:rPr>
                <m:t>l</m:t>
              </m:r>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LayerNorm</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MultiHead</m:t>
          </m:r>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ty m:val="b"/>
                </m:rPr>
                <w:rPr>
                  <w:rFonts w:ascii="Cambria Math" w:eastAsia="Times New Roman" w:hAnsi="Cambria Math" w:cs="Times New Roman"/>
                  <w:color w:val="000000"/>
                  <w:lang w:val="en-US"/>
                </w:rPr>
                <m:t>H</m:t>
              </m:r>
            </m:e>
            <m:sup>
              <m:r>
                <m:rPr>
                  <m:sty m:val="p"/>
                </m:rPr>
                <w:rPr>
                  <w:rFonts w:ascii="Cambria Math" w:eastAsia="Times New Roman" w:hAnsi="Cambria Math" w:cs="Times New Roman"/>
                  <w:color w:val="000000"/>
                  <w:lang w:val="en-US"/>
                </w:rPr>
                <m:t>(</m:t>
              </m:r>
              <m:r>
                <m:rPr>
                  <m:scr m:val="script"/>
                </m:rPr>
                <w:rPr>
                  <w:rFonts w:ascii="Cambria Math" w:eastAsia="Times New Roman" w:hAnsi="Cambria Math" w:cs="Times New Roman"/>
                  <w:color w:val="000000"/>
                  <w:lang w:val="en-US"/>
                </w:rPr>
                <m:t>l</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ty m:val="b"/>
                </m:rPr>
                <w:rPr>
                  <w:rFonts w:ascii="Cambria Math" w:eastAsia="Times New Roman" w:hAnsi="Cambria Math" w:cs="Times New Roman"/>
                  <w:color w:val="000000"/>
                  <w:lang w:val="en-US"/>
                </w:rPr>
                <m:t>H</m:t>
              </m:r>
            </m:e>
            <m:sup>
              <m:r>
                <m:rPr>
                  <m:sty m:val="p"/>
                </m:rPr>
                <w:rPr>
                  <w:rFonts w:ascii="Cambria Math" w:eastAsia="Times New Roman" w:hAnsi="Cambria Math" w:cs="Times New Roman"/>
                  <w:color w:val="000000"/>
                  <w:lang w:val="en-US"/>
                </w:rPr>
                <m:t>(</m:t>
              </m:r>
              <m:r>
                <m:rPr>
                  <m:scr m:val="script"/>
                </m:rPr>
                <w:rPr>
                  <w:rFonts w:ascii="Cambria Math" w:eastAsia="Times New Roman" w:hAnsi="Cambria Math" w:cs="Times New Roman"/>
                  <w:color w:val="000000"/>
                  <w:lang w:val="en-US"/>
                </w:rPr>
                <m:t>l</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m:t>
          </m:r>
        </m:oMath>
      </m:oMathPara>
    </w:p>
    <w:p w14:paraId="2CD2EFEB" w14:textId="77777777" w:rsidR="00D9519A" w:rsidRPr="00D9519A" w:rsidRDefault="00000000" w:rsidP="00D9519A">
      <w:pPr>
        <w:spacing w:before="180" w:after="180"/>
        <w:rPr>
          <w:rFonts w:ascii="Times New Roman" w:eastAsia="Times New Roman" w:hAnsi="Times New Roman" w:cs="Times New Roman"/>
          <w:color w:val="000000"/>
          <w:lang w:val="en-US"/>
        </w:rPr>
      </w:pPr>
      <m:oMathPara>
        <m:oMathParaPr>
          <m:jc m:val="center"/>
        </m:oMathParaPr>
        <m:oMath>
          <m:sSup>
            <m:sSupPr>
              <m:ctrlPr>
                <w:rPr>
                  <w:rFonts w:ascii="Cambria Math" w:eastAsia="Times New Roman" w:hAnsi="Cambria Math" w:cs="Times New Roman"/>
                  <w:color w:val="000000"/>
                  <w:lang w:val="en-US"/>
                </w:rPr>
              </m:ctrlPr>
            </m:sSupPr>
            <m:e>
              <m:r>
                <m:rPr>
                  <m:sty m:val="b"/>
                </m:rPr>
                <w:rPr>
                  <w:rFonts w:ascii="Cambria Math" w:eastAsia="Times New Roman" w:hAnsi="Cambria Math" w:cs="Times New Roman"/>
                  <w:color w:val="000000"/>
                  <w:lang w:val="en-US"/>
                </w:rPr>
                <m:t>H</m:t>
              </m:r>
            </m:e>
            <m:sup>
              <m:r>
                <m:rPr>
                  <m:sty m:val="p"/>
                </m:rPr>
                <w:rPr>
                  <w:rFonts w:ascii="Cambria Math" w:eastAsia="Times New Roman" w:hAnsi="Cambria Math" w:cs="Times New Roman"/>
                  <w:color w:val="000000"/>
                  <w:lang w:val="en-US"/>
                </w:rPr>
                <m:t>(</m:t>
              </m:r>
              <m:r>
                <m:rPr>
                  <m:scr m:val="script"/>
                </m:rPr>
                <w:rPr>
                  <w:rFonts w:ascii="Cambria Math" w:eastAsia="Times New Roman" w:hAnsi="Cambria Math" w:cs="Times New Roman"/>
                  <w:color w:val="000000"/>
                  <w:lang w:val="en-US"/>
                </w:rPr>
                <m:t>l</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LayerNorm</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FFN</m:t>
          </m:r>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ty m:val="b"/>
                </m:rPr>
                <w:rPr>
                  <w:rFonts w:ascii="Cambria Math" w:eastAsia="Times New Roman" w:hAnsi="Cambria Math" w:cs="Times New Roman"/>
                  <w:color w:val="000000"/>
                  <w:lang w:val="en-US"/>
                </w:rPr>
                <m:t>H</m:t>
              </m:r>
            </m:e>
            <m:sup>
              <m:r>
                <m:rPr>
                  <m:sty m:val="p"/>
                </m:rPr>
                <w:rPr>
                  <w:rFonts w:ascii="Cambria Math" w:eastAsia="Times New Roman" w:hAnsi="Cambria Math" w:cs="Times New Roman"/>
                  <w:color w:val="000000"/>
                  <w:lang w:val="en-US"/>
                </w:rPr>
                <m:t>(</m:t>
              </m:r>
              <m:r>
                <m:rPr>
                  <m:scr m:val="script"/>
                </m:rPr>
                <w:rPr>
                  <w:rFonts w:ascii="Cambria Math" w:eastAsia="Times New Roman" w:hAnsi="Cambria Math" w:cs="Times New Roman"/>
                  <w:color w:val="000000"/>
                  <w:lang w:val="en-US"/>
                </w:rPr>
                <m:t>l</m:t>
              </m:r>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ty m:val="b"/>
                </m:rPr>
                <w:rPr>
                  <w:rFonts w:ascii="Cambria Math" w:eastAsia="Times New Roman" w:hAnsi="Cambria Math" w:cs="Times New Roman"/>
                  <w:color w:val="000000"/>
                  <w:lang w:val="en-US"/>
                </w:rPr>
                <m:t>H</m:t>
              </m:r>
            </m:e>
            <m:sup>
              <m:r>
                <m:rPr>
                  <m:sty m:val="p"/>
                </m:rPr>
                <w:rPr>
                  <w:rFonts w:ascii="Cambria Math" w:eastAsia="Times New Roman" w:hAnsi="Cambria Math" w:cs="Times New Roman"/>
                  <w:color w:val="000000"/>
                  <w:lang w:val="en-US"/>
                </w:rPr>
                <m:t>(</m:t>
              </m:r>
              <m:r>
                <m:rPr>
                  <m:scr m:val="script"/>
                </m:rPr>
                <w:rPr>
                  <w:rFonts w:ascii="Cambria Math" w:eastAsia="Times New Roman" w:hAnsi="Cambria Math" w:cs="Times New Roman"/>
                  <w:color w:val="000000"/>
                  <w:lang w:val="en-US"/>
                </w:rPr>
                <m:t>l</m:t>
              </m:r>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m:t>
          </m:r>
        </m:oMath>
      </m:oMathPara>
    </w:p>
    <w:p w14:paraId="334AD646"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where </w:t>
      </w:r>
      <m:oMath>
        <m:sSup>
          <m:sSupPr>
            <m:ctrlPr>
              <w:rPr>
                <w:rFonts w:ascii="Cambria Math" w:eastAsia="Times New Roman" w:hAnsi="Cambria Math" w:cs="Times New Roman"/>
                <w:color w:val="000000"/>
                <w:lang w:val="en-US"/>
              </w:rPr>
            </m:ctrlPr>
          </m:sSupPr>
          <m:e>
            <m:r>
              <m:rPr>
                <m:sty m:val="b"/>
              </m:rPr>
              <w:rPr>
                <w:rFonts w:ascii="Cambria Math" w:eastAsia="Times New Roman" w:hAnsi="Cambria Math" w:cs="Times New Roman"/>
                <w:color w:val="000000"/>
                <w:lang w:val="en-US"/>
              </w:rPr>
              <m:t>H</m:t>
            </m:r>
          </m:e>
          <m: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0</m:t>
            </m:r>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E</m:t>
        </m:r>
      </m:oMath>
      <w:r w:rsidRPr="00D9519A">
        <w:rPr>
          <w:rFonts w:ascii="Times New Roman" w:eastAsia="Times New Roman" w:hAnsi="Times New Roman" w:cs="Times New Roman"/>
          <w:color w:val="000000"/>
          <w:lang w:val="en-US"/>
        </w:rPr>
        <w:t>. To circumvent data scarcity, the model is pre-trained using a stochastic task generator that synthesizes classification problems from diverse function priors. For each batch, we sample a prior family and hyperparameters:</w:t>
      </w:r>
    </w:p>
    <w:p w14:paraId="590B1558" w14:textId="77777777" w:rsidR="00D9519A" w:rsidRPr="00D9519A" w:rsidRDefault="00D9519A" w:rsidP="00D9519A">
      <w:pPr>
        <w:spacing w:before="180" w:after="180"/>
        <w:rPr>
          <w:rFonts w:ascii="Times New Roman" w:eastAsia="Times New Roman" w:hAnsi="Times New Roman" w:cs="Times New Roman"/>
          <w:color w:val="000000"/>
          <w:lang w:val="en-US"/>
        </w:rPr>
      </w:pPr>
      <m:oMathPara>
        <m:oMathParaPr>
          <m:jc m:val="center"/>
        </m:oMathParaPr>
        <m:oMath>
          <m:r>
            <w:rPr>
              <w:rFonts w:ascii="Cambria Math" w:eastAsia="Times New Roman" w:hAnsi="Cambria Math" w:cs="Times New Roman"/>
              <w:color w:val="000000"/>
              <w:lang w:val="en-US"/>
            </w:rPr>
            <m:t>r</m:t>
          </m:r>
          <m:r>
            <m:rPr>
              <m:sty m:val="p"/>
            </m:rPr>
            <w:rPr>
              <w:rFonts w:ascii="Cambria Math" w:eastAsia="Times New Roman" w:hAnsi="Cambria Math" w:cs="Times New Roman"/>
              <w:color w:val="000000"/>
              <w:lang w:val="en-US"/>
            </w:rPr>
            <m:t>∼Categorical(</m:t>
          </m:r>
          <m:r>
            <m:rPr>
              <m:sty m:val="b"/>
            </m:rPr>
            <w:rPr>
              <w:rFonts w:ascii="Cambria Math" w:eastAsia="Times New Roman" w:hAnsi="Cambria Math" w:cs="Times New Roman"/>
              <w:color w:val="000000"/>
              <w:lang w:val="en-US"/>
            </w:rPr>
            <m:t>π</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  </m:t>
          </m:r>
          <m:r>
            <m:rPr>
              <m:sty m:val="b"/>
            </m:rPr>
            <w:rPr>
              <w:rFonts w:ascii="Cambria Math" w:eastAsia="Times New Roman" w:hAnsi="Cambria Math" w:cs="Times New Roman"/>
              <w:color w:val="000000"/>
              <w:lang w:val="en-US"/>
            </w:rPr>
            <m:t>θ</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p</m:t>
          </m:r>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θ</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r</m:t>
          </m:r>
          <m:r>
            <m:rPr>
              <m:sty m:val="p"/>
            </m:rPr>
            <w:rPr>
              <w:rFonts w:ascii="Cambria Math" w:eastAsia="Times New Roman" w:hAnsi="Cambria Math" w:cs="Times New Roman"/>
              <w:color w:val="000000"/>
              <w:lang w:val="en-US"/>
            </w:rPr>
            <m:t>),</m:t>
          </m:r>
        </m:oMath>
      </m:oMathPara>
    </w:p>
    <w:p w14:paraId="193EA99D"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where </w:t>
      </w:r>
      <m:oMath>
        <m:r>
          <w:rPr>
            <w:rFonts w:ascii="Cambria Math" w:eastAsia="Times New Roman" w:hAnsi="Cambria Math" w:cs="Times New Roman"/>
            <w:color w:val="000000"/>
            <w:lang w:val="en-US"/>
          </w:rPr>
          <m:t>r</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gp</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mlp</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ridge</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mix_gp}</m:t>
        </m:r>
      </m:oMath>
      <w:r w:rsidRPr="00D9519A">
        <w:rPr>
          <w:rFonts w:ascii="Times New Roman" w:eastAsia="Times New Roman" w:hAnsi="Times New Roman" w:cs="Times New Roman"/>
          <w:color w:val="000000"/>
          <w:lang w:val="en-US"/>
        </w:rPr>
        <w:t>. Inputs are sampled independently from a factorized base distribution and optionally transformed:</w:t>
      </w:r>
    </w:p>
    <w:p w14:paraId="13FD9AF1" w14:textId="77777777" w:rsidR="00D9519A" w:rsidRPr="00D9519A" w:rsidRDefault="00000000" w:rsidP="00D9519A">
      <w:pPr>
        <w:spacing w:before="180" w:after="180"/>
        <w:rPr>
          <w:rFonts w:ascii="Times New Roman" w:eastAsia="Times New Roman" w:hAnsi="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m:rPr>
                  <m:nor/>
                </m:rPr>
                <w:rPr>
                  <w:rFonts w:ascii="Times New Roman" w:eastAsia="Times New Roman" w:hAnsi="Times New Roman" w:cs="Times New Roman"/>
                  <w:color w:val="000000"/>
                  <w:lang w:val="en-US"/>
                </w:rPr>
                <m:t>base</m:t>
              </m:r>
            </m:sub>
          </m:sSub>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  </m:t>
          </m:r>
          <m:sSub>
            <m:sSubPr>
              <m:ctrlPr>
                <w:rPr>
                  <w:rFonts w:ascii="Cambria Math" w:eastAsia="Times New Roman" w:hAnsi="Cambria Math" w:cs="Times New Roman"/>
                  <w:color w:val="000000"/>
                  <w:lang w:val="en-US"/>
                </w:rPr>
              </m:ctrlPr>
            </m:sSubPr>
            <m:e>
              <m:acc>
                <m:accPr>
                  <m:chr m:val="̃"/>
                  <m:ctrlPr>
                    <w:rPr>
                      <w:rFonts w:ascii="Cambria Math" w:eastAsia="Times New Roman" w:hAnsi="Cambria Math" w:cs="Times New Roman"/>
                      <w:color w:val="000000"/>
                      <w:lang w:val="en-US"/>
                    </w:rPr>
                  </m:ctrlPr>
                </m:accPr>
                <m:e>
                  <m:r>
                    <m:rPr>
                      <m:sty m:val="b"/>
                    </m:rPr>
                    <w:rPr>
                      <w:rFonts w:ascii="Cambria Math" w:eastAsia="Times New Roman" w:hAnsi="Cambria Math" w:cs="Times New Roman"/>
                      <w:color w:val="000000"/>
                      <w:lang w:val="en-US"/>
                    </w:rPr>
                    <m:t>x</m:t>
                  </m:r>
                </m:e>
              </m:acc>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ψ</m:t>
              </m:r>
            </m:e>
            <m:sub>
              <m:r>
                <m:rPr>
                  <m:sty m:val="b"/>
                </m:rPr>
                <w:rPr>
                  <w:rFonts w:ascii="Cambria Math" w:eastAsia="Times New Roman" w:hAnsi="Cambria Math" w:cs="Times New Roman"/>
                  <w:color w:val="000000"/>
                  <w:lang w:val="en-US"/>
                </w:rPr>
                <m:t>θ</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oMath>
      </m:oMathPara>
    </w:p>
    <w:p w14:paraId="032DDE28"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During inference, the model performs in-context learning by processing the entire sequence of context examples </w:t>
      </w:r>
      <m:oMath>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m:rPr>
                <m:nor/>
              </m:rPr>
              <w:rPr>
                <w:rFonts w:ascii="Times New Roman" w:eastAsia="Times New Roman" w:hAnsi="Times New Roman" w:cs="Times New Roman"/>
                <w:color w:val="000000"/>
                <w:lang w:val="en-US"/>
              </w:rPr>
              <m:t>ctx</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i</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y</m:t>
            </m:r>
          </m:e>
          <m:sub>
            <m:r>
              <w:rPr>
                <w:rFonts w:ascii="Cambria Math" w:eastAsia="Times New Roman" w:hAnsi="Cambria Math" w:cs="Times New Roman"/>
                <w:color w:val="000000"/>
                <w:lang w:val="en-US"/>
              </w:rPr>
              <m:t>i</m:t>
            </m:r>
          </m:sub>
        </m:sSub>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m:rPr>
                <m:sty m:val="p"/>
              </m:rPr>
              <w:rPr>
                <w:rFonts w:ascii="Cambria Math" w:eastAsia="Times New Roman" w:hAnsi="Cambria Math" w:cs="Times New Roman"/>
                <w:color w:val="000000"/>
                <w:lang w:val="en-US"/>
              </w:rPr>
              <m:t>}</m:t>
            </m:r>
          </m:e>
          <m:sub>
            <m:r>
              <w:rPr>
                <w:rFonts w:ascii="Cambria Math" w:eastAsia="Times New Roman" w:hAnsi="Cambria Math" w:cs="Times New Roman"/>
                <w:color w:val="000000"/>
                <w:lang w:val="en-US"/>
              </w:rPr>
              <m:t>i</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sub>
          <m:sup>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m:rPr>
                    <m:nor/>
                  </m:rPr>
                  <w:rPr>
                    <w:rFonts w:ascii="Times New Roman" w:eastAsia="Times New Roman" w:hAnsi="Times New Roman" w:cs="Times New Roman"/>
                    <w:color w:val="000000"/>
                    <w:lang w:val="en-US"/>
                  </w:rPr>
                  <m:t>ctx</m:t>
                </m:r>
              </m:sub>
            </m:sSub>
          </m:sup>
        </m:sSubSup>
      </m:oMath>
      <w:r w:rsidRPr="00D9519A">
        <w:rPr>
          <w:rFonts w:ascii="Times New Roman" w:eastAsia="Times New Roman" w:hAnsi="Times New Roman" w:cs="Times New Roman"/>
          <w:color w:val="000000"/>
          <w:lang w:val="en-US"/>
        </w:rPr>
        <w:t xml:space="preserve"> and query inputs </w:t>
      </w:r>
      <m:oMath>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m:rPr>
                <m:nor/>
              </m:rPr>
              <w:rPr>
                <w:rFonts w:ascii="Times New Roman" w:eastAsia="Times New Roman" w:hAnsi="Times New Roman" w:cs="Times New Roman"/>
                <w:color w:val="000000"/>
                <w:lang w:val="en-US"/>
              </w:rPr>
              <m:t>query</m:t>
            </m:r>
          </m:sub>
        </m:sSub>
      </m:oMath>
      <w:r w:rsidRPr="00D9519A">
        <w:rPr>
          <w:rFonts w:ascii="Times New Roman" w:eastAsia="Times New Roman" w:hAnsi="Times New Roman" w:cs="Times New Roman"/>
          <w:color w:val="000000"/>
          <w:lang w:val="en-US"/>
        </w:rPr>
        <w:t>:</w:t>
      </w:r>
    </w:p>
    <w:p w14:paraId="11B04667" w14:textId="77777777" w:rsidR="00D9519A" w:rsidRPr="00D9519A" w:rsidRDefault="00D9519A" w:rsidP="00D9519A">
      <w:pPr>
        <w:spacing w:before="180" w:after="180"/>
        <w:rPr>
          <w:rFonts w:ascii="Times New Roman" w:eastAsia="Times New Roman" w:hAnsi="Times New Roman" w:cs="Times New Roman"/>
          <w:color w:val="000000"/>
          <w:lang w:val="en-US"/>
        </w:rPr>
      </w:pPr>
      <m:oMathPara>
        <m:oMathParaPr>
          <m:jc m:val="center"/>
        </m:oMathParaPr>
        <m:oMath>
          <m:r>
            <m:rPr>
              <m:sty m:val="b"/>
            </m:rPr>
            <w:rPr>
              <w:rFonts w:ascii="Cambria Math" w:eastAsia="Times New Roman" w:hAnsi="Cambria Math" w:cs="Times New Roman"/>
              <w:color w:val="000000"/>
              <w:lang w:val="en-US"/>
            </w:rPr>
            <m:t>z</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1</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y</m:t>
              </m:r>
            </m:e>
            <m:sub>
              <m:r>
                <w:rPr>
                  <w:rFonts w:ascii="Cambria Math" w:eastAsia="Times New Roman" w:hAnsi="Cambria Math" w:cs="Times New Roman"/>
                  <w:color w:val="000000"/>
                  <w:lang w:val="en-US"/>
                </w:rPr>
                <m:t>1</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m:rPr>
                      <m:nor/>
                    </m:rPr>
                    <w:rPr>
                      <w:rFonts w:ascii="Times New Roman" w:eastAsia="Times New Roman" w:hAnsi="Times New Roman" w:cs="Times New Roman"/>
                      <w:color w:val="000000"/>
                      <w:lang w:val="en-US"/>
                    </w:rPr>
                    <m:t>ctx</m:t>
                  </m:r>
                </m:sub>
              </m:sSub>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y</m:t>
              </m:r>
            </m:e>
            <m:sub>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m:rPr>
                      <m:nor/>
                    </m:rPr>
                    <w:rPr>
                      <w:rFonts w:ascii="Times New Roman" w:eastAsia="Times New Roman" w:hAnsi="Times New Roman" w:cs="Times New Roman"/>
                      <w:color w:val="000000"/>
                      <w:lang w:val="en-US"/>
                    </w:rPr>
                    <m:t>ctx</m:t>
                  </m:r>
                </m:sub>
              </m:sSub>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m:rPr>
                  <m:nor/>
                </m:rPr>
                <w:rPr>
                  <w:rFonts w:ascii="Times New Roman" w:eastAsia="Times New Roman" w:hAnsi="Times New Roman" w:cs="Times New Roman"/>
                  <w:color w:val="000000"/>
                  <w:lang w:val="en-US"/>
                </w:rPr>
                <m:t>query</m:t>
              </m:r>
            </m:sub>
          </m:sSub>
          <m:r>
            <m:rPr>
              <m:sty m:val="p"/>
            </m:rPr>
            <w:rPr>
              <w:rFonts w:ascii="Cambria Math" w:eastAsia="Times New Roman" w:hAnsi="Cambria Math" w:cs="Times New Roman"/>
              <w:color w:val="000000"/>
              <w:lang w:val="en-US"/>
            </w:rPr>
            <m:t>]</m:t>
          </m:r>
        </m:oMath>
      </m:oMathPara>
    </w:p>
    <w:p w14:paraId="328994CB"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The prediction minimizes the in-context loss over query positions (averaged over a batch of size </w:t>
      </w:r>
      <m:oMath>
        <m:r>
          <w:rPr>
            <w:rFonts w:ascii="Cambria Math" w:eastAsia="Times New Roman" w:hAnsi="Cambria Math" w:cs="Times New Roman"/>
            <w:color w:val="000000"/>
            <w:lang w:val="en-US"/>
          </w:rPr>
          <m:t>B</m:t>
        </m:r>
      </m:oMath>
      <w:r w:rsidRPr="00D9519A">
        <w:rPr>
          <w:rFonts w:ascii="Times New Roman" w:eastAsia="Times New Roman" w:hAnsi="Times New Roman" w:cs="Times New Roman"/>
          <w:color w:val="000000"/>
          <w:lang w:val="en-US"/>
        </w:rPr>
        <w:t>):</w:t>
      </w:r>
    </w:p>
    <w:p w14:paraId="631E0324" w14:textId="77777777" w:rsidR="00D9519A" w:rsidRPr="00D9519A" w:rsidRDefault="00000000" w:rsidP="00D9519A">
      <w:pPr>
        <w:spacing w:before="180" w:after="180"/>
        <w:rPr>
          <w:rFonts w:ascii="Times New Roman" w:eastAsia="Times New Roman" w:hAnsi="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L</m:t>
              </m:r>
            </m:e>
            <m:sub>
              <m:r>
                <m:rPr>
                  <m:nor/>
                </m:rPr>
                <w:rPr>
                  <w:rFonts w:ascii="Times New Roman" w:eastAsia="Times New Roman" w:hAnsi="Times New Roman" w:cs="Times New Roman"/>
                  <w:color w:val="000000"/>
                  <w:lang w:val="en-US"/>
                </w:rPr>
                <m:t>ICL</m:t>
              </m:r>
            </m:sub>
          </m:sSub>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1</m:t>
              </m:r>
            </m:num>
            <m:den>
              <m:r>
                <w:rPr>
                  <w:rFonts w:ascii="Cambria Math" w:eastAsia="Times New Roman" w:hAnsi="Cambria Math" w:cs="Times New Roman"/>
                  <w:color w:val="000000"/>
                  <w:lang w:val="en-US"/>
                </w:rPr>
                <m:t>B</m:t>
              </m:r>
            </m:den>
          </m:f>
          <m:nary>
            <m:naryPr>
              <m:chr m:val="∑"/>
              <m:limLoc m:val="undOvr"/>
              <m:ctrlPr>
                <w:rPr>
                  <w:rFonts w:ascii="Cambria Math" w:eastAsia="Times New Roman" w:hAnsi="Cambria Math" w:cs="Times New Roman"/>
                  <w:color w:val="000000"/>
                  <w:lang w:val="en-US"/>
                </w:rPr>
              </m:ctrlPr>
            </m:naryPr>
            <m:sub>
              <m:r>
                <w:rPr>
                  <w:rFonts w:ascii="Cambria Math" w:eastAsia="Times New Roman" w:hAnsi="Cambria Math" w:cs="Times New Roman"/>
                  <w:color w:val="000000"/>
                  <w:lang w:val="en-US"/>
                </w:rPr>
                <m:t>i</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sub>
            <m:sup>
              <m:r>
                <w:rPr>
                  <w:rFonts w:ascii="Cambria Math" w:eastAsia="Times New Roman" w:hAnsi="Cambria Math" w:cs="Times New Roman"/>
                  <w:color w:val="000000"/>
                  <w:lang w:val="en-US"/>
                </w:rPr>
                <m:t>B</m:t>
              </m:r>
            </m:sup>
            <m:e>
              <m:nary>
                <m:naryPr>
                  <m:chr m:val="∑"/>
                  <m:limLoc m:val="undOvr"/>
                  <m:ctrlPr>
                    <w:rPr>
                      <w:rFonts w:ascii="Cambria Math" w:eastAsia="Times New Roman" w:hAnsi="Cambria Math" w:cs="Times New Roman"/>
                      <w:color w:val="000000"/>
                      <w:lang w:val="en-US"/>
                    </w:rPr>
                  </m:ctrlPr>
                </m:naryPr>
                <m:sub>
                  <m:r>
                    <w:rPr>
                      <w:rFonts w:ascii="Cambria Math" w:eastAsia="Times New Roman" w:hAnsi="Cambria Math" w:cs="Times New Roman"/>
                      <w:color w:val="000000"/>
                      <w:lang w:val="en-US"/>
                    </w:rPr>
                    <m:t>t</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m:rPr>
                          <m:nor/>
                        </m:rPr>
                        <w:rPr>
                          <w:rFonts w:ascii="Times New Roman" w:eastAsia="Times New Roman" w:hAnsi="Times New Roman" w:cs="Times New Roman"/>
                          <w:color w:val="000000"/>
                          <w:lang w:val="en-US"/>
                        </w:rPr>
                        <m:t>ctx</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sub>
                <m:sup>
                  <m:r>
                    <w:rPr>
                      <w:rFonts w:ascii="Cambria Math" w:eastAsia="Times New Roman" w:hAnsi="Cambria Math" w:cs="Times New Roman"/>
                      <w:color w:val="000000"/>
                      <w:lang w:val="en-US"/>
                    </w:rPr>
                    <m:t>T</m:t>
                  </m:r>
                </m:sup>
                <m:e>
                  <m:r>
                    <m:rPr>
                      <m:scr m:val="script"/>
                    </m:rPr>
                    <w:rPr>
                      <w:rFonts w:ascii="Cambria Math" w:eastAsia="Times New Roman" w:hAnsi="Cambria Math" w:cs="Times New Roman"/>
                      <w:color w:val="000000"/>
                      <w:lang w:val="en-US"/>
                    </w:rPr>
                    <m:t>l</m:t>
                  </m:r>
                </m:e>
              </m:nary>
            </m:e>
          </m:nary>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f</m:t>
              </m:r>
            </m:e>
            <m:sub>
              <m:r>
                <m:rPr>
                  <m:sty m:val="p"/>
                </m:rPr>
                <w:rPr>
                  <w:rFonts w:ascii="Cambria Math" w:eastAsia="Times New Roman" w:hAnsi="Cambria Math" w:cs="Times New Roman"/>
                  <w:color w:val="000000"/>
                  <w:lang w:val="en-US"/>
                </w:rPr>
                <m:t>Θ</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z</m:t>
              </m:r>
            </m:e>
            <m:sub>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t</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y</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oMath>
      </m:oMathPara>
    </w:p>
    <w:p w14:paraId="116B5C4A"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The pre-trained priors act as </w:t>
      </w:r>
      <w:proofErr w:type="spellStart"/>
      <w:r w:rsidRPr="00D9519A">
        <w:rPr>
          <w:rFonts w:ascii="Times New Roman" w:eastAsia="Times New Roman" w:hAnsi="Times New Roman" w:cs="Times New Roman"/>
          <w:color w:val="000000"/>
          <w:lang w:val="en-US"/>
        </w:rPr>
        <w:t>regularizers</w:t>
      </w:r>
      <w:proofErr w:type="spellEnd"/>
      <w:r w:rsidRPr="00D9519A">
        <w:rPr>
          <w:rFonts w:ascii="Times New Roman" w:eastAsia="Times New Roman" w:hAnsi="Times New Roman" w:cs="Times New Roman"/>
          <w:color w:val="000000"/>
          <w:lang w:val="en-US"/>
        </w:rPr>
        <w:t>, helping the model interpolate in sparse regions where conventional models often fail to learn stable boundaries.</w:t>
      </w:r>
    </w:p>
    <w:p w14:paraId="5EC03F0C" w14:textId="77777777" w:rsidR="00D9519A" w:rsidRPr="00D9519A" w:rsidRDefault="00D9519A" w:rsidP="00D9519A">
      <w:pPr>
        <w:keepNext/>
        <w:keepLines/>
        <w:spacing w:before="160" w:after="80"/>
        <w:outlineLvl w:val="1"/>
        <w:rPr>
          <w:rFonts w:ascii="Times New Roman" w:eastAsia="Times New Roman" w:hAnsi="Times New Roman" w:cs="Times New Roman"/>
          <w:color w:val="000000"/>
          <w:sz w:val="32"/>
          <w:szCs w:val="32"/>
          <w:lang w:val="en-US"/>
        </w:rPr>
      </w:pPr>
      <w:bookmarkStart w:id="63" w:name="mitigating-distributional-heterogeneity"/>
      <w:bookmarkStart w:id="64" w:name="_Toc214655891"/>
      <w:bookmarkEnd w:id="61"/>
      <w:r w:rsidRPr="00D9519A">
        <w:rPr>
          <w:rFonts w:ascii="Times New Roman" w:eastAsia="Times New Roman" w:hAnsi="Times New Roman" w:cs="Times New Roman"/>
          <w:color w:val="000000"/>
          <w:sz w:val="32"/>
          <w:szCs w:val="32"/>
          <w:lang w:val="en-US"/>
        </w:rPr>
        <w:t>Mitigating Distributional Heterogeneity</w:t>
      </w:r>
      <w:bookmarkEnd w:id="64"/>
    </w:p>
    <w:p w14:paraId="103FAA18"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Performance usually drops when moving across hospitals because of small shifts in encoding and feature distributions. A dual preprocessing strategy tackles positional bias and distribution mismatch. To reduce ordering bias in the Transformer input, each ensemble member applies a cyclical permutation to the features:</w:t>
      </w:r>
    </w:p>
    <w:p w14:paraId="756D226C" w14:textId="77777777" w:rsidR="00D9519A" w:rsidRPr="00D9519A" w:rsidRDefault="00000000" w:rsidP="00D9519A">
      <w:pPr>
        <w:spacing w:before="180" w:after="180"/>
        <w:rPr>
          <w:rFonts w:ascii="Times New Roman" w:eastAsia="Times New Roman" w:hAnsi="Times New Roman" w:cs="Times New Roman"/>
          <w:color w:val="000000"/>
          <w:lang w:val="en-US"/>
        </w:rPr>
      </w:pPr>
      <m:oMathPara>
        <m:oMathParaPr>
          <m:jc m:val="center"/>
        </m:oMathParaPr>
        <m:oMath>
          <m:sSubSup>
            <m:sSubSupPr>
              <m:ctrlPr>
                <w:rPr>
                  <w:rFonts w:ascii="Cambria Math" w:eastAsia="Times New Roman" w:hAnsi="Cambria Math" w:cs="Times New Roman"/>
                  <w:color w:val="000000"/>
                  <w:lang w:val="en-US"/>
                </w:rPr>
              </m:ctrlPr>
            </m:sSubSupPr>
            <m:e>
              <m:r>
                <m:rPr>
                  <m:sty m:val="b"/>
                </m:rPr>
                <w:rPr>
                  <w:rFonts w:ascii="Cambria Math" w:eastAsia="Times New Roman" w:hAnsi="Cambria Math" w:cs="Times New Roman"/>
                  <w:color w:val="000000"/>
                  <w:lang w:val="en-US"/>
                </w:rPr>
                <m:t>x</m:t>
              </m:r>
            </m:e>
            <m:sub>
              <m:r>
                <m:rPr>
                  <m:nor/>
                </m:rPr>
                <w:rPr>
                  <w:rFonts w:ascii="Times New Roman" w:eastAsia="Times New Roman" w:hAnsi="Times New Roman" w:cs="Times New Roman"/>
                  <w:color w:val="000000"/>
                  <w:lang w:val="en-US"/>
                </w:rPr>
                <m:t>rotated</m:t>
              </m:r>
            </m:sub>
            <m: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m</m:t>
              </m:r>
              <m:r>
                <m:rPr>
                  <m:sty m:val="p"/>
                </m:rPr>
                <w:rPr>
                  <w:rFonts w:ascii="Cambria Math" w:eastAsia="Times New Roman" w:hAnsi="Cambria Math" w:cs="Times New Roman"/>
                  <w:color w:val="000000"/>
                  <w:lang w:val="en-US"/>
                </w:rPr>
                <m:t>)</m:t>
              </m:r>
            </m:sup>
          </m:sSubSup>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rotate</m:t>
          </m:r>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m</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x</m:t>
              </m:r>
            </m:e>
            <m: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m</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 </m:t>
              </m:r>
              <m:r>
                <m:rPr>
                  <m:sty m:val="p"/>
                </m:rPr>
                <w:rPr>
                  <w:rFonts w:ascii="Cambria Math" w:eastAsia="Times New Roman" w:hAnsi="Cambria Math" w:cs="Times New Roman"/>
                  <w:color w:val="000000"/>
                  <w:lang w:val="en-US"/>
                </w:rPr>
                <m:t>mod</m:t>
              </m:r>
              <m:r>
                <w:rPr>
                  <w:rFonts w:ascii="Cambria Math" w:eastAsia="Times New Roman" w:hAnsi="Cambria Math" w:cs="Times New Roman"/>
                  <w:color w:val="000000"/>
                  <w:lang w:val="en-US"/>
                </w:rPr>
                <m:t> d</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x</m:t>
              </m:r>
            </m:e>
            <m: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m</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 </m:t>
              </m:r>
              <m:r>
                <m:rPr>
                  <m:sty m:val="p"/>
                </m:rPr>
                <w:rPr>
                  <w:rFonts w:ascii="Cambria Math" w:eastAsia="Times New Roman" w:hAnsi="Cambria Math" w:cs="Times New Roman"/>
                  <w:color w:val="000000"/>
                  <w:lang w:val="en-US"/>
                </w:rPr>
                <m:t>mod</m:t>
              </m:r>
              <m:r>
                <w:rPr>
                  <w:rFonts w:ascii="Cambria Math" w:eastAsia="Times New Roman" w:hAnsi="Cambria Math" w:cs="Times New Roman"/>
                  <w:color w:val="000000"/>
                  <w:lang w:val="en-US"/>
                </w:rPr>
                <m:t> d</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x</m:t>
              </m:r>
            </m:e>
            <m: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m</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d</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 </m:t>
              </m:r>
              <m:r>
                <m:rPr>
                  <m:sty m:val="p"/>
                </m:rPr>
                <w:rPr>
                  <w:rFonts w:ascii="Cambria Math" w:eastAsia="Times New Roman" w:hAnsi="Cambria Math" w:cs="Times New Roman"/>
                  <w:color w:val="000000"/>
                  <w:lang w:val="en-US"/>
                </w:rPr>
                <m:t>mod</m:t>
              </m:r>
              <m:r>
                <w:rPr>
                  <w:rFonts w:ascii="Cambria Math" w:eastAsia="Times New Roman" w:hAnsi="Cambria Math" w:cs="Times New Roman"/>
                  <w:color w:val="000000"/>
                  <w:lang w:val="en-US"/>
                </w:rPr>
                <m:t> d</m:t>
              </m:r>
            </m:sub>
          </m:sSub>
          <m:r>
            <m:rPr>
              <m:sty m:val="p"/>
            </m:rPr>
            <w:rPr>
              <w:rFonts w:ascii="Cambria Math" w:eastAsia="Times New Roman" w:hAnsi="Cambria Math" w:cs="Times New Roman"/>
              <w:color w:val="000000"/>
              <w:lang w:val="en-US"/>
            </w:rPr>
            <m:t>]</m:t>
          </m:r>
        </m:oMath>
      </m:oMathPara>
    </w:p>
    <w:p w14:paraId="76CE82EA"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with rotation offsets generated deterministically for each ensemble member </w:t>
      </w:r>
      <m:oMath>
        <m:r>
          <w:rPr>
            <w:rFonts w:ascii="Cambria Math" w:eastAsia="Times New Roman" w:hAnsi="Cambria Math" w:cs="Times New Roman"/>
            <w:color w:val="000000"/>
            <w:lang w:val="en-US"/>
          </w:rPr>
          <m:t>m</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0</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N</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oMath>
      <w:r w:rsidRPr="00D9519A">
        <w:rPr>
          <w:rFonts w:ascii="Times New Roman" w:eastAsia="Times New Roman" w:hAnsi="Times New Roman" w:cs="Times New Roman"/>
          <w:color w:val="000000"/>
          <w:lang w:val="en-US"/>
        </w:rPr>
        <w:t xml:space="preserve">. In parallel, we employ </w:t>
      </w:r>
      <w:r w:rsidRPr="00D9519A">
        <w:rPr>
          <w:rFonts w:ascii="Times New Roman" w:eastAsia="Times New Roman" w:hAnsi="Times New Roman" w:cs="Times New Roman"/>
          <w:i/>
          <w:iCs/>
          <w:color w:val="000000"/>
          <w:lang w:val="en-US"/>
        </w:rPr>
        <w:t>Adaptive Feature Transformation</w:t>
      </w:r>
      <w:r w:rsidRPr="00D9519A">
        <w:rPr>
          <w:rFonts w:ascii="Times New Roman" w:eastAsia="Times New Roman" w:hAnsi="Times New Roman" w:cs="Times New Roman"/>
          <w:color w:val="000000"/>
          <w:lang w:val="en-US"/>
        </w:rPr>
        <w:t xml:space="preserve"> to bridge distributional gaps. The </w:t>
      </w:r>
      <w:r w:rsidRPr="00D9519A">
        <w:rPr>
          <w:rFonts w:ascii="Times New Roman" w:eastAsia="Times New Roman" w:hAnsi="Times New Roman" w:cs="Times New Roman"/>
          <w:b/>
          <w:bCs/>
          <w:color w:val="000000"/>
          <w:lang w:val="en-US"/>
        </w:rPr>
        <w:t>Enhanced Feature Transformation</w:t>
      </w:r>
      <w:r w:rsidRPr="00D9519A">
        <w:rPr>
          <w:rFonts w:ascii="Times New Roman" w:eastAsia="Times New Roman" w:hAnsi="Times New Roman" w:cs="Times New Roman"/>
          <w:color w:val="000000"/>
          <w:lang w:val="en-US"/>
        </w:rPr>
        <w:t xml:space="preserve"> performs a quantile transform followed by dimensionality expansion:</w:t>
      </w:r>
    </w:p>
    <w:p w14:paraId="6B814A9C" w14:textId="77777777" w:rsidR="00D9519A" w:rsidRPr="00D9519A" w:rsidRDefault="00000000" w:rsidP="00D9519A">
      <w:pPr>
        <w:spacing w:before="180" w:after="180"/>
        <w:rPr>
          <w:rFonts w:ascii="Times New Roman" w:eastAsia="Times New Roman" w:hAnsi="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m:rPr>
                  <m:nor/>
                </m:rPr>
                <w:rPr>
                  <w:rFonts w:ascii="Times New Roman" w:eastAsia="Times New Roman" w:hAnsi="Times New Roman" w:cs="Times New Roman"/>
                  <w:color w:val="000000"/>
                  <w:lang w:val="en-US"/>
                </w:rPr>
                <m:t>quantile</m:t>
              </m:r>
            </m:sub>
          </m:sSub>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QuantileTransformer</m:t>
          </m:r>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m:rPr>
                  <m:nor/>
                </m:rPr>
                <w:rPr>
                  <w:rFonts w:ascii="Times New Roman" w:eastAsia="Times New Roman" w:hAnsi="Times New Roman" w:cs="Times New Roman"/>
                  <w:color w:val="000000"/>
                  <w:lang w:val="en-US"/>
                </w:rPr>
                <m:t>quantiles</m:t>
              </m:r>
            </m:sub>
          </m:sSub>
          <m:r>
            <m:rPr>
              <m:sty m:val="p"/>
            </m:rPr>
            <w:rPr>
              <w:rFonts w:ascii="Cambria Math" w:eastAsia="Times New Roman" w:hAnsi="Cambria Math" w:cs="Times New Roman"/>
              <w:color w:val="000000"/>
              <w:lang w:val="en-US"/>
            </w:rPr>
            <m:t>=max(⌊</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m:rPr>
                  <m:nor/>
                </m:rPr>
                <w:rPr>
                  <w:rFonts w:ascii="Times New Roman" w:eastAsia="Times New Roman" w:hAnsi="Times New Roman" w:cs="Times New Roman"/>
                  <w:color w:val="000000"/>
                  <w:lang w:val="en-US"/>
                </w:rPr>
                <m:t>samples</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10</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2</m:t>
          </m:r>
          <m:r>
            <m:rPr>
              <m:sty m:val="p"/>
            </m:rPr>
            <w:rPr>
              <w:rFonts w:ascii="Cambria Math" w:eastAsia="Times New Roman" w:hAnsi="Cambria Math" w:cs="Times New Roman"/>
              <w:color w:val="000000"/>
              <w:lang w:val="en-US"/>
            </w:rPr>
            <m:t>))</m:t>
          </m:r>
        </m:oMath>
      </m:oMathPara>
    </w:p>
    <w:p w14:paraId="5A182966" w14:textId="77777777" w:rsidR="00D9519A" w:rsidRPr="00D9519A" w:rsidRDefault="00000000" w:rsidP="00D9519A">
      <w:pPr>
        <w:spacing w:before="180" w:after="180"/>
        <w:rPr>
          <w:rFonts w:ascii="Times New Roman" w:eastAsia="Times New Roman" w:hAnsi="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m:rPr>
                  <m:nor/>
                </m:rPr>
                <w:rPr>
                  <w:rFonts w:ascii="Times New Roman" w:eastAsia="Times New Roman" w:hAnsi="Times New Roman" w:cs="Times New Roman"/>
                  <w:color w:val="000000"/>
                  <w:lang w:val="en-US"/>
                </w:rPr>
                <m:t>expanded</m:t>
              </m:r>
            </m:sub>
          </m:sSub>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SVD</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m:rPr>
                  <m:nor/>
                </m:rPr>
                <w:rPr>
                  <w:rFonts w:ascii="Times New Roman" w:eastAsia="Times New Roman" w:hAnsi="Times New Roman" w:cs="Times New Roman"/>
                  <w:color w:val="000000"/>
                  <w:lang w:val="en-US"/>
                </w:rPr>
                <m:t>quantile</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m:rPr>
                  <m:nor/>
                </m:rPr>
                <w:rPr>
                  <w:rFonts w:ascii="Times New Roman" w:eastAsia="Times New Roman" w:hAnsi="Times New Roman" w:cs="Times New Roman"/>
                  <w:color w:val="000000"/>
                  <w:lang w:val="en-US"/>
                </w:rPr>
                <m:t>components</m:t>
              </m:r>
            </m:sub>
          </m:sSub>
          <m:r>
            <m:rPr>
              <m:sty m:val="p"/>
            </m:rPr>
            <w:rPr>
              <w:rFonts w:ascii="Cambria Math" w:eastAsia="Times New Roman" w:hAnsi="Cambria Math" w:cs="Times New Roman"/>
              <w:color w:val="000000"/>
              <w:lang w:val="en-US"/>
            </w:rPr>
            <m:t>=min(</m:t>
          </m:r>
          <m:r>
            <w:rPr>
              <w:rFonts w:ascii="Cambria Math" w:eastAsia="Times New Roman" w:hAnsi="Cambria Math" w:cs="Times New Roman"/>
              <w:color w:val="000000"/>
              <w:lang w:val="en-US"/>
            </w:rPr>
            <m:t>4</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d</m:t>
          </m:r>
          <m:r>
            <m:rPr>
              <m:sty m:val="p"/>
            </m:rPr>
            <w:rPr>
              <w:rFonts w:ascii="Cambria Math" w:eastAsia="Times New Roman" w:hAnsi="Cambria Math" w:cs="Times New Roman"/>
              <w:color w:val="000000"/>
              <w:lang w:val="en-US"/>
            </w:rPr>
            <m:t>))</m:t>
          </m:r>
        </m:oMath>
      </m:oMathPara>
    </w:p>
    <w:p w14:paraId="6BF90917"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yielding a final representation </w:t>
      </w:r>
      <m:oMath>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m:rPr>
                <m:nor/>
              </m:rPr>
              <w:rPr>
                <w:rFonts w:ascii="Times New Roman" w:eastAsia="Times New Roman" w:hAnsi="Times New Roman" w:cs="Times New Roman"/>
                <w:color w:val="000000"/>
                <w:lang w:val="en-US"/>
              </w:rPr>
              <m:t>final</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m:rPr>
                <m:nor/>
              </m:rPr>
              <w:rPr>
                <w:rFonts w:ascii="Times New Roman" w:eastAsia="Times New Roman" w:hAnsi="Times New Roman" w:cs="Times New Roman"/>
                <w:color w:val="000000"/>
                <w:lang w:val="en-US"/>
              </w:rPr>
              <m:t>original</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m:rPr>
                <m:nor/>
              </m:rPr>
              <w:rPr>
                <w:rFonts w:ascii="Times New Roman" w:eastAsia="Times New Roman" w:hAnsi="Times New Roman" w:cs="Times New Roman"/>
                <w:color w:val="000000"/>
                <w:lang w:val="en-US"/>
              </w:rPr>
              <m:t>quantile</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m:rPr>
                <m:nor/>
              </m:rPr>
              <w:rPr>
                <w:rFonts w:ascii="Times New Roman" w:eastAsia="Times New Roman" w:hAnsi="Times New Roman" w:cs="Times New Roman"/>
                <w:color w:val="000000"/>
                <w:lang w:val="en-US"/>
              </w:rPr>
              <m:t>SVD</m:t>
            </m:r>
          </m:sub>
        </m:sSub>
        <m:r>
          <m:rPr>
            <m:sty m:val="p"/>
          </m:rPr>
          <w:rPr>
            <w:rFonts w:ascii="Cambria Math" w:eastAsia="Times New Roman" w:hAnsi="Cambria Math" w:cs="Times New Roman"/>
            <w:color w:val="000000"/>
            <w:lang w:val="en-US"/>
          </w:rPr>
          <m:t>]</m:t>
        </m:r>
      </m:oMath>
      <w:r w:rsidRPr="00D9519A">
        <w:rPr>
          <w:rFonts w:ascii="Times New Roman" w:eastAsia="Times New Roman" w:hAnsi="Times New Roman" w:cs="Times New Roman"/>
          <w:color w:val="000000"/>
          <w:lang w:val="en-US"/>
        </w:rPr>
        <w:t xml:space="preserve">. A complementary </w:t>
      </w:r>
      <w:r w:rsidRPr="00D9519A">
        <w:rPr>
          <w:rFonts w:ascii="Times New Roman" w:eastAsia="Times New Roman" w:hAnsi="Times New Roman" w:cs="Times New Roman"/>
          <w:b/>
          <w:bCs/>
          <w:color w:val="000000"/>
          <w:lang w:val="en-US"/>
        </w:rPr>
        <w:t>Preserved Feature Transformation</w:t>
      </w:r>
      <w:r w:rsidRPr="00D9519A">
        <w:rPr>
          <w:rFonts w:ascii="Times New Roman" w:eastAsia="Times New Roman" w:hAnsi="Times New Roman" w:cs="Times New Roman"/>
          <w:color w:val="000000"/>
          <w:lang w:val="en-US"/>
        </w:rPr>
        <w:t xml:space="preserve"> keeps the raw feature distribution:</w:t>
      </w:r>
    </w:p>
    <w:p w14:paraId="4BDEABCB" w14:textId="77777777" w:rsidR="00D9519A" w:rsidRPr="00D9519A" w:rsidRDefault="00000000" w:rsidP="00D9519A">
      <w:pPr>
        <w:spacing w:before="180" w:after="180"/>
        <w:rPr>
          <w:rFonts w:ascii="Times New Roman" w:eastAsia="Times New Roman" w:hAnsi="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m:rPr>
                  <m:nor/>
                </m:rPr>
                <w:rPr>
                  <w:rFonts w:ascii="Times New Roman" w:eastAsia="Times New Roman" w:hAnsi="Times New Roman" w:cs="Times New Roman"/>
                  <w:color w:val="000000"/>
                  <w:lang w:val="en-US"/>
                </w:rPr>
                <m:t>preserved</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m:rPr>
                  <m:nor/>
                </m:rPr>
                <w:rPr>
                  <w:rFonts w:ascii="Times New Roman" w:eastAsia="Times New Roman" w:hAnsi="Times New Roman" w:cs="Times New Roman"/>
                  <w:color w:val="000000"/>
                  <w:lang w:val="en-US"/>
                </w:rPr>
                <m:t>original</m:t>
              </m:r>
            </m:sub>
          </m:sSub>
        </m:oMath>
      </m:oMathPara>
    </w:p>
    <w:p w14:paraId="38716EED"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Categorical variables are processed using </w:t>
      </w:r>
      <w:r w:rsidRPr="00D9519A">
        <w:rPr>
          <w:rFonts w:ascii="Times New Roman" w:eastAsia="Times New Roman" w:hAnsi="Times New Roman" w:cs="Times New Roman"/>
          <w:i/>
          <w:iCs/>
          <w:color w:val="000000"/>
          <w:lang w:val="en-US"/>
        </w:rPr>
        <w:t>Intelligent Categorical Encoding</w:t>
      </w:r>
      <w:r w:rsidRPr="00D9519A">
        <w:rPr>
          <w:rFonts w:ascii="Times New Roman" w:eastAsia="Times New Roman" w:hAnsi="Times New Roman" w:cs="Times New Roman"/>
          <w:color w:val="000000"/>
          <w:lang w:val="en-US"/>
        </w:rPr>
        <w:t>:</w:t>
      </w:r>
    </w:p>
    <w:p w14:paraId="72B94E50" w14:textId="77777777" w:rsidR="00D9519A" w:rsidRPr="00D9519A" w:rsidRDefault="00D9519A" w:rsidP="00D9519A">
      <w:pPr>
        <w:spacing w:before="180" w:after="180"/>
        <w:rPr>
          <w:rFonts w:ascii="Times New Roman" w:eastAsia="Times New Roman" w:hAnsi="Times New Roman" w:cs="Times New Roman"/>
          <w:color w:val="000000"/>
          <w:lang w:val="en-US"/>
        </w:rPr>
      </w:pPr>
      <m:oMathPara>
        <m:oMathParaPr>
          <m:jc m:val="center"/>
        </m:oMathParaPr>
        <m:oMath>
          <m:r>
            <m:rPr>
              <m:nor/>
            </m:rPr>
            <w:rPr>
              <w:rFonts w:ascii="Times New Roman" w:eastAsia="Times New Roman" w:hAnsi="Times New Roman" w:cs="Times New Roman"/>
              <w:color w:val="000000"/>
              <w:lang w:val="en-US"/>
            </w:rPr>
            <m:t>encode</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ij</m:t>
              </m:r>
            </m:sub>
          </m:sSub>
          <m:r>
            <m:rPr>
              <m:sty m:val="p"/>
            </m:rPr>
            <w:rPr>
              <w:rFonts w:ascii="Cambria Math" w:eastAsia="Times New Roman" w:hAnsi="Cambria Math" w:cs="Times New Roman"/>
              <w:color w:val="000000"/>
              <w:lang w:val="en-US"/>
            </w:rPr>
            <m:t>)=</m:t>
          </m:r>
          <m:d>
            <m:dPr>
              <m:begChr m:val="{"/>
              <m:endChr m:val=""/>
              <m:ctrlPr>
                <w:rPr>
                  <w:rFonts w:ascii="Cambria Math" w:eastAsia="Times New Roman" w:hAnsi="Cambria Math" w:cs="Times New Roman"/>
                  <w:color w:val="000000"/>
                  <w:lang w:val="en-US"/>
                </w:rPr>
              </m:ctrlPr>
            </m:dPr>
            <m:e>
              <m:m>
                <m:mPr>
                  <m:plcHide m:val="1"/>
                  <m:mcs>
                    <m:mc>
                      <m:mcPr>
                        <m:count m:val="2"/>
                        <m:mcJc m:val="left"/>
                      </m:mcPr>
                    </m:mc>
                  </m:mcs>
                  <m:ctrlPr>
                    <w:rPr>
                      <w:rFonts w:ascii="Cambria Math" w:eastAsia="Times New Roman" w:hAnsi="Cambria Math" w:cs="Times New Roman"/>
                      <w:color w:val="000000"/>
                      <w:lang w:val="en-US"/>
                    </w:rPr>
                  </m:ctrlPr>
                </m:mPr>
                <m:mr>
                  <m:e>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ϕ</m:t>
                        </m:r>
                      </m:e>
                      <m:sub>
                        <m:r>
                          <w:rPr>
                            <w:rFonts w:ascii="Cambria Math" w:eastAsia="Times New Roman" w:hAnsi="Cambria Math" w:cs="Times New Roman"/>
                            <w:color w:val="000000"/>
                            <w:lang w:val="en-US"/>
                          </w:rPr>
                          <m:t>j</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ij</m:t>
                        </m:r>
                      </m:sub>
                    </m:sSub>
                    <m:r>
                      <m:rPr>
                        <m:sty m:val="p"/>
                      </m:rPr>
                      <w:rPr>
                        <w:rFonts w:ascii="Cambria Math" w:eastAsia="Times New Roman" w:hAnsi="Cambria Math" w:cs="Times New Roman"/>
                        <w:color w:val="000000"/>
                        <w:lang w:val="en-US"/>
                      </w:rPr>
                      <m:t>)</m:t>
                    </m:r>
                  </m:e>
                  <m:e>
                    <m:r>
                      <m:rPr>
                        <m:nor/>
                      </m:rPr>
                      <w:rPr>
                        <w:rFonts w:ascii="Times New Roman" w:eastAsia="Times New Roman" w:hAnsi="Times New Roman" w:cs="Times New Roman"/>
                        <w:color w:val="000000"/>
                        <w:lang w:val="en-US"/>
                      </w:rPr>
                      <m:t xml:space="preserve">if feature </m:t>
                    </m:r>
                    <m:r>
                      <w:rPr>
                        <w:rFonts w:ascii="Cambria Math" w:eastAsia="Times New Roman" w:hAnsi="Cambria Math" w:cs="Times New Roman"/>
                        <w:color w:val="000000"/>
                        <w:lang w:val="en-US"/>
                      </w:rPr>
                      <m:t>j</m:t>
                    </m:r>
                    <m:r>
                      <m:rPr>
                        <m:nor/>
                      </m:rPr>
                      <w:rPr>
                        <w:rFonts w:ascii="Times New Roman" w:eastAsia="Times New Roman" w:hAnsi="Times New Roman" w:cs="Times New Roman"/>
                        <w:color w:val="000000"/>
                        <w:lang w:val="en-US"/>
                      </w:rPr>
                      <m:t xml:space="preserve"> has frequently occurring categories</m:t>
                    </m:r>
                  </m:e>
                </m:mr>
                <m:mr>
                  <m:e>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ij</m:t>
                        </m:r>
                      </m:sub>
                    </m:sSub>
                  </m:e>
                  <m:e>
                    <m:r>
                      <m:rPr>
                        <m:nor/>
                      </m:rPr>
                      <w:rPr>
                        <w:rFonts w:ascii="Times New Roman" w:eastAsia="Times New Roman" w:hAnsi="Times New Roman" w:cs="Times New Roman"/>
                        <w:color w:val="000000"/>
                        <w:lang w:val="en-US"/>
                      </w:rPr>
                      <m:t>otherwise</m:t>
                    </m:r>
                  </m:e>
                </m:mr>
              </m:m>
            </m:e>
          </m:d>
        </m:oMath>
      </m:oMathPara>
    </w:p>
    <w:p w14:paraId="49FE598F"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where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ϕ</m:t>
            </m:r>
          </m:e>
          <m:sub>
            <m:r>
              <w:rPr>
                <w:rFonts w:ascii="Cambria Math" w:eastAsia="Times New Roman" w:hAnsi="Cambria Math" w:cs="Times New Roman"/>
                <w:color w:val="000000"/>
                <w:lang w:val="en-US"/>
              </w:rPr>
              <m:t>j</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π</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0</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U</m:t>
            </m:r>
          </m:e>
          <m:sub>
            <m:r>
              <w:rPr>
                <w:rFonts w:ascii="Cambria Math" w:eastAsia="Times New Roman" w:hAnsi="Cambria Math" w:cs="Times New Roman"/>
                <w:color w:val="000000"/>
                <w:lang w:val="en-US"/>
              </w:rPr>
              <m:t>j</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oMath>
      <w:r w:rsidRPr="00D9519A">
        <w:rPr>
          <w:rFonts w:ascii="Times New Roman" w:eastAsia="Times New Roman" w:hAnsi="Times New Roman" w:cs="Times New Roman"/>
          <w:color w:val="000000"/>
          <w:lang w:val="en-US"/>
        </w:rPr>
        <w:t xml:space="preserve"> employs randomized integer assignment. Alternatively, the </w:t>
      </w:r>
      <w:r w:rsidRPr="00D9519A">
        <w:rPr>
          <w:rFonts w:ascii="Times New Roman" w:eastAsia="Times New Roman" w:hAnsi="Times New Roman" w:cs="Times New Roman"/>
          <w:b/>
          <w:bCs/>
          <w:color w:val="000000"/>
          <w:lang w:val="en-US"/>
        </w:rPr>
        <w:t>Numeric Treatment Strategy</w:t>
      </w:r>
      <w:r w:rsidRPr="00D9519A">
        <w:rPr>
          <w:rFonts w:ascii="Times New Roman" w:eastAsia="Times New Roman" w:hAnsi="Times New Roman" w:cs="Times New Roman"/>
          <w:color w:val="000000"/>
          <w:lang w:val="en-US"/>
        </w:rPr>
        <w:t xml:space="preserve"> treats categorical features as continuous:</w:t>
      </w:r>
    </w:p>
    <w:p w14:paraId="3DBE9E96" w14:textId="77777777" w:rsidR="00D9519A" w:rsidRPr="00D9519A" w:rsidRDefault="00D9519A" w:rsidP="00D9519A">
      <w:pPr>
        <w:spacing w:before="180" w:after="180"/>
        <w:rPr>
          <w:rFonts w:ascii="Times New Roman" w:eastAsia="Times New Roman" w:hAnsi="Times New Roman" w:cs="Times New Roman"/>
          <w:color w:val="000000"/>
          <w:lang w:val="en-US"/>
        </w:rPr>
      </w:pPr>
      <m:oMathPara>
        <m:oMathParaPr>
          <m:jc m:val="center"/>
        </m:oMathParaPr>
        <m:oMath>
          <m:r>
            <m:rPr>
              <m:nor/>
            </m:rPr>
            <w:rPr>
              <w:rFonts w:ascii="Times New Roman" w:eastAsia="Times New Roman" w:hAnsi="Times New Roman" w:cs="Times New Roman"/>
              <w:color w:val="000000"/>
              <w:lang w:val="en-US"/>
            </w:rPr>
            <m:t>encode</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ij</m:t>
              </m:r>
            </m:sub>
          </m:sSub>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float</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ij</m:t>
              </m:r>
            </m:sub>
          </m:sSub>
          <m:r>
            <m:rPr>
              <m:sty m:val="p"/>
            </m:rPr>
            <w:rPr>
              <w:rFonts w:ascii="Cambria Math" w:eastAsia="Times New Roman" w:hAnsi="Cambria Math" w:cs="Times New Roman"/>
              <w:color w:val="000000"/>
              <w:lang w:val="en-US"/>
            </w:rPr>
            <m:t>)</m:t>
          </m:r>
        </m:oMath>
      </m:oMathPara>
    </w:p>
    <w:p w14:paraId="54D6BFF3"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Providing multiple “views” of the data lets the model marginalize hospital-specific artifacts and focus on the clinical signal.</w:t>
      </w:r>
    </w:p>
    <w:p w14:paraId="4D8EB6DA" w14:textId="77777777" w:rsidR="00D9519A" w:rsidRPr="00D9519A" w:rsidRDefault="00D9519A" w:rsidP="00D9519A">
      <w:pPr>
        <w:keepNext/>
        <w:keepLines/>
        <w:spacing w:before="160" w:after="80"/>
        <w:outlineLvl w:val="1"/>
        <w:rPr>
          <w:rFonts w:ascii="Times New Roman" w:eastAsia="Times New Roman" w:hAnsi="Times New Roman" w:cs="Times New Roman"/>
          <w:color w:val="000000"/>
          <w:sz w:val="32"/>
          <w:szCs w:val="32"/>
          <w:lang w:val="en-US"/>
        </w:rPr>
      </w:pPr>
      <w:bookmarkStart w:id="65" w:name="addressing-feature-inconsistency"/>
      <w:bookmarkStart w:id="66" w:name="_Toc214655892"/>
      <w:bookmarkEnd w:id="63"/>
      <w:r w:rsidRPr="00D9519A">
        <w:rPr>
          <w:rFonts w:ascii="Times New Roman" w:eastAsia="Times New Roman" w:hAnsi="Times New Roman" w:cs="Times New Roman"/>
          <w:color w:val="000000"/>
          <w:sz w:val="32"/>
          <w:szCs w:val="32"/>
          <w:lang w:val="en-US"/>
        </w:rPr>
        <w:t>Addressing Feature Inconsistency</w:t>
      </w:r>
      <w:bookmarkEnd w:id="66"/>
    </w:p>
    <w:p w14:paraId="7709A069"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Noisy or missing variables across cohorts make careful selection essential, and RFE offers a </w:t>
      </w:r>
      <w:proofErr w:type="gramStart"/>
      <w:r w:rsidRPr="00D9519A">
        <w:rPr>
          <w:rFonts w:ascii="Times New Roman" w:eastAsia="Times New Roman" w:hAnsi="Times New Roman" w:cs="Times New Roman"/>
          <w:color w:val="000000"/>
          <w:lang w:val="en-US"/>
        </w:rPr>
        <w:t>fairly transparent</w:t>
      </w:r>
      <w:proofErr w:type="gramEnd"/>
      <w:r w:rsidRPr="00D9519A">
        <w:rPr>
          <w:rFonts w:ascii="Times New Roman" w:eastAsia="Times New Roman" w:hAnsi="Times New Roman" w:cs="Times New Roman"/>
          <w:color w:val="000000"/>
          <w:lang w:val="en-US"/>
        </w:rPr>
        <w:t xml:space="preserve"> way to handle it. The workflow is straightforward:</w:t>
      </w:r>
    </w:p>
    <w:p w14:paraId="475BC678" w14:textId="77777777" w:rsidR="00D9519A" w:rsidRPr="00D9519A" w:rsidRDefault="00D9519A" w:rsidP="00D9519A">
      <w:pPr>
        <w:numPr>
          <w:ilvl w:val="0"/>
          <w:numId w:val="5"/>
        </w:numPr>
        <w:spacing w:after="20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Train the Pre-trained Tabular Foundation Model </w:t>
      </w:r>
      <m:oMath>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f</m:t>
            </m:r>
          </m:e>
          <m:sub>
            <m:r>
              <m:rPr>
                <m:sty m:val="p"/>
              </m:rPr>
              <w:rPr>
                <w:rFonts w:ascii="Cambria Math" w:eastAsia="Times New Roman" w:hAnsi="Cambria Math" w:cs="Times New Roman"/>
                <w:color w:val="000000"/>
                <w:lang w:val="en-US"/>
              </w:rPr>
              <m:t>Θ</m:t>
            </m:r>
          </m:sub>
          <m: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t</m:t>
            </m:r>
            <m:r>
              <m:rPr>
                <m:sty m:val="p"/>
              </m:rPr>
              <w:rPr>
                <w:rFonts w:ascii="Cambria Math" w:eastAsia="Times New Roman" w:hAnsi="Cambria Math" w:cs="Times New Roman"/>
                <w:color w:val="000000"/>
                <w:lang w:val="en-US"/>
              </w:rPr>
              <m:t>)</m:t>
            </m:r>
          </m:sup>
        </m:sSubSup>
      </m:oMath>
      <w:r w:rsidRPr="00D9519A">
        <w:rPr>
          <w:rFonts w:ascii="Times New Roman" w:eastAsia="Times New Roman" w:hAnsi="Times New Roman" w:cs="Times New Roman"/>
          <w:color w:val="000000"/>
          <w:lang w:val="en-US"/>
        </w:rPr>
        <w:t xml:space="preserve"> on the current feature subset </w:t>
      </w:r>
      <m:oMath>
        <m:sSup>
          <m:sSupPr>
            <m:ctrlPr>
              <w:rPr>
                <w:rFonts w:ascii="Cambria Math" w:eastAsia="Times New Roman" w:hAnsi="Cambria Math" w:cs="Times New Roman"/>
                <w:color w:val="000000"/>
                <w:lang w:val="en-US"/>
              </w:rPr>
            </m:ctrlPr>
          </m:sSupPr>
          <m:e>
            <m:r>
              <m:rPr>
                <m:scr m:val="script"/>
                <m:sty m:val="p"/>
              </m:rPr>
              <w:rPr>
                <w:rFonts w:ascii="Cambria Math" w:eastAsia="Times New Roman" w:hAnsi="Cambria Math" w:cs="Times New Roman"/>
                <w:color w:val="000000"/>
                <w:lang w:val="en-US"/>
              </w:rPr>
              <m:t>F</m:t>
            </m:r>
          </m:e>
          <m: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t</m:t>
            </m:r>
            <m:r>
              <m:rPr>
                <m:sty m:val="p"/>
              </m:rPr>
              <w:rPr>
                <w:rFonts w:ascii="Cambria Math" w:eastAsia="Times New Roman" w:hAnsi="Cambria Math" w:cs="Times New Roman"/>
                <w:color w:val="000000"/>
                <w:lang w:val="en-US"/>
              </w:rPr>
              <m:t>)</m:t>
            </m:r>
          </m:sup>
        </m:sSup>
      </m:oMath>
      <w:r w:rsidRPr="00D9519A">
        <w:rPr>
          <w:rFonts w:ascii="Times New Roman" w:eastAsia="Times New Roman" w:hAnsi="Times New Roman" w:cs="Times New Roman"/>
          <w:color w:val="000000"/>
          <w:lang w:val="en-US"/>
        </w:rPr>
        <w:t>.</w:t>
      </w:r>
    </w:p>
    <w:p w14:paraId="26D9B9D8" w14:textId="77777777" w:rsidR="00D9519A" w:rsidRPr="00D9519A" w:rsidRDefault="00D9519A" w:rsidP="00D9519A">
      <w:pPr>
        <w:numPr>
          <w:ilvl w:val="0"/>
          <w:numId w:val="5"/>
        </w:numPr>
        <w:spacing w:after="20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Estimate importance scores </w:t>
      </w:r>
      <m:oMath>
        <m:sSup>
          <m:sSupPr>
            <m:ctrlPr>
              <w:rPr>
                <w:rFonts w:ascii="Cambria Math" w:eastAsia="Times New Roman" w:hAnsi="Cambria Math" w:cs="Times New Roman"/>
                <w:color w:val="000000"/>
                <w:lang w:val="en-US"/>
              </w:rPr>
            </m:ctrlPr>
          </m:sSupPr>
          <m:e>
            <m:r>
              <m:rPr>
                <m:sty m:val="b"/>
              </m:rPr>
              <w:rPr>
                <w:rFonts w:ascii="Cambria Math" w:eastAsia="Times New Roman" w:hAnsi="Cambria Math" w:cs="Times New Roman"/>
                <w:color w:val="000000"/>
                <w:lang w:val="en-US"/>
              </w:rPr>
              <m:t>I</m:t>
            </m:r>
          </m:e>
          <m: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t</m:t>
            </m:r>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I</m:t>
            </m:r>
          </m:e>
          <m:sub>
            <m:r>
              <w:rPr>
                <w:rFonts w:ascii="Cambria Math" w:eastAsia="Times New Roman" w:hAnsi="Cambria Math" w:cs="Times New Roman"/>
                <w:color w:val="000000"/>
                <w:lang w:val="en-US"/>
              </w:rPr>
              <m:t>1</m:t>
            </m:r>
          </m:sub>
          <m: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t</m:t>
            </m:r>
            <m:r>
              <m:rPr>
                <m:sty m:val="p"/>
              </m:rPr>
              <w:rPr>
                <w:rFonts w:ascii="Cambria Math" w:eastAsia="Times New Roman" w:hAnsi="Cambria Math" w:cs="Times New Roman"/>
                <w:color w:val="000000"/>
                <w:lang w:val="en-US"/>
              </w:rPr>
              <m:t>)</m:t>
            </m:r>
          </m:sup>
        </m:sSubSup>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I</m:t>
            </m:r>
          </m:e>
          <m:sub>
            <m:r>
              <w:rPr>
                <w:rFonts w:ascii="Cambria Math" w:eastAsia="Times New Roman" w:hAnsi="Cambria Math" w:cs="Times New Roman"/>
                <w:color w:val="000000"/>
                <w:lang w:val="en-US"/>
              </w:rPr>
              <m:t>2</m:t>
            </m:r>
          </m:sub>
          <m: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t</m:t>
            </m:r>
            <m:r>
              <m:rPr>
                <m:sty m:val="p"/>
              </m:rPr>
              <w:rPr>
                <w:rFonts w:ascii="Cambria Math" w:eastAsia="Times New Roman" w:hAnsi="Cambria Math" w:cs="Times New Roman"/>
                <w:color w:val="000000"/>
                <w:lang w:val="en-US"/>
              </w:rPr>
              <m:t>)</m:t>
            </m:r>
          </m:sup>
        </m:sSubSup>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I</m:t>
            </m:r>
          </m:e>
          <m:sub>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cr m:val="script"/>
                    <m:sty m:val="p"/>
                  </m:rPr>
                  <w:rPr>
                    <w:rFonts w:ascii="Cambria Math" w:eastAsia="Times New Roman" w:hAnsi="Cambria Math" w:cs="Times New Roman"/>
                    <w:color w:val="000000"/>
                    <w:lang w:val="en-US"/>
                  </w:rPr>
                  <m:t>F</m:t>
                </m:r>
              </m:e>
              <m: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t</m:t>
                </m:r>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m:t>
            </m:r>
          </m:sub>
          <m: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t</m:t>
            </m:r>
            <m:r>
              <m:rPr>
                <m:sty m:val="p"/>
              </m:rPr>
              <w:rPr>
                <w:rFonts w:ascii="Cambria Math" w:eastAsia="Times New Roman" w:hAnsi="Cambria Math" w:cs="Times New Roman"/>
                <w:color w:val="000000"/>
                <w:lang w:val="en-US"/>
              </w:rPr>
              <m:t>)</m:t>
            </m:r>
          </m:sup>
        </m:sSubSup>
        <m:r>
          <m:rPr>
            <m:sty m:val="p"/>
          </m:rPr>
          <w:rPr>
            <w:rFonts w:ascii="Cambria Math" w:eastAsia="Times New Roman" w:hAnsi="Cambria Math" w:cs="Times New Roman"/>
            <w:color w:val="000000"/>
            <w:lang w:val="en-US"/>
          </w:rPr>
          <m:t>]</m:t>
        </m:r>
      </m:oMath>
      <w:r w:rsidRPr="00D9519A">
        <w:rPr>
          <w:rFonts w:ascii="Times New Roman" w:eastAsia="Times New Roman" w:hAnsi="Times New Roman" w:cs="Times New Roman"/>
          <w:color w:val="000000"/>
          <w:lang w:val="en-US"/>
        </w:rPr>
        <w:t xml:space="preserve"> using permutation-based evaluation.</w:t>
      </w:r>
    </w:p>
    <w:p w14:paraId="09BB5B8E" w14:textId="77777777" w:rsidR="00D9519A" w:rsidRPr="00D9519A" w:rsidRDefault="00D9519A" w:rsidP="00D9519A">
      <w:pPr>
        <w:numPr>
          <w:ilvl w:val="0"/>
          <w:numId w:val="5"/>
        </w:numPr>
        <w:spacing w:after="20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Remove the feature with the smallest score:</w:t>
      </w:r>
      <w:r w:rsidRPr="00D9519A">
        <w:rPr>
          <w:rFonts w:ascii="Times New Roman" w:eastAsia="Times New Roman" w:hAnsi="Times New Roman" w:cs="Times New Roman"/>
          <w:color w:val="000000"/>
          <w:lang w:val="en-US"/>
        </w:rPr>
        <w:br/>
      </w:r>
      <m:oMath>
        <m:sSup>
          <m:sSupPr>
            <m:ctrlPr>
              <w:rPr>
                <w:rFonts w:ascii="Cambria Math" w:eastAsia="Times New Roman" w:hAnsi="Cambria Math" w:cs="Times New Roman"/>
                <w:color w:val="000000"/>
                <w:lang w:val="en-US"/>
              </w:rPr>
            </m:ctrlPr>
          </m:sSupPr>
          <m:e>
            <m:r>
              <m:rPr>
                <m:scr m:val="script"/>
                <m:sty m:val="p"/>
              </m:rPr>
              <w:rPr>
                <w:rFonts w:ascii="Cambria Math" w:eastAsia="Times New Roman" w:hAnsi="Cambria Math" w:cs="Times New Roman"/>
                <w:color w:val="000000"/>
                <w:lang w:val="en-US"/>
              </w:rPr>
              <m:t>F</m:t>
            </m:r>
          </m:e>
          <m: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t</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cr m:val="script"/>
                <m:sty m:val="p"/>
              </m:rPr>
              <w:rPr>
                <w:rFonts w:ascii="Cambria Math" w:eastAsia="Times New Roman" w:hAnsi="Cambria Math" w:cs="Times New Roman"/>
                <w:color w:val="000000"/>
                <w:lang w:val="en-US"/>
              </w:rPr>
              <m:t>F</m:t>
            </m:r>
          </m:e>
          <m: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t</m:t>
            </m:r>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\{arg</m:t>
        </m:r>
        <m:sSub>
          <m:sSubPr>
            <m:ctrlPr>
              <w:rPr>
                <w:rFonts w:ascii="Cambria Math" w:eastAsia="Times New Roman" w:hAnsi="Cambria Math" w:cs="Times New Roman"/>
                <w:color w:val="000000"/>
                <w:lang w:val="en-US"/>
              </w:rPr>
            </m:ctrlPr>
          </m:sSubPr>
          <m:e>
            <m:r>
              <m:rPr>
                <m:sty m:val="p"/>
              </m:rPr>
              <w:rPr>
                <w:rFonts w:ascii="Cambria Math" w:eastAsia="Times New Roman" w:hAnsi="Cambria Math" w:cs="Times New Roman"/>
                <w:color w:val="000000"/>
                <w:lang w:val="en-US"/>
              </w:rPr>
              <m:t>min</m:t>
            </m:r>
          </m:e>
          <m:sub>
            <m:r>
              <w:rPr>
                <w:rFonts w:ascii="Cambria Math" w:eastAsia="Times New Roman" w:hAnsi="Cambria Math" w:cs="Times New Roman"/>
                <w:color w:val="000000"/>
                <w:lang w:val="en-US"/>
              </w:rPr>
              <m:t>j</m:t>
            </m:r>
          </m:sub>
        </m:sSub>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I</m:t>
            </m:r>
          </m:e>
          <m:sub>
            <m:r>
              <w:rPr>
                <w:rFonts w:ascii="Cambria Math" w:eastAsia="Times New Roman" w:hAnsi="Cambria Math" w:cs="Times New Roman"/>
                <w:color w:val="000000"/>
                <w:lang w:val="en-US"/>
              </w:rPr>
              <m:t>j</m:t>
            </m:r>
          </m:sub>
          <m: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t</m:t>
            </m:r>
            <m:r>
              <m:rPr>
                <m:sty m:val="p"/>
              </m:rPr>
              <w:rPr>
                <w:rFonts w:ascii="Cambria Math" w:eastAsia="Times New Roman" w:hAnsi="Cambria Math" w:cs="Times New Roman"/>
                <w:color w:val="000000"/>
                <w:lang w:val="en-US"/>
              </w:rPr>
              <m:t>)</m:t>
            </m:r>
          </m:sup>
        </m:sSubSup>
        <m:r>
          <m:rPr>
            <m:sty m:val="p"/>
          </m:rPr>
          <w:rPr>
            <w:rFonts w:ascii="Cambria Math" w:eastAsia="Times New Roman" w:hAnsi="Cambria Math" w:cs="Times New Roman"/>
            <w:color w:val="000000"/>
            <w:lang w:val="en-US"/>
          </w:rPr>
          <m:t>}</m:t>
        </m:r>
      </m:oMath>
      <w:r w:rsidRPr="00D9519A">
        <w:rPr>
          <w:rFonts w:ascii="Times New Roman" w:eastAsia="Times New Roman" w:hAnsi="Times New Roman" w:cs="Times New Roman"/>
          <w:color w:val="000000"/>
          <w:lang w:val="en-US"/>
        </w:rPr>
        <w:t>.</w:t>
      </w:r>
    </w:p>
    <w:p w14:paraId="73B40005" w14:textId="77777777" w:rsidR="00D9519A" w:rsidRPr="00D9519A" w:rsidRDefault="00D9519A" w:rsidP="00D9519A">
      <w:pPr>
        <w:numPr>
          <w:ilvl w:val="0"/>
          <w:numId w:val="5"/>
        </w:numPr>
        <w:spacing w:after="20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Repeat until the subset reaches the target size </w:t>
      </w:r>
      <m:oMath>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cr m:val="script"/>
                <m:sty m:val="p"/>
              </m:rPr>
              <w:rPr>
                <w:rFonts w:ascii="Cambria Math" w:eastAsia="Times New Roman" w:hAnsi="Cambria Math" w:cs="Times New Roman"/>
                <w:color w:val="000000"/>
                <w:lang w:val="en-US"/>
              </w:rPr>
              <m:t>F</m:t>
            </m:r>
          </m:e>
          <m: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t</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oMath>
      <w:r w:rsidRPr="00D9519A">
        <w:rPr>
          <w:rFonts w:ascii="Times New Roman" w:eastAsia="Times New Roman" w:hAnsi="Times New Roman" w:cs="Times New Roman"/>
          <w:color w:val="000000"/>
          <w:lang w:val="en-US"/>
        </w:rPr>
        <w:t>.</w:t>
      </w:r>
    </w:p>
    <w:p w14:paraId="5B71AAD0"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Feature importance here is defined by how much performance drops when a variable is randomly shuffled:</w:t>
      </w:r>
    </w:p>
    <w:p w14:paraId="32B2D617" w14:textId="77777777" w:rsidR="00D9519A" w:rsidRPr="00D9519A" w:rsidRDefault="00000000" w:rsidP="00D9519A">
      <w:pPr>
        <w:spacing w:before="180" w:after="180"/>
        <w:rPr>
          <w:rFonts w:ascii="Times New Roman" w:eastAsia="Times New Roman" w:hAnsi="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I</m:t>
              </m:r>
            </m:e>
            <m:sub>
              <m:r>
                <w:rPr>
                  <w:rFonts w:ascii="Cambria Math" w:eastAsia="Times New Roman" w:hAnsi="Cambria Math" w:cs="Times New Roman"/>
                  <w:color w:val="000000"/>
                  <w:lang w:val="en-US"/>
                </w:rPr>
                <m:t>j</m:t>
              </m:r>
            </m:sub>
          </m:sSub>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1</m:t>
              </m:r>
            </m:num>
            <m:den>
              <m:r>
                <w:rPr>
                  <w:rFonts w:ascii="Cambria Math" w:eastAsia="Times New Roman" w:hAnsi="Cambria Math" w:cs="Times New Roman"/>
                  <w:color w:val="000000"/>
                  <w:lang w:val="en-US"/>
                </w:rPr>
                <m:t>R</m:t>
              </m:r>
            </m:den>
          </m:f>
          <m:nary>
            <m:naryPr>
              <m:chr m:val="∑"/>
              <m:limLoc m:val="undOvr"/>
              <m:ctrlPr>
                <w:rPr>
                  <w:rFonts w:ascii="Cambria Math" w:eastAsia="Times New Roman" w:hAnsi="Cambria Math" w:cs="Times New Roman"/>
                  <w:color w:val="000000"/>
                  <w:lang w:val="en-US"/>
                </w:rPr>
              </m:ctrlPr>
            </m:naryPr>
            <m:sub>
              <m:r>
                <w:rPr>
                  <w:rFonts w:ascii="Cambria Math" w:eastAsia="Times New Roman" w:hAnsi="Cambria Math" w:cs="Times New Roman"/>
                  <w:color w:val="000000"/>
                  <w:lang w:val="en-US"/>
                </w:rPr>
                <m:t>r</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sub>
            <m:sup>
              <m:r>
                <w:rPr>
                  <w:rFonts w:ascii="Cambria Math" w:eastAsia="Times New Roman" w:hAnsi="Cambria Math" w:cs="Times New Roman"/>
                  <w:color w:val="000000"/>
                  <w:lang w:val="en-US"/>
                </w:rPr>
                <m:t>R</m:t>
              </m:r>
            </m:sup>
            <m:e>
              <m:d>
                <m:dPr>
                  <m:begChr m:val="["/>
                  <m:endChr m:val="]"/>
                  <m:ctrlPr>
                    <w:rPr>
                      <w:rFonts w:ascii="Cambria Math" w:eastAsia="Times New Roman" w:hAnsi="Cambria Math" w:cs="Times New Roman"/>
                      <w:color w:val="000000"/>
                      <w:lang w:val="en-US"/>
                    </w:rPr>
                  </m:ctrlPr>
                </m:dPr>
                <m:e>
                  <m:r>
                    <m:rPr>
                      <m:sty m:val="p"/>
                    </m:rPr>
                    <w:rPr>
                      <w:rFonts w:ascii="Cambria Math" w:eastAsia="Times New Roman" w:hAnsi="Cambria Math" w:cs="Times New Roman"/>
                      <w:color w:val="000000"/>
                      <w:lang w:val="en-US"/>
                    </w:rPr>
                    <m:t>AUC(</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f</m:t>
                      </m:r>
                    </m:e>
                    <m:sub>
                      <m:r>
                        <m:rPr>
                          <m:sty m:val="p"/>
                        </m:rPr>
                        <w:rPr>
                          <w:rFonts w:ascii="Cambria Math" w:eastAsia="Times New Roman" w:hAnsi="Cambria Math" w:cs="Times New Roman"/>
                          <w:color w:val="000000"/>
                          <w:lang w:val="en-US"/>
                        </w:rPr>
                        <m:t>Θ</m:t>
                      </m:r>
                    </m:sub>
                  </m:sSub>
                  <m:r>
                    <m:rPr>
                      <m:scr m:val="script"/>
                      <m:sty m:val="p"/>
                    </m:rPr>
                    <w:rPr>
                      <w:rFonts w:ascii="Cambria Math" w:eastAsia="Times New Roman" w:hAnsi="Cambria Math" w:cs="Times New Roman"/>
                      <w:color w:val="000000"/>
                      <w:lang w:val="en-US"/>
                    </w:rPr>
                    <m:t>,D</m:t>
                  </m:r>
                  <m:r>
                    <m:rPr>
                      <m:sty m:val="p"/>
                    </m:rPr>
                    <w:rPr>
                      <w:rFonts w:ascii="Cambria Math" w:eastAsia="Times New Roman" w:hAnsi="Cambria Math" w:cs="Times New Roman"/>
                      <w:color w:val="000000"/>
                      <w:lang w:val="en-US"/>
                    </w:rPr>
                    <m:t>)-AUC(</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f</m:t>
                      </m:r>
                    </m:e>
                    <m:sub>
                      <m:r>
                        <m:rPr>
                          <m:sty m:val="p"/>
                        </m:rPr>
                        <w:rPr>
                          <w:rFonts w:ascii="Cambria Math" w:eastAsia="Times New Roman" w:hAnsi="Cambria Math" w:cs="Times New Roman"/>
                          <w:color w:val="000000"/>
                          <w:lang w:val="en-US"/>
                        </w:rPr>
                        <m:t>Θ</m:t>
                      </m:r>
                    </m:sub>
                  </m:sSub>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m:rPr>
                          <m:scr m:val="script"/>
                          <m:sty m:val="p"/>
                        </m:rPr>
                        <w:rPr>
                          <w:rFonts w:ascii="Cambria Math" w:eastAsia="Times New Roman" w:hAnsi="Cambria Math" w:cs="Times New Roman"/>
                          <w:color w:val="000000"/>
                          <w:lang w:val="en-US"/>
                        </w:rPr>
                        <m:t>D</m:t>
                      </m:r>
                    </m:e>
                    <m:sub>
                      <m:r>
                        <m:rPr>
                          <m:nor/>
                        </m:rPr>
                        <w:rPr>
                          <w:rFonts w:ascii="Times New Roman" w:eastAsia="Times New Roman" w:hAnsi="Times New Roman" w:cs="Times New Roman"/>
                          <w:color w:val="000000"/>
                          <w:lang w:val="en-US"/>
                        </w:rPr>
                        <m:t>perm</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j</m:t>
                      </m:r>
                      <m:r>
                        <m:rPr>
                          <m:sty m:val="p"/>
                        </m:rPr>
                        <w:rPr>
                          <w:rFonts w:ascii="Cambria Math" w:eastAsia="Times New Roman" w:hAnsi="Cambria Math" w:cs="Times New Roman"/>
                          <w:color w:val="000000"/>
                          <w:lang w:val="en-US"/>
                        </w:rPr>
                        <m:t>)</m:t>
                      </m:r>
                    </m:sub>
                    <m: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r</m:t>
                      </m:r>
                      <m:r>
                        <m:rPr>
                          <m:sty m:val="p"/>
                        </m:rPr>
                        <w:rPr>
                          <w:rFonts w:ascii="Cambria Math" w:eastAsia="Times New Roman" w:hAnsi="Cambria Math" w:cs="Times New Roman"/>
                          <w:color w:val="000000"/>
                          <w:lang w:val="en-US"/>
                        </w:rPr>
                        <m:t>)</m:t>
                      </m:r>
                    </m:sup>
                  </m:sSubSup>
                  <m:r>
                    <m:rPr>
                      <m:sty m:val="p"/>
                    </m:rPr>
                    <w:rPr>
                      <w:rFonts w:ascii="Cambria Math" w:eastAsia="Times New Roman" w:hAnsi="Cambria Math" w:cs="Times New Roman"/>
                      <w:color w:val="000000"/>
                      <w:lang w:val="en-US"/>
                    </w:rPr>
                    <m:t>)</m:t>
                  </m:r>
                </m:e>
              </m:d>
            </m:e>
          </m:nary>
          <m:r>
            <m:rPr>
              <m:sty m:val="p"/>
            </m:rPr>
            <w:rPr>
              <w:rFonts w:ascii="Cambria Math" w:eastAsia="Times New Roman" w:hAnsi="Cambria Math" w:cs="Times New Roman"/>
              <w:color w:val="000000"/>
              <w:lang w:val="en-US"/>
            </w:rPr>
            <m:t>.</m:t>
          </m:r>
        </m:oMath>
      </m:oMathPara>
    </w:p>
    <w:p w14:paraId="11CBF2BF"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lastRenderedPageBreak/>
        <w:t>To determine the optimal feature subset, we optimize a comprehensive cost-effectiveness index:</w:t>
      </w:r>
    </w:p>
    <w:p w14:paraId="582C3A50" w14:textId="77777777" w:rsidR="00D9519A" w:rsidRPr="00D9519A" w:rsidRDefault="00D9519A" w:rsidP="00D9519A">
      <w:pPr>
        <w:spacing w:before="180" w:after="180"/>
        <w:rPr>
          <w:rFonts w:ascii="Times New Roman" w:eastAsia="Times New Roman" w:hAnsi="Times New Roman" w:cs="Times New Roman"/>
          <w:color w:val="000000"/>
          <w:lang w:val="en-US"/>
        </w:rPr>
      </w:pPr>
      <w:proofErr w:type="spellStart"/>
      <m:oMathPara>
        <m:oMathParaPr>
          <m:jc m:val="center"/>
        </m:oMathParaPr>
        <m:oMath>
          <m:r>
            <m:rPr>
              <m:nor/>
            </m:rPr>
            <w:rPr>
              <w:rFonts w:ascii="Times New Roman" w:eastAsia="Times New Roman" w:hAnsi="Times New Roman" w:cs="Times New Roman"/>
              <w:color w:val="000000"/>
              <w:lang w:val="en-US"/>
            </w:rPr>
            <m:t>CostEffectiveness</m:t>
          </m:r>
          <w:proofErr w:type="spellEnd"/>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w</m:t>
              </m:r>
            </m:e>
            <m:sub>
              <m:r>
                <w:rPr>
                  <w:rFonts w:ascii="Cambria Math" w:eastAsia="Times New Roman" w:hAnsi="Cambria Math" w:cs="Times New Roman"/>
                  <w:color w:val="000000"/>
                  <w:lang w:val="en-US"/>
                </w:rPr>
                <m:t>1</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S</m:t>
              </m:r>
            </m:e>
            <m:sub>
              <m:r>
                <m:rPr>
                  <m:nor/>
                </m:rPr>
                <w:rPr>
                  <w:rFonts w:ascii="Times New Roman" w:eastAsia="Times New Roman" w:hAnsi="Times New Roman" w:cs="Times New Roman"/>
                  <w:color w:val="000000"/>
                  <w:lang w:val="en-US"/>
                </w:rPr>
                <m:t>perf</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w</m:t>
              </m:r>
            </m:e>
            <m:sub>
              <m:r>
                <w:rPr>
                  <w:rFonts w:ascii="Cambria Math" w:eastAsia="Times New Roman" w:hAnsi="Cambria Math" w:cs="Times New Roman"/>
                  <w:color w:val="000000"/>
                  <w:lang w:val="en-US"/>
                </w:rPr>
                <m:t>2</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S</m:t>
              </m:r>
            </m:e>
            <m:sub>
              <m:r>
                <m:rPr>
                  <m:nor/>
                </m:rPr>
                <w:rPr>
                  <w:rFonts w:ascii="Times New Roman" w:eastAsia="Times New Roman" w:hAnsi="Times New Roman" w:cs="Times New Roman"/>
                  <w:color w:val="000000"/>
                  <w:lang w:val="en-US"/>
                </w:rPr>
                <m:t>eff</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w</m:t>
              </m:r>
            </m:e>
            <m:sub>
              <m:r>
                <w:rPr>
                  <w:rFonts w:ascii="Cambria Math" w:eastAsia="Times New Roman" w:hAnsi="Cambria Math" w:cs="Times New Roman"/>
                  <w:color w:val="000000"/>
                  <w:lang w:val="en-US"/>
                </w:rPr>
                <m:t>3</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S</m:t>
              </m:r>
            </m:e>
            <m:sub>
              <m:r>
                <m:rPr>
                  <m:nor/>
                </m:rPr>
                <w:rPr>
                  <w:rFonts w:ascii="Times New Roman" w:eastAsia="Times New Roman" w:hAnsi="Times New Roman" w:cs="Times New Roman"/>
                  <w:color w:val="000000"/>
                  <w:lang w:val="en-US"/>
                </w:rPr>
                <m:t>stab</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w</m:t>
              </m:r>
            </m:e>
            <m:sub>
              <m:r>
                <w:rPr>
                  <w:rFonts w:ascii="Cambria Math" w:eastAsia="Times New Roman" w:hAnsi="Cambria Math" w:cs="Times New Roman"/>
                  <w:color w:val="000000"/>
                  <w:lang w:val="en-US"/>
                </w:rPr>
                <m:t>4</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S</m:t>
              </m:r>
            </m:e>
            <m:sub>
              <m:r>
                <m:rPr>
                  <m:nor/>
                </m:rPr>
                <w:rPr>
                  <w:rFonts w:ascii="Times New Roman" w:eastAsia="Times New Roman" w:hAnsi="Times New Roman" w:cs="Times New Roman"/>
                  <w:color w:val="000000"/>
                  <w:lang w:val="en-US"/>
                </w:rPr>
                <m:t>simp</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oMath>
      </m:oMathPara>
    </w:p>
    <w:p w14:paraId="33C6005B"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where the component scores are normalized as follows:</w:t>
      </w:r>
    </w:p>
    <w:p w14:paraId="4E086F1C" w14:textId="77777777" w:rsidR="00D9519A" w:rsidRPr="00D9519A" w:rsidRDefault="00D9519A" w:rsidP="00D9519A">
      <w:pPr>
        <w:numPr>
          <w:ilvl w:val="0"/>
          <w:numId w:val="4"/>
        </w:numPr>
        <w:spacing w:after="200"/>
        <w:rPr>
          <w:rFonts w:ascii="Times New Roman" w:eastAsia="Times New Roman" w:hAnsi="Times New Roman" w:cs="Times New Roman"/>
          <w:color w:val="000000"/>
          <w:lang w:val="en-US"/>
        </w:rPr>
      </w:pPr>
      <w:r w:rsidRPr="00D9519A">
        <w:rPr>
          <w:rFonts w:ascii="Times New Roman" w:eastAsia="Times New Roman" w:hAnsi="Times New Roman" w:cs="Times New Roman"/>
          <w:b/>
          <w:bCs/>
          <w:color w:val="000000"/>
          <w:lang w:val="en-US"/>
        </w:rPr>
        <w:t>Performance Score</w:t>
      </w:r>
      <w:r w:rsidRPr="00D9519A">
        <w:rPr>
          <w:rFonts w:ascii="Times New Roman" w:eastAsia="Times New Roman" w:hAnsi="Times New Roman" w:cs="Times New Roman"/>
          <w:color w:val="000000"/>
          <w:lang w:val="en-US"/>
        </w:rPr>
        <w:t>:</w:t>
      </w:r>
    </w:p>
    <w:p w14:paraId="349B6D06" w14:textId="77777777" w:rsidR="00D9519A" w:rsidRPr="00D9519A" w:rsidRDefault="00000000" w:rsidP="00D9519A">
      <w:pPr>
        <w:spacing w:before="180" w:after="180"/>
        <w:rPr>
          <w:rFonts w:ascii="Times New Roman" w:eastAsia="Times New Roman" w:hAnsi="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S</m:t>
              </m:r>
            </m:e>
            <m:sub>
              <m:r>
                <m:rPr>
                  <m:nor/>
                </m:rPr>
                <w:rPr>
                  <w:rFonts w:ascii="Times New Roman" w:eastAsia="Times New Roman" w:hAnsi="Times New Roman" w:cs="Times New Roman"/>
                  <w:color w:val="000000"/>
                  <w:lang w:val="en-US"/>
                </w:rPr>
                <m:t>perf</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0.5</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AUC</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0.3</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Accuracy</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0.2</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F1</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oMath>
      </m:oMathPara>
    </w:p>
    <w:p w14:paraId="49B24F94" w14:textId="77777777" w:rsidR="00D9519A" w:rsidRPr="00D9519A" w:rsidRDefault="00D9519A" w:rsidP="00D9519A">
      <w:pPr>
        <w:numPr>
          <w:ilvl w:val="0"/>
          <w:numId w:val="4"/>
        </w:numPr>
        <w:spacing w:after="200"/>
        <w:rPr>
          <w:rFonts w:ascii="Times New Roman" w:eastAsia="Times New Roman" w:hAnsi="Times New Roman" w:cs="Times New Roman"/>
          <w:color w:val="000000"/>
          <w:lang w:val="en-US"/>
        </w:rPr>
      </w:pPr>
      <w:r w:rsidRPr="00D9519A">
        <w:rPr>
          <w:rFonts w:ascii="Times New Roman" w:eastAsia="Times New Roman" w:hAnsi="Times New Roman" w:cs="Times New Roman"/>
          <w:b/>
          <w:bCs/>
          <w:color w:val="000000"/>
          <w:lang w:val="en-US"/>
        </w:rPr>
        <w:t>Efficiency Score</w:t>
      </w:r>
      <w:r w:rsidRPr="00D9519A">
        <w:rPr>
          <w:rFonts w:ascii="Times New Roman" w:eastAsia="Times New Roman" w:hAnsi="Times New Roman" w:cs="Times New Roman"/>
          <w:color w:val="000000"/>
          <w:lang w:val="en-US"/>
        </w:rPr>
        <w:t>:</w:t>
      </w:r>
    </w:p>
    <w:p w14:paraId="58A3B6C8" w14:textId="77777777" w:rsidR="00D9519A" w:rsidRPr="00D9519A" w:rsidRDefault="00000000" w:rsidP="00D9519A">
      <w:pPr>
        <w:spacing w:before="180" w:after="180"/>
        <w:rPr>
          <w:rFonts w:ascii="Times New Roman" w:eastAsia="Times New Roman" w:hAnsi="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S</m:t>
              </m:r>
            </m:e>
            <m:sub>
              <m:r>
                <m:rPr>
                  <m:nor/>
                </m:rPr>
                <w:rPr>
                  <w:rFonts w:ascii="Times New Roman" w:eastAsia="Times New Roman" w:hAnsi="Times New Roman" w:cs="Times New Roman"/>
                  <w:color w:val="000000"/>
                  <w:lang w:val="en-US"/>
                </w:rPr>
                <m:t>eff</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T</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T</m:t>
                  </m:r>
                </m:e>
                <m:sub>
                  <m:r>
                    <m:rPr>
                      <m:sty m:val="p"/>
                    </m:rPr>
                    <w:rPr>
                      <w:rFonts w:ascii="Cambria Math" w:eastAsia="Times New Roman" w:hAnsi="Cambria Math" w:cs="Times New Roman"/>
                      <w:color w:val="000000"/>
                      <w:lang w:val="en-US"/>
                    </w:rPr>
                    <m:t>min</m:t>
                  </m:r>
                </m:sub>
              </m:sSub>
            </m:num>
            <m:den>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T</m:t>
                  </m:r>
                </m:e>
                <m:sub>
                  <m:r>
                    <m:rPr>
                      <m:sty m:val="p"/>
                    </m:rPr>
                    <w:rPr>
                      <w:rFonts w:ascii="Cambria Math" w:eastAsia="Times New Roman" w:hAnsi="Cambria Math" w:cs="Times New Roman"/>
                      <w:color w:val="000000"/>
                      <w:lang w:val="en-US"/>
                    </w:rPr>
                    <m:t>max</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T</m:t>
                  </m:r>
                </m:e>
                <m:sub>
                  <m:r>
                    <m:rPr>
                      <m:sty m:val="p"/>
                    </m:rPr>
                    <w:rPr>
                      <w:rFonts w:ascii="Cambria Math" w:eastAsia="Times New Roman" w:hAnsi="Cambria Math" w:cs="Times New Roman"/>
                      <w:color w:val="000000"/>
                      <w:lang w:val="en-US"/>
                    </w:rPr>
                    <m:t>min</m:t>
                  </m:r>
                </m:sub>
              </m:sSub>
            </m:den>
          </m:f>
        </m:oMath>
      </m:oMathPara>
    </w:p>
    <w:p w14:paraId="1BA80494" w14:textId="77777777" w:rsidR="00D9519A" w:rsidRPr="00D9519A" w:rsidRDefault="00D9519A" w:rsidP="00D9519A">
      <w:pPr>
        <w:numPr>
          <w:ilvl w:val="0"/>
          <w:numId w:val="4"/>
        </w:numPr>
        <w:spacing w:after="200"/>
        <w:rPr>
          <w:rFonts w:ascii="Times New Roman" w:eastAsia="Times New Roman" w:hAnsi="Times New Roman" w:cs="Times New Roman"/>
          <w:color w:val="000000"/>
          <w:lang w:val="en-US"/>
        </w:rPr>
      </w:pPr>
      <w:r w:rsidRPr="00D9519A">
        <w:rPr>
          <w:rFonts w:ascii="Times New Roman" w:eastAsia="Times New Roman" w:hAnsi="Times New Roman" w:cs="Times New Roman"/>
          <w:b/>
          <w:bCs/>
          <w:color w:val="000000"/>
          <w:lang w:val="en-US"/>
        </w:rPr>
        <w:t>Stability Score</w:t>
      </w:r>
      <w:r w:rsidRPr="00D9519A">
        <w:rPr>
          <w:rFonts w:ascii="Times New Roman" w:eastAsia="Times New Roman" w:hAnsi="Times New Roman" w:cs="Times New Roman"/>
          <w:color w:val="000000"/>
          <w:lang w:val="en-US"/>
        </w:rPr>
        <w:t>:</w:t>
      </w:r>
    </w:p>
    <w:p w14:paraId="17C46727" w14:textId="77777777" w:rsidR="00D9519A" w:rsidRPr="00D9519A" w:rsidRDefault="00000000" w:rsidP="00D9519A">
      <w:pPr>
        <w:spacing w:before="180" w:after="180"/>
        <w:rPr>
          <w:rFonts w:ascii="Times New Roman" w:eastAsia="Times New Roman" w:hAnsi="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S</m:t>
              </m:r>
            </m:e>
            <m:sub>
              <m:r>
                <m:rPr>
                  <m:nor/>
                </m:rPr>
                <w:rPr>
                  <w:rFonts w:ascii="Times New Roman" w:eastAsia="Times New Roman" w:hAnsi="Times New Roman" w:cs="Times New Roman"/>
                  <w:color w:val="000000"/>
                  <w:lang w:val="en-US"/>
                </w:rPr>
                <m:t>stab</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CV</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C</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V</m:t>
                  </m:r>
                </m:e>
                <m:sub>
                  <m:r>
                    <m:rPr>
                      <m:sty m:val="p"/>
                    </m:rPr>
                    <w:rPr>
                      <w:rFonts w:ascii="Cambria Math" w:eastAsia="Times New Roman" w:hAnsi="Cambria Math" w:cs="Times New Roman"/>
                      <w:color w:val="000000"/>
                      <w:lang w:val="en-US"/>
                    </w:rPr>
                    <m:t>min</m:t>
                  </m:r>
                </m:sub>
              </m:sSub>
            </m:num>
            <m:den>
              <m:r>
                <w:rPr>
                  <w:rFonts w:ascii="Cambria Math" w:eastAsia="Times New Roman" w:hAnsi="Cambria Math" w:cs="Times New Roman"/>
                  <w:color w:val="000000"/>
                  <w:lang w:val="en-US"/>
                </w:rPr>
                <m:t>C</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V</m:t>
                  </m:r>
                </m:e>
                <m:sub>
                  <m:r>
                    <m:rPr>
                      <m:sty m:val="p"/>
                    </m:rPr>
                    <w:rPr>
                      <w:rFonts w:ascii="Cambria Math" w:eastAsia="Times New Roman" w:hAnsi="Cambria Math" w:cs="Times New Roman"/>
                      <w:color w:val="000000"/>
                      <w:lang w:val="en-US"/>
                    </w:rPr>
                    <m:t>max</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C</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V</m:t>
                  </m:r>
                </m:e>
                <m:sub>
                  <m:r>
                    <m:rPr>
                      <m:sty m:val="p"/>
                    </m:rPr>
                    <w:rPr>
                      <w:rFonts w:ascii="Cambria Math" w:eastAsia="Times New Roman" w:hAnsi="Cambria Math" w:cs="Times New Roman"/>
                      <w:color w:val="000000"/>
                      <w:lang w:val="en-US"/>
                    </w:rPr>
                    <m:t>min</m:t>
                  </m:r>
                </m:sub>
              </m:sSub>
            </m:den>
          </m:f>
        </m:oMath>
      </m:oMathPara>
    </w:p>
    <w:p w14:paraId="64B5FE49" w14:textId="77777777" w:rsidR="00D9519A" w:rsidRPr="00D9519A" w:rsidRDefault="00D9519A" w:rsidP="00D9519A">
      <w:pPr>
        <w:numPr>
          <w:ilvl w:val="0"/>
          <w:numId w:val="4"/>
        </w:numPr>
        <w:spacing w:after="200"/>
        <w:rPr>
          <w:rFonts w:ascii="Times New Roman" w:eastAsia="Times New Roman" w:hAnsi="Times New Roman" w:cs="Times New Roman"/>
          <w:color w:val="000000"/>
          <w:lang w:val="en-US"/>
        </w:rPr>
      </w:pPr>
      <w:r w:rsidRPr="00D9519A">
        <w:rPr>
          <w:rFonts w:ascii="Times New Roman" w:eastAsia="Times New Roman" w:hAnsi="Times New Roman" w:cs="Times New Roman"/>
          <w:b/>
          <w:bCs/>
          <w:color w:val="000000"/>
          <w:lang w:val="en-US"/>
        </w:rPr>
        <w:t>Simplicity Score</w:t>
      </w:r>
      <w:r w:rsidRPr="00D9519A">
        <w:rPr>
          <w:rFonts w:ascii="Times New Roman" w:eastAsia="Times New Roman" w:hAnsi="Times New Roman" w:cs="Times New Roman"/>
          <w:color w:val="000000"/>
          <w:lang w:val="en-US"/>
        </w:rPr>
        <w:t>:</w:t>
      </w:r>
    </w:p>
    <w:p w14:paraId="34E91C6C" w14:textId="77777777" w:rsidR="00D9519A" w:rsidRPr="00D9519A" w:rsidRDefault="00000000" w:rsidP="00D9519A">
      <w:pPr>
        <w:spacing w:before="180" w:after="180"/>
        <w:rPr>
          <w:rFonts w:ascii="Times New Roman" w:eastAsia="Times New Roman" w:hAnsi="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S</m:t>
              </m:r>
            </m:e>
            <m:sub>
              <m:r>
                <m:rPr>
                  <m:nor/>
                </m:rPr>
                <w:rPr>
                  <w:rFonts w:ascii="Times New Roman" w:eastAsia="Times New Roman" w:hAnsi="Times New Roman" w:cs="Times New Roman"/>
                  <w:color w:val="000000"/>
                  <w:lang w:val="en-US"/>
                </w:rPr>
                <m:t>simp</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)=exp(-</m:t>
          </m:r>
          <m:r>
            <w:rPr>
              <w:rFonts w:ascii="Cambria Math" w:eastAsia="Times New Roman" w:hAnsi="Cambria Math" w:cs="Times New Roman"/>
              <w:color w:val="000000"/>
              <w:lang w:val="en-US"/>
            </w:rPr>
            <m:t>α</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oMath>
      </m:oMathPara>
    </w:p>
    <w:p w14:paraId="6DF43645"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The optimal subset is chosen as </w:t>
      </w:r>
      <m:oMath>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k</m:t>
            </m:r>
          </m:e>
          <m:sup>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=arg</m:t>
        </m:r>
        <m:sSub>
          <m:sSubPr>
            <m:ctrlPr>
              <w:rPr>
                <w:rFonts w:ascii="Cambria Math" w:eastAsia="Times New Roman" w:hAnsi="Cambria Math" w:cs="Times New Roman"/>
                <w:color w:val="000000"/>
                <w:lang w:val="en-US"/>
              </w:rPr>
            </m:ctrlPr>
          </m:sSubPr>
          <m:e>
            <m:r>
              <m:rPr>
                <m:sty m:val="p"/>
              </m:rPr>
              <w:rPr>
                <w:rFonts w:ascii="Cambria Math" w:eastAsia="Times New Roman" w:hAnsi="Cambria Math" w:cs="Times New Roman"/>
                <w:color w:val="000000"/>
                <w:lang w:val="en-US"/>
              </w:rPr>
              <m:t>max</m:t>
            </m:r>
          </m:e>
          <m:sub>
            <m:r>
              <w:rPr>
                <w:rFonts w:ascii="Cambria Math" w:eastAsia="Times New Roman" w:hAnsi="Cambria Math" w:cs="Times New Roman"/>
                <w:color w:val="000000"/>
                <w:lang w:val="en-US"/>
              </w:rPr>
              <m:t>k</m:t>
            </m:r>
          </m:sub>
        </m:sSub>
        <m:r>
          <m:rPr>
            <m:nor/>
          </m:rPr>
          <w:rPr>
            <w:rFonts w:ascii="Times New Roman" w:eastAsia="Times New Roman" w:hAnsi="Times New Roman" w:cs="Times New Roman"/>
            <w:color w:val="000000"/>
            <w:lang w:val="en-US"/>
          </w:rPr>
          <m:t>CostEffectiveness</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oMath>
      <w:r w:rsidRPr="00D9519A">
        <w:rPr>
          <w:rFonts w:ascii="Times New Roman" w:eastAsia="Times New Roman" w:hAnsi="Times New Roman" w:cs="Times New Roman"/>
          <w:color w:val="000000"/>
          <w:lang w:val="en-US"/>
        </w:rPr>
        <w:t>, yielding a feature set that keeps strong discriminative value while still matching what hospitals can reliably collect.</w:t>
      </w:r>
    </w:p>
    <w:p w14:paraId="4CD2E981" w14:textId="77777777" w:rsidR="00D9519A" w:rsidRPr="00D9519A" w:rsidRDefault="00D9519A" w:rsidP="00D9519A">
      <w:pPr>
        <w:keepNext/>
        <w:keepLines/>
        <w:spacing w:before="160" w:after="80"/>
        <w:outlineLvl w:val="1"/>
        <w:rPr>
          <w:rFonts w:ascii="Times New Roman" w:eastAsia="Times New Roman" w:hAnsi="Times New Roman" w:cs="Times New Roman"/>
          <w:color w:val="000000"/>
          <w:sz w:val="32"/>
          <w:szCs w:val="32"/>
          <w:lang w:val="en-US"/>
        </w:rPr>
      </w:pPr>
      <w:bookmarkStart w:id="67" w:name="X82c0556edd7d1417cf5952d4689bdef1a4077e4"/>
      <w:bookmarkStart w:id="68" w:name="_Toc214655893"/>
      <w:bookmarkEnd w:id="65"/>
      <w:r w:rsidRPr="00D9519A">
        <w:rPr>
          <w:rFonts w:ascii="Times New Roman" w:eastAsia="Times New Roman" w:hAnsi="Times New Roman" w:cs="Times New Roman"/>
          <w:color w:val="000000"/>
          <w:sz w:val="32"/>
          <w:szCs w:val="32"/>
          <w:lang w:val="en-US"/>
        </w:rPr>
        <w:t>Latent Space Alignment for Covariate Shift</w:t>
      </w:r>
      <w:bookmarkEnd w:id="68"/>
    </w:p>
    <w:p w14:paraId="5254DE0B"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A noticeable gap between internal and external validation often hints at covariate shift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oMath>
      <w:r w:rsidRPr="00D9519A">
        <w:rPr>
          <w:rFonts w:ascii="Times New Roman" w:eastAsia="Times New Roman" w:hAnsi="Times New Roman" w:cs="Times New Roman"/>
          <w:color w:val="000000"/>
          <w:lang w:val="en-US"/>
        </w:rPr>
        <w:t xml:space="preserve">). </w:t>
      </w:r>
      <w:r w:rsidRPr="00D9519A">
        <w:rPr>
          <w:rFonts w:ascii="Times New Roman" w:eastAsia="Times New Roman" w:hAnsi="Times New Roman" w:cs="Times New Roman"/>
          <w:i/>
          <w:iCs/>
          <w:color w:val="000000"/>
          <w:lang w:val="en-US"/>
        </w:rPr>
        <w:t>Transfer Component Analysis (TCA)</w:t>
      </w:r>
      <w:r w:rsidRPr="00D9519A">
        <w:rPr>
          <w:rFonts w:ascii="Times New Roman" w:eastAsia="Times New Roman" w:hAnsi="Times New Roman" w:cs="Times New Roman"/>
          <w:color w:val="000000"/>
          <w:lang w:val="en-US"/>
        </w:rPr>
        <w:t xml:space="preserve"> addresses this by mapping both domains into a shared latent subspace where their distributions look closer. Let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cr m:val="double-struck"/>
                <m:sty m:val="p"/>
              </m:rPr>
              <w:rPr>
                <w:rFonts w:ascii="Cambria Math" w:eastAsia="Times New Roman" w:hAnsi="Cambria Math" w:cs="Times New Roman"/>
                <w:color w:val="000000"/>
                <w:lang w:val="en-US"/>
              </w:rPr>
              <m:t>R</m:t>
            </m:r>
          </m:e>
          <m:sup>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d</m:t>
            </m:r>
          </m:sup>
        </m:sSup>
      </m:oMath>
      <w:r w:rsidRPr="00D9519A">
        <w:rPr>
          <w:rFonts w:ascii="Times New Roman" w:eastAsia="Times New Roman" w:hAnsi="Times New Roman" w:cs="Times New Roman"/>
          <w:color w:val="000000"/>
          <w:lang w:val="en-US"/>
        </w:rPr>
        <w:t xml:space="preserve"> and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cr m:val="double-struck"/>
                <m:sty m:val="p"/>
              </m:rPr>
              <w:rPr>
                <w:rFonts w:ascii="Cambria Math" w:eastAsia="Times New Roman" w:hAnsi="Cambria Math" w:cs="Times New Roman"/>
                <w:color w:val="000000"/>
                <w:lang w:val="en-US"/>
              </w:rPr>
              <m:t>R</m:t>
            </m:r>
          </m:e>
          <m:sup>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d</m:t>
            </m:r>
          </m:sup>
        </m:sSup>
      </m:oMath>
      <w:r w:rsidRPr="00D9519A">
        <w:rPr>
          <w:rFonts w:ascii="Times New Roman" w:eastAsia="Times New Roman" w:hAnsi="Times New Roman" w:cs="Times New Roman"/>
          <w:color w:val="000000"/>
          <w:lang w:val="en-US"/>
        </w:rPr>
        <w:t xml:space="preserve"> be source and target feature matrices. A combined kernel matrix </w:t>
      </w:r>
      <m:oMath>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cr m:val="double-struck"/>
                <m:sty m:val="p"/>
              </m:rPr>
              <w:rPr>
                <w:rFonts w:ascii="Cambria Math" w:eastAsia="Times New Roman" w:hAnsi="Cambria Math" w:cs="Times New Roman"/>
                <w:color w:val="000000"/>
                <w:lang w:val="en-US"/>
              </w:rPr>
              <m:t>R</m:t>
            </m:r>
          </m:e>
          <m:sup>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sup>
        </m:sSup>
      </m:oMath>
      <w:r w:rsidRPr="00D9519A">
        <w:rPr>
          <w:rFonts w:ascii="Times New Roman" w:eastAsia="Times New Roman" w:hAnsi="Times New Roman" w:cs="Times New Roman"/>
          <w:color w:val="000000"/>
          <w:lang w:val="en-US"/>
        </w:rPr>
        <w:t xml:space="preserve"> with a linear kernel </w:t>
      </w:r>
      <m:oMath>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i</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j</m:t>
            </m:r>
          </m:sub>
        </m:sSub>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i</m:t>
            </m:r>
          </m:sub>
          <m:sup>
            <m:r>
              <m:rPr>
                <m:sty m:val="p"/>
              </m:rPr>
              <w:rPr>
                <w:rFonts w:ascii="Cambria Math" w:eastAsia="Times New Roman" w:hAnsi="Cambria Math" w:cs="Times New Roman"/>
                <w:color w:val="000000"/>
                <w:lang w:val="en-US"/>
              </w:rPr>
              <m:t>⊤</m:t>
            </m:r>
          </m:sup>
        </m:sSubSup>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j</m:t>
            </m:r>
          </m:sub>
        </m:sSub>
      </m:oMath>
      <w:r w:rsidRPr="00D9519A">
        <w:rPr>
          <w:rFonts w:ascii="Times New Roman" w:eastAsia="Times New Roman" w:hAnsi="Times New Roman" w:cs="Times New Roman"/>
          <w:color w:val="000000"/>
          <w:lang w:val="en-US"/>
        </w:rPr>
        <w:t xml:space="preserve"> is partitioned as:</w:t>
      </w:r>
    </w:p>
    <w:p w14:paraId="1CD72038" w14:textId="77777777" w:rsidR="00D9519A" w:rsidRPr="00D9519A" w:rsidRDefault="00D9519A" w:rsidP="00D9519A">
      <w:pPr>
        <w:spacing w:before="180" w:after="180"/>
        <w:rPr>
          <w:rFonts w:ascii="Times New Roman" w:eastAsia="Times New Roman" w:hAnsi="Times New Roman" w:cs="Times New Roman"/>
          <w:color w:val="000000"/>
          <w:lang w:val="en-US"/>
        </w:rPr>
      </w:pPr>
      <m:oMathPara>
        <m:oMathParaPr>
          <m:jc m:val="center"/>
        </m:oMathParaPr>
        <m:oMath>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d>
            <m:dPr>
              <m:begChr m:val="["/>
              <m:endChr m:val="]"/>
              <m:ctrlPr>
                <w:rPr>
                  <w:rFonts w:ascii="Cambria Math" w:eastAsia="Times New Roman" w:hAnsi="Cambria Math" w:cs="Times New Roman"/>
                  <w:color w:val="000000"/>
                  <w:lang w:val="en-US"/>
                </w:rPr>
              </m:ctrlPr>
            </m:dPr>
            <m:e>
              <m:m>
                <m:mPr>
                  <m:plcHide m:val="1"/>
                  <m:mcs>
                    <m:mc>
                      <m:mcPr>
                        <m:count m:val="2"/>
                        <m:mcJc m:val="center"/>
                      </m:mcPr>
                    </m:mc>
                  </m:mcs>
                  <m:ctrlPr>
                    <w:rPr>
                      <w:rFonts w:ascii="Cambria Math" w:eastAsia="Times New Roman" w:hAnsi="Cambria Math" w:cs="Times New Roman"/>
                      <w:color w:val="000000"/>
                      <w:lang w:val="en-US"/>
                    </w:rPr>
                  </m:ctrlPr>
                </m:mPr>
                <m:mr>
                  <m:e>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K</m:t>
                        </m:r>
                      </m:e>
                      <m:sub>
                        <m:r>
                          <w:rPr>
                            <w:rFonts w:ascii="Cambria Math" w:eastAsia="Times New Roman" w:hAnsi="Cambria Math" w:cs="Times New Roman"/>
                            <w:color w:val="000000"/>
                            <w:lang w:val="en-US"/>
                          </w:rPr>
                          <m:t>ss</m:t>
                        </m:r>
                      </m:sub>
                    </m:sSub>
                  </m:e>
                  <m:e>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K</m:t>
                        </m:r>
                      </m:e>
                      <m:sub>
                        <m:r>
                          <w:rPr>
                            <w:rFonts w:ascii="Cambria Math" w:eastAsia="Times New Roman" w:hAnsi="Cambria Math" w:cs="Times New Roman"/>
                            <w:color w:val="000000"/>
                            <w:lang w:val="en-US"/>
                          </w:rPr>
                          <m:t>st</m:t>
                        </m:r>
                      </m:sub>
                    </m:sSub>
                  </m:e>
                </m:mr>
                <m:mr>
                  <m:e>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K</m:t>
                        </m:r>
                      </m:e>
                      <m:sub>
                        <m:r>
                          <w:rPr>
                            <w:rFonts w:ascii="Cambria Math" w:eastAsia="Times New Roman" w:hAnsi="Cambria Math" w:cs="Times New Roman"/>
                            <w:color w:val="000000"/>
                            <w:lang w:val="en-US"/>
                          </w:rPr>
                          <m:t>ts</m:t>
                        </m:r>
                      </m:sub>
                    </m:sSub>
                  </m:e>
                  <m:e>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K</m:t>
                        </m:r>
                      </m:e>
                      <m:sub>
                        <m:r>
                          <w:rPr>
                            <w:rFonts w:ascii="Cambria Math" w:eastAsia="Times New Roman" w:hAnsi="Cambria Math" w:cs="Times New Roman"/>
                            <w:color w:val="000000"/>
                            <w:lang w:val="en-US"/>
                          </w:rPr>
                          <m:t>tt</m:t>
                        </m:r>
                      </m:sub>
                    </m:sSub>
                  </m:e>
                </m:mr>
              </m:m>
            </m:e>
          </m:d>
        </m:oMath>
      </m:oMathPara>
    </w:p>
    <w:p w14:paraId="03FBBE1E"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A projection matrix </w:t>
      </w:r>
      <m:oMath>
        <m:r>
          <w:rPr>
            <w:rFonts w:ascii="Cambria Math" w:eastAsia="Times New Roman" w:hAnsi="Cambria Math" w:cs="Times New Roman"/>
            <w:color w:val="000000"/>
            <w:lang w:val="en-US"/>
          </w:rPr>
          <m:t>W</m:t>
        </m:r>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cr m:val="double-struck"/>
                <m:sty m:val="p"/>
              </m:rPr>
              <w:rPr>
                <w:rFonts w:ascii="Cambria Math" w:eastAsia="Times New Roman" w:hAnsi="Cambria Math" w:cs="Times New Roman"/>
                <w:color w:val="000000"/>
                <w:lang w:val="en-US"/>
              </w:rPr>
              <m:t>R</m:t>
            </m:r>
          </m:e>
          <m:sup>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sup>
        </m:sSup>
      </m:oMath>
      <w:r w:rsidRPr="00D9519A">
        <w:rPr>
          <w:rFonts w:ascii="Times New Roman" w:eastAsia="Times New Roman" w:hAnsi="Times New Roman" w:cs="Times New Roman"/>
          <w:color w:val="000000"/>
          <w:lang w:val="en-US"/>
        </w:rPr>
        <w:t xml:space="preserve"> is learned by solving:</w:t>
      </w:r>
    </w:p>
    <w:p w14:paraId="6BB93A18" w14:textId="77777777" w:rsidR="00D9519A" w:rsidRPr="00D9519A" w:rsidRDefault="00000000" w:rsidP="00D9519A">
      <w:pPr>
        <w:spacing w:before="180" w:after="180"/>
        <w:rPr>
          <w:rFonts w:ascii="Times New Roman" w:eastAsia="Times New Roman" w:hAnsi="Times New Roman" w:cs="Times New Roman"/>
          <w:color w:val="000000"/>
          <w:lang w:val="en-US"/>
        </w:rPr>
      </w:pPr>
      <m:oMathPara>
        <m:oMathParaPr>
          <m:jc m:val="center"/>
        </m:oMathParaPr>
        <m:oMath>
          <m:limLow>
            <m:limLowPr>
              <m:ctrlPr>
                <w:rPr>
                  <w:rFonts w:ascii="Cambria Math" w:eastAsia="Times New Roman" w:hAnsi="Cambria Math" w:cs="Times New Roman"/>
                  <w:color w:val="000000"/>
                  <w:lang w:val="en-US"/>
                </w:rPr>
              </m:ctrlPr>
            </m:limLowPr>
            <m:e>
              <m:r>
                <m:rPr>
                  <m:sty m:val="p"/>
                </m:rPr>
                <w:rPr>
                  <w:rFonts w:ascii="Cambria Math" w:eastAsia="Times New Roman" w:hAnsi="Cambria Math" w:cs="Times New Roman"/>
                  <w:color w:val="000000"/>
                  <w:lang w:val="en-US"/>
                </w:rPr>
                <m:t>min</m:t>
              </m:r>
            </m:e>
            <m:lim>
              <m:r>
                <w:rPr>
                  <w:rFonts w:ascii="Cambria Math" w:eastAsia="Times New Roman" w:hAnsi="Cambria Math" w:cs="Times New Roman"/>
                  <w:color w:val="000000"/>
                  <w:lang w:val="en-US"/>
                </w:rPr>
                <m:t>W</m:t>
              </m:r>
            </m:lim>
          </m:limLow>
          <m:r>
            <w:rPr>
              <w:rFonts w:ascii="Cambria Math" w:eastAsia="Times New Roman" w:hAnsi="Cambria Math" w:cs="Times New Roman"/>
              <w:color w:val="000000"/>
              <w:lang w:val="en-US"/>
            </w:rPr>
            <m:t> </m:t>
          </m:r>
          <m:r>
            <m:rPr>
              <m:sty m:val="p"/>
            </m:rPr>
            <w:rPr>
              <w:rFonts w:ascii="Cambria Math" w:eastAsia="Times New Roman" w:hAnsi="Cambria Math" w:cs="Times New Roman"/>
              <w:color w:val="000000"/>
              <w:lang w:val="en-US"/>
            </w:rPr>
            <m:t>tr(</m:t>
          </m:r>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W</m:t>
              </m:r>
            </m:e>
            <m:sup>
              <m:r>
                <m:rPr>
                  <m:sty m:val="p"/>
                </m:rPr>
                <w:rPr>
                  <w:rFonts w:ascii="Cambria Math" w:eastAsia="Times New Roman" w:hAnsi="Cambria Math" w:cs="Times New Roman"/>
                  <w:color w:val="000000"/>
                  <w:lang w:val="en-US"/>
                </w:rPr>
                <m:t>⊤</m:t>
              </m:r>
            </m:sup>
          </m:sSup>
          <m:r>
            <w:rPr>
              <w:rFonts w:ascii="Cambria Math" w:eastAsia="Times New Roman" w:hAnsi="Cambria Math" w:cs="Times New Roman"/>
              <w:color w:val="000000"/>
              <w:lang w:val="en-US"/>
            </w:rPr>
            <m:t>KL</m:t>
          </m:r>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K</m:t>
              </m:r>
            </m:e>
            <m:sup>
              <m:r>
                <m:rPr>
                  <m:sty m:val="p"/>
                </m:rPr>
                <w:rPr>
                  <w:rFonts w:ascii="Cambria Math" w:eastAsia="Times New Roman" w:hAnsi="Cambria Math" w:cs="Times New Roman"/>
                  <w:color w:val="000000"/>
                  <w:lang w:val="en-US"/>
                </w:rPr>
                <m:t>⊤</m:t>
              </m:r>
            </m:sup>
          </m:sSup>
          <m:r>
            <w:rPr>
              <w:rFonts w:ascii="Cambria Math" w:eastAsia="Times New Roman" w:hAnsi="Cambria Math" w:cs="Times New Roman"/>
              <w:color w:val="000000"/>
              <w:lang w:val="en-US"/>
            </w:rPr>
            <m:t>W</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μ</m:t>
          </m:r>
          <m:r>
            <m:rPr>
              <m:sty m:val="p"/>
            </m:rPr>
            <w:rPr>
              <w:rFonts w:ascii="Cambria Math" w:eastAsia="Times New Roman" w:hAnsi="Cambria Math" w:cs="Times New Roman"/>
              <w:color w:val="000000"/>
              <w:lang w:val="en-US"/>
            </w:rPr>
            <m:t>⋅tr(</m:t>
          </m:r>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W</m:t>
              </m:r>
            </m:e>
            <m:sup>
              <m:r>
                <m:rPr>
                  <m:sty m:val="p"/>
                </m:rPr>
                <w:rPr>
                  <w:rFonts w:ascii="Cambria Math" w:eastAsia="Times New Roman" w:hAnsi="Cambria Math" w:cs="Times New Roman"/>
                  <w:color w:val="000000"/>
                  <w:lang w:val="en-US"/>
                </w:rPr>
                <m:t>⊤</m:t>
              </m:r>
            </m:sup>
          </m:sSup>
          <m:r>
            <w:rPr>
              <w:rFonts w:ascii="Cambria Math" w:eastAsia="Times New Roman" w:hAnsi="Cambria Math" w:cs="Times New Roman"/>
              <w:color w:val="000000"/>
              <w:lang w:val="en-US"/>
            </w:rPr>
            <m:t>KH</m:t>
          </m:r>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K</m:t>
              </m:r>
            </m:e>
            <m:sup>
              <m:r>
                <m:rPr>
                  <m:sty m:val="p"/>
                </m:rPr>
                <w:rPr>
                  <w:rFonts w:ascii="Cambria Math" w:eastAsia="Times New Roman" w:hAnsi="Cambria Math" w:cs="Times New Roman"/>
                  <w:color w:val="000000"/>
                  <w:lang w:val="en-US"/>
                </w:rPr>
                <m:t>⊤</m:t>
              </m:r>
            </m:sup>
          </m:sSup>
          <m:r>
            <w:rPr>
              <w:rFonts w:ascii="Cambria Math" w:eastAsia="Times New Roman" w:hAnsi="Cambria Math" w:cs="Times New Roman"/>
              <w:color w:val="000000"/>
              <w:lang w:val="en-US"/>
            </w:rPr>
            <m:t>W</m:t>
          </m:r>
          <m:r>
            <m:rPr>
              <m:sty m:val="p"/>
            </m:rPr>
            <w:rPr>
              <w:rFonts w:ascii="Cambria Math" w:eastAsia="Times New Roman" w:hAnsi="Cambria Math" w:cs="Times New Roman"/>
              <w:color w:val="000000"/>
              <w:lang w:val="en-US"/>
            </w:rPr>
            <m:t>),</m:t>
          </m:r>
        </m:oMath>
      </m:oMathPara>
    </w:p>
    <w:p w14:paraId="3BF6A993"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where the alignment matrix </w:t>
      </w:r>
      <m:oMath>
        <m:r>
          <w:rPr>
            <w:rFonts w:ascii="Cambria Math" w:eastAsia="Times New Roman" w:hAnsi="Cambria Math" w:cs="Times New Roman"/>
            <w:color w:val="000000"/>
            <w:lang w:val="en-US"/>
          </w:rPr>
          <m:t>L</m:t>
        </m:r>
      </m:oMath>
      <w:r w:rsidRPr="00D9519A">
        <w:rPr>
          <w:rFonts w:ascii="Times New Roman" w:eastAsia="Times New Roman" w:hAnsi="Times New Roman" w:cs="Times New Roman"/>
          <w:color w:val="000000"/>
          <w:lang w:val="en-US"/>
        </w:rPr>
        <w:t xml:space="preserve"> encourages domain alignment:</w:t>
      </w:r>
    </w:p>
    <w:p w14:paraId="00D433D0" w14:textId="77777777" w:rsidR="00D9519A" w:rsidRPr="00D9519A" w:rsidRDefault="00D9519A" w:rsidP="00D9519A">
      <w:pPr>
        <w:spacing w:before="180" w:after="180"/>
        <w:rPr>
          <w:rFonts w:ascii="Times New Roman" w:eastAsia="Times New Roman" w:hAnsi="Times New Roman" w:cs="Times New Roman"/>
          <w:color w:val="000000"/>
          <w:lang w:val="en-US"/>
        </w:rPr>
      </w:pPr>
      <m:oMathPara>
        <m:oMathParaPr>
          <m:jc m:val="center"/>
        </m:oMathParaPr>
        <m:oMath>
          <m:r>
            <w:rPr>
              <w:rFonts w:ascii="Cambria Math" w:eastAsia="Times New Roman" w:hAnsi="Cambria Math" w:cs="Times New Roman"/>
              <w:color w:val="000000"/>
              <w:lang w:val="en-US"/>
            </w:rPr>
            <m:t>L</m:t>
          </m:r>
          <m:r>
            <m:rPr>
              <m:sty m:val="p"/>
            </m:rPr>
            <w:rPr>
              <w:rFonts w:ascii="Cambria Math" w:eastAsia="Times New Roman" w:hAnsi="Cambria Math" w:cs="Times New Roman"/>
              <w:color w:val="000000"/>
              <w:lang w:val="en-US"/>
            </w:rPr>
            <m:t>=</m:t>
          </m:r>
          <m:d>
            <m:dPr>
              <m:begChr m:val="["/>
              <m:endChr m:val="]"/>
              <m:ctrlPr>
                <w:rPr>
                  <w:rFonts w:ascii="Cambria Math" w:eastAsia="Times New Roman" w:hAnsi="Cambria Math" w:cs="Times New Roman"/>
                  <w:color w:val="000000"/>
                  <w:lang w:val="en-US"/>
                </w:rPr>
              </m:ctrlPr>
            </m:dPr>
            <m:e>
              <m:m>
                <m:mPr>
                  <m:plcHide m:val="1"/>
                  <m:mcs>
                    <m:mc>
                      <m:mcPr>
                        <m:count m:val="2"/>
                        <m:mcJc m:val="center"/>
                      </m:mcPr>
                    </m:mc>
                  </m:mcs>
                  <m:ctrlPr>
                    <w:rPr>
                      <w:rFonts w:ascii="Cambria Math" w:eastAsia="Times New Roman" w:hAnsi="Cambria Math" w:cs="Times New Roman"/>
                      <w:color w:val="000000"/>
                      <w:lang w:val="en-US"/>
                    </w:rPr>
                  </m:ctrlPr>
                </m:mPr>
                <m:mr>
                  <m:e>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1</m:t>
                        </m:r>
                      </m:num>
                      <m:den>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up>
                            <m:r>
                              <w:rPr>
                                <w:rFonts w:ascii="Cambria Math" w:eastAsia="Times New Roman" w:hAnsi="Cambria Math" w:cs="Times New Roman"/>
                                <w:color w:val="000000"/>
                                <w:lang w:val="en-US"/>
                              </w:rPr>
                              <m:t>2</m:t>
                            </m:r>
                          </m:sup>
                        </m:sSubSup>
                      </m:den>
                    </m:f>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1</m:t>
                        </m:r>
                      </m:e>
                      <m:sub>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sub>
                    </m:sSub>
                  </m:e>
                  <m:e>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1</m:t>
                        </m:r>
                      </m:num>
                      <m:den>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t</m:t>
                            </m:r>
                          </m:sub>
                        </m:sSub>
                      </m:den>
                    </m:f>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1</m:t>
                        </m:r>
                      </m:e>
                      <m:sub>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t</m:t>
                            </m:r>
                          </m:sub>
                        </m:sSub>
                      </m:sub>
                    </m:sSub>
                  </m:e>
                </m:mr>
                <m:mr>
                  <m:e>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1</m:t>
                        </m:r>
                      </m:num>
                      <m:den>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t</m:t>
                            </m:r>
                          </m:sub>
                        </m:sSub>
                      </m:den>
                    </m:f>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1</m:t>
                        </m:r>
                      </m:e>
                      <m:sub>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sub>
                    </m:sSub>
                  </m:e>
                  <m:e>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1</m:t>
                        </m:r>
                      </m:num>
                      <m:den>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t</m:t>
                            </m:r>
                          </m:sub>
                          <m:sup>
                            <m:r>
                              <w:rPr>
                                <w:rFonts w:ascii="Cambria Math" w:eastAsia="Times New Roman" w:hAnsi="Cambria Math" w:cs="Times New Roman"/>
                                <w:color w:val="000000"/>
                                <w:lang w:val="en-US"/>
                              </w:rPr>
                              <m:t>2</m:t>
                            </m:r>
                          </m:sup>
                        </m:sSubSup>
                      </m:den>
                    </m:f>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1</m:t>
                        </m:r>
                      </m:e>
                      <m:sub>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t</m:t>
                            </m:r>
                          </m:sub>
                        </m:sSub>
                      </m:sub>
                    </m:sSub>
                  </m:e>
                </m:mr>
              </m:m>
            </m:e>
          </m:d>
        </m:oMath>
      </m:oMathPara>
    </w:p>
    <w:p w14:paraId="67D46A02"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and the centering matrix </w:t>
      </w:r>
      <m:oMath>
        <m: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I</m:t>
        </m:r>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1</m:t>
            </m:r>
          </m:num>
          <m:den>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t</m:t>
                </m:r>
              </m:sub>
            </m:sSub>
          </m:den>
        </m:f>
        <m:r>
          <m:rPr>
            <m:sty m:val="b"/>
          </m:rPr>
          <w:rPr>
            <w:rFonts w:ascii="Cambria Math" w:eastAsia="Times New Roman" w:hAnsi="Cambria Math" w:cs="Times New Roman"/>
            <w:color w:val="000000"/>
            <w:lang w:val="en-US"/>
          </w:rPr>
          <m:t>1</m:t>
        </m:r>
        <m:sSup>
          <m:sSupPr>
            <m:ctrlPr>
              <w:rPr>
                <w:rFonts w:ascii="Cambria Math" w:eastAsia="Times New Roman" w:hAnsi="Cambria Math" w:cs="Times New Roman"/>
                <w:color w:val="000000"/>
                <w:lang w:val="en-US"/>
              </w:rPr>
            </m:ctrlPr>
          </m:sSupPr>
          <m:e>
            <m:r>
              <m:rPr>
                <m:sty m:val="b"/>
              </m:rPr>
              <w:rPr>
                <w:rFonts w:ascii="Cambria Math" w:eastAsia="Times New Roman" w:hAnsi="Cambria Math" w:cs="Times New Roman"/>
                <w:color w:val="000000"/>
                <w:lang w:val="en-US"/>
              </w:rPr>
              <m:t>1</m:t>
            </m:r>
          </m:e>
          <m:sup>
            <m:r>
              <m:rPr>
                <m:sty m:val="p"/>
              </m:rPr>
              <w:rPr>
                <w:rFonts w:ascii="Cambria Math" w:eastAsia="Times New Roman" w:hAnsi="Cambria Math" w:cs="Times New Roman"/>
                <w:color w:val="000000"/>
                <w:lang w:val="en-US"/>
              </w:rPr>
              <m:t>⊤</m:t>
            </m:r>
          </m:sup>
        </m:sSup>
      </m:oMath>
      <w:r w:rsidRPr="00D9519A">
        <w:rPr>
          <w:rFonts w:ascii="Times New Roman" w:eastAsia="Times New Roman" w:hAnsi="Times New Roman" w:cs="Times New Roman"/>
          <w:color w:val="000000"/>
          <w:lang w:val="en-US"/>
        </w:rPr>
        <w:t xml:space="preserve"> ensures zero-centered features. The eigen-decomposition </w:t>
      </w:r>
      <m:oMath>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I</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μKLK</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S</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KHKS</m:t>
        </m:r>
      </m:oMath>
      <w:r w:rsidRPr="00D9519A">
        <w:rPr>
          <w:rFonts w:ascii="Times New Roman" w:eastAsia="Times New Roman" w:hAnsi="Times New Roman" w:cs="Times New Roman"/>
          <w:color w:val="000000"/>
          <w:lang w:val="en-US"/>
        </w:rPr>
        <w:t xml:space="preserve"> yields </w:t>
      </w:r>
      <m:oMath>
        <m:r>
          <w:rPr>
            <w:rFonts w:ascii="Cambria Math" w:eastAsia="Times New Roman" w:hAnsi="Cambria Math" w:cs="Times New Roman"/>
            <w:color w:val="000000"/>
            <w:lang w:val="en-US"/>
          </w:rPr>
          <m:t>W</m:t>
        </m:r>
      </m:oMath>
      <w:r w:rsidRPr="00D9519A">
        <w:rPr>
          <w:rFonts w:ascii="Times New Roman" w:eastAsia="Times New Roman" w:hAnsi="Times New Roman" w:cs="Times New Roman"/>
          <w:color w:val="000000"/>
          <w:lang w:val="en-US"/>
        </w:rPr>
        <w:t xml:space="preserve">, and source and target samples project via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Z</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K</m:t>
            </m:r>
          </m:e>
          <m:sub>
            <m:r>
              <w:rPr>
                <w:rFonts w:ascii="Cambria Math" w:eastAsia="Times New Roman" w:hAnsi="Cambria Math" w:cs="Times New Roman"/>
                <w:color w:val="000000"/>
                <w:lang w:val="en-US"/>
              </w:rPr>
              <m:t>s</m:t>
            </m:r>
          </m:sub>
        </m:sSub>
        <m:r>
          <w:rPr>
            <w:rFonts w:ascii="Cambria Math" w:eastAsia="Times New Roman" w:hAnsi="Cambria Math" w:cs="Times New Roman"/>
            <w:color w:val="000000"/>
            <w:lang w:val="en-US"/>
          </w:rPr>
          <m:t>W</m:t>
        </m:r>
      </m:oMath>
      <w:r w:rsidRPr="00D9519A">
        <w:rPr>
          <w:rFonts w:ascii="Times New Roman" w:eastAsia="Times New Roman" w:hAnsi="Times New Roman" w:cs="Times New Roman"/>
          <w:color w:val="000000"/>
          <w:lang w:val="en-US"/>
        </w:rPr>
        <w:t xml:space="preserve"> and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Z</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K</m:t>
            </m:r>
          </m:e>
          <m:sub>
            <m:r>
              <w:rPr>
                <w:rFonts w:ascii="Cambria Math" w:eastAsia="Times New Roman" w:hAnsi="Cambria Math" w:cs="Times New Roman"/>
                <w:color w:val="000000"/>
                <w:lang w:val="en-US"/>
              </w:rPr>
              <m:t>t</m:t>
            </m:r>
          </m:sub>
        </m:sSub>
        <m:r>
          <w:rPr>
            <w:rFonts w:ascii="Cambria Math" w:eastAsia="Times New Roman" w:hAnsi="Cambria Math" w:cs="Times New Roman"/>
            <w:color w:val="000000"/>
            <w:lang w:val="en-US"/>
          </w:rPr>
          <m:t>W</m:t>
        </m:r>
      </m:oMath>
      <w:r w:rsidRPr="00D9519A">
        <w:rPr>
          <w:rFonts w:ascii="Times New Roman" w:eastAsia="Times New Roman" w:hAnsi="Times New Roman" w:cs="Times New Roman"/>
          <w:color w:val="000000"/>
          <w:lang w:val="en-US"/>
        </w:rPr>
        <w:t xml:space="preserve">. Distances are computed in the TCA space using pooled statistics </w:t>
      </w:r>
      <m:oMath>
        <m:acc>
          <m:accPr>
            <m:ctrlPr>
              <w:rPr>
                <w:rFonts w:ascii="Cambria Math" w:eastAsia="Times New Roman" w:hAnsi="Cambria Math" w:cs="Times New Roman"/>
                <w:color w:val="000000"/>
                <w:lang w:val="en-US"/>
              </w:rPr>
            </m:ctrlPr>
          </m:accPr>
          <m:e>
            <m:r>
              <w:rPr>
                <w:rFonts w:ascii="Cambria Math" w:eastAsia="Times New Roman" w:hAnsi="Cambria Math" w:cs="Times New Roman"/>
                <w:color w:val="000000"/>
                <w:lang w:val="en-US"/>
              </w:rPr>
              <m:t>μ</m:t>
            </m:r>
          </m:e>
        </m:acc>
        <m:r>
          <m:rPr>
            <m:sty m:val="p"/>
          </m:rPr>
          <w:rPr>
            <w:rFonts w:ascii="Cambria Math" w:eastAsia="Times New Roman" w:hAnsi="Cambria Math" w:cs="Times New Roman"/>
            <w:color w:val="000000"/>
            <w:lang w:val="en-US"/>
          </w:rPr>
          <m:t>,</m:t>
        </m:r>
        <m:acc>
          <m:accPr>
            <m:ctrlPr>
              <w:rPr>
                <w:rFonts w:ascii="Cambria Math" w:eastAsia="Times New Roman" w:hAnsi="Cambria Math" w:cs="Times New Roman"/>
                <w:color w:val="000000"/>
                <w:lang w:val="en-US"/>
              </w:rPr>
            </m:ctrlPr>
          </m:accPr>
          <m:e>
            <m:r>
              <w:rPr>
                <w:rFonts w:ascii="Cambria Math" w:eastAsia="Times New Roman" w:hAnsi="Cambria Math" w:cs="Times New Roman"/>
                <w:color w:val="000000"/>
                <w:lang w:val="en-US"/>
              </w:rPr>
              <m:t>σ</m:t>
            </m:r>
          </m:e>
        </m:acc>
      </m:oMath>
      <w:r w:rsidRPr="00D9519A">
        <w:rPr>
          <w:rFonts w:ascii="Times New Roman" w:eastAsia="Times New Roman" w:hAnsi="Times New Roman" w:cs="Times New Roman"/>
          <w:color w:val="000000"/>
          <w:lang w:val="en-US"/>
        </w:rPr>
        <w:t xml:space="preserve"> and standardized features </w:t>
      </w:r>
      <m:oMath>
        <m:sSubSup>
          <m:sSubSupPr>
            <m:ctrlPr>
              <w:rPr>
                <w:rFonts w:ascii="Cambria Math" w:eastAsia="Times New Roman" w:hAnsi="Cambria Math" w:cs="Times New Roman"/>
                <w:color w:val="000000"/>
                <w:lang w:val="en-US"/>
              </w:rPr>
            </m:ctrlPr>
          </m:sSubSup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s</m:t>
            </m:r>
          </m:sub>
          <m:sup>
            <m:r>
              <m:rPr>
                <m:nor/>
              </m:rPr>
              <w:rPr>
                <w:rFonts w:ascii="Times New Roman" w:eastAsia="Times New Roman" w:hAnsi="Times New Roman" w:cs="Times New Roman"/>
                <w:color w:val="000000"/>
                <w:lang w:val="en-US"/>
              </w:rPr>
              <m:t>norm</m:t>
            </m:r>
          </m:sup>
        </m:sSubSup>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t</m:t>
            </m:r>
          </m:sub>
          <m:sup>
            <m:r>
              <m:rPr>
                <m:nor/>
              </m:rPr>
              <w:rPr>
                <w:rFonts w:ascii="Times New Roman" w:eastAsia="Times New Roman" w:hAnsi="Times New Roman" w:cs="Times New Roman"/>
                <w:color w:val="000000"/>
                <w:lang w:val="en-US"/>
              </w:rPr>
              <m:t>norm</m:t>
            </m:r>
          </m:sup>
        </m:sSubSup>
      </m:oMath>
      <w:r w:rsidRPr="00D9519A">
        <w:rPr>
          <w:rFonts w:ascii="Times New Roman" w:eastAsia="Times New Roman" w:hAnsi="Times New Roman" w:cs="Times New Roman"/>
          <w:color w:val="000000"/>
          <w:lang w:val="en-US"/>
        </w:rPr>
        <w:t>:</w:t>
      </w:r>
    </w:p>
    <w:p w14:paraId="5AF3B873" w14:textId="77777777" w:rsidR="00D9519A" w:rsidRPr="00D9519A" w:rsidRDefault="00000000" w:rsidP="00D9519A">
      <w:pPr>
        <w:spacing w:before="180" w:after="180"/>
        <w:rPr>
          <w:rFonts w:ascii="Times New Roman" w:eastAsia="Times New Roman" w:hAnsi="Times New Roman" w:cs="Times New Roman"/>
          <w:color w:val="000000"/>
          <w:lang w:val="en-US"/>
        </w:rPr>
      </w:pPr>
      <m:oMathPara>
        <m:oMathParaPr>
          <m:jc m:val="center"/>
        </m:oMathParaPr>
        <m:oMath>
          <m:sSubSup>
            <m:sSubSupPr>
              <m:ctrlPr>
                <w:rPr>
                  <w:rFonts w:ascii="Cambria Math" w:eastAsia="Times New Roman" w:hAnsi="Cambria Math" w:cs="Times New Roman"/>
                  <w:color w:val="000000"/>
                  <w:lang w:val="en-US"/>
                </w:rPr>
              </m:ctrlPr>
            </m:sSubSup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s</m:t>
              </m:r>
            </m:sub>
            <m:sup>
              <m:r>
                <m:rPr>
                  <m:nor/>
                </m:rPr>
                <w:rPr>
                  <w:rFonts w:ascii="Times New Roman" w:eastAsia="Times New Roman" w:hAnsi="Times New Roman" w:cs="Times New Roman"/>
                  <w:color w:val="000000"/>
                  <w:lang w:val="en-US"/>
                </w:rPr>
                <m:t>norm</m:t>
              </m:r>
            </m:sup>
          </m:sSubSup>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acc>
                <m:accPr>
                  <m:ctrlPr>
                    <w:rPr>
                      <w:rFonts w:ascii="Cambria Math" w:eastAsia="Times New Roman" w:hAnsi="Cambria Math" w:cs="Times New Roman"/>
                      <w:color w:val="000000"/>
                      <w:lang w:val="en-US"/>
                    </w:rPr>
                  </m:ctrlPr>
                </m:accPr>
                <m:e>
                  <m:r>
                    <w:rPr>
                      <w:rFonts w:ascii="Cambria Math" w:eastAsia="Times New Roman" w:hAnsi="Cambria Math" w:cs="Times New Roman"/>
                      <w:color w:val="000000"/>
                      <w:lang w:val="en-US"/>
                    </w:rPr>
                    <m:t>μ</m:t>
                  </m:r>
                </m:e>
              </m:acc>
            </m:num>
            <m:den>
              <m:acc>
                <m:accPr>
                  <m:ctrlPr>
                    <w:rPr>
                      <w:rFonts w:ascii="Cambria Math" w:eastAsia="Times New Roman" w:hAnsi="Cambria Math" w:cs="Times New Roman"/>
                      <w:color w:val="000000"/>
                      <w:lang w:val="en-US"/>
                    </w:rPr>
                  </m:ctrlPr>
                </m:accPr>
                <m:e>
                  <m:r>
                    <w:rPr>
                      <w:rFonts w:ascii="Cambria Math" w:eastAsia="Times New Roman" w:hAnsi="Cambria Math" w:cs="Times New Roman"/>
                      <w:color w:val="000000"/>
                      <w:lang w:val="en-US"/>
                    </w:rPr>
                    <m:t>σ</m:t>
                  </m:r>
                </m:e>
              </m:acc>
            </m:den>
          </m:f>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 </m:t>
          </m:r>
          <m:sSubSup>
            <m:sSubSupPr>
              <m:ctrlPr>
                <w:rPr>
                  <w:rFonts w:ascii="Cambria Math" w:eastAsia="Times New Roman" w:hAnsi="Cambria Math" w:cs="Times New Roman"/>
                  <w:color w:val="000000"/>
                  <w:lang w:val="en-US"/>
                </w:rPr>
              </m:ctrlPr>
            </m:sSubSup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t</m:t>
              </m:r>
            </m:sub>
            <m:sup>
              <m:r>
                <m:rPr>
                  <m:nor/>
                </m:rPr>
                <w:rPr>
                  <w:rFonts w:ascii="Times New Roman" w:eastAsia="Times New Roman" w:hAnsi="Times New Roman" w:cs="Times New Roman"/>
                  <w:color w:val="000000"/>
                  <w:lang w:val="en-US"/>
                </w:rPr>
                <m:t>norm</m:t>
              </m:r>
            </m:sup>
          </m:sSubSup>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acc>
                <m:accPr>
                  <m:ctrlPr>
                    <w:rPr>
                      <w:rFonts w:ascii="Cambria Math" w:eastAsia="Times New Roman" w:hAnsi="Cambria Math" w:cs="Times New Roman"/>
                      <w:color w:val="000000"/>
                      <w:lang w:val="en-US"/>
                    </w:rPr>
                  </m:ctrlPr>
                </m:accPr>
                <m:e>
                  <m:r>
                    <w:rPr>
                      <w:rFonts w:ascii="Cambria Math" w:eastAsia="Times New Roman" w:hAnsi="Cambria Math" w:cs="Times New Roman"/>
                      <w:color w:val="000000"/>
                      <w:lang w:val="en-US"/>
                    </w:rPr>
                    <m:t>μ</m:t>
                  </m:r>
                </m:e>
              </m:acc>
            </m:num>
            <m:den>
              <m:acc>
                <m:accPr>
                  <m:ctrlPr>
                    <w:rPr>
                      <w:rFonts w:ascii="Cambria Math" w:eastAsia="Times New Roman" w:hAnsi="Cambria Math" w:cs="Times New Roman"/>
                      <w:color w:val="000000"/>
                      <w:lang w:val="en-US"/>
                    </w:rPr>
                  </m:ctrlPr>
                </m:accPr>
                <m:e>
                  <m:r>
                    <w:rPr>
                      <w:rFonts w:ascii="Cambria Math" w:eastAsia="Times New Roman" w:hAnsi="Cambria Math" w:cs="Times New Roman"/>
                      <w:color w:val="000000"/>
                      <w:lang w:val="en-US"/>
                    </w:rPr>
                    <m:t>σ</m:t>
                  </m:r>
                </m:e>
              </m:acc>
            </m:den>
          </m:f>
        </m:oMath>
      </m:oMathPara>
    </w:p>
    <w:p w14:paraId="52F80465"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These metrics include </w:t>
      </w:r>
      <w:r w:rsidRPr="00D9519A">
        <w:rPr>
          <w:rFonts w:ascii="Times New Roman" w:eastAsia="Times New Roman" w:hAnsi="Times New Roman" w:cs="Times New Roman"/>
          <w:b/>
          <w:bCs/>
          <w:color w:val="000000"/>
          <w:lang w:val="en-US"/>
        </w:rPr>
        <w:t>Wasserstein Distance</w:t>
      </w:r>
      <w:r w:rsidRPr="00D9519A">
        <w:rPr>
          <w:rFonts w:ascii="Times New Roman" w:eastAsia="Times New Roman" w:hAnsi="Times New Roman" w:cs="Times New Roman"/>
          <w:color w:val="000000"/>
          <w:lang w:val="en-US"/>
        </w:rPr>
        <w:t>:</w:t>
      </w:r>
    </w:p>
    <w:p w14:paraId="0FCD70C2" w14:textId="77777777" w:rsidR="00D9519A" w:rsidRPr="00D9519A" w:rsidRDefault="00000000" w:rsidP="00D9519A">
      <w:pPr>
        <w:spacing w:before="180" w:after="180"/>
        <w:rPr>
          <w:rFonts w:ascii="Times New Roman" w:eastAsia="Times New Roman" w:hAnsi="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W</m:t>
              </m:r>
            </m:e>
            <m:sub>
              <m:r>
                <m:rPr>
                  <m:nor/>
                </m:rPr>
                <w:rPr>
                  <w:rFonts w:ascii="Times New Roman" w:eastAsia="Times New Roman" w:hAnsi="Times New Roman" w:cs="Times New Roman"/>
                  <w:color w:val="000000"/>
                  <w:lang w:val="en-US"/>
                </w:rPr>
                <m:t>norm</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1</m:t>
              </m:r>
            </m:num>
            <m:den>
              <m:r>
                <w:rPr>
                  <w:rFonts w:ascii="Cambria Math" w:eastAsia="Times New Roman" w:hAnsi="Cambria Math" w:cs="Times New Roman"/>
                  <w:color w:val="000000"/>
                  <w:lang w:val="en-US"/>
                </w:rPr>
                <m:t>d</m:t>
              </m:r>
            </m:den>
          </m:f>
          <m:nary>
            <m:naryPr>
              <m:chr m:val="∑"/>
              <m:limLoc m:val="undOvr"/>
              <m:ctrlPr>
                <w:rPr>
                  <w:rFonts w:ascii="Cambria Math" w:eastAsia="Times New Roman" w:hAnsi="Cambria Math" w:cs="Times New Roman"/>
                  <w:color w:val="000000"/>
                  <w:lang w:val="en-US"/>
                </w:rPr>
              </m:ctrlPr>
            </m:naryPr>
            <m:sub>
              <m:r>
                <w:rPr>
                  <w:rFonts w:ascii="Cambria Math" w:eastAsia="Times New Roman" w:hAnsi="Cambria Math" w:cs="Times New Roman"/>
                  <w:color w:val="000000"/>
                  <w:lang w:val="en-US"/>
                </w:rPr>
                <m:t>i</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sub>
            <m:sup>
              <m:r>
                <w:rPr>
                  <w:rFonts w:ascii="Cambria Math" w:eastAsia="Times New Roman" w:hAnsi="Cambria Math" w:cs="Times New Roman"/>
                  <w:color w:val="000000"/>
                  <w:lang w:val="en-US"/>
                </w:rPr>
                <m:t>d</m:t>
              </m:r>
            </m:sup>
            <m:e>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W</m:t>
                  </m:r>
                </m:e>
                <m:sub>
                  <m:r>
                    <w:rPr>
                      <w:rFonts w:ascii="Cambria Math" w:eastAsia="Times New Roman" w:hAnsi="Cambria Math" w:cs="Times New Roman"/>
                      <w:color w:val="000000"/>
                      <w:lang w:val="en-US"/>
                    </w:rPr>
                    <m:t>1</m:t>
                  </m:r>
                </m:sub>
              </m:sSub>
            </m:e>
          </m:nary>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s</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i</m:t>
              </m:r>
            </m:sub>
            <m:sup>
              <m:r>
                <m:rPr>
                  <m:nor/>
                </m:rPr>
                <w:rPr>
                  <w:rFonts w:ascii="Times New Roman" w:eastAsia="Times New Roman" w:hAnsi="Times New Roman" w:cs="Times New Roman"/>
                  <w:color w:val="000000"/>
                  <w:lang w:val="en-US"/>
                </w:rPr>
                <m:t>norm</m:t>
              </m:r>
            </m:sup>
          </m:sSubSup>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t</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i</m:t>
              </m:r>
            </m:sub>
            <m:sup>
              <m:r>
                <m:rPr>
                  <m:nor/>
                </m:rPr>
                <w:rPr>
                  <w:rFonts w:ascii="Times New Roman" w:eastAsia="Times New Roman" w:hAnsi="Times New Roman" w:cs="Times New Roman"/>
                  <w:color w:val="000000"/>
                  <w:lang w:val="en-US"/>
                </w:rPr>
                <m:t>norm</m:t>
              </m:r>
            </m:sup>
          </m:sSubSup>
          <m:r>
            <m:rPr>
              <m:sty m:val="p"/>
            </m:rPr>
            <w:rPr>
              <w:rFonts w:ascii="Cambria Math" w:eastAsia="Times New Roman" w:hAnsi="Cambria Math" w:cs="Times New Roman"/>
              <w:color w:val="000000"/>
              <w:lang w:val="en-US"/>
            </w:rPr>
            <m:t>)</m:t>
          </m:r>
        </m:oMath>
      </m:oMathPara>
    </w:p>
    <w:p w14:paraId="576B82B0"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b/>
          <w:bCs/>
          <w:color w:val="000000"/>
          <w:lang w:val="en-US"/>
        </w:rPr>
        <w:t>Symmetric KL Divergence</w:t>
      </w:r>
      <w:r w:rsidRPr="00D9519A">
        <w:rPr>
          <w:rFonts w:ascii="Times New Roman" w:eastAsia="Times New Roman" w:hAnsi="Times New Roman" w:cs="Times New Roman"/>
          <w:color w:val="000000"/>
          <w:lang w:val="en-US"/>
        </w:rPr>
        <w:t>:</w:t>
      </w:r>
    </w:p>
    <w:p w14:paraId="52818D54" w14:textId="77777777" w:rsidR="00D9519A" w:rsidRPr="00D9519A" w:rsidRDefault="00D9519A" w:rsidP="00D9519A">
      <w:pPr>
        <w:spacing w:before="180" w:after="180"/>
        <w:rPr>
          <w:rFonts w:ascii="Times New Roman" w:eastAsia="Times New Roman" w:hAnsi="Times New Roman" w:cs="Times New Roman"/>
          <w:color w:val="000000"/>
          <w:lang w:val="en-US"/>
        </w:rPr>
      </w:pPr>
      <m:oMathPara>
        <m:oMathParaPr>
          <m:jc m:val="center"/>
        </m:oMathParaPr>
        <m:oMath>
          <m:r>
            <w:rPr>
              <w:rFonts w:ascii="Cambria Math" w:eastAsia="Times New Roman" w:hAnsi="Cambria Math" w:cs="Times New Roman"/>
              <w:color w:val="000000"/>
              <w:lang w:val="en-US"/>
            </w:rPr>
            <m:t>K</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L</m:t>
              </m:r>
            </m:e>
            <m:sub>
              <m:r>
                <m:rPr>
                  <m:nor/>
                </m:rPr>
                <w:rPr>
                  <w:rFonts w:ascii="Times New Roman" w:eastAsia="Times New Roman" w:hAnsi="Times New Roman" w:cs="Times New Roman"/>
                  <w:color w:val="000000"/>
                  <w:lang w:val="en-US"/>
                </w:rPr>
                <m:t>norm</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1</m:t>
              </m:r>
            </m:num>
            <m:den>
              <m:r>
                <w:rPr>
                  <w:rFonts w:ascii="Cambria Math" w:eastAsia="Times New Roman" w:hAnsi="Cambria Math" w:cs="Times New Roman"/>
                  <w:color w:val="000000"/>
                  <w:lang w:val="en-US"/>
                </w:rPr>
                <m:t>d</m:t>
              </m:r>
            </m:den>
          </m:f>
          <m:nary>
            <m:naryPr>
              <m:chr m:val="∑"/>
              <m:limLoc m:val="undOvr"/>
              <m:ctrlPr>
                <w:rPr>
                  <w:rFonts w:ascii="Cambria Math" w:eastAsia="Times New Roman" w:hAnsi="Cambria Math" w:cs="Times New Roman"/>
                  <w:color w:val="000000"/>
                  <w:lang w:val="en-US"/>
                </w:rPr>
              </m:ctrlPr>
            </m:naryPr>
            <m:sub>
              <m:r>
                <w:rPr>
                  <w:rFonts w:ascii="Cambria Math" w:eastAsia="Times New Roman" w:hAnsi="Cambria Math" w:cs="Times New Roman"/>
                  <w:color w:val="000000"/>
                  <w:lang w:val="en-US"/>
                </w:rPr>
                <m:t>i</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sub>
            <m:sup>
              <m:r>
                <w:rPr>
                  <w:rFonts w:ascii="Cambria Math" w:eastAsia="Times New Roman" w:hAnsi="Cambria Math" w:cs="Times New Roman"/>
                  <w:color w:val="000000"/>
                  <w:lang w:val="en-US"/>
                </w:rPr>
                <m:t>d</m:t>
              </m:r>
            </m:sup>
            <m:e>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KL</m:t>
                  </m:r>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s</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i</m:t>
                      </m:r>
                    </m:sub>
                    <m:sup>
                      <m:r>
                        <m:rPr>
                          <m:nor/>
                        </m:rPr>
                        <w:rPr>
                          <w:rFonts w:ascii="Times New Roman" w:eastAsia="Times New Roman" w:hAnsi="Times New Roman" w:cs="Times New Roman"/>
                          <w:color w:val="000000"/>
                          <w:lang w:val="en-US"/>
                        </w:rPr>
                        <m:t>norm</m:t>
                      </m:r>
                    </m:sup>
                  </m:sSubSup>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t</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i</m:t>
                      </m:r>
                    </m:sub>
                    <m:sup>
                      <m:r>
                        <m:rPr>
                          <m:nor/>
                        </m:rPr>
                        <w:rPr>
                          <w:rFonts w:ascii="Times New Roman" w:eastAsia="Times New Roman" w:hAnsi="Times New Roman" w:cs="Times New Roman"/>
                          <w:color w:val="000000"/>
                          <w:lang w:val="en-US"/>
                        </w:rPr>
                        <m:t>norm</m:t>
                      </m:r>
                    </m:sup>
                  </m:sSub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KL</m:t>
                  </m:r>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t</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i</m:t>
                      </m:r>
                    </m:sub>
                    <m:sup>
                      <m:r>
                        <m:rPr>
                          <m:nor/>
                        </m:rPr>
                        <w:rPr>
                          <w:rFonts w:ascii="Times New Roman" w:eastAsia="Times New Roman" w:hAnsi="Times New Roman" w:cs="Times New Roman"/>
                          <w:color w:val="000000"/>
                          <w:lang w:val="en-US"/>
                        </w:rPr>
                        <m:t>norm</m:t>
                      </m:r>
                    </m:sup>
                  </m:sSubSup>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s</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i</m:t>
                      </m:r>
                    </m:sub>
                    <m:sup>
                      <m:r>
                        <m:rPr>
                          <m:nor/>
                        </m:rPr>
                        <w:rPr>
                          <w:rFonts w:ascii="Times New Roman" w:eastAsia="Times New Roman" w:hAnsi="Times New Roman" w:cs="Times New Roman"/>
                          <w:color w:val="000000"/>
                          <w:lang w:val="en-US"/>
                        </w:rPr>
                        <m:t>norm</m:t>
                      </m:r>
                    </m:sup>
                  </m:sSubSup>
                  <m:r>
                    <m:rPr>
                      <m:sty m:val="p"/>
                    </m:rPr>
                    <w:rPr>
                      <w:rFonts w:ascii="Cambria Math" w:eastAsia="Times New Roman" w:hAnsi="Cambria Math" w:cs="Times New Roman"/>
                      <w:color w:val="000000"/>
                      <w:lang w:val="en-US"/>
                    </w:rPr>
                    <m:t>)</m:t>
                  </m:r>
                </m:num>
                <m:den>
                  <m:r>
                    <w:rPr>
                      <w:rFonts w:ascii="Cambria Math" w:eastAsia="Times New Roman" w:hAnsi="Cambria Math" w:cs="Times New Roman"/>
                      <w:color w:val="000000"/>
                      <w:lang w:val="en-US"/>
                    </w:rPr>
                    <m:t>2</m:t>
                  </m:r>
                </m:den>
              </m:f>
            </m:e>
          </m:nary>
        </m:oMath>
      </m:oMathPara>
    </w:p>
    <w:p w14:paraId="4F179EDD"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and </w:t>
      </w:r>
      <w:r w:rsidRPr="00D9519A">
        <w:rPr>
          <w:rFonts w:ascii="Times New Roman" w:eastAsia="Times New Roman" w:hAnsi="Times New Roman" w:cs="Times New Roman"/>
          <w:b/>
          <w:bCs/>
          <w:color w:val="000000"/>
          <w:lang w:val="en-US"/>
        </w:rPr>
        <w:t>MMD with RBF Kernel</w:t>
      </w:r>
      <w:r w:rsidRPr="00D9519A">
        <w:rPr>
          <w:rFonts w:ascii="Times New Roman" w:eastAsia="Times New Roman" w:hAnsi="Times New Roman" w:cs="Times New Roman"/>
          <w:color w:val="000000"/>
          <w:lang w:val="en-US"/>
        </w:rPr>
        <w:t>:</w:t>
      </w:r>
    </w:p>
    <w:p w14:paraId="58366BD6" w14:textId="77777777" w:rsidR="00D9519A" w:rsidRPr="00D9519A" w:rsidRDefault="00000000" w:rsidP="00D9519A">
      <w:pPr>
        <w:spacing w:before="180" w:after="180"/>
        <w:rPr>
          <w:rFonts w:ascii="Times New Roman" w:eastAsia="Times New Roman" w:hAnsi="Times New Roman" w:cs="Times New Roman"/>
          <w:color w:val="000000"/>
          <w:lang w:val="en-US"/>
        </w:rPr>
      </w:pPr>
      <m:oMathPara>
        <m:oMathParaPr>
          <m:jc m:val="center"/>
        </m:oMathParaPr>
        <m:oMath>
          <m:sSup>
            <m:sSupPr>
              <m:ctrlPr>
                <w:rPr>
                  <w:rFonts w:ascii="Cambria Math" w:eastAsia="Times New Roman" w:hAnsi="Cambria Math" w:cs="Times New Roman"/>
                  <w:color w:val="000000"/>
                  <w:lang w:val="en-US"/>
                </w:rPr>
              </m:ctrlPr>
            </m:sSupPr>
            <m:e>
              <m:r>
                <m:rPr>
                  <m:nor/>
                </m:rPr>
                <w:rPr>
                  <w:rFonts w:ascii="Times New Roman" w:eastAsia="Times New Roman" w:hAnsi="Times New Roman" w:cs="Times New Roman"/>
                  <w:color w:val="000000"/>
                  <w:lang w:val="en-US"/>
                </w:rPr>
                <m:t>MMD</m:t>
              </m:r>
            </m:e>
            <m:sup>
              <m:r>
                <w:rPr>
                  <w:rFonts w:ascii="Cambria Math" w:eastAsia="Times New Roman" w:hAnsi="Cambria Math" w:cs="Times New Roman"/>
                  <w:color w:val="000000"/>
                  <w:lang w:val="en-US"/>
                </w:rPr>
                <m:t>2</m:t>
              </m:r>
            </m:sup>
          </m:sSup>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1</m:t>
              </m:r>
            </m:num>
            <m:den>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den>
          </m:f>
          <m:nary>
            <m:naryPr>
              <m:chr m:val="∑"/>
              <m:limLoc m:val="undOvr"/>
              <m:supHide m:val="1"/>
              <m:ctrlPr>
                <w:rPr>
                  <w:rFonts w:ascii="Cambria Math" w:eastAsia="Times New Roman" w:hAnsi="Cambria Math" w:cs="Times New Roman"/>
                  <w:color w:val="000000"/>
                  <w:lang w:val="en-US"/>
                </w:rPr>
              </m:ctrlPr>
            </m:naryPr>
            <m:sub>
              <m:r>
                <w:rPr>
                  <w:rFonts w:ascii="Cambria Math" w:eastAsia="Times New Roman" w:hAnsi="Cambria Math" w:cs="Times New Roman"/>
                  <w:color w:val="000000"/>
                  <w:lang w:val="en-US"/>
                </w:rPr>
                <m:t>i</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j</m:t>
              </m:r>
            </m:sub>
            <m:sup>
              <m:r>
                <w:rPr>
                  <w:rFonts w:ascii="Cambria Math" w:eastAsia="Times New Roman" w:hAnsi="Cambria Math" w:cs="Times New Roman"/>
                  <w:color w:val="000000"/>
                  <w:lang w:val="en-US"/>
                </w:rPr>
                <m:t>​</m:t>
              </m:r>
            </m:sup>
            <m:e>
              <m:r>
                <w:rPr>
                  <w:rFonts w:ascii="Cambria Math" w:eastAsia="Times New Roman" w:hAnsi="Cambria Math" w:cs="Times New Roman"/>
                  <w:color w:val="000000"/>
                  <w:lang w:val="en-US"/>
                </w:rPr>
                <m:t>k</m:t>
              </m:r>
            </m:e>
          </m:nary>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i</m:t>
              </m:r>
            </m:sub>
            <m:sup>
              <m:r>
                <w:rPr>
                  <w:rFonts w:ascii="Cambria Math" w:eastAsia="Times New Roman" w:hAnsi="Cambria Math" w:cs="Times New Roman"/>
                  <w:color w:val="000000"/>
                  <w:lang w:val="en-US"/>
                </w:rPr>
                <m:t>s</m:t>
              </m:r>
            </m:sup>
          </m:sSubSup>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j</m:t>
              </m:r>
            </m:sub>
            <m:sup>
              <m:r>
                <w:rPr>
                  <w:rFonts w:ascii="Cambria Math" w:eastAsia="Times New Roman" w:hAnsi="Cambria Math" w:cs="Times New Roman"/>
                  <w:color w:val="000000"/>
                  <w:lang w:val="en-US"/>
                </w:rPr>
                <m:t>s</m:t>
              </m:r>
            </m:sup>
          </m:sSubSup>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1</m:t>
              </m:r>
            </m:num>
            <m:den>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den>
          </m:f>
          <m:nary>
            <m:naryPr>
              <m:chr m:val="∑"/>
              <m:limLoc m:val="undOvr"/>
              <m:supHide m:val="1"/>
              <m:ctrlPr>
                <w:rPr>
                  <w:rFonts w:ascii="Cambria Math" w:eastAsia="Times New Roman" w:hAnsi="Cambria Math" w:cs="Times New Roman"/>
                  <w:color w:val="000000"/>
                  <w:lang w:val="en-US"/>
                </w:rPr>
              </m:ctrlPr>
            </m:naryPr>
            <m:sub>
              <m:r>
                <w:rPr>
                  <w:rFonts w:ascii="Cambria Math" w:eastAsia="Times New Roman" w:hAnsi="Cambria Math" w:cs="Times New Roman"/>
                  <w:color w:val="000000"/>
                  <w:lang w:val="en-US"/>
                </w:rPr>
                <m:t>i</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j</m:t>
              </m:r>
            </m:sub>
            <m:sup>
              <m:r>
                <w:rPr>
                  <w:rFonts w:ascii="Cambria Math" w:eastAsia="Times New Roman" w:hAnsi="Cambria Math" w:cs="Times New Roman"/>
                  <w:color w:val="000000"/>
                  <w:lang w:val="en-US"/>
                </w:rPr>
                <m:t>​</m:t>
              </m:r>
            </m:sup>
            <m:e>
              <m:r>
                <w:rPr>
                  <w:rFonts w:ascii="Cambria Math" w:eastAsia="Times New Roman" w:hAnsi="Cambria Math" w:cs="Times New Roman"/>
                  <w:color w:val="000000"/>
                  <w:lang w:val="en-US"/>
                </w:rPr>
                <m:t>k</m:t>
              </m:r>
            </m:e>
          </m:nary>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i</m:t>
              </m:r>
            </m:sub>
            <m:sup>
              <m:r>
                <w:rPr>
                  <w:rFonts w:ascii="Cambria Math" w:eastAsia="Times New Roman" w:hAnsi="Cambria Math" w:cs="Times New Roman"/>
                  <w:color w:val="000000"/>
                  <w:lang w:val="en-US"/>
                </w:rPr>
                <m:t>t</m:t>
              </m:r>
            </m:sup>
          </m:sSubSup>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j</m:t>
              </m:r>
            </m:sub>
            <m:sup>
              <m:r>
                <w:rPr>
                  <w:rFonts w:ascii="Cambria Math" w:eastAsia="Times New Roman" w:hAnsi="Cambria Math" w:cs="Times New Roman"/>
                  <w:color w:val="000000"/>
                  <w:lang w:val="en-US"/>
                </w:rPr>
                <m:t>t</m:t>
              </m:r>
            </m:sup>
          </m:sSubSup>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2</m:t>
              </m:r>
            </m:num>
            <m:den>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t</m:t>
                  </m:r>
                </m:sub>
              </m:sSub>
            </m:den>
          </m:f>
          <m:nary>
            <m:naryPr>
              <m:chr m:val="∑"/>
              <m:limLoc m:val="undOvr"/>
              <m:supHide m:val="1"/>
              <m:ctrlPr>
                <w:rPr>
                  <w:rFonts w:ascii="Cambria Math" w:eastAsia="Times New Roman" w:hAnsi="Cambria Math" w:cs="Times New Roman"/>
                  <w:color w:val="000000"/>
                  <w:lang w:val="en-US"/>
                </w:rPr>
              </m:ctrlPr>
            </m:naryPr>
            <m:sub>
              <m:r>
                <w:rPr>
                  <w:rFonts w:ascii="Cambria Math" w:eastAsia="Times New Roman" w:hAnsi="Cambria Math" w:cs="Times New Roman"/>
                  <w:color w:val="000000"/>
                  <w:lang w:val="en-US"/>
                </w:rPr>
                <m:t>i</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j</m:t>
              </m:r>
            </m:sub>
            <m:sup>
              <m:r>
                <w:rPr>
                  <w:rFonts w:ascii="Cambria Math" w:eastAsia="Times New Roman" w:hAnsi="Cambria Math" w:cs="Times New Roman"/>
                  <w:color w:val="000000"/>
                  <w:lang w:val="en-US"/>
                </w:rPr>
                <m:t>​</m:t>
              </m:r>
            </m:sup>
            <m:e>
              <m:r>
                <w:rPr>
                  <w:rFonts w:ascii="Cambria Math" w:eastAsia="Times New Roman" w:hAnsi="Cambria Math" w:cs="Times New Roman"/>
                  <w:color w:val="000000"/>
                  <w:lang w:val="en-US"/>
                </w:rPr>
                <m:t>k</m:t>
              </m:r>
            </m:e>
          </m:nary>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i</m:t>
              </m:r>
            </m:sub>
            <m:sup>
              <m:r>
                <w:rPr>
                  <w:rFonts w:ascii="Cambria Math" w:eastAsia="Times New Roman" w:hAnsi="Cambria Math" w:cs="Times New Roman"/>
                  <w:color w:val="000000"/>
                  <w:lang w:val="en-US"/>
                </w:rPr>
                <m:t>s</m:t>
              </m:r>
            </m:sup>
          </m:sSubSup>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j</m:t>
              </m:r>
            </m:sub>
            <m:sup>
              <m:r>
                <w:rPr>
                  <w:rFonts w:ascii="Cambria Math" w:eastAsia="Times New Roman" w:hAnsi="Cambria Math" w:cs="Times New Roman"/>
                  <w:color w:val="000000"/>
                  <w:lang w:val="en-US"/>
                </w:rPr>
                <m:t>t</m:t>
              </m:r>
            </m:sup>
          </m:sSubSup>
          <m:r>
            <m:rPr>
              <m:sty m:val="p"/>
            </m:rPr>
            <w:rPr>
              <w:rFonts w:ascii="Cambria Math" w:eastAsia="Times New Roman" w:hAnsi="Cambria Math" w:cs="Times New Roman"/>
              <w:color w:val="000000"/>
              <w:lang w:val="en-US"/>
            </w:rPr>
            <m:t>)</m:t>
          </m:r>
        </m:oMath>
      </m:oMathPara>
    </w:p>
    <w:p w14:paraId="3AD3CBA1"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where </w:t>
      </w:r>
      <m:oMath>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)=exp(-</m:t>
        </m:r>
        <m:r>
          <w:rPr>
            <w:rFonts w:ascii="Cambria Math" w:eastAsia="Times New Roman" w:hAnsi="Cambria Math" w:cs="Times New Roman"/>
            <w:color w:val="000000"/>
            <w:lang w:val="en-US"/>
          </w:rPr>
          <m:t>γ</m:t>
        </m:r>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ty m:val="p"/>
              </m:rPr>
              <w:rPr>
                <w:rFonts w:ascii="Cambria Math" w:eastAsia="Times New Roman" w:hAnsi="Cambria Math" w:cs="Times New Roman"/>
                <w:color w:val="000000"/>
                <w:lang w:val="en-US"/>
              </w:rPr>
              <m:t>|</m:t>
            </m:r>
          </m:e>
          <m:sup>
            <m:r>
              <w:rPr>
                <w:rFonts w:ascii="Cambria Math" w:eastAsia="Times New Roman" w:hAnsi="Cambria Math" w:cs="Times New Roman"/>
                <w:color w:val="000000"/>
                <w:lang w:val="en-US"/>
              </w:rPr>
              <m:t>2</m:t>
            </m:r>
          </m:sup>
        </m:sSup>
        <m:r>
          <m:rPr>
            <m:sty m:val="p"/>
          </m:rPr>
          <w:rPr>
            <w:rFonts w:ascii="Cambria Math" w:eastAsia="Times New Roman" w:hAnsi="Cambria Math" w:cs="Times New Roman"/>
            <w:color w:val="000000"/>
            <w:lang w:val="en-US"/>
          </w:rPr>
          <m:t>)</m:t>
        </m:r>
      </m:oMath>
      <w:r w:rsidRPr="00D9519A">
        <w:rPr>
          <w:rFonts w:ascii="Times New Roman" w:eastAsia="Times New Roman" w:hAnsi="Times New Roman" w:cs="Times New Roman"/>
          <w:color w:val="000000"/>
          <w:lang w:val="en-US"/>
        </w:rPr>
        <w:t>.</w:t>
      </w:r>
    </w:p>
    <w:p w14:paraId="6A37C5FD" w14:textId="77777777" w:rsidR="00D9519A" w:rsidRPr="00D9519A" w:rsidRDefault="00D9519A" w:rsidP="00D9519A">
      <w:pPr>
        <w:keepNext/>
        <w:keepLines/>
        <w:spacing w:before="160" w:after="80"/>
        <w:outlineLvl w:val="1"/>
        <w:rPr>
          <w:rFonts w:ascii="Times New Roman" w:eastAsia="Times New Roman" w:hAnsi="Times New Roman" w:cs="Times New Roman"/>
          <w:color w:val="000000"/>
          <w:sz w:val="32"/>
          <w:szCs w:val="32"/>
          <w:lang w:val="en-US"/>
        </w:rPr>
      </w:pPr>
      <w:bookmarkStart w:id="69" w:name="Xfa5d661e3e9acc30d91fc44a0300cf5219b5d38"/>
      <w:bookmarkStart w:id="70" w:name="_Toc214655894"/>
      <w:bookmarkEnd w:id="67"/>
      <w:r w:rsidRPr="00D9519A">
        <w:rPr>
          <w:rFonts w:ascii="Times New Roman" w:eastAsia="Times New Roman" w:hAnsi="Times New Roman" w:cs="Times New Roman"/>
          <w:color w:val="000000"/>
          <w:sz w:val="32"/>
          <w:szCs w:val="32"/>
          <w:lang w:val="en-US"/>
        </w:rPr>
        <w:t>Stabilizing Predictions with Ensemble Aggregation</w:t>
      </w:r>
      <w:bookmarkEnd w:id="70"/>
    </w:p>
    <w:p w14:paraId="78B36754"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Single models often give poorly calibrated scores that drift toward the majority class. PANDA tempers this tendency with an ensemble setup, which aggregates multiple slightly varied representations to steady both calibration and overall stability. </w:t>
      </w:r>
      <w:r w:rsidRPr="00D9519A">
        <w:rPr>
          <w:rFonts w:ascii="Times New Roman" w:eastAsia="Times New Roman" w:hAnsi="Times New Roman" w:cs="Times New Roman"/>
          <w:b/>
          <w:bCs/>
          <w:color w:val="000000"/>
          <w:lang w:val="en-US"/>
        </w:rPr>
        <w:t>Class imbalance handling</w:t>
      </w:r>
      <w:r w:rsidRPr="00D9519A">
        <w:rPr>
          <w:rFonts w:ascii="Times New Roman" w:eastAsia="Times New Roman" w:hAnsi="Times New Roman" w:cs="Times New Roman"/>
          <w:color w:val="000000"/>
          <w:lang w:val="en-US"/>
        </w:rPr>
        <w:t xml:space="preserve"> uses inverse-frequency reweighting:</w:t>
      </w:r>
    </w:p>
    <w:p w14:paraId="158FFB5A" w14:textId="77777777" w:rsidR="00D9519A" w:rsidRPr="00D9519A" w:rsidRDefault="00000000" w:rsidP="00D9519A">
      <w:pPr>
        <w:spacing w:before="180" w:after="180"/>
        <w:rPr>
          <w:rFonts w:ascii="Times New Roman" w:eastAsia="Times New Roman" w:hAnsi="Times New Roman" w:cs="Times New Roman"/>
          <w:color w:val="000000"/>
          <w:lang w:val="en-US"/>
        </w:rPr>
      </w:pPr>
      <m:oMathPara>
        <m:oMathParaPr>
          <m:jc m:val="center"/>
        </m:oMathParaPr>
        <m:oMath>
          <m:sSubSup>
            <m:sSubSupPr>
              <m:ctrlPr>
                <w:rPr>
                  <w:rFonts w:ascii="Cambria Math" w:eastAsia="Times New Roman" w:hAnsi="Cambria Math" w:cs="Times New Roman"/>
                  <w:color w:val="000000"/>
                  <w:lang w:val="en-US"/>
                </w:rPr>
              </m:ctrlPr>
            </m:sSubSupPr>
            <m:e>
              <m:acc>
                <m:accPr>
                  <m:ctrlPr>
                    <w:rPr>
                      <w:rFonts w:ascii="Cambria Math" w:eastAsia="Times New Roman" w:hAnsi="Cambria Math" w:cs="Times New Roman"/>
                      <w:color w:val="000000"/>
                      <w:lang w:val="en-US"/>
                    </w:rPr>
                  </m:ctrlPr>
                </m:accPr>
                <m:e>
                  <m:r>
                    <w:rPr>
                      <w:rFonts w:ascii="Cambria Math" w:eastAsia="Times New Roman" w:hAnsi="Cambria Math" w:cs="Times New Roman"/>
                      <w:color w:val="000000"/>
                      <w:lang w:val="en-US"/>
                    </w:rPr>
                    <m:t>p</m:t>
                  </m:r>
                </m:e>
              </m:acc>
            </m:e>
            <m:sub>
              <m:r>
                <w:rPr>
                  <w:rFonts w:ascii="Cambria Math" w:eastAsia="Times New Roman" w:hAnsi="Cambria Math" w:cs="Times New Roman"/>
                  <w:color w:val="000000"/>
                  <w:lang w:val="en-US"/>
                </w:rPr>
                <m:t>i</m:t>
              </m:r>
            </m:sub>
            <m:sup>
              <m:r>
                <m:rPr>
                  <m:nor/>
                </m:rPr>
                <w:rPr>
                  <w:rFonts w:ascii="Times New Roman" w:eastAsia="Times New Roman" w:hAnsi="Times New Roman" w:cs="Times New Roman"/>
                  <w:color w:val="000000"/>
                  <w:lang w:val="en-US"/>
                </w:rPr>
                <m:t>balanced</m:t>
              </m:r>
            </m:sup>
          </m:sSubSup>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sSub>
                <m:sSubPr>
                  <m:ctrlPr>
                    <w:rPr>
                      <w:rFonts w:ascii="Cambria Math" w:eastAsia="Times New Roman" w:hAnsi="Cambria Math" w:cs="Times New Roman"/>
                      <w:color w:val="000000"/>
                      <w:lang w:val="en-US"/>
                    </w:rPr>
                  </m:ctrlPr>
                </m:sSubPr>
                <m:e>
                  <m:acc>
                    <m:accPr>
                      <m:ctrlPr>
                        <w:rPr>
                          <w:rFonts w:ascii="Cambria Math" w:eastAsia="Times New Roman" w:hAnsi="Cambria Math" w:cs="Times New Roman"/>
                          <w:color w:val="000000"/>
                          <w:lang w:val="en-US"/>
                        </w:rPr>
                      </m:ctrlPr>
                    </m:accPr>
                    <m:e>
                      <m:r>
                        <w:rPr>
                          <w:rFonts w:ascii="Cambria Math" w:eastAsia="Times New Roman" w:hAnsi="Cambria Math" w:cs="Times New Roman"/>
                          <w:color w:val="000000"/>
                          <w:lang w:val="en-US"/>
                        </w:rPr>
                        <m:t>p</m:t>
                      </m:r>
                    </m:e>
                  </m:acc>
                </m:e>
                <m:sub>
                  <m:r>
                    <w:rPr>
                      <w:rFonts w:ascii="Cambria Math" w:eastAsia="Times New Roman" w:hAnsi="Cambria Math" w:cs="Times New Roman"/>
                      <w:color w:val="000000"/>
                      <w:lang w:val="en-US"/>
                    </w:rPr>
                    <m:t>i</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π</m:t>
                  </m:r>
                </m:e>
                <m:sub>
                  <m:r>
                    <w:rPr>
                      <w:rFonts w:ascii="Cambria Math" w:eastAsia="Times New Roman" w:hAnsi="Cambria Math" w:cs="Times New Roman"/>
                      <w:color w:val="000000"/>
                      <w:lang w:val="en-US"/>
                    </w:rPr>
                    <m:t>i</m:t>
                  </m:r>
                </m:sub>
              </m:sSub>
            </m:num>
            <m:den>
              <m:nary>
                <m:naryPr>
                  <m:chr m:val="∑"/>
                  <m:limLoc m:val="undOvr"/>
                  <m:ctrlPr>
                    <w:rPr>
                      <w:rFonts w:ascii="Cambria Math" w:eastAsia="Times New Roman" w:hAnsi="Cambria Math" w:cs="Times New Roman"/>
                      <w:color w:val="000000"/>
                      <w:lang w:val="en-US"/>
                    </w:rPr>
                  </m:ctrlPr>
                </m:naryPr>
                <m:sub>
                  <m:r>
                    <w:rPr>
                      <w:rFonts w:ascii="Cambria Math" w:eastAsia="Times New Roman" w:hAnsi="Cambria Math" w:cs="Times New Roman"/>
                      <w:color w:val="000000"/>
                      <w:lang w:val="en-US"/>
                    </w:rPr>
                    <m:t>j</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sub>
                <m:sup>
                  <m:r>
                    <w:rPr>
                      <w:rFonts w:ascii="Cambria Math" w:eastAsia="Times New Roman" w:hAnsi="Cambria Math" w:cs="Times New Roman"/>
                      <w:color w:val="000000"/>
                      <w:lang w:val="en-US"/>
                    </w:rPr>
                    <m:t>C</m:t>
                  </m:r>
                </m:sup>
                <m:e>
                  <m:sSub>
                    <m:sSubPr>
                      <m:ctrlPr>
                        <w:rPr>
                          <w:rFonts w:ascii="Cambria Math" w:eastAsia="Times New Roman" w:hAnsi="Cambria Math" w:cs="Times New Roman"/>
                          <w:color w:val="000000"/>
                          <w:lang w:val="en-US"/>
                        </w:rPr>
                      </m:ctrlPr>
                    </m:sSubPr>
                    <m:e>
                      <m:acc>
                        <m:accPr>
                          <m:ctrlPr>
                            <w:rPr>
                              <w:rFonts w:ascii="Cambria Math" w:eastAsia="Times New Roman" w:hAnsi="Cambria Math" w:cs="Times New Roman"/>
                              <w:color w:val="000000"/>
                              <w:lang w:val="en-US"/>
                            </w:rPr>
                          </m:ctrlPr>
                        </m:accPr>
                        <m:e>
                          <m:r>
                            <w:rPr>
                              <w:rFonts w:ascii="Cambria Math" w:eastAsia="Times New Roman" w:hAnsi="Cambria Math" w:cs="Times New Roman"/>
                              <w:color w:val="000000"/>
                              <w:lang w:val="en-US"/>
                            </w:rPr>
                            <m:t>p</m:t>
                          </m:r>
                        </m:e>
                      </m:acc>
                    </m:e>
                    <m:sub>
                      <m:r>
                        <w:rPr>
                          <w:rFonts w:ascii="Cambria Math" w:eastAsia="Times New Roman" w:hAnsi="Cambria Math" w:cs="Times New Roman"/>
                          <w:color w:val="000000"/>
                          <w:lang w:val="en-US"/>
                        </w:rPr>
                        <m:t>j</m:t>
                      </m:r>
                    </m:sub>
                  </m:sSub>
                </m:e>
              </m:nary>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π</m:t>
                  </m:r>
                </m:e>
                <m:sub>
                  <m:r>
                    <w:rPr>
                      <w:rFonts w:ascii="Cambria Math" w:eastAsia="Times New Roman" w:hAnsi="Cambria Math" w:cs="Times New Roman"/>
                      <w:color w:val="000000"/>
                      <w:lang w:val="en-US"/>
                    </w:rPr>
                    <m:t>j</m:t>
                  </m:r>
                </m:sub>
              </m:sSub>
            </m:den>
          </m:f>
        </m:oMath>
      </m:oMathPara>
    </w:p>
    <w:p w14:paraId="4FAA6C82"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where </w:t>
      </w:r>
      <m:oMath>
        <m:acc>
          <m:accPr>
            <m:ctrlPr>
              <w:rPr>
                <w:rFonts w:ascii="Cambria Math" w:eastAsia="Times New Roman" w:hAnsi="Cambria Math" w:cs="Times New Roman"/>
                <w:color w:val="000000"/>
                <w:lang w:val="en-US"/>
              </w:rPr>
            </m:ctrlPr>
          </m:accPr>
          <m:e>
            <m:r>
              <w:rPr>
                <w:rFonts w:ascii="Cambria Math" w:eastAsia="Times New Roman" w:hAnsi="Cambria Math" w:cs="Times New Roman"/>
                <w:color w:val="000000"/>
                <w:lang w:val="en-US"/>
              </w:rPr>
              <m:t>p</m:t>
            </m:r>
          </m:e>
        </m:acc>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1</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C</m:t>
            </m:r>
          </m:sub>
        </m:sSub>
        <m:r>
          <m:rPr>
            <m:sty m:val="p"/>
          </m:rPr>
          <w:rPr>
            <w:rFonts w:ascii="Cambria Math" w:eastAsia="Times New Roman" w:hAnsi="Cambria Math" w:cs="Times New Roman"/>
            <w:color w:val="000000"/>
            <w:lang w:val="en-US"/>
          </w:rPr>
          <m:t>)</m:t>
        </m:r>
      </m:oMath>
      <w:r w:rsidRPr="00D9519A">
        <w:rPr>
          <w:rFonts w:ascii="Times New Roman" w:eastAsia="Times New Roman" w:hAnsi="Times New Roman" w:cs="Times New Roman"/>
          <w:color w:val="000000"/>
          <w:lang w:val="en-US"/>
        </w:rPr>
        <w:t xml:space="preserve"> are predicted probabilities and </w:t>
      </w:r>
      <m:oMath>
        <m:r>
          <w:rPr>
            <w:rFonts w:ascii="Cambria Math" w:eastAsia="Times New Roman" w:hAnsi="Cambria Math" w:cs="Times New Roman"/>
            <w:color w:val="000000"/>
            <w:lang w:val="en-US"/>
          </w:rPr>
          <m:t>π</m:t>
        </m:r>
      </m:oMath>
      <w:r w:rsidRPr="00D9519A">
        <w:rPr>
          <w:rFonts w:ascii="Times New Roman" w:eastAsia="Times New Roman" w:hAnsi="Times New Roman" w:cs="Times New Roman"/>
          <w:color w:val="000000"/>
          <w:lang w:val="en-US"/>
        </w:rPr>
        <w:t xml:space="preserve"> the empirical class distribution. </w:t>
      </w:r>
      <w:r w:rsidRPr="00D9519A">
        <w:rPr>
          <w:rFonts w:ascii="Times New Roman" w:eastAsia="Times New Roman" w:hAnsi="Times New Roman" w:cs="Times New Roman"/>
          <w:b/>
          <w:bCs/>
          <w:color w:val="000000"/>
          <w:lang w:val="en-US"/>
        </w:rPr>
        <w:t>Ensemble aggregation</w:t>
      </w:r>
      <w:r w:rsidRPr="00D9519A">
        <w:rPr>
          <w:rFonts w:ascii="Times New Roman" w:eastAsia="Times New Roman" w:hAnsi="Times New Roman" w:cs="Times New Roman"/>
          <w:color w:val="000000"/>
          <w:lang w:val="en-US"/>
        </w:rPr>
        <w:t xml:space="preserve"> takes a simple but surprisingly steadying approach: it averages the temperature-scaled outputs from </w:t>
      </w:r>
      <m:oMath>
        <m:r>
          <w:rPr>
            <w:rFonts w:ascii="Cambria Math" w:eastAsia="Times New Roman" w:hAnsi="Cambria Math" w:cs="Times New Roman"/>
            <w:color w:val="000000"/>
            <w:lang w:val="en-US"/>
          </w:rPr>
          <m:t>N</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32</m:t>
        </m:r>
      </m:oMath>
      <w:r w:rsidRPr="00D9519A">
        <w:rPr>
          <w:rFonts w:ascii="Times New Roman" w:eastAsia="Times New Roman" w:hAnsi="Times New Roman" w:cs="Times New Roman"/>
          <w:color w:val="000000"/>
          <w:lang w:val="en-US"/>
        </w:rPr>
        <w:t xml:space="preserve"> members,</w:t>
      </w:r>
    </w:p>
    <w:p w14:paraId="581195A3" w14:textId="77777777" w:rsidR="00D9519A" w:rsidRPr="00D9519A" w:rsidRDefault="00D9519A" w:rsidP="00D9519A">
      <w:pPr>
        <w:spacing w:before="180" w:after="180"/>
        <w:rPr>
          <w:rFonts w:ascii="Times New Roman" w:eastAsia="Times New Roman" w:hAnsi="Times New Roman" w:cs="Times New Roman"/>
          <w:color w:val="000000"/>
          <w:lang w:val="en-US"/>
        </w:rPr>
      </w:pPr>
      <m:oMathPara>
        <m:oMathParaPr>
          <m:jc m:val="center"/>
        </m:oMathParaPr>
        <m:oMath>
          <m:r>
            <w:rPr>
              <w:rFonts w:ascii="Cambria Math" w:eastAsia="Times New Roman" w:hAnsi="Cambria Math" w:cs="Times New Roman"/>
              <w:color w:val="000000"/>
              <w:lang w:val="en-US"/>
            </w:rPr>
            <m:t>p</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c</m:t>
          </m:r>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1</m:t>
              </m:r>
            </m:num>
            <m:den>
              <m:r>
                <w:rPr>
                  <w:rFonts w:ascii="Cambria Math" w:eastAsia="Times New Roman" w:hAnsi="Cambria Math" w:cs="Times New Roman"/>
                  <w:color w:val="000000"/>
                  <w:lang w:val="en-US"/>
                </w:rPr>
                <m:t>N</m:t>
              </m:r>
            </m:den>
          </m:f>
          <m:nary>
            <m:naryPr>
              <m:chr m:val="∑"/>
              <m:limLoc m:val="undOvr"/>
              <m:ctrlPr>
                <w:rPr>
                  <w:rFonts w:ascii="Cambria Math" w:eastAsia="Times New Roman" w:hAnsi="Cambria Math" w:cs="Times New Roman"/>
                  <w:color w:val="000000"/>
                  <w:lang w:val="en-US"/>
                </w:rPr>
              </m:ctrlPr>
            </m:naryPr>
            <m:sub>
              <m:r>
                <w:rPr>
                  <w:rFonts w:ascii="Cambria Math" w:eastAsia="Times New Roman" w:hAnsi="Cambria Math" w:cs="Times New Roman"/>
                  <w:color w:val="000000"/>
                  <w:lang w:val="en-US"/>
                </w:rPr>
                <m:t>i</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sub>
            <m:sup>
              <m:r>
                <w:rPr>
                  <w:rFonts w:ascii="Cambria Math" w:eastAsia="Times New Roman" w:hAnsi="Cambria Math" w:cs="Times New Roman"/>
                  <w:color w:val="000000"/>
                  <w:lang w:val="en-US"/>
                </w:rPr>
                <m:t>N</m:t>
              </m:r>
            </m:sup>
            <m:e>
              <m:f>
                <m:fPr>
                  <m:ctrlPr>
                    <w:rPr>
                      <w:rFonts w:ascii="Cambria Math" w:eastAsia="Times New Roman" w:hAnsi="Cambria Math" w:cs="Times New Roman"/>
                      <w:color w:val="000000"/>
                      <w:lang w:val="en-US"/>
                    </w:rPr>
                  </m:ctrlPr>
                </m:fPr>
                <m:num>
                  <m:r>
                    <m:rPr>
                      <m:sty m:val="p"/>
                    </m:rPr>
                    <w:rPr>
                      <w:rFonts w:ascii="Cambria Math" w:eastAsia="Times New Roman" w:hAnsi="Cambria Math" w:cs="Times New Roman"/>
                      <w:color w:val="000000"/>
                      <w:lang w:val="en-US"/>
                    </w:rPr>
                    <m:t>exp(</m:t>
                  </m:r>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z</m:t>
                      </m:r>
                    </m:e>
                    <m:sub>
                      <m:r>
                        <w:rPr>
                          <w:rFonts w:ascii="Cambria Math" w:eastAsia="Times New Roman" w:hAnsi="Cambria Math" w:cs="Times New Roman"/>
                          <w:color w:val="000000"/>
                          <w:lang w:val="en-US"/>
                        </w:rPr>
                        <m:t>i</m:t>
                      </m:r>
                    </m:sub>
                    <m:sup>
                      <m:r>
                        <w:rPr>
                          <w:rFonts w:ascii="Cambria Math" w:eastAsia="Times New Roman" w:hAnsi="Cambria Math" w:cs="Times New Roman"/>
                          <w:color w:val="000000"/>
                          <w:lang w:val="en-US"/>
                        </w:rPr>
                        <m:t>c</m:t>
                      </m:r>
                    </m:sup>
                  </m:sSub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T</m:t>
                  </m:r>
                  <m:r>
                    <m:rPr>
                      <m:sty m:val="p"/>
                    </m:rPr>
                    <w:rPr>
                      <w:rFonts w:ascii="Cambria Math" w:eastAsia="Times New Roman" w:hAnsi="Cambria Math" w:cs="Times New Roman"/>
                      <w:color w:val="000000"/>
                      <w:lang w:val="en-US"/>
                    </w:rPr>
                    <m:t>)</m:t>
                  </m:r>
                </m:num>
                <m:den>
                  <m:nary>
                    <m:naryPr>
                      <m:chr m:val="∑"/>
                      <m:limLoc m:val="undOvr"/>
                      <m:ctrlPr>
                        <w:rPr>
                          <w:rFonts w:ascii="Cambria Math" w:eastAsia="Times New Roman" w:hAnsi="Cambria Math" w:cs="Times New Roman"/>
                          <w:color w:val="000000"/>
                          <w:lang w:val="en-US"/>
                        </w:rPr>
                      </m:ctrlPr>
                    </m:naryPr>
                    <m:sub>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c</m:t>
                          </m:r>
                        </m:e>
                        <m:sup>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sub>
                    <m:sup>
                      <m:r>
                        <w:rPr>
                          <w:rFonts w:ascii="Cambria Math" w:eastAsia="Times New Roman" w:hAnsi="Cambria Math" w:cs="Times New Roman"/>
                          <w:color w:val="000000"/>
                          <w:lang w:val="en-US"/>
                        </w:rPr>
                        <m:t>C</m:t>
                      </m:r>
                    </m:sup>
                    <m:e>
                      <m:r>
                        <m:rPr>
                          <m:sty m:val="p"/>
                        </m:rPr>
                        <w:rPr>
                          <w:rFonts w:ascii="Cambria Math" w:eastAsia="Times New Roman" w:hAnsi="Cambria Math" w:cs="Times New Roman"/>
                          <w:color w:val="000000"/>
                          <w:lang w:val="en-US"/>
                        </w:rPr>
                        <m:t>exp</m:t>
                      </m:r>
                    </m:e>
                  </m:nary>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z</m:t>
                      </m:r>
                    </m:e>
                    <m:sub>
                      <m:r>
                        <w:rPr>
                          <w:rFonts w:ascii="Cambria Math" w:eastAsia="Times New Roman" w:hAnsi="Cambria Math" w:cs="Times New Roman"/>
                          <w:color w:val="000000"/>
                          <w:lang w:val="en-US"/>
                        </w:rPr>
                        <m:t>i</m:t>
                      </m:r>
                    </m:sub>
                    <m:sup>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c</m:t>
                          </m:r>
                        </m:e>
                        <m:sup>
                          <m:r>
                            <m:rPr>
                              <m:sty m:val="p"/>
                            </m:rPr>
                            <w:rPr>
                              <w:rFonts w:ascii="Cambria Math" w:eastAsia="Times New Roman" w:hAnsi="Cambria Math" w:cs="Times New Roman"/>
                              <w:color w:val="000000"/>
                              <w:lang w:val="en-US"/>
                            </w:rPr>
                            <m:t>'</m:t>
                          </m:r>
                        </m:sup>
                      </m:sSup>
                    </m:sup>
                  </m:sSub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T</m:t>
                  </m:r>
                  <m:r>
                    <m:rPr>
                      <m:sty m:val="p"/>
                    </m:rPr>
                    <w:rPr>
                      <w:rFonts w:ascii="Cambria Math" w:eastAsia="Times New Roman" w:hAnsi="Cambria Math" w:cs="Times New Roman"/>
                      <w:color w:val="000000"/>
                      <w:lang w:val="en-US"/>
                    </w:rPr>
                    <m:t>)</m:t>
                  </m:r>
                </m:den>
              </m:f>
            </m:e>
          </m:nary>
          <m:r>
            <m:rPr>
              <m:sty m:val="p"/>
            </m:rPr>
            <w:rPr>
              <w:rFonts w:ascii="Cambria Math" w:eastAsia="Times New Roman" w:hAnsi="Cambria Math" w:cs="Times New Roman"/>
              <w:color w:val="000000"/>
              <w:lang w:val="en-US"/>
            </w:rPr>
            <m:t>,</m:t>
          </m:r>
        </m:oMath>
      </m:oMathPara>
    </w:p>
    <w:p w14:paraId="3EC0099A" w14:textId="1B4BF2A3" w:rsidR="000102A3" w:rsidRDefault="00D9519A" w:rsidP="00D9519A">
      <w:pPr>
        <w:spacing w:before="180" w:after="180"/>
        <w:rPr>
          <w:rFonts w:ascii="Times New Roman" w:eastAsia="Times New Roman" w:hAnsi="Times New Roman" w:cs="Times New Roman" w:hint="eastAsia"/>
          <w:color w:val="000000"/>
          <w:lang w:val="en-US"/>
        </w:rPr>
      </w:pPr>
      <w:r w:rsidRPr="00D9519A">
        <w:rPr>
          <w:rFonts w:ascii="Times New Roman" w:eastAsia="Times New Roman" w:hAnsi="Times New Roman" w:cs="Times New Roman"/>
          <w:color w:val="000000"/>
          <w:lang w:val="en-US"/>
        </w:rPr>
        <w:t xml:space="preserve">where </w:t>
      </w:r>
      <m:oMath>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z</m:t>
            </m:r>
          </m:e>
          <m:sub>
            <m:r>
              <w:rPr>
                <w:rFonts w:ascii="Cambria Math" w:eastAsia="Times New Roman" w:hAnsi="Cambria Math" w:cs="Times New Roman"/>
                <w:color w:val="000000"/>
                <w:lang w:val="en-US"/>
              </w:rPr>
              <m:t>i</m:t>
            </m:r>
          </m:sub>
          <m:sup>
            <m:r>
              <w:rPr>
                <w:rFonts w:ascii="Cambria Math" w:eastAsia="Times New Roman" w:hAnsi="Cambria Math" w:cs="Times New Roman"/>
                <w:color w:val="000000"/>
                <w:lang w:val="en-US"/>
              </w:rPr>
              <m:t>c</m:t>
            </m:r>
          </m:sup>
        </m:sSubSup>
      </m:oMath>
      <w:r w:rsidRPr="00D9519A">
        <w:rPr>
          <w:rFonts w:ascii="Times New Roman" w:eastAsia="Times New Roman" w:hAnsi="Times New Roman" w:cs="Times New Roman"/>
          <w:color w:val="000000"/>
          <w:lang w:val="en-US"/>
        </w:rPr>
        <w:t xml:space="preserve"> are the logits and </w:t>
      </w:r>
      <m:oMath>
        <m:r>
          <w:rPr>
            <w:rFonts w:ascii="Cambria Math" w:eastAsia="Times New Roman" w:hAnsi="Cambria Math" w:cs="Times New Roman"/>
            <w:color w:val="000000"/>
            <w:lang w:val="en-US"/>
          </w:rPr>
          <m:t>T</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0.9</m:t>
        </m:r>
      </m:oMath>
      <w:r w:rsidRPr="00D9519A">
        <w:rPr>
          <w:rFonts w:ascii="Times New Roman" w:eastAsia="Times New Roman" w:hAnsi="Times New Roman" w:cs="Times New Roman"/>
          <w:color w:val="000000"/>
          <w:lang w:val="en-US"/>
        </w:rPr>
        <w:t xml:space="preserve"> sets the softmax temperature. This kind of averaging tends to smooth out the quirks of any single model. It usually improves calibration and cuts down variance, giving risk scores that feel a bit more stable—something clinicians often care about more than a marginal bump in accuracy.</w:t>
      </w:r>
    </w:p>
    <w:p w14:paraId="67ECECCC" w14:textId="77777777" w:rsidR="000102A3" w:rsidRPr="000102A3" w:rsidRDefault="000102A3" w:rsidP="000102A3">
      <w:pPr>
        <w:keepNext/>
        <w:keepLines/>
        <w:spacing w:before="160" w:after="80"/>
        <w:outlineLvl w:val="1"/>
        <w:rPr>
          <w:rFonts w:ascii="Times New Roman" w:eastAsia="Times New Roman" w:hAnsi="Times New Roman" w:cs="Times New Roman"/>
          <w:color w:val="000000"/>
          <w:sz w:val="32"/>
          <w:szCs w:val="32"/>
          <w:lang w:val="en-US"/>
        </w:rPr>
      </w:pPr>
      <w:bookmarkStart w:id="71" w:name="why-panda-outperforms-baselines"/>
      <w:bookmarkStart w:id="72" w:name="_Toc214655751"/>
      <w:bookmarkStart w:id="73" w:name="_Toc214655895"/>
      <w:r w:rsidRPr="000102A3">
        <w:rPr>
          <w:rFonts w:ascii="Times New Roman" w:eastAsia="Times New Roman" w:hAnsi="Times New Roman" w:cs="Times New Roman"/>
          <w:color w:val="000000"/>
          <w:sz w:val="32"/>
          <w:szCs w:val="32"/>
          <w:lang w:val="en-US"/>
        </w:rPr>
        <w:t>Why PANDA Outperforms Baselines</w:t>
      </w:r>
      <w:bookmarkEnd w:id="72"/>
      <w:bookmarkEnd w:id="73"/>
    </w:p>
    <w:p w14:paraId="0745440D" w14:textId="77777777" w:rsidR="000102A3" w:rsidRPr="000102A3" w:rsidRDefault="000102A3" w:rsidP="000102A3">
      <w:pPr>
        <w:spacing w:before="180" w:after="180"/>
        <w:rPr>
          <w:rFonts w:ascii="Times New Roman" w:eastAsia="Times New Roman" w:hAnsi="Times New Roman" w:cs="Times New Roman"/>
          <w:color w:val="000000"/>
          <w:lang w:val="en-US"/>
        </w:rPr>
      </w:pPr>
      <w:r w:rsidRPr="000102A3">
        <w:rPr>
          <w:rFonts w:ascii="Times New Roman" w:eastAsia="Times New Roman" w:hAnsi="Times New Roman" w:cs="Times New Roman"/>
          <w:color w:val="000000"/>
          <w:lang w:val="en-US"/>
        </w:rPr>
        <w:t>Before applying TCA, the PCA and t-SNE plots (Fig. </w:t>
      </w:r>
      <w:hyperlink w:anchor="fig:tca-visualization">
        <w:r w:rsidRPr="000102A3">
          <w:rPr>
            <w:rFonts w:ascii="Times New Roman" w:eastAsia="Times New Roman" w:hAnsi="Times New Roman" w:cs="Times New Roman"/>
            <w:color w:val="156082"/>
            <w:lang w:val="en-US"/>
          </w:rPr>
          <w:t>3</w:t>
        </w:r>
      </w:hyperlink>
      <w:r w:rsidRPr="000102A3">
        <w:rPr>
          <w:rFonts w:ascii="Times New Roman" w:eastAsia="Times New Roman" w:hAnsi="Times New Roman" w:cs="Times New Roman"/>
          <w:color w:val="000000"/>
          <w:lang w:val="en-US"/>
        </w:rPr>
        <w:t xml:space="preserve">a,c) show that the two hospitals’ data don’t quite land in the same neighborhood—there’s some separation, though perhaps not as dramatic as one might expect from a textbook domain-shift example. Still, the shape of the </w:t>
      </w:r>
      <w:proofErr w:type="gramStart"/>
      <w:r w:rsidRPr="000102A3">
        <w:rPr>
          <w:rFonts w:ascii="Times New Roman" w:eastAsia="Times New Roman" w:hAnsi="Times New Roman" w:cs="Times New Roman"/>
          <w:color w:val="000000"/>
          <w:lang w:val="en-US"/>
        </w:rPr>
        <w:t>clusters</w:t>
      </w:r>
      <w:proofErr w:type="gramEnd"/>
      <w:r w:rsidRPr="000102A3">
        <w:rPr>
          <w:rFonts w:ascii="Times New Roman" w:eastAsia="Times New Roman" w:hAnsi="Times New Roman" w:cs="Times New Roman"/>
          <w:color w:val="000000"/>
          <w:lang w:val="en-US"/>
        </w:rPr>
        <w:t xml:space="preserve"> hints at meaningful differences in how the two cohorts distribute themselves in </w:t>
      </w:r>
      <w:r w:rsidRPr="000102A3">
        <w:rPr>
          <w:rFonts w:ascii="Times New Roman" w:eastAsia="Times New Roman" w:hAnsi="Times New Roman" w:cs="Times New Roman"/>
          <w:color w:val="000000"/>
          <w:lang w:val="en-US"/>
        </w:rPr>
        <w:lastRenderedPageBreak/>
        <w:t>feature space. After alignment (Fig. </w:t>
      </w:r>
      <w:hyperlink w:anchor="fig:tca-visualization">
        <w:r w:rsidRPr="000102A3">
          <w:rPr>
            <w:rFonts w:ascii="Times New Roman" w:eastAsia="Times New Roman" w:hAnsi="Times New Roman" w:cs="Times New Roman"/>
            <w:color w:val="156082"/>
            <w:lang w:val="en-US"/>
          </w:rPr>
          <w:t>3</w:t>
        </w:r>
      </w:hyperlink>
      <w:proofErr w:type="gramStart"/>
      <w:r w:rsidRPr="000102A3">
        <w:rPr>
          <w:rFonts w:ascii="Times New Roman" w:eastAsia="Times New Roman" w:hAnsi="Times New Roman" w:cs="Times New Roman"/>
          <w:color w:val="000000"/>
          <w:lang w:val="en-US"/>
        </w:rPr>
        <w:t>b,d</w:t>
      </w:r>
      <w:proofErr w:type="gramEnd"/>
      <w:r w:rsidRPr="000102A3">
        <w:rPr>
          <w:rFonts w:ascii="Times New Roman" w:eastAsia="Times New Roman" w:hAnsi="Times New Roman" w:cs="Times New Roman"/>
          <w:color w:val="000000"/>
          <w:lang w:val="en-US"/>
        </w:rPr>
        <w:t>), those clouds pull a bit closer together. They don’t collapse into a single blob, but the overlap becomes tighter in a way that feels more reassuring than the raw-input view.</w:t>
      </w:r>
    </w:p>
    <w:p w14:paraId="07505675" w14:textId="77777777" w:rsidR="000102A3" w:rsidRPr="000102A3" w:rsidRDefault="000102A3" w:rsidP="000102A3">
      <w:pPr>
        <w:spacing w:before="180" w:after="180"/>
        <w:rPr>
          <w:rFonts w:ascii="Times New Roman" w:eastAsia="Times New Roman" w:hAnsi="Times New Roman" w:cs="Times New Roman"/>
          <w:color w:val="000000"/>
          <w:lang w:val="en-US"/>
        </w:rPr>
      </w:pPr>
      <w:r w:rsidRPr="000102A3">
        <w:rPr>
          <w:rFonts w:ascii="Times New Roman" w:eastAsia="Times New Roman" w:hAnsi="Times New Roman" w:cs="Times New Roman"/>
          <w:color w:val="000000"/>
          <w:lang w:val="en-US"/>
        </w:rPr>
        <w:t>When we looked at the numbers behind the scenes—the MMD, Wasserstein-1 distance, and symmetric KL divergence computed on the latent representations—they all moved in the direction we hoped for: smaller gaps, less tug-of-war between hospitals. These weren’t included as explicit figures, but the calculations (following the definitions in Sec. </w:t>
      </w:r>
      <w:hyperlink w:anchor="sec:analysis">
        <w:r w:rsidRPr="000102A3">
          <w:rPr>
            <w:rFonts w:ascii="Times New Roman" w:eastAsia="Times New Roman" w:hAnsi="Times New Roman" w:cs="Times New Roman"/>
            <w:color w:val="156082"/>
            <w:lang w:val="en-US"/>
          </w:rPr>
          <w:t>6</w:t>
        </w:r>
      </w:hyperlink>
      <w:r w:rsidRPr="000102A3">
        <w:rPr>
          <w:rFonts w:ascii="Times New Roman" w:eastAsia="Times New Roman" w:hAnsi="Times New Roman" w:cs="Times New Roman"/>
          <w:color w:val="000000"/>
          <w:lang w:val="en-US"/>
        </w:rPr>
        <w:t>) back up the visual impression. It’s not perfect alignment, but it seems to argue that the method is at least nudging the domains toward the same latent "language."</w:t>
      </w:r>
    </w:p>
    <w:p w14:paraId="30116EAB" w14:textId="77777777" w:rsidR="000102A3" w:rsidRPr="000102A3" w:rsidRDefault="000102A3" w:rsidP="000102A3">
      <w:pPr>
        <w:spacing w:before="180" w:after="180"/>
        <w:rPr>
          <w:rFonts w:ascii="Times New Roman" w:eastAsia="Times New Roman" w:hAnsi="Times New Roman" w:cs="Times New Roman"/>
          <w:color w:val="000000"/>
          <w:lang w:val="en-US"/>
        </w:rPr>
      </w:pPr>
      <w:r w:rsidRPr="000102A3">
        <w:rPr>
          <w:rFonts w:ascii="Times New Roman" w:eastAsia="Times New Roman" w:hAnsi="Times New Roman" w:cs="Times New Roman"/>
          <w:color w:val="000000"/>
          <w:lang w:val="en-US"/>
        </w:rPr>
        <w:t xml:space="preserve">Another piece that quietly helps is the cross-domain RFE step. By trimming the features down to the eight variables both hospitals </w:t>
      </w:r>
      <w:proofErr w:type="gramStart"/>
      <w:r w:rsidRPr="000102A3">
        <w:rPr>
          <w:rFonts w:ascii="Times New Roman" w:eastAsia="Times New Roman" w:hAnsi="Times New Roman" w:cs="Times New Roman"/>
          <w:color w:val="000000"/>
          <w:lang w:val="en-US"/>
        </w:rPr>
        <w:t>actually measure</w:t>
      </w:r>
      <w:proofErr w:type="gramEnd"/>
      <w:r w:rsidRPr="000102A3">
        <w:rPr>
          <w:rFonts w:ascii="Times New Roman" w:eastAsia="Times New Roman" w:hAnsi="Times New Roman" w:cs="Times New Roman"/>
          <w:color w:val="000000"/>
          <w:lang w:val="en-US"/>
        </w:rPr>
        <w:t>—and that stay predictive across both—it strips away a lot of those site-specific quirks that often masquerade as signal. This makes the alignment problem less messy. There’s even a theoretical hint supporting this: the covariance bound discussed in the Theoretical Foundation – Feature selection and domain adaptation interact section suggests that selecting lower-variance shared features may shrink the alignment complexity. In practice, that seems to match what we observed: once the feature set stops dragging along hospital-specific noise, TCA has an easier time finding a common subspace that both cohorts can live with.</w:t>
      </w:r>
    </w:p>
    <w:bookmarkEnd w:id="71"/>
    <w:p w14:paraId="263B8796" w14:textId="13E34C78" w:rsidR="000102A3" w:rsidRPr="000102A3" w:rsidRDefault="000102A3" w:rsidP="00D9519A">
      <w:pPr>
        <w:spacing w:before="180" w:after="180"/>
        <w:rPr>
          <w:rFonts w:ascii="Times New Roman" w:eastAsia="Times New Roman" w:hAnsi="Times New Roman" w:cs="Times New Roman" w:hint="eastAsia"/>
          <w:color w:val="000000"/>
          <w:lang w:val="en-US"/>
        </w:rPr>
      </w:pPr>
    </w:p>
    <w:p w14:paraId="4B2F3B8D" w14:textId="77777777" w:rsidR="00D9519A" w:rsidRPr="00D9519A" w:rsidRDefault="00D9519A" w:rsidP="00D9519A">
      <w:pPr>
        <w:keepNext/>
        <w:keepLines/>
        <w:spacing w:before="360" w:after="80"/>
        <w:outlineLvl w:val="0"/>
        <w:rPr>
          <w:rFonts w:ascii="Times New Roman" w:eastAsia="Times New Roman" w:hAnsi="Times New Roman" w:cs="Times New Roman"/>
          <w:color w:val="000000"/>
          <w:sz w:val="40"/>
          <w:szCs w:val="40"/>
          <w:lang w:val="en-US"/>
        </w:rPr>
      </w:pPr>
      <w:bookmarkStart w:id="74" w:name="sec:evaluation"/>
      <w:bookmarkStart w:id="75" w:name="_Toc214655896"/>
      <w:bookmarkEnd w:id="59"/>
      <w:bookmarkEnd w:id="69"/>
      <w:r w:rsidRPr="00D9519A">
        <w:rPr>
          <w:rFonts w:ascii="Times New Roman" w:eastAsia="Times New Roman" w:hAnsi="Times New Roman" w:cs="Times New Roman"/>
          <w:color w:val="000000"/>
          <w:sz w:val="40"/>
          <w:szCs w:val="40"/>
          <w:lang w:val="en-US"/>
        </w:rPr>
        <w:t>Evaluation</w:t>
      </w:r>
      <w:bookmarkEnd w:id="75"/>
    </w:p>
    <w:p w14:paraId="6E0C754C"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We assess PANDA across cross-institutional performance, domain adaptation, interpretability, and clinical utility, using a protocol meant to resemble what deployment would </w:t>
      </w:r>
      <w:proofErr w:type="gramStart"/>
      <w:r w:rsidRPr="00D9519A">
        <w:rPr>
          <w:rFonts w:ascii="Times New Roman" w:eastAsia="Times New Roman" w:hAnsi="Times New Roman" w:cs="Times New Roman"/>
          <w:color w:val="000000"/>
          <w:lang w:val="en-US"/>
        </w:rPr>
        <w:t>actually look</w:t>
      </w:r>
      <w:proofErr w:type="gramEnd"/>
      <w:r w:rsidRPr="00D9519A">
        <w:rPr>
          <w:rFonts w:ascii="Times New Roman" w:eastAsia="Times New Roman" w:hAnsi="Times New Roman" w:cs="Times New Roman"/>
          <w:color w:val="000000"/>
          <w:lang w:val="en-US"/>
        </w:rPr>
        <w:t xml:space="preserve"> like.</w:t>
      </w:r>
    </w:p>
    <w:p w14:paraId="6EFCE615" w14:textId="77777777" w:rsidR="00D9519A" w:rsidRPr="00D9519A" w:rsidRDefault="00D9519A" w:rsidP="00D9519A">
      <w:pPr>
        <w:keepNext/>
        <w:keepLines/>
        <w:spacing w:before="160" w:after="80"/>
        <w:outlineLvl w:val="1"/>
        <w:rPr>
          <w:rFonts w:ascii="Times New Roman" w:eastAsia="Times New Roman" w:hAnsi="Times New Roman" w:cs="Times New Roman"/>
          <w:color w:val="000000"/>
          <w:sz w:val="32"/>
          <w:szCs w:val="32"/>
          <w:lang w:val="en-US"/>
        </w:rPr>
      </w:pPr>
      <w:bookmarkStart w:id="76" w:name="X3dc2ed24dc64bee859a60f085339eefaadd918b"/>
      <w:bookmarkStart w:id="77" w:name="_Toc214655897"/>
      <w:r w:rsidRPr="00D9519A">
        <w:rPr>
          <w:rFonts w:ascii="Times New Roman" w:eastAsia="Times New Roman" w:hAnsi="Times New Roman" w:cs="Times New Roman"/>
          <w:color w:val="000000"/>
          <w:sz w:val="32"/>
          <w:szCs w:val="32"/>
          <w:lang w:val="en-US"/>
        </w:rPr>
        <w:t>Evaluation Metrics and Statistical Analysis</w:t>
      </w:r>
      <w:bookmarkEnd w:id="77"/>
    </w:p>
    <w:p w14:paraId="7713AF08" w14:textId="77777777" w:rsidR="00D9519A" w:rsidRPr="00D9519A" w:rsidRDefault="00D9519A" w:rsidP="00D9519A">
      <w:pPr>
        <w:keepNext/>
        <w:keepLines/>
        <w:spacing w:before="160" w:after="80"/>
        <w:outlineLvl w:val="2"/>
        <w:rPr>
          <w:rFonts w:ascii="Times New Roman" w:eastAsia="Times New Roman" w:hAnsi="Times New Roman" w:cs="Times New Roman"/>
          <w:color w:val="000000"/>
          <w:sz w:val="28"/>
          <w:szCs w:val="28"/>
          <w:lang w:val="en-US"/>
        </w:rPr>
      </w:pPr>
      <w:bookmarkStart w:id="78" w:name="classification-performance-metrics"/>
      <w:bookmarkStart w:id="79" w:name="_Toc214655898"/>
      <w:r w:rsidRPr="00D9519A">
        <w:rPr>
          <w:rFonts w:ascii="Times New Roman" w:eastAsia="Times New Roman" w:hAnsi="Times New Roman" w:cs="Times New Roman"/>
          <w:color w:val="000000"/>
          <w:sz w:val="28"/>
          <w:szCs w:val="28"/>
          <w:lang w:val="en-US"/>
        </w:rPr>
        <w:t>Classification Performance Metrics</w:t>
      </w:r>
      <w:bookmarkEnd w:id="79"/>
    </w:p>
    <w:p w14:paraId="492ECC67"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Results are averaged over 10-fold stratified cross-validation to temper label </w:t>
      </w:r>
      <w:proofErr w:type="gramStart"/>
      <w:r w:rsidRPr="00D9519A">
        <w:rPr>
          <w:rFonts w:ascii="Times New Roman" w:eastAsia="Times New Roman" w:hAnsi="Times New Roman" w:cs="Times New Roman"/>
          <w:color w:val="000000"/>
          <w:lang w:val="en-US"/>
        </w:rPr>
        <w:t>imbalance,</w:t>
      </w:r>
      <w:proofErr w:type="gramEnd"/>
      <w:r w:rsidRPr="00D9519A">
        <w:rPr>
          <w:rFonts w:ascii="Times New Roman" w:eastAsia="Times New Roman" w:hAnsi="Times New Roman" w:cs="Times New Roman"/>
          <w:color w:val="000000"/>
          <w:lang w:val="en-US"/>
        </w:rPr>
        <w:t xml:space="preserve"> the metrics are:</w:t>
      </w:r>
    </w:p>
    <w:p w14:paraId="2364670F" w14:textId="77777777" w:rsidR="00D9519A" w:rsidRPr="00D9519A" w:rsidRDefault="00000000" w:rsidP="00D9519A">
      <w:pPr>
        <w:spacing w:before="180" w:after="180"/>
        <w:rPr>
          <w:rFonts w:ascii="Times New Roman" w:eastAsia="Times New Roman" w:hAnsi="Times New Roman" w:cs="Times New Roman"/>
          <w:color w:val="000000"/>
          <w:lang w:val="en-US"/>
        </w:rPr>
      </w:pPr>
      <m:oMathPara>
        <m:oMathParaPr>
          <m:jc m:val="center"/>
        </m:oMathParaPr>
        <m:oMath>
          <m:eqArr>
            <m:eqArrPr>
              <m:ctrlPr>
                <w:rPr>
                  <w:rFonts w:ascii="Cambria Math" w:eastAsia="Times New Roman" w:hAnsi="Cambria Math" w:cs="Times New Roman"/>
                  <w:color w:val="000000"/>
                  <w:lang w:val="en-US"/>
                </w:rPr>
              </m:ctrlPr>
            </m:eqArrPr>
            <m:e>
              <m:r>
                <w:rPr>
                  <w:rFonts w:ascii="Cambria Math" w:eastAsia="Times New Roman" w:hAnsi="Cambria Math" w:cs="Times New Roman"/>
                  <w:color w:val="000000"/>
                  <w:lang w:val="en-US"/>
                </w:rPr>
                <m:t>&amp;</m:t>
              </m:r>
              <m:r>
                <m:rPr>
                  <m:nor/>
                </m:rPr>
                <w:rPr>
                  <w:rFonts w:ascii="Times New Roman" w:eastAsia="Times New Roman" w:hAnsi="Times New Roman" w:cs="Times New Roman"/>
                  <w:color w:val="000000"/>
                  <w:lang w:val="en-US"/>
                </w:rPr>
                <m:t>True Positive Rate:</m:t>
              </m:r>
              <m:r>
                <w:rPr>
                  <w:rFonts w:ascii="Cambria Math" w:eastAsia="Times New Roman" w:hAnsi="Cambria Math" w:cs="Times New Roman"/>
                  <w:color w:val="000000"/>
                  <w:lang w:val="en-US"/>
                </w:rPr>
                <m:t>&amp;&amp;TPR</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τ</m:t>
              </m:r>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TP</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τ</m:t>
                  </m:r>
                  <m:r>
                    <m:rPr>
                      <m:sty m:val="p"/>
                    </m:rPr>
                    <w:rPr>
                      <w:rFonts w:ascii="Cambria Math" w:eastAsia="Times New Roman" w:hAnsi="Cambria Math" w:cs="Times New Roman"/>
                      <w:color w:val="000000"/>
                      <w:lang w:val="en-US"/>
                    </w:rPr>
                    <m:t>)</m:t>
                  </m:r>
                </m:num>
                <m:den>
                  <m:r>
                    <w:rPr>
                      <w:rFonts w:ascii="Cambria Math" w:eastAsia="Times New Roman" w:hAnsi="Cambria Math" w:cs="Times New Roman"/>
                      <w:color w:val="000000"/>
                      <w:lang w:val="en-US"/>
                    </w:rPr>
                    <m:t>TP</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τ</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FN</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τ</m:t>
                  </m:r>
                  <m:r>
                    <m:rPr>
                      <m:sty m:val="p"/>
                    </m:rPr>
                    <w:rPr>
                      <w:rFonts w:ascii="Cambria Math" w:eastAsia="Times New Roman" w:hAnsi="Cambria Math" w:cs="Times New Roman"/>
                      <w:color w:val="000000"/>
                      <w:lang w:val="en-US"/>
                    </w:rPr>
                    <m:t>)</m:t>
                  </m:r>
                </m:den>
              </m:f>
            </m:e>
            <m:e>
              <m:r>
                <w:rPr>
                  <w:rFonts w:ascii="Cambria Math" w:eastAsia="Times New Roman" w:hAnsi="Cambria Math" w:cs="Times New Roman"/>
                  <w:color w:val="000000"/>
                  <w:lang w:val="en-US"/>
                </w:rPr>
                <m:t>&amp;</m:t>
              </m:r>
              <m:r>
                <m:rPr>
                  <m:nor/>
                </m:rPr>
                <w:rPr>
                  <w:rFonts w:ascii="Times New Roman" w:eastAsia="Times New Roman" w:hAnsi="Times New Roman" w:cs="Times New Roman"/>
                  <w:color w:val="000000"/>
                  <w:lang w:val="en-US"/>
                </w:rPr>
                <m:t>False Positive Rate:</m:t>
              </m:r>
              <m:r>
                <w:rPr>
                  <w:rFonts w:ascii="Cambria Math" w:eastAsia="Times New Roman" w:hAnsi="Cambria Math" w:cs="Times New Roman"/>
                  <w:color w:val="000000"/>
                  <w:lang w:val="en-US"/>
                </w:rPr>
                <m:t>&amp;&amp;FPR</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τ</m:t>
              </m:r>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FP</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τ</m:t>
                  </m:r>
                  <m:r>
                    <m:rPr>
                      <m:sty m:val="p"/>
                    </m:rPr>
                    <w:rPr>
                      <w:rFonts w:ascii="Cambria Math" w:eastAsia="Times New Roman" w:hAnsi="Cambria Math" w:cs="Times New Roman"/>
                      <w:color w:val="000000"/>
                      <w:lang w:val="en-US"/>
                    </w:rPr>
                    <m:t>)</m:t>
                  </m:r>
                </m:num>
                <m:den>
                  <m:r>
                    <w:rPr>
                      <w:rFonts w:ascii="Cambria Math" w:eastAsia="Times New Roman" w:hAnsi="Cambria Math" w:cs="Times New Roman"/>
                      <w:color w:val="000000"/>
                      <w:lang w:val="en-US"/>
                    </w:rPr>
                    <m:t>FP</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τ</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TN</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τ</m:t>
                  </m:r>
                  <m:r>
                    <m:rPr>
                      <m:sty m:val="p"/>
                    </m:rPr>
                    <w:rPr>
                      <w:rFonts w:ascii="Cambria Math" w:eastAsia="Times New Roman" w:hAnsi="Cambria Math" w:cs="Times New Roman"/>
                      <w:color w:val="000000"/>
                      <w:lang w:val="en-US"/>
                    </w:rPr>
                    <m:t>)</m:t>
                  </m:r>
                </m:den>
              </m:f>
            </m:e>
            <m:e>
              <m:r>
                <w:rPr>
                  <w:rFonts w:ascii="Cambria Math" w:eastAsia="Times New Roman" w:hAnsi="Cambria Math" w:cs="Times New Roman"/>
                  <w:color w:val="000000"/>
                  <w:lang w:val="en-US"/>
                </w:rPr>
                <m:t>&amp;</m:t>
              </m:r>
              <m:r>
                <m:rPr>
                  <m:nor/>
                </m:rPr>
                <w:rPr>
                  <w:rFonts w:ascii="Times New Roman" w:eastAsia="Times New Roman" w:hAnsi="Times New Roman" w:cs="Times New Roman"/>
                  <w:color w:val="000000"/>
                  <w:lang w:val="en-US"/>
                </w:rPr>
                <m:t>AUC:</m:t>
              </m:r>
              <m:r>
                <w:rPr>
                  <w:rFonts w:ascii="Cambria Math" w:eastAsia="Times New Roman" w:hAnsi="Cambria Math" w:cs="Times New Roman"/>
                  <w:color w:val="000000"/>
                  <w:lang w:val="en-US"/>
                </w:rPr>
                <m:t>&amp;&amp;AUC</m:t>
              </m:r>
              <m:r>
                <m:rPr>
                  <m:sty m:val="p"/>
                </m:rPr>
                <w:rPr>
                  <w:rFonts w:ascii="Cambria Math" w:eastAsia="Times New Roman" w:hAnsi="Cambria Math" w:cs="Times New Roman"/>
                  <w:color w:val="000000"/>
                  <w:lang w:val="en-US"/>
                </w:rPr>
                <m:t>=</m:t>
              </m:r>
              <m:nary>
                <m:naryPr>
                  <m:limLoc m:val="subSup"/>
                  <m:ctrlPr>
                    <w:rPr>
                      <w:rFonts w:ascii="Cambria Math" w:eastAsia="Times New Roman" w:hAnsi="Cambria Math" w:cs="Times New Roman"/>
                      <w:color w:val="000000"/>
                      <w:lang w:val="en-US"/>
                    </w:rPr>
                  </m:ctrlPr>
                </m:naryPr>
                <m:sub>
                  <m:r>
                    <w:rPr>
                      <w:rFonts w:ascii="Cambria Math" w:eastAsia="Times New Roman" w:hAnsi="Cambria Math" w:cs="Times New Roman"/>
                      <w:color w:val="000000"/>
                      <w:lang w:val="en-US"/>
                    </w:rPr>
                    <m:t>0</m:t>
                  </m:r>
                </m:sub>
                <m:sup>
                  <m:r>
                    <w:rPr>
                      <w:rFonts w:ascii="Cambria Math" w:eastAsia="Times New Roman" w:hAnsi="Cambria Math" w:cs="Times New Roman"/>
                      <w:color w:val="000000"/>
                      <w:lang w:val="en-US"/>
                    </w:rPr>
                    <m:t>1</m:t>
                  </m:r>
                </m:sup>
                <m:e>
                  <m:r>
                    <w:rPr>
                      <w:rFonts w:ascii="Cambria Math" w:eastAsia="Times New Roman" w:hAnsi="Cambria Math" w:cs="Times New Roman"/>
                      <w:color w:val="000000"/>
                      <w:lang w:val="en-US"/>
                    </w:rPr>
                    <m:t>T</m:t>
                  </m:r>
                </m:e>
              </m:nary>
              <m:r>
                <w:rPr>
                  <w:rFonts w:ascii="Cambria Math" w:eastAsia="Times New Roman" w:hAnsi="Cambria Math" w:cs="Times New Roman"/>
                  <w:color w:val="000000"/>
                  <w:lang w:val="en-US"/>
                </w:rPr>
                <m:t>PR</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τ</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 d</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FPR</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τ</m:t>
              </m:r>
              <m:r>
                <m:rPr>
                  <m:sty m:val="p"/>
                </m:rPr>
                <w:rPr>
                  <w:rFonts w:ascii="Cambria Math" w:eastAsia="Times New Roman" w:hAnsi="Cambria Math" w:cs="Times New Roman"/>
                  <w:color w:val="000000"/>
                  <w:lang w:val="en-US"/>
                </w:rPr>
                <m:t>))</m:t>
              </m:r>
            </m:e>
            <m:e>
              <m:r>
                <w:rPr>
                  <w:rFonts w:ascii="Cambria Math" w:eastAsia="Times New Roman" w:hAnsi="Cambria Math" w:cs="Times New Roman"/>
                  <w:color w:val="000000"/>
                  <w:lang w:val="en-US"/>
                </w:rPr>
                <m:t>&amp;</m:t>
              </m:r>
              <m:r>
                <m:rPr>
                  <m:nor/>
                </m:rPr>
                <w:rPr>
                  <w:rFonts w:ascii="Times New Roman" w:eastAsia="Times New Roman" w:hAnsi="Times New Roman" w:cs="Times New Roman"/>
                  <w:color w:val="000000"/>
                  <w:lang w:val="en-US"/>
                </w:rPr>
                <m:t>Accuracy:</m:t>
              </m:r>
              <m:r>
                <w:rPr>
                  <w:rFonts w:ascii="Cambria Math" w:eastAsia="Times New Roman" w:hAnsi="Cambria Math" w:cs="Times New Roman"/>
                  <w:color w:val="000000"/>
                  <w:lang w:val="en-US"/>
                </w:rPr>
                <m:t>&amp;&amp;</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TP</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TN</m:t>
                  </m:r>
                </m:num>
                <m:den>
                  <m:r>
                    <w:rPr>
                      <w:rFonts w:ascii="Cambria Math" w:eastAsia="Times New Roman" w:hAnsi="Cambria Math" w:cs="Times New Roman"/>
                      <w:color w:val="000000"/>
                      <w:lang w:val="en-US"/>
                    </w:rPr>
                    <m:t>TP</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TN</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FP</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FN</m:t>
                  </m:r>
                </m:den>
              </m:f>
            </m:e>
            <m:e>
              <m:r>
                <w:rPr>
                  <w:rFonts w:ascii="Cambria Math" w:eastAsia="Times New Roman" w:hAnsi="Cambria Math" w:cs="Times New Roman"/>
                  <w:color w:val="000000"/>
                  <w:lang w:val="en-US"/>
                </w:rPr>
                <m:t>&amp;</m:t>
              </m:r>
              <m:r>
                <m:rPr>
                  <m:nor/>
                </m:rPr>
                <w:rPr>
                  <w:rFonts w:ascii="Times New Roman" w:eastAsia="Times New Roman" w:hAnsi="Times New Roman" w:cs="Times New Roman"/>
                  <w:color w:val="000000"/>
                  <w:lang w:val="en-US"/>
                </w:rPr>
                <m:t>Precision:</m:t>
              </m:r>
              <m:r>
                <w:rPr>
                  <w:rFonts w:ascii="Cambria Math" w:eastAsia="Times New Roman" w:hAnsi="Cambria Math" w:cs="Times New Roman"/>
                  <w:color w:val="000000"/>
                  <w:lang w:val="en-US"/>
                </w:rPr>
                <m:t>&amp;&amp;</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TP</m:t>
                  </m:r>
                </m:num>
                <m:den>
                  <m:r>
                    <w:rPr>
                      <w:rFonts w:ascii="Cambria Math" w:eastAsia="Times New Roman" w:hAnsi="Cambria Math" w:cs="Times New Roman"/>
                      <w:color w:val="000000"/>
                      <w:lang w:val="en-US"/>
                    </w:rPr>
                    <m:t>TP</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FP</m:t>
                  </m:r>
                </m:den>
              </m:f>
            </m:e>
            <m:e>
              <m:r>
                <w:rPr>
                  <w:rFonts w:ascii="Cambria Math" w:eastAsia="Times New Roman" w:hAnsi="Cambria Math" w:cs="Times New Roman"/>
                  <w:color w:val="000000"/>
                  <w:lang w:val="en-US"/>
                </w:rPr>
                <m:t>&amp;</m:t>
              </m:r>
              <m:r>
                <m:rPr>
                  <m:nor/>
                </m:rPr>
                <w:rPr>
                  <w:rFonts w:ascii="Times New Roman" w:eastAsia="Times New Roman" w:hAnsi="Times New Roman" w:cs="Times New Roman"/>
                  <w:color w:val="000000"/>
                  <w:lang w:val="en-US"/>
                </w:rPr>
                <m:t>Recall (Sensitivity):</m:t>
              </m:r>
              <m:r>
                <w:rPr>
                  <w:rFonts w:ascii="Cambria Math" w:eastAsia="Times New Roman" w:hAnsi="Cambria Math" w:cs="Times New Roman"/>
                  <w:color w:val="000000"/>
                  <w:lang w:val="en-US"/>
                </w:rPr>
                <m:t>&amp;&amp;</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TP</m:t>
                  </m:r>
                </m:num>
                <m:den>
                  <m:r>
                    <w:rPr>
                      <w:rFonts w:ascii="Cambria Math" w:eastAsia="Times New Roman" w:hAnsi="Cambria Math" w:cs="Times New Roman"/>
                      <w:color w:val="000000"/>
                      <w:lang w:val="en-US"/>
                    </w:rPr>
                    <m:t>TP</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FN</m:t>
                  </m:r>
                </m:den>
              </m:f>
            </m:e>
            <m:e>
              <m:r>
                <w:rPr>
                  <w:rFonts w:ascii="Cambria Math" w:eastAsia="Times New Roman" w:hAnsi="Cambria Math" w:cs="Times New Roman"/>
                  <w:color w:val="000000"/>
                  <w:lang w:val="en-US"/>
                </w:rPr>
                <m:t>&amp;</m:t>
              </m:r>
              <m:r>
                <m:rPr>
                  <m:nor/>
                </m:rPr>
                <w:rPr>
                  <w:rFonts w:ascii="Times New Roman" w:eastAsia="Times New Roman" w:hAnsi="Times New Roman" w:cs="Times New Roman"/>
                  <w:color w:val="000000"/>
                  <w:lang w:val="en-US"/>
                </w:rPr>
                <m:t>F1 Score:</m:t>
              </m:r>
              <m:r>
                <w:rPr>
                  <w:rFonts w:ascii="Cambria Math" w:eastAsia="Times New Roman" w:hAnsi="Cambria Math" w:cs="Times New Roman"/>
                  <w:color w:val="000000"/>
                  <w:lang w:val="en-US"/>
                </w:rPr>
                <m:t>&amp;&amp;</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2</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Precision</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Recall</m:t>
                  </m:r>
                </m:num>
                <m:den>
                  <m:r>
                    <m:rPr>
                      <m:nor/>
                    </m:rPr>
                    <w:rPr>
                      <w:rFonts w:ascii="Times New Roman" w:eastAsia="Times New Roman" w:hAnsi="Times New Roman" w:cs="Times New Roman"/>
                      <w:color w:val="000000"/>
                      <w:lang w:val="en-US"/>
                    </w:rPr>
                    <m:t>Precision</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Recall</m:t>
                  </m:r>
                </m:den>
              </m:f>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2TP</m:t>
                  </m:r>
                </m:num>
                <m:den>
                  <m:r>
                    <w:rPr>
                      <w:rFonts w:ascii="Cambria Math" w:eastAsia="Times New Roman" w:hAnsi="Cambria Math" w:cs="Times New Roman"/>
                      <w:color w:val="000000"/>
                      <w:lang w:val="en-US"/>
                    </w:rPr>
                    <m:t>2TP</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FP</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FN</m:t>
                  </m:r>
                </m:den>
              </m:f>
            </m:e>
            <m:e>
              <m:r>
                <w:rPr>
                  <w:rFonts w:ascii="Cambria Math" w:eastAsia="Times New Roman" w:hAnsi="Cambria Math" w:cs="Times New Roman"/>
                  <w:color w:val="000000"/>
                  <w:lang w:val="en-US"/>
                </w:rPr>
                <m:t>&amp;</m:t>
              </m:r>
              <m:r>
                <m:rPr>
                  <m:nor/>
                </m:rPr>
                <w:rPr>
                  <w:rFonts w:ascii="Times New Roman" w:eastAsia="Times New Roman" w:hAnsi="Times New Roman" w:cs="Times New Roman"/>
                  <w:color w:val="000000"/>
                  <w:lang w:val="en-US"/>
                </w:rPr>
                <m:t>Specificity:</m:t>
              </m:r>
              <m:r>
                <w:rPr>
                  <w:rFonts w:ascii="Cambria Math" w:eastAsia="Times New Roman" w:hAnsi="Cambria Math" w:cs="Times New Roman"/>
                  <w:color w:val="000000"/>
                  <w:lang w:val="en-US"/>
                </w:rPr>
                <m:t>&amp;&amp;</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TN</m:t>
                  </m:r>
                </m:num>
                <m:den>
                  <m:r>
                    <w:rPr>
                      <w:rFonts w:ascii="Cambria Math" w:eastAsia="Times New Roman" w:hAnsi="Cambria Math" w:cs="Times New Roman"/>
                      <w:color w:val="000000"/>
                      <w:lang w:val="en-US"/>
                    </w:rPr>
                    <m:t>TN</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FP</m:t>
                  </m:r>
                </m:den>
              </m:f>
            </m:e>
          </m:eqArr>
        </m:oMath>
      </m:oMathPara>
    </w:p>
    <w:p w14:paraId="5DD2638B"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Let </w:t>
      </w:r>
      <m:oMath>
        <m:r>
          <m:rPr>
            <m:scr m:val="script"/>
            <m:sty m:val="p"/>
          </m:rPr>
          <w:rPr>
            <w:rFonts w:ascii="Cambria Math" w:eastAsia="Times New Roman" w:hAnsi="Cambria Math" w:cs="Times New Roman"/>
            <w:color w:val="000000"/>
            <w:lang w:val="en-US"/>
          </w:rPr>
          <m:t>D={(</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i</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y</m:t>
            </m:r>
          </m:e>
          <m:sub>
            <m:r>
              <w:rPr>
                <w:rFonts w:ascii="Cambria Math" w:eastAsia="Times New Roman" w:hAnsi="Cambria Math" w:cs="Times New Roman"/>
                <w:color w:val="000000"/>
                <w:lang w:val="en-US"/>
              </w:rPr>
              <m:t>i</m:t>
            </m:r>
          </m:sub>
        </m:sSub>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m:rPr>
                <m:sty m:val="p"/>
              </m:rPr>
              <w:rPr>
                <w:rFonts w:ascii="Cambria Math" w:eastAsia="Times New Roman" w:hAnsi="Cambria Math" w:cs="Times New Roman"/>
                <w:color w:val="000000"/>
                <w:lang w:val="en-US"/>
              </w:rPr>
              <m:t>}</m:t>
            </m:r>
          </m:e>
          <m:sub>
            <m:r>
              <w:rPr>
                <w:rFonts w:ascii="Cambria Math" w:eastAsia="Times New Roman" w:hAnsi="Cambria Math" w:cs="Times New Roman"/>
                <w:color w:val="000000"/>
                <w:lang w:val="en-US"/>
              </w:rPr>
              <m:t>i</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sub>
          <m:sup>
            <m:r>
              <w:rPr>
                <w:rFonts w:ascii="Cambria Math" w:eastAsia="Times New Roman" w:hAnsi="Cambria Math" w:cs="Times New Roman"/>
                <w:color w:val="000000"/>
                <w:lang w:val="en-US"/>
              </w:rPr>
              <m:t>n</m:t>
            </m:r>
          </m:sup>
        </m:sSubSup>
      </m:oMath>
      <w:r w:rsidRPr="00D9519A">
        <w:rPr>
          <w:rFonts w:ascii="Times New Roman" w:eastAsia="Times New Roman" w:hAnsi="Times New Roman" w:cs="Times New Roman"/>
          <w:color w:val="000000"/>
          <w:lang w:val="en-US"/>
        </w:rPr>
        <w:t xml:space="preserve"> denote the full dataset, and </w:t>
      </w:r>
      <m:oMath>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k</m:t>
            </m:r>
          </m:sub>
        </m:sSub>
      </m:oMath>
      <w:r w:rsidRPr="00D9519A">
        <w:rPr>
          <w:rFonts w:ascii="Times New Roman" w:eastAsia="Times New Roman" w:hAnsi="Times New Roman" w:cs="Times New Roman"/>
          <w:color w:val="000000"/>
          <w:lang w:val="en-US"/>
        </w:rPr>
        <w:t xml:space="preserve"> be the </w:t>
      </w:r>
      <m:oMath>
        <m:r>
          <w:rPr>
            <w:rFonts w:ascii="Cambria Math" w:eastAsia="Times New Roman" w:hAnsi="Cambria Math" w:cs="Times New Roman"/>
            <w:color w:val="000000"/>
            <w:lang w:val="en-US"/>
          </w:rPr>
          <m:t>k</m:t>
        </m:r>
      </m:oMath>
      <w:r w:rsidRPr="00D9519A">
        <w:rPr>
          <w:rFonts w:ascii="Times New Roman" w:eastAsia="Times New Roman" w:hAnsi="Times New Roman" w:cs="Times New Roman"/>
          <w:color w:val="000000"/>
          <w:lang w:val="en-US"/>
        </w:rPr>
        <w:t xml:space="preserve">-th fold. For metric </w:t>
      </w:r>
      <m:oMath>
        <m:r>
          <w:rPr>
            <w:rFonts w:ascii="Cambria Math" w:eastAsia="Times New Roman" w:hAnsi="Cambria Math" w:cs="Times New Roman"/>
            <w:color w:val="000000"/>
            <w:lang w:val="en-US"/>
          </w:rPr>
          <m:t>M</m:t>
        </m:r>
      </m:oMath>
      <w:r w:rsidRPr="00D9519A">
        <w:rPr>
          <w:rFonts w:ascii="Times New Roman" w:eastAsia="Times New Roman" w:hAnsi="Times New Roman" w:cs="Times New Roman"/>
          <w:color w:val="000000"/>
          <w:lang w:val="en-US"/>
        </w:rPr>
        <w:t xml:space="preserve">, the mean and standard deviation over </w:t>
      </w:r>
      <m:oMath>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10</m:t>
        </m:r>
      </m:oMath>
      <w:r w:rsidRPr="00D9519A">
        <w:rPr>
          <w:rFonts w:ascii="Times New Roman" w:eastAsia="Times New Roman" w:hAnsi="Times New Roman" w:cs="Times New Roman"/>
          <w:color w:val="000000"/>
          <w:lang w:val="en-US"/>
        </w:rPr>
        <w:t xml:space="preserve"> folds are:</w:t>
      </w:r>
    </w:p>
    <w:p w14:paraId="6B41B511" w14:textId="77777777" w:rsidR="00D9519A" w:rsidRPr="00D9519A" w:rsidRDefault="00000000" w:rsidP="00D9519A">
      <w:pPr>
        <w:spacing w:before="180" w:after="180"/>
        <w:rPr>
          <w:rFonts w:ascii="Times New Roman" w:eastAsia="Times New Roman" w:hAnsi="Times New Roman" w:cs="Times New Roman"/>
          <w:color w:val="000000"/>
          <w:lang w:val="en-US"/>
        </w:rPr>
      </w:pPr>
      <m:oMathPara>
        <m:oMathParaPr>
          <m:jc m:val="center"/>
        </m:oMathParaPr>
        <m:oMath>
          <m:acc>
            <m:accPr>
              <m:chr m:val="‾"/>
              <m:ctrlPr>
                <w:rPr>
                  <w:rFonts w:ascii="Cambria Math" w:eastAsia="Times New Roman" w:hAnsi="Cambria Math" w:cs="Times New Roman"/>
                  <w:color w:val="000000"/>
                  <w:lang w:val="en-US"/>
                </w:rPr>
              </m:ctrlPr>
            </m:accPr>
            <m:e>
              <m:r>
                <w:rPr>
                  <w:rFonts w:ascii="Cambria Math" w:eastAsia="Times New Roman" w:hAnsi="Cambria Math" w:cs="Times New Roman"/>
                  <w:color w:val="000000"/>
                  <w:lang w:val="en-US"/>
                </w:rPr>
                <m:t>M</m:t>
              </m:r>
            </m:e>
          </m:acc>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1</m:t>
              </m:r>
            </m:num>
            <m:den>
              <m:r>
                <w:rPr>
                  <w:rFonts w:ascii="Cambria Math" w:eastAsia="Times New Roman" w:hAnsi="Cambria Math" w:cs="Times New Roman"/>
                  <w:color w:val="000000"/>
                  <w:lang w:val="en-US"/>
                </w:rPr>
                <m:t>K</m:t>
              </m:r>
            </m:den>
          </m:f>
          <m:nary>
            <m:naryPr>
              <m:chr m:val="∑"/>
              <m:limLoc m:val="undOvr"/>
              <m:ctrlPr>
                <w:rPr>
                  <w:rFonts w:ascii="Cambria Math" w:eastAsia="Times New Roman" w:hAnsi="Cambria Math" w:cs="Times New Roman"/>
                  <w:color w:val="000000"/>
                  <w:lang w:val="en-US"/>
                </w:rPr>
              </m:ctrlPr>
            </m:naryPr>
            <m:sub>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sub>
            <m:sup>
              <m:r>
                <w:rPr>
                  <w:rFonts w:ascii="Cambria Math" w:eastAsia="Times New Roman" w:hAnsi="Cambria Math" w:cs="Times New Roman"/>
                  <w:color w:val="000000"/>
                  <w:lang w:val="en-US"/>
                </w:rPr>
                <m:t>K</m:t>
              </m:r>
            </m:sup>
            <m:e>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M</m:t>
                  </m:r>
                </m:e>
                <m:sub>
                  <m:r>
                    <w:rPr>
                      <w:rFonts w:ascii="Cambria Math" w:eastAsia="Times New Roman" w:hAnsi="Cambria Math" w:cs="Times New Roman"/>
                      <w:color w:val="000000"/>
                      <w:lang w:val="en-US"/>
                    </w:rPr>
                    <m:t>k</m:t>
                  </m:r>
                </m:sub>
              </m:sSub>
            </m:e>
          </m:nary>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 </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σ</m:t>
              </m:r>
            </m:e>
            <m:sub>
              <m:r>
                <w:rPr>
                  <w:rFonts w:ascii="Cambria Math" w:eastAsia="Times New Roman" w:hAnsi="Cambria Math" w:cs="Times New Roman"/>
                  <w:color w:val="000000"/>
                  <w:lang w:val="en-US"/>
                </w:rPr>
                <m:t>M</m:t>
              </m:r>
            </m:sub>
          </m:sSub>
          <m:r>
            <m:rPr>
              <m:sty m:val="p"/>
            </m:rPr>
            <w:rPr>
              <w:rFonts w:ascii="Cambria Math" w:eastAsia="Times New Roman" w:hAnsi="Cambria Math" w:cs="Times New Roman"/>
              <w:color w:val="000000"/>
              <w:lang w:val="en-US"/>
            </w:rPr>
            <m:t>=</m:t>
          </m:r>
          <m:rad>
            <m:radPr>
              <m:degHide m:val="1"/>
              <m:ctrlPr>
                <w:rPr>
                  <w:rFonts w:ascii="Cambria Math" w:eastAsia="Times New Roman" w:hAnsi="Cambria Math" w:cs="Times New Roman"/>
                  <w:color w:val="000000"/>
                  <w:lang w:val="en-US"/>
                </w:rPr>
              </m:ctrlPr>
            </m:radPr>
            <m:deg/>
            <m:e>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1</m:t>
                  </m:r>
                </m:num>
                <m:den>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den>
              </m:f>
              <m:nary>
                <m:naryPr>
                  <m:chr m:val="∑"/>
                  <m:limLoc m:val="undOvr"/>
                  <m:ctrlPr>
                    <w:rPr>
                      <w:rFonts w:ascii="Cambria Math" w:eastAsia="Times New Roman" w:hAnsi="Cambria Math" w:cs="Times New Roman"/>
                      <w:color w:val="000000"/>
                      <w:lang w:val="en-US"/>
                    </w:rPr>
                  </m:ctrlPr>
                </m:naryPr>
                <m:sub>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sub>
                <m:sup>
                  <m:r>
                    <w:rPr>
                      <w:rFonts w:ascii="Cambria Math" w:eastAsia="Times New Roman" w:hAnsi="Cambria Math" w:cs="Times New Roman"/>
                      <w:color w:val="000000"/>
                      <w:lang w:val="en-US"/>
                    </w:rPr>
                    <m:t>K</m:t>
                  </m:r>
                </m:sup>
                <m:e>
                  <m:r>
                    <m:rPr>
                      <m:sty m:val="p"/>
                    </m:rPr>
                    <w:rPr>
                      <w:rFonts w:ascii="Cambria Math" w:eastAsia="Times New Roman" w:hAnsi="Cambria Math" w:cs="Times New Roman"/>
                      <w:color w:val="000000"/>
                      <w:lang w:val="en-US"/>
                    </w:rPr>
                    <m:t>(</m:t>
                  </m:r>
                </m:e>
              </m:nary>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M</m:t>
                  </m:r>
                </m:e>
                <m:sub>
                  <m:r>
                    <w:rPr>
                      <w:rFonts w:ascii="Cambria Math" w:eastAsia="Times New Roman" w:hAnsi="Cambria Math" w:cs="Times New Roman"/>
                      <w:color w:val="000000"/>
                      <w:lang w:val="en-US"/>
                    </w:rPr>
                    <m:t>k</m:t>
                  </m:r>
                </m:sub>
              </m:sSub>
              <m:r>
                <m:rPr>
                  <m:sty m:val="p"/>
                </m:rPr>
                <w:rPr>
                  <w:rFonts w:ascii="Cambria Math" w:eastAsia="Times New Roman" w:hAnsi="Cambria Math" w:cs="Times New Roman"/>
                  <w:color w:val="000000"/>
                  <w:lang w:val="en-US"/>
                </w:rPr>
                <m:t>-</m:t>
              </m:r>
              <m:acc>
                <m:accPr>
                  <m:chr m:val="‾"/>
                  <m:ctrlPr>
                    <w:rPr>
                      <w:rFonts w:ascii="Cambria Math" w:eastAsia="Times New Roman" w:hAnsi="Cambria Math" w:cs="Times New Roman"/>
                      <w:color w:val="000000"/>
                      <w:lang w:val="en-US"/>
                    </w:rPr>
                  </m:ctrlPr>
                </m:accPr>
                <m:e>
                  <m:r>
                    <w:rPr>
                      <w:rFonts w:ascii="Cambria Math" w:eastAsia="Times New Roman" w:hAnsi="Cambria Math" w:cs="Times New Roman"/>
                      <w:color w:val="000000"/>
                      <w:lang w:val="en-US"/>
                    </w:rPr>
                    <m:t>M</m:t>
                  </m:r>
                </m:e>
              </m:acc>
              <m:sSup>
                <m:sSupPr>
                  <m:ctrlPr>
                    <w:rPr>
                      <w:rFonts w:ascii="Cambria Math" w:eastAsia="Times New Roman" w:hAnsi="Cambria Math" w:cs="Times New Roman"/>
                      <w:color w:val="000000"/>
                      <w:lang w:val="en-US"/>
                    </w:rPr>
                  </m:ctrlPr>
                </m:sSupPr>
                <m:e>
                  <m:r>
                    <m:rPr>
                      <m:sty m:val="p"/>
                    </m:rPr>
                    <w:rPr>
                      <w:rFonts w:ascii="Cambria Math" w:eastAsia="Times New Roman" w:hAnsi="Cambria Math" w:cs="Times New Roman"/>
                      <w:color w:val="000000"/>
                      <w:lang w:val="en-US"/>
                    </w:rPr>
                    <m:t>)</m:t>
                  </m:r>
                </m:e>
                <m:sup>
                  <m:r>
                    <w:rPr>
                      <w:rFonts w:ascii="Cambria Math" w:eastAsia="Times New Roman" w:hAnsi="Cambria Math" w:cs="Times New Roman"/>
                      <w:color w:val="000000"/>
                      <w:lang w:val="en-US"/>
                    </w:rPr>
                    <m:t>2</m:t>
                  </m:r>
                </m:sup>
              </m:sSup>
            </m:e>
          </m:rad>
        </m:oMath>
      </m:oMathPara>
    </w:p>
    <w:p w14:paraId="52CC4AC1" w14:textId="77777777" w:rsidR="00D9519A" w:rsidRPr="00D9519A" w:rsidRDefault="00D9519A" w:rsidP="00D9519A">
      <w:pPr>
        <w:keepNext/>
        <w:keepLines/>
        <w:spacing w:before="160" w:after="80"/>
        <w:outlineLvl w:val="2"/>
        <w:rPr>
          <w:rFonts w:ascii="Times New Roman" w:eastAsia="Times New Roman" w:hAnsi="Times New Roman" w:cs="Times New Roman"/>
          <w:color w:val="000000"/>
          <w:sz w:val="28"/>
          <w:szCs w:val="28"/>
          <w:lang w:val="en-US"/>
        </w:rPr>
      </w:pPr>
      <w:bookmarkStart w:id="80" w:name="visualization-based-evaluation"/>
      <w:bookmarkStart w:id="81" w:name="_Toc214655899"/>
      <w:bookmarkEnd w:id="78"/>
      <w:r w:rsidRPr="00D9519A">
        <w:rPr>
          <w:rFonts w:ascii="Times New Roman" w:eastAsia="Times New Roman" w:hAnsi="Times New Roman" w:cs="Times New Roman"/>
          <w:color w:val="000000"/>
          <w:sz w:val="28"/>
          <w:szCs w:val="28"/>
          <w:lang w:val="en-US"/>
        </w:rPr>
        <w:t>Visualization-Based Evaluation</w:t>
      </w:r>
      <w:bookmarkEnd w:id="81"/>
    </w:p>
    <w:p w14:paraId="025CB871" w14:textId="77777777" w:rsidR="00D9519A" w:rsidRPr="00D9519A" w:rsidRDefault="00D9519A" w:rsidP="00D9519A">
      <w:pPr>
        <w:numPr>
          <w:ilvl w:val="0"/>
          <w:numId w:val="4"/>
        </w:numPr>
        <w:spacing w:after="200"/>
        <w:rPr>
          <w:rFonts w:ascii="Times New Roman" w:eastAsia="Times New Roman" w:hAnsi="Times New Roman" w:cs="Times New Roman"/>
          <w:color w:val="000000"/>
          <w:lang w:val="en-US"/>
        </w:rPr>
      </w:pPr>
      <w:r w:rsidRPr="00D9519A">
        <w:rPr>
          <w:rFonts w:ascii="Times New Roman" w:eastAsia="Times New Roman" w:hAnsi="Times New Roman" w:cs="Times New Roman"/>
          <w:b/>
          <w:bCs/>
          <w:color w:val="000000"/>
          <w:lang w:val="en-US"/>
        </w:rPr>
        <w:t>ROC Curves:</w:t>
      </w:r>
      <w:r w:rsidRPr="00D9519A">
        <w:rPr>
          <w:rFonts w:ascii="Times New Roman" w:eastAsia="Times New Roman" w:hAnsi="Times New Roman" w:cs="Times New Roman"/>
          <w:color w:val="000000"/>
          <w:lang w:val="en-US"/>
        </w:rPr>
        <w:t xml:space="preserve"> Plot </w:t>
      </w:r>
      <m:oMath>
        <m:r>
          <w:rPr>
            <w:rFonts w:ascii="Cambria Math" w:eastAsia="Times New Roman" w:hAnsi="Cambria Math" w:cs="Times New Roman"/>
            <w:color w:val="000000"/>
            <w:lang w:val="en-US"/>
          </w:rPr>
          <m:t>TPR</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τ</m:t>
        </m:r>
        <m:r>
          <m:rPr>
            <m:sty m:val="p"/>
          </m:rPr>
          <w:rPr>
            <w:rFonts w:ascii="Cambria Math" w:eastAsia="Times New Roman" w:hAnsi="Cambria Math" w:cs="Times New Roman"/>
            <w:color w:val="000000"/>
            <w:lang w:val="en-US"/>
          </w:rPr>
          <m:t>)</m:t>
        </m:r>
      </m:oMath>
      <w:r w:rsidRPr="00D9519A">
        <w:rPr>
          <w:rFonts w:ascii="Times New Roman" w:eastAsia="Times New Roman" w:hAnsi="Times New Roman" w:cs="Times New Roman"/>
          <w:color w:val="000000"/>
          <w:lang w:val="en-US"/>
        </w:rPr>
        <w:t xml:space="preserve"> versus </w:t>
      </w:r>
      <m:oMath>
        <m:r>
          <w:rPr>
            <w:rFonts w:ascii="Cambria Math" w:eastAsia="Times New Roman" w:hAnsi="Cambria Math" w:cs="Times New Roman"/>
            <w:color w:val="000000"/>
            <w:lang w:val="en-US"/>
          </w:rPr>
          <m:t>FPR</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τ</m:t>
        </m:r>
        <m:r>
          <m:rPr>
            <m:sty m:val="p"/>
          </m:rPr>
          <w:rPr>
            <w:rFonts w:ascii="Cambria Math" w:eastAsia="Times New Roman" w:hAnsi="Cambria Math" w:cs="Times New Roman"/>
            <w:color w:val="000000"/>
            <w:lang w:val="en-US"/>
          </w:rPr>
          <m:t>)</m:t>
        </m:r>
      </m:oMath>
      <w:r w:rsidRPr="00D9519A">
        <w:rPr>
          <w:rFonts w:ascii="Times New Roman" w:eastAsia="Times New Roman" w:hAnsi="Times New Roman" w:cs="Times New Roman"/>
          <w:color w:val="000000"/>
          <w:lang w:val="en-US"/>
        </w:rPr>
        <w:t xml:space="preserve"> for </w:t>
      </w:r>
      <m:oMath>
        <m:r>
          <w:rPr>
            <w:rFonts w:ascii="Cambria Math" w:eastAsia="Times New Roman" w:hAnsi="Cambria Math" w:cs="Times New Roman"/>
            <w:color w:val="000000"/>
            <w:lang w:val="en-US"/>
          </w:rPr>
          <m:t>τ</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0</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oMath>
      <w:r w:rsidRPr="00D9519A">
        <w:rPr>
          <w:rFonts w:ascii="Times New Roman" w:eastAsia="Times New Roman" w:hAnsi="Times New Roman" w:cs="Times New Roman"/>
          <w:color w:val="000000"/>
          <w:lang w:val="en-US"/>
        </w:rPr>
        <w:t xml:space="preserve"> to see the sensitivity-specificity trade-off.</w:t>
      </w:r>
    </w:p>
    <w:p w14:paraId="3A1C70DD" w14:textId="77777777" w:rsidR="00D9519A" w:rsidRPr="00D9519A" w:rsidRDefault="00D9519A" w:rsidP="00D9519A">
      <w:pPr>
        <w:numPr>
          <w:ilvl w:val="0"/>
          <w:numId w:val="4"/>
        </w:numPr>
        <w:spacing w:after="200"/>
        <w:rPr>
          <w:rFonts w:ascii="Times New Roman" w:eastAsia="Times New Roman" w:hAnsi="Times New Roman" w:cs="Times New Roman"/>
          <w:color w:val="000000"/>
          <w:lang w:val="en-US"/>
        </w:rPr>
      </w:pPr>
      <w:r w:rsidRPr="00D9519A">
        <w:rPr>
          <w:rFonts w:ascii="Times New Roman" w:eastAsia="Times New Roman" w:hAnsi="Times New Roman" w:cs="Times New Roman"/>
          <w:b/>
          <w:bCs/>
          <w:color w:val="000000"/>
          <w:lang w:val="en-US"/>
        </w:rPr>
        <w:t>Calibration Curves:</w:t>
      </w:r>
      <w:r w:rsidRPr="00D9519A">
        <w:rPr>
          <w:rFonts w:ascii="Times New Roman" w:eastAsia="Times New Roman" w:hAnsi="Times New Roman" w:cs="Times New Roman"/>
          <w:color w:val="000000"/>
          <w:lang w:val="en-US"/>
        </w:rPr>
        <w:t xml:space="preserve"> Check agreement between predicted probability </w:t>
      </w:r>
      <m:oMath>
        <m:sSub>
          <m:sSubPr>
            <m:ctrlPr>
              <w:rPr>
                <w:rFonts w:ascii="Cambria Math" w:eastAsia="Times New Roman" w:hAnsi="Cambria Math" w:cs="Times New Roman"/>
                <w:color w:val="000000"/>
                <w:lang w:val="en-US"/>
              </w:rPr>
            </m:ctrlPr>
          </m:sSubPr>
          <m:e>
            <m:acc>
              <m:accPr>
                <m:ctrlPr>
                  <w:rPr>
                    <w:rFonts w:ascii="Cambria Math" w:eastAsia="Times New Roman" w:hAnsi="Cambria Math" w:cs="Times New Roman"/>
                    <w:color w:val="000000"/>
                    <w:lang w:val="en-US"/>
                  </w:rPr>
                </m:ctrlPr>
              </m:accPr>
              <m:e>
                <m:r>
                  <w:rPr>
                    <w:rFonts w:ascii="Cambria Math" w:eastAsia="Times New Roman" w:hAnsi="Cambria Math" w:cs="Times New Roman"/>
                    <w:color w:val="000000"/>
                    <w:lang w:val="en-US"/>
                  </w:rPr>
                  <m:t>p</m:t>
                </m:r>
              </m:e>
            </m:acc>
          </m:e>
          <m:sub>
            <m:r>
              <w:rPr>
                <w:rFonts w:ascii="Cambria Math" w:eastAsia="Times New Roman" w:hAnsi="Cambria Math" w:cs="Times New Roman"/>
                <w:color w:val="000000"/>
                <w:lang w:val="en-US"/>
              </w:rPr>
              <m:t>i</m:t>
            </m:r>
          </m:sub>
        </m:sSub>
      </m:oMath>
      <w:r w:rsidRPr="00D9519A">
        <w:rPr>
          <w:rFonts w:ascii="Times New Roman" w:eastAsia="Times New Roman" w:hAnsi="Times New Roman" w:cs="Times New Roman"/>
          <w:color w:val="000000"/>
          <w:lang w:val="en-US"/>
        </w:rPr>
        <w:t xml:space="preserve"> and observed frequency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y</m:t>
            </m:r>
          </m:e>
          <m:sub>
            <m:r>
              <w:rPr>
                <w:rFonts w:ascii="Cambria Math" w:eastAsia="Times New Roman" w:hAnsi="Cambria Math" w:cs="Times New Roman"/>
                <w:color w:val="000000"/>
                <w:lang w:val="en-US"/>
              </w:rPr>
              <m:t>i</m:t>
            </m:r>
          </m:sub>
        </m:sSub>
      </m:oMath>
      <w:r w:rsidRPr="00D9519A">
        <w:rPr>
          <w:rFonts w:ascii="Times New Roman" w:eastAsia="Times New Roman" w:hAnsi="Times New Roman" w:cs="Times New Roman"/>
          <w:color w:val="000000"/>
          <w:lang w:val="en-US"/>
        </w:rPr>
        <w:t xml:space="preserve">. For </w:t>
      </w:r>
      <m:oMath>
        <m:r>
          <w:rPr>
            <w:rFonts w:ascii="Cambria Math" w:eastAsia="Times New Roman" w:hAnsi="Cambria Math" w:cs="Times New Roman"/>
            <w:color w:val="000000"/>
            <w:lang w:val="en-US"/>
          </w:rPr>
          <m:t>K</m:t>
        </m:r>
      </m:oMath>
      <w:r w:rsidRPr="00D9519A">
        <w:rPr>
          <w:rFonts w:ascii="Times New Roman" w:eastAsia="Times New Roman" w:hAnsi="Times New Roman" w:cs="Times New Roman"/>
          <w:color w:val="000000"/>
          <w:lang w:val="en-US"/>
        </w:rPr>
        <w:t xml:space="preserve"> equal-width bins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B</m:t>
            </m:r>
          </m:e>
          <m:sub>
            <m:r>
              <w:rPr>
                <w:rFonts w:ascii="Cambria Math" w:eastAsia="Times New Roman" w:hAnsi="Cambria Math" w:cs="Times New Roman"/>
                <w:color w:val="000000"/>
                <w:lang w:val="en-US"/>
              </w:rPr>
              <m:t>k</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oMath>
      <w:r w:rsidRPr="00D9519A">
        <w:rPr>
          <w:rFonts w:ascii="Times New Roman" w:eastAsia="Times New Roman" w:hAnsi="Times New Roman" w:cs="Times New Roman"/>
          <w:color w:val="000000"/>
          <w:lang w:val="en-US"/>
        </w:rPr>
        <w:t>:</w:t>
      </w:r>
    </w:p>
    <w:p w14:paraId="70228F66" w14:textId="77777777" w:rsidR="00D9519A" w:rsidRPr="00D9519A" w:rsidRDefault="00000000" w:rsidP="00D9519A">
      <w:pPr>
        <w:spacing w:before="180" w:after="180"/>
        <w:rPr>
          <w:rFonts w:ascii="Times New Roman" w:eastAsia="Times New Roman" w:hAnsi="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acc>
                <m:accPr>
                  <m:chr m:val="‾"/>
                  <m:ctrlPr>
                    <w:rPr>
                      <w:rFonts w:ascii="Cambria Math" w:eastAsia="Times New Roman" w:hAnsi="Cambria Math" w:cs="Times New Roman"/>
                      <w:color w:val="000000"/>
                      <w:lang w:val="en-US"/>
                    </w:rPr>
                  </m:ctrlPr>
                </m:accPr>
                <m:e>
                  <m:r>
                    <w:rPr>
                      <w:rFonts w:ascii="Cambria Math" w:eastAsia="Times New Roman" w:hAnsi="Cambria Math" w:cs="Times New Roman"/>
                      <w:color w:val="000000"/>
                      <w:lang w:val="en-US"/>
                    </w:rPr>
                    <m:t>p</m:t>
                  </m:r>
                </m:e>
              </m:acc>
            </m:e>
            <m:sub>
              <m:r>
                <w:rPr>
                  <w:rFonts w:ascii="Cambria Math" w:eastAsia="Times New Roman" w:hAnsi="Cambria Math" w:cs="Times New Roman"/>
                  <w:color w:val="000000"/>
                  <w:lang w:val="en-US"/>
                </w:rPr>
                <m:t>k</m:t>
              </m:r>
            </m:sub>
          </m:sSub>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1</m:t>
              </m:r>
            </m:num>
            <m:den>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B</m:t>
                  </m:r>
                </m:e>
                <m:sub>
                  <m:r>
                    <w:rPr>
                      <w:rFonts w:ascii="Cambria Math" w:eastAsia="Times New Roman" w:hAnsi="Cambria Math" w:cs="Times New Roman"/>
                      <w:color w:val="000000"/>
                      <w:lang w:val="en-US"/>
                    </w:rPr>
                    <m:t>k</m:t>
                  </m:r>
                </m:sub>
              </m:sSub>
              <m:r>
                <m:rPr>
                  <m:sty m:val="p"/>
                </m:rPr>
                <w:rPr>
                  <w:rFonts w:ascii="Cambria Math" w:eastAsia="Times New Roman" w:hAnsi="Cambria Math" w:cs="Times New Roman"/>
                  <w:color w:val="000000"/>
                  <w:lang w:val="en-US"/>
                </w:rPr>
                <m:t>|</m:t>
              </m:r>
            </m:den>
          </m:f>
          <m:nary>
            <m:naryPr>
              <m:chr m:val="∑"/>
              <m:limLoc m:val="undOvr"/>
              <m:supHide m:val="1"/>
              <m:ctrlPr>
                <w:rPr>
                  <w:rFonts w:ascii="Cambria Math" w:eastAsia="Times New Roman" w:hAnsi="Cambria Math" w:cs="Times New Roman"/>
                  <w:color w:val="000000"/>
                  <w:lang w:val="en-US"/>
                </w:rPr>
              </m:ctrlPr>
            </m:naryPr>
            <m:sub>
              <m:r>
                <w:rPr>
                  <w:rFonts w:ascii="Cambria Math" w:eastAsia="Times New Roman" w:hAnsi="Cambria Math" w:cs="Times New Roman"/>
                  <w:color w:val="000000"/>
                  <w:lang w:val="en-US"/>
                </w:rPr>
                <m:t>i</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B</m:t>
                  </m:r>
                </m:e>
                <m:sub>
                  <m:r>
                    <w:rPr>
                      <w:rFonts w:ascii="Cambria Math" w:eastAsia="Times New Roman" w:hAnsi="Cambria Math" w:cs="Times New Roman"/>
                      <w:color w:val="000000"/>
                      <w:lang w:val="en-US"/>
                    </w:rPr>
                    <m:t>k</m:t>
                  </m:r>
                </m:sub>
              </m:sSub>
            </m:sub>
            <m:sup>
              <m:r>
                <w:rPr>
                  <w:rFonts w:ascii="Cambria Math" w:eastAsia="Times New Roman" w:hAnsi="Cambria Math" w:cs="Times New Roman"/>
                  <w:color w:val="000000"/>
                  <w:lang w:val="en-US"/>
                </w:rPr>
                <m:t>​</m:t>
              </m:r>
            </m:sup>
            <m:e>
              <m:sSub>
                <m:sSubPr>
                  <m:ctrlPr>
                    <w:rPr>
                      <w:rFonts w:ascii="Cambria Math" w:eastAsia="Times New Roman" w:hAnsi="Cambria Math" w:cs="Times New Roman"/>
                      <w:color w:val="000000"/>
                      <w:lang w:val="en-US"/>
                    </w:rPr>
                  </m:ctrlPr>
                </m:sSubPr>
                <m:e>
                  <m:acc>
                    <m:accPr>
                      <m:ctrlPr>
                        <w:rPr>
                          <w:rFonts w:ascii="Cambria Math" w:eastAsia="Times New Roman" w:hAnsi="Cambria Math" w:cs="Times New Roman"/>
                          <w:color w:val="000000"/>
                          <w:lang w:val="en-US"/>
                        </w:rPr>
                      </m:ctrlPr>
                    </m:accPr>
                    <m:e>
                      <m:r>
                        <w:rPr>
                          <w:rFonts w:ascii="Cambria Math" w:eastAsia="Times New Roman" w:hAnsi="Cambria Math" w:cs="Times New Roman"/>
                          <w:color w:val="000000"/>
                          <w:lang w:val="en-US"/>
                        </w:rPr>
                        <m:t>p</m:t>
                      </m:r>
                    </m:e>
                  </m:acc>
                </m:e>
                <m:sub>
                  <m:r>
                    <w:rPr>
                      <w:rFonts w:ascii="Cambria Math" w:eastAsia="Times New Roman" w:hAnsi="Cambria Math" w:cs="Times New Roman"/>
                      <w:color w:val="000000"/>
                      <w:lang w:val="en-US"/>
                    </w:rPr>
                    <m:t>i</m:t>
                  </m:r>
                </m:sub>
              </m:sSub>
            </m:e>
          </m:nary>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 </m:t>
          </m:r>
          <m:sSub>
            <m:sSubPr>
              <m:ctrlPr>
                <w:rPr>
                  <w:rFonts w:ascii="Cambria Math" w:eastAsia="Times New Roman" w:hAnsi="Cambria Math" w:cs="Times New Roman"/>
                  <w:color w:val="000000"/>
                  <w:lang w:val="en-US"/>
                </w:rPr>
              </m:ctrlPr>
            </m:sSubPr>
            <m:e>
              <m:acc>
                <m:accPr>
                  <m:chr m:val="‾"/>
                  <m:ctrlPr>
                    <w:rPr>
                      <w:rFonts w:ascii="Cambria Math" w:eastAsia="Times New Roman" w:hAnsi="Cambria Math" w:cs="Times New Roman"/>
                      <w:color w:val="000000"/>
                      <w:lang w:val="en-US"/>
                    </w:rPr>
                  </m:ctrlPr>
                </m:accPr>
                <m:e>
                  <m:r>
                    <w:rPr>
                      <w:rFonts w:ascii="Cambria Math" w:eastAsia="Times New Roman" w:hAnsi="Cambria Math" w:cs="Times New Roman"/>
                      <w:color w:val="000000"/>
                      <w:lang w:val="en-US"/>
                    </w:rPr>
                    <m:t>y</m:t>
                  </m:r>
                </m:e>
              </m:acc>
            </m:e>
            <m:sub>
              <m:r>
                <w:rPr>
                  <w:rFonts w:ascii="Cambria Math" w:eastAsia="Times New Roman" w:hAnsi="Cambria Math" w:cs="Times New Roman"/>
                  <w:color w:val="000000"/>
                  <w:lang w:val="en-US"/>
                </w:rPr>
                <m:t>k</m:t>
              </m:r>
            </m:sub>
          </m:sSub>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1</m:t>
              </m:r>
            </m:num>
            <m:den>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B</m:t>
                  </m:r>
                </m:e>
                <m:sub>
                  <m:r>
                    <w:rPr>
                      <w:rFonts w:ascii="Cambria Math" w:eastAsia="Times New Roman" w:hAnsi="Cambria Math" w:cs="Times New Roman"/>
                      <w:color w:val="000000"/>
                      <w:lang w:val="en-US"/>
                    </w:rPr>
                    <m:t>k</m:t>
                  </m:r>
                </m:sub>
              </m:sSub>
              <m:r>
                <m:rPr>
                  <m:sty m:val="p"/>
                </m:rPr>
                <w:rPr>
                  <w:rFonts w:ascii="Cambria Math" w:eastAsia="Times New Roman" w:hAnsi="Cambria Math" w:cs="Times New Roman"/>
                  <w:color w:val="000000"/>
                  <w:lang w:val="en-US"/>
                </w:rPr>
                <m:t>|</m:t>
              </m:r>
            </m:den>
          </m:f>
          <m:nary>
            <m:naryPr>
              <m:chr m:val="∑"/>
              <m:limLoc m:val="undOvr"/>
              <m:supHide m:val="1"/>
              <m:ctrlPr>
                <w:rPr>
                  <w:rFonts w:ascii="Cambria Math" w:eastAsia="Times New Roman" w:hAnsi="Cambria Math" w:cs="Times New Roman"/>
                  <w:color w:val="000000"/>
                  <w:lang w:val="en-US"/>
                </w:rPr>
              </m:ctrlPr>
            </m:naryPr>
            <m:sub>
              <m:r>
                <w:rPr>
                  <w:rFonts w:ascii="Cambria Math" w:eastAsia="Times New Roman" w:hAnsi="Cambria Math" w:cs="Times New Roman"/>
                  <w:color w:val="000000"/>
                  <w:lang w:val="en-US"/>
                </w:rPr>
                <m:t>i</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B</m:t>
                  </m:r>
                </m:e>
                <m:sub>
                  <m:r>
                    <w:rPr>
                      <w:rFonts w:ascii="Cambria Math" w:eastAsia="Times New Roman" w:hAnsi="Cambria Math" w:cs="Times New Roman"/>
                      <w:color w:val="000000"/>
                      <w:lang w:val="en-US"/>
                    </w:rPr>
                    <m:t>k</m:t>
                  </m:r>
                </m:sub>
              </m:sSub>
            </m:sub>
            <m:sup>
              <m:r>
                <w:rPr>
                  <w:rFonts w:ascii="Cambria Math" w:eastAsia="Times New Roman" w:hAnsi="Cambria Math" w:cs="Times New Roman"/>
                  <w:color w:val="000000"/>
                  <w:lang w:val="en-US"/>
                </w:rPr>
                <m:t>​</m:t>
              </m:r>
            </m:sup>
            <m:e>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y</m:t>
                  </m:r>
                </m:e>
                <m:sub>
                  <m:r>
                    <w:rPr>
                      <w:rFonts w:ascii="Cambria Math" w:eastAsia="Times New Roman" w:hAnsi="Cambria Math" w:cs="Times New Roman"/>
                      <w:color w:val="000000"/>
                      <w:lang w:val="en-US"/>
                    </w:rPr>
                    <m:t>i</m:t>
                  </m:r>
                </m:sub>
              </m:sSub>
            </m:e>
          </m:nary>
        </m:oMath>
      </m:oMathPara>
    </w:p>
    <w:p w14:paraId="78E426F9" w14:textId="77777777" w:rsidR="00D9519A" w:rsidRPr="00D9519A" w:rsidRDefault="00D9519A" w:rsidP="00D9519A">
      <w:pPr>
        <w:numPr>
          <w:ilvl w:val="0"/>
          <w:numId w:val="4"/>
        </w:numPr>
        <w:spacing w:after="200"/>
        <w:rPr>
          <w:rFonts w:ascii="Times New Roman" w:eastAsia="Times New Roman" w:hAnsi="Times New Roman" w:cs="Times New Roman"/>
          <w:color w:val="000000"/>
          <w:lang w:val="en-US"/>
        </w:rPr>
      </w:pPr>
      <w:r w:rsidRPr="00D9519A">
        <w:rPr>
          <w:rFonts w:ascii="Times New Roman" w:eastAsia="Times New Roman" w:hAnsi="Times New Roman" w:cs="Times New Roman"/>
          <w:b/>
          <w:bCs/>
          <w:color w:val="000000"/>
          <w:lang w:val="en-US"/>
        </w:rPr>
        <w:t>Decision Curve Analysis (DCA):</w:t>
      </w:r>
    </w:p>
    <w:p w14:paraId="63B82673" w14:textId="77777777" w:rsidR="00D9519A" w:rsidRPr="00D9519A" w:rsidRDefault="00D9519A" w:rsidP="00D9519A">
      <w:pPr>
        <w:spacing w:before="180" w:after="180"/>
        <w:rPr>
          <w:rFonts w:ascii="Times New Roman" w:eastAsia="Times New Roman" w:hAnsi="Times New Roman" w:cs="Times New Roman"/>
          <w:color w:val="000000"/>
          <w:lang w:val="en-US"/>
        </w:rPr>
      </w:pPr>
      <m:oMathPara>
        <m:oMathParaPr>
          <m:jc m:val="center"/>
        </m:oMathParaPr>
        <m:oMath>
          <m:r>
            <w:rPr>
              <w:rFonts w:ascii="Cambria Math" w:eastAsia="Times New Roman" w:hAnsi="Cambria Math" w:cs="Times New Roman"/>
              <w:color w:val="000000"/>
              <w:lang w:val="en-US"/>
            </w:rPr>
            <m:t>NB</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TP</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num>
            <m:den>
              <m:r>
                <w:rPr>
                  <w:rFonts w:ascii="Cambria Math" w:eastAsia="Times New Roman" w:hAnsi="Cambria Math" w:cs="Times New Roman"/>
                  <w:color w:val="000000"/>
                  <w:lang w:val="en-US"/>
                </w:rPr>
                <m:t>n</m:t>
              </m:r>
            </m:den>
          </m:f>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FP</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num>
            <m:den>
              <m:r>
                <w:rPr>
                  <w:rFonts w:ascii="Cambria Math" w:eastAsia="Times New Roman" w:hAnsi="Cambria Math" w:cs="Times New Roman"/>
                  <w:color w:val="000000"/>
                  <w:lang w:val="en-US"/>
                </w:rPr>
                <m:t>n</m:t>
              </m:r>
            </m:den>
          </m:f>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t</m:t>
                  </m:r>
                </m:sub>
              </m:sSub>
            </m:num>
            <m:den>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t</m:t>
                  </m:r>
                </m:sub>
              </m:sSub>
            </m:den>
          </m:f>
        </m:oMath>
      </m:oMathPara>
    </w:p>
    <w:p w14:paraId="2AA7FDB1" w14:textId="77777777" w:rsidR="00D9519A" w:rsidRPr="00D9519A" w:rsidRDefault="00D9519A" w:rsidP="00D9519A">
      <w:pPr>
        <w:numPr>
          <w:ilvl w:val="0"/>
          <w:numId w:val="3"/>
        </w:numPr>
        <w:spacing w:after="20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With benchmark strategies:</w:t>
      </w:r>
    </w:p>
    <w:p w14:paraId="09BC4912" w14:textId="77777777" w:rsidR="00D9519A" w:rsidRPr="00D9519A" w:rsidRDefault="00D9519A" w:rsidP="00D9519A">
      <w:pPr>
        <w:spacing w:before="180" w:after="180"/>
        <w:rPr>
          <w:rFonts w:ascii="Times New Roman" w:eastAsia="Times New Roman" w:hAnsi="Times New Roman" w:cs="Times New Roman"/>
          <w:color w:val="000000"/>
          <w:lang w:val="en-US"/>
        </w:rPr>
      </w:pPr>
      <m:oMathPara>
        <m:oMathParaPr>
          <m:jc m:val="center"/>
        </m:oMathParaPr>
        <m:oMath>
          <m:r>
            <w:rPr>
              <w:rFonts w:ascii="Cambria Math" w:eastAsia="Times New Roman" w:hAnsi="Cambria Math" w:cs="Times New Roman"/>
              <w:color w:val="000000"/>
              <w:lang w:val="en-US"/>
            </w:rPr>
            <m:t>N</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B</m:t>
              </m:r>
            </m:e>
            <m:sub>
              <m:r>
                <w:rPr>
                  <w:rFonts w:ascii="Cambria Math" w:eastAsia="Times New Roman" w:hAnsi="Cambria Math" w:cs="Times New Roman"/>
                  <w:color w:val="000000"/>
                  <w:lang w:val="en-US"/>
                </w:rPr>
                <m:t>all</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Prevalence</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Prevalence</m:t>
          </m:r>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t</m:t>
                  </m:r>
                </m:sub>
              </m:sSub>
            </m:num>
            <m:den>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t</m:t>
                  </m:r>
                </m:sub>
              </m:sSub>
            </m:den>
          </m:f>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 N</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B</m:t>
              </m:r>
            </m:e>
            <m:sub>
              <m:r>
                <w:rPr>
                  <w:rFonts w:ascii="Cambria Math" w:eastAsia="Times New Roman" w:hAnsi="Cambria Math" w:cs="Times New Roman"/>
                  <w:color w:val="000000"/>
                  <w:lang w:val="en-US"/>
                </w:rPr>
                <m:t>none</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0</m:t>
          </m:r>
        </m:oMath>
      </m:oMathPara>
    </w:p>
    <w:p w14:paraId="174BDBE2" w14:textId="77777777" w:rsidR="00D9519A" w:rsidRPr="00D9519A" w:rsidRDefault="00D9519A" w:rsidP="00D9519A">
      <w:pPr>
        <w:numPr>
          <w:ilvl w:val="0"/>
          <w:numId w:val="3"/>
        </w:numPr>
        <w:spacing w:after="20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where </w:t>
      </w:r>
      <m:oMath>
        <m:r>
          <m:rPr>
            <m:nor/>
          </m:rPr>
          <w:rPr>
            <w:rFonts w:ascii="Times New Roman" w:eastAsia="Times New Roman" w:hAnsi="Times New Roman" w:cs="Times New Roman"/>
            <w:color w:val="000000"/>
            <w:lang w:val="en-US"/>
          </w:rPr>
          <m:t>Prevalence</m:t>
        </m:r>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1</m:t>
            </m:r>
          </m:num>
          <m:den>
            <m:r>
              <w:rPr>
                <w:rFonts w:ascii="Cambria Math" w:eastAsia="Times New Roman" w:hAnsi="Cambria Math" w:cs="Times New Roman"/>
                <w:color w:val="000000"/>
                <w:lang w:val="en-US"/>
              </w:rPr>
              <m:t>n</m:t>
            </m:r>
          </m:den>
        </m:f>
        <m:nary>
          <m:naryPr>
            <m:chr m:val="∑"/>
            <m:limLoc m:val="undOvr"/>
            <m:ctrlPr>
              <w:rPr>
                <w:rFonts w:ascii="Cambria Math" w:eastAsia="Times New Roman" w:hAnsi="Cambria Math" w:cs="Times New Roman"/>
                <w:color w:val="000000"/>
                <w:lang w:val="en-US"/>
              </w:rPr>
            </m:ctrlPr>
          </m:naryPr>
          <m:sub>
            <m:r>
              <w:rPr>
                <w:rFonts w:ascii="Cambria Math" w:eastAsia="Times New Roman" w:hAnsi="Cambria Math" w:cs="Times New Roman"/>
                <w:color w:val="000000"/>
                <w:lang w:val="en-US"/>
              </w:rPr>
              <m:t>i</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sub>
          <m:sup>
            <m:r>
              <w:rPr>
                <w:rFonts w:ascii="Cambria Math" w:eastAsia="Times New Roman" w:hAnsi="Cambria Math" w:cs="Times New Roman"/>
                <w:color w:val="000000"/>
                <w:lang w:val="en-US"/>
              </w:rPr>
              <m:t>n</m:t>
            </m:r>
          </m:sup>
          <m:e>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y</m:t>
                </m:r>
              </m:e>
              <m:sub>
                <m:r>
                  <w:rPr>
                    <w:rFonts w:ascii="Cambria Math" w:eastAsia="Times New Roman" w:hAnsi="Cambria Math" w:cs="Times New Roman"/>
                    <w:color w:val="000000"/>
                    <w:lang w:val="en-US"/>
                  </w:rPr>
                  <m:t>i</m:t>
                </m:r>
              </m:sub>
            </m:sSub>
          </m:e>
        </m:nary>
      </m:oMath>
    </w:p>
    <w:p w14:paraId="543F243F" w14:textId="77777777" w:rsidR="00D9519A" w:rsidRPr="00D9519A" w:rsidRDefault="00D9519A" w:rsidP="00D9519A">
      <w:pPr>
        <w:keepNext/>
        <w:keepLines/>
        <w:spacing w:before="160" w:after="80"/>
        <w:outlineLvl w:val="1"/>
        <w:rPr>
          <w:rFonts w:ascii="Times New Roman" w:eastAsia="Times New Roman" w:hAnsi="Times New Roman" w:cs="Times New Roman"/>
          <w:color w:val="000000"/>
          <w:sz w:val="32"/>
          <w:szCs w:val="32"/>
          <w:lang w:val="en-US"/>
        </w:rPr>
      </w:pPr>
      <w:bookmarkStart w:id="82" w:name="experimental-setup-and-results"/>
      <w:bookmarkStart w:id="83" w:name="_Toc214655900"/>
      <w:bookmarkEnd w:id="76"/>
      <w:bookmarkEnd w:id="80"/>
      <w:r w:rsidRPr="00D9519A">
        <w:rPr>
          <w:rFonts w:ascii="Times New Roman" w:eastAsia="Times New Roman" w:hAnsi="Times New Roman" w:cs="Times New Roman"/>
          <w:color w:val="000000"/>
          <w:sz w:val="32"/>
          <w:szCs w:val="32"/>
          <w:lang w:val="en-US"/>
        </w:rPr>
        <w:lastRenderedPageBreak/>
        <w:t>Experimental Setup and Results</w:t>
      </w:r>
      <w:bookmarkEnd w:id="83"/>
    </w:p>
    <w:p w14:paraId="155E791A"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Structured clinical data from two cancer centers in China provided a training cohort (Cohort A,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295</m:t>
        </m:r>
      </m:oMath>
      <w:r w:rsidRPr="00D9519A">
        <w:rPr>
          <w:rFonts w:ascii="Times New Roman" w:eastAsia="Times New Roman" w:hAnsi="Times New Roman" w:cs="Times New Roman"/>
          <w:color w:val="000000"/>
          <w:lang w:val="en-US"/>
        </w:rPr>
        <w:t xml:space="preserve">) and an external test cohort (Cohort B,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190</m:t>
        </m:r>
      </m:oMath>
      <w:r w:rsidRPr="00D9519A">
        <w:rPr>
          <w:rFonts w:ascii="Times New Roman" w:eastAsia="Times New Roman" w:hAnsi="Times New Roman" w:cs="Times New Roman"/>
          <w:color w:val="000000"/>
          <w:lang w:val="en-US"/>
        </w:rPr>
        <w:t>). Cohort A contained 63 structured features; Cohort B contained 58 (Table </w:t>
      </w:r>
      <w:hyperlink w:anchor="tbl:cohort_summary">
        <w:r w:rsidRPr="00D9519A">
          <w:rPr>
            <w:rFonts w:ascii="Times New Roman" w:eastAsia="Times New Roman" w:hAnsi="Times New Roman" w:cs="Times New Roman"/>
            <w:color w:val="156082"/>
            <w:lang w:val="en-US"/>
          </w:rPr>
          <w:t>1</w:t>
        </w:r>
      </w:hyperlink>
      <w:r w:rsidRPr="00D9519A">
        <w:rPr>
          <w:rFonts w:ascii="Times New Roman" w:eastAsia="Times New Roman" w:hAnsi="Times New Roman" w:cs="Times New Roman"/>
          <w:color w:val="000000"/>
          <w:lang w:val="en-US"/>
        </w:rPr>
        <w:t>).</w:t>
      </w:r>
    </w:p>
    <w:p w14:paraId="6458A9B8" w14:textId="77777777" w:rsidR="00D9519A" w:rsidRPr="00D9519A" w:rsidRDefault="00D9519A" w:rsidP="00D9519A">
      <w:pPr>
        <w:keepNext/>
        <w:spacing w:after="120"/>
        <w:rPr>
          <w:rFonts w:ascii="Times New Roman" w:eastAsia="Times New Roman" w:hAnsi="Times New Roman" w:cs="Times New Roman"/>
          <w:i/>
          <w:color w:val="000000"/>
          <w:lang w:val="en-US"/>
        </w:rPr>
      </w:pPr>
      <w:bookmarkStart w:id="84" w:name="_Toc214636630"/>
      <w:bookmarkStart w:id="85" w:name="tbl:cohort_summary"/>
      <w:r w:rsidRPr="00D9519A">
        <w:rPr>
          <w:rFonts w:ascii="Times New Roman" w:eastAsia="Times New Roman" w:hAnsi="Times New Roman" w:cs="Times New Roman"/>
          <w:i/>
          <w:color w:val="000000"/>
          <w:lang w:val="en-US"/>
        </w:rPr>
        <w:t>Table 1: The training (Cohort A) and testing (Cohort B) cohorts.</w:t>
      </w:r>
      <w:bookmarkEnd w:id="84"/>
    </w:p>
    <w:tbl>
      <w:tblPr>
        <w:tblStyle w:val="Table1"/>
        <w:tblW w:w="0" w:type="auto"/>
        <w:tblLook w:val="0020" w:firstRow="1" w:lastRow="0" w:firstColumn="0" w:lastColumn="0" w:noHBand="0" w:noVBand="0"/>
        <w:tblCaption w:val="Table 1: The training (Cohort A) and testing (Cohort B) cohorts."/>
      </w:tblPr>
      <w:tblGrid>
        <w:gridCol w:w="1960"/>
        <w:gridCol w:w="1830"/>
        <w:gridCol w:w="1819"/>
      </w:tblGrid>
      <w:tr w:rsidR="00D9519A" w:rsidRPr="00D9519A" w14:paraId="1C523E45" w14:textId="77777777" w:rsidTr="007C2961">
        <w:trPr>
          <w:cnfStyle w:val="100000000000" w:firstRow="1" w:lastRow="0" w:firstColumn="0" w:lastColumn="0" w:oddVBand="0" w:evenVBand="0" w:oddHBand="0" w:evenHBand="0" w:firstRowFirstColumn="0" w:firstRowLastColumn="0" w:lastRowFirstColumn="0" w:lastRowLastColumn="0"/>
          <w:tblHeader/>
        </w:trPr>
        <w:tc>
          <w:tcPr>
            <w:tcW w:w="0" w:type="auto"/>
          </w:tcPr>
          <w:p w14:paraId="3873D86D" w14:textId="77777777" w:rsidR="00D9519A" w:rsidRPr="00D9519A" w:rsidRDefault="00D9519A" w:rsidP="00D9519A">
            <w:pPr>
              <w:spacing w:before="36" w:after="36"/>
              <w:rPr>
                <w:rFonts w:ascii="Times New Roman" w:hAnsi="Times New Roman" w:cs="Times New Roman"/>
                <w:color w:val="000000"/>
              </w:rPr>
            </w:pPr>
            <w:r w:rsidRPr="00D9519A">
              <w:rPr>
                <w:rFonts w:ascii="Times New Roman" w:hAnsi="Times New Roman" w:cs="Times New Roman"/>
                <w:b/>
                <w:bCs/>
                <w:color w:val="000000"/>
              </w:rPr>
              <w:t>Characteristic</w:t>
            </w:r>
          </w:p>
        </w:tc>
        <w:tc>
          <w:tcPr>
            <w:tcW w:w="0" w:type="auto"/>
          </w:tcPr>
          <w:p w14:paraId="4F42AC9B" w14:textId="77777777" w:rsidR="00D9519A" w:rsidRPr="00D9519A" w:rsidRDefault="00D9519A" w:rsidP="00D9519A">
            <w:pPr>
              <w:spacing w:before="36" w:after="36"/>
              <w:rPr>
                <w:rFonts w:ascii="Times New Roman" w:hAnsi="Times New Roman" w:cs="Times New Roman"/>
                <w:color w:val="000000"/>
              </w:rPr>
            </w:pPr>
            <w:r w:rsidRPr="00D9519A">
              <w:rPr>
                <w:rFonts w:ascii="Times New Roman" w:hAnsi="Times New Roman" w:cs="Times New Roman"/>
                <w:b/>
                <w:bCs/>
                <w:color w:val="000000"/>
              </w:rPr>
              <w:t>Cohort A (n = 295)</w:t>
            </w:r>
          </w:p>
        </w:tc>
        <w:tc>
          <w:tcPr>
            <w:tcW w:w="0" w:type="auto"/>
          </w:tcPr>
          <w:p w14:paraId="4BE49C6F" w14:textId="77777777" w:rsidR="00D9519A" w:rsidRPr="00D9519A" w:rsidRDefault="00D9519A" w:rsidP="00D9519A">
            <w:pPr>
              <w:spacing w:before="36" w:after="36"/>
              <w:rPr>
                <w:rFonts w:ascii="Times New Roman" w:hAnsi="Times New Roman" w:cs="Times New Roman"/>
                <w:color w:val="000000"/>
              </w:rPr>
            </w:pPr>
            <w:r w:rsidRPr="00D9519A">
              <w:rPr>
                <w:rFonts w:ascii="Times New Roman" w:hAnsi="Times New Roman" w:cs="Times New Roman"/>
                <w:b/>
                <w:bCs/>
                <w:color w:val="000000"/>
              </w:rPr>
              <w:t>Cohort B (n = 190)</w:t>
            </w:r>
          </w:p>
        </w:tc>
      </w:tr>
      <w:tr w:rsidR="00D9519A" w:rsidRPr="00D9519A" w14:paraId="7B282CD6" w14:textId="77777777" w:rsidTr="007C2961">
        <w:tc>
          <w:tcPr>
            <w:tcW w:w="0" w:type="auto"/>
          </w:tcPr>
          <w:p w14:paraId="1A2B9EC8" w14:textId="77777777" w:rsidR="00D9519A" w:rsidRPr="00D9519A" w:rsidRDefault="00D9519A" w:rsidP="00D9519A">
            <w:pPr>
              <w:spacing w:before="36" w:after="36"/>
              <w:rPr>
                <w:rFonts w:ascii="Times New Roman" w:eastAsia="Times New Roman" w:hAnsi="Times New Roman" w:cs="Times New Roman"/>
                <w:color w:val="000000"/>
              </w:rPr>
            </w:pPr>
            <w:r w:rsidRPr="00D9519A">
              <w:rPr>
                <w:rFonts w:ascii="Times New Roman" w:eastAsia="Times New Roman" w:hAnsi="Times New Roman" w:cs="Times New Roman"/>
                <w:color w:val="000000"/>
              </w:rPr>
              <w:t>Upper lobe</w:t>
            </w:r>
          </w:p>
        </w:tc>
        <w:tc>
          <w:tcPr>
            <w:tcW w:w="0" w:type="auto"/>
          </w:tcPr>
          <w:p w14:paraId="16771D99" w14:textId="77777777" w:rsidR="00D9519A" w:rsidRPr="00D9519A" w:rsidRDefault="00D9519A" w:rsidP="00D9519A">
            <w:pPr>
              <w:spacing w:before="36" w:after="36"/>
              <w:rPr>
                <w:rFonts w:ascii="Times New Roman" w:eastAsia="Times New Roman" w:hAnsi="Times New Roman" w:cs="Times New Roman"/>
                <w:color w:val="000000"/>
              </w:rPr>
            </w:pPr>
          </w:p>
        </w:tc>
        <w:tc>
          <w:tcPr>
            <w:tcW w:w="0" w:type="auto"/>
          </w:tcPr>
          <w:p w14:paraId="72B7403C" w14:textId="77777777" w:rsidR="00D9519A" w:rsidRPr="00D9519A" w:rsidRDefault="00D9519A" w:rsidP="00D9519A">
            <w:pPr>
              <w:spacing w:before="36" w:after="36"/>
              <w:rPr>
                <w:rFonts w:ascii="Times New Roman" w:eastAsia="Times New Roman" w:hAnsi="Times New Roman" w:cs="Times New Roman"/>
                <w:color w:val="000000"/>
              </w:rPr>
            </w:pPr>
          </w:p>
        </w:tc>
      </w:tr>
      <w:tr w:rsidR="00D9519A" w:rsidRPr="00D9519A" w14:paraId="1D86AF17" w14:textId="77777777" w:rsidTr="007C2961">
        <w:tc>
          <w:tcPr>
            <w:tcW w:w="0" w:type="auto"/>
          </w:tcPr>
          <w:p w14:paraId="4F4D1549" w14:textId="77777777" w:rsidR="00D9519A" w:rsidRPr="00D9519A" w:rsidRDefault="00D9519A" w:rsidP="00D9519A">
            <w:pPr>
              <w:spacing w:before="36" w:after="36"/>
              <w:rPr>
                <w:rFonts w:ascii="Times New Roman" w:eastAsia="Times New Roman" w:hAnsi="Times New Roman" w:cs="Times New Roman"/>
                <w:color w:val="000000"/>
              </w:rPr>
            </w:pPr>
            <w:r w:rsidRPr="00D9519A">
              <w:rPr>
                <w:rFonts w:ascii="Times New Roman" w:eastAsia="Times New Roman" w:hAnsi="Times New Roman" w:cs="Times New Roman"/>
                <w:color w:val="000000"/>
              </w:rPr>
              <w:t>Yes/Positive</w:t>
            </w:r>
          </w:p>
        </w:tc>
        <w:tc>
          <w:tcPr>
            <w:tcW w:w="0" w:type="auto"/>
          </w:tcPr>
          <w:p w14:paraId="5B3681FC" w14:textId="77777777" w:rsidR="00D9519A" w:rsidRPr="00D9519A" w:rsidRDefault="00D9519A" w:rsidP="00D9519A">
            <w:pPr>
              <w:spacing w:before="36" w:after="36"/>
              <w:jc w:val="center"/>
              <w:rPr>
                <w:rFonts w:ascii="Times New Roman" w:eastAsia="Times New Roman" w:hAnsi="Times New Roman" w:cs="Times New Roman"/>
                <w:color w:val="000000"/>
              </w:rPr>
            </w:pPr>
            <w:r w:rsidRPr="00D9519A">
              <w:rPr>
                <w:rFonts w:ascii="Times New Roman" w:eastAsia="Times New Roman" w:hAnsi="Times New Roman" w:cs="Times New Roman"/>
                <w:color w:val="000000"/>
              </w:rPr>
              <w:t>121 (41.0%)</w:t>
            </w:r>
          </w:p>
        </w:tc>
        <w:tc>
          <w:tcPr>
            <w:tcW w:w="0" w:type="auto"/>
          </w:tcPr>
          <w:p w14:paraId="55259309" w14:textId="77777777" w:rsidR="00D9519A" w:rsidRPr="00D9519A" w:rsidRDefault="00D9519A" w:rsidP="00D9519A">
            <w:pPr>
              <w:spacing w:before="36" w:after="36"/>
              <w:jc w:val="center"/>
              <w:rPr>
                <w:rFonts w:ascii="Times New Roman" w:eastAsia="Times New Roman" w:hAnsi="Times New Roman" w:cs="Times New Roman"/>
                <w:color w:val="000000"/>
              </w:rPr>
            </w:pPr>
            <w:r w:rsidRPr="00D9519A">
              <w:rPr>
                <w:rFonts w:ascii="Times New Roman" w:eastAsia="Times New Roman" w:hAnsi="Times New Roman" w:cs="Times New Roman"/>
                <w:color w:val="000000"/>
              </w:rPr>
              <w:t>98 (51.6%)</w:t>
            </w:r>
          </w:p>
        </w:tc>
      </w:tr>
      <w:tr w:rsidR="00D9519A" w:rsidRPr="00D9519A" w14:paraId="14A4F2E1" w14:textId="77777777" w:rsidTr="007C2961">
        <w:tc>
          <w:tcPr>
            <w:tcW w:w="0" w:type="auto"/>
          </w:tcPr>
          <w:p w14:paraId="52F7D1A2" w14:textId="77777777" w:rsidR="00D9519A" w:rsidRPr="00D9519A" w:rsidRDefault="00D9519A" w:rsidP="00D9519A">
            <w:pPr>
              <w:spacing w:before="36" w:after="36"/>
              <w:rPr>
                <w:rFonts w:ascii="Times New Roman" w:eastAsia="Times New Roman" w:hAnsi="Times New Roman" w:cs="Times New Roman"/>
                <w:color w:val="000000"/>
              </w:rPr>
            </w:pPr>
            <w:r w:rsidRPr="00D9519A">
              <w:rPr>
                <w:rFonts w:ascii="Times New Roman" w:eastAsia="Times New Roman" w:hAnsi="Times New Roman" w:cs="Times New Roman"/>
                <w:color w:val="000000"/>
              </w:rPr>
              <w:t>No/Negative</w:t>
            </w:r>
          </w:p>
        </w:tc>
        <w:tc>
          <w:tcPr>
            <w:tcW w:w="0" w:type="auto"/>
          </w:tcPr>
          <w:p w14:paraId="08320A3F" w14:textId="77777777" w:rsidR="00D9519A" w:rsidRPr="00D9519A" w:rsidRDefault="00D9519A" w:rsidP="00D9519A">
            <w:pPr>
              <w:spacing w:before="36" w:after="36"/>
              <w:jc w:val="center"/>
              <w:rPr>
                <w:rFonts w:ascii="Times New Roman" w:eastAsia="Times New Roman" w:hAnsi="Times New Roman" w:cs="Times New Roman"/>
                <w:color w:val="000000"/>
              </w:rPr>
            </w:pPr>
            <w:r w:rsidRPr="00D9519A">
              <w:rPr>
                <w:rFonts w:ascii="Times New Roman" w:eastAsia="Times New Roman" w:hAnsi="Times New Roman" w:cs="Times New Roman"/>
                <w:color w:val="000000"/>
              </w:rPr>
              <w:t>174 (59.0%)</w:t>
            </w:r>
          </w:p>
        </w:tc>
        <w:tc>
          <w:tcPr>
            <w:tcW w:w="0" w:type="auto"/>
          </w:tcPr>
          <w:p w14:paraId="02BFD6ED" w14:textId="77777777" w:rsidR="00D9519A" w:rsidRPr="00D9519A" w:rsidRDefault="00D9519A" w:rsidP="00D9519A">
            <w:pPr>
              <w:spacing w:before="36" w:after="36"/>
              <w:jc w:val="center"/>
              <w:rPr>
                <w:rFonts w:ascii="Times New Roman" w:eastAsia="Times New Roman" w:hAnsi="Times New Roman" w:cs="Times New Roman"/>
                <w:color w:val="000000"/>
              </w:rPr>
            </w:pPr>
            <w:r w:rsidRPr="00D9519A">
              <w:rPr>
                <w:rFonts w:ascii="Times New Roman" w:eastAsia="Times New Roman" w:hAnsi="Times New Roman" w:cs="Times New Roman"/>
                <w:color w:val="000000"/>
              </w:rPr>
              <w:t>92 (48.4%)</w:t>
            </w:r>
          </w:p>
        </w:tc>
      </w:tr>
      <w:tr w:rsidR="00D9519A" w:rsidRPr="00D9519A" w14:paraId="6D81A3DB" w14:textId="77777777" w:rsidTr="007C2961">
        <w:tc>
          <w:tcPr>
            <w:tcW w:w="0" w:type="auto"/>
          </w:tcPr>
          <w:p w14:paraId="17065EBC" w14:textId="77777777" w:rsidR="00D9519A" w:rsidRPr="00D9519A" w:rsidRDefault="00D9519A" w:rsidP="00D9519A">
            <w:pPr>
              <w:spacing w:before="36" w:after="36"/>
              <w:rPr>
                <w:rFonts w:ascii="Times New Roman" w:eastAsia="Times New Roman" w:hAnsi="Times New Roman" w:cs="Times New Roman"/>
                <w:color w:val="000000"/>
              </w:rPr>
            </w:pPr>
            <w:r w:rsidRPr="00D9519A">
              <w:rPr>
                <w:rFonts w:ascii="Times New Roman" w:eastAsia="Times New Roman" w:hAnsi="Times New Roman" w:cs="Times New Roman"/>
                <w:color w:val="000000"/>
              </w:rPr>
              <w:t>Age (years)</w:t>
            </w:r>
          </w:p>
        </w:tc>
        <w:tc>
          <w:tcPr>
            <w:tcW w:w="0" w:type="auto"/>
          </w:tcPr>
          <w:p w14:paraId="6A6D173B" w14:textId="77777777" w:rsidR="00D9519A" w:rsidRPr="00D9519A" w:rsidRDefault="00D9519A" w:rsidP="00D9519A">
            <w:pPr>
              <w:spacing w:before="36" w:after="36"/>
              <w:jc w:val="center"/>
              <w:rPr>
                <w:rFonts w:ascii="Times New Roman" w:eastAsia="Times New Roman" w:hAnsi="Times New Roman" w:cs="Times New Roman"/>
                <w:color w:val="000000"/>
              </w:rPr>
            </w:pPr>
            <w:r w:rsidRPr="00D9519A">
              <w:rPr>
                <w:rFonts w:ascii="Times New Roman" w:eastAsia="Times New Roman" w:hAnsi="Times New Roman" w:cs="Times New Roman"/>
                <w:color w:val="000000"/>
              </w:rPr>
              <w:t xml:space="preserve">56.95 </w:t>
            </w:r>
            <m:oMath>
              <m:r>
                <m:rPr>
                  <m:sty m:val="p"/>
                </m:rPr>
                <w:rPr>
                  <w:rFonts w:ascii="Cambria Math" w:eastAsia="Times New Roman" w:hAnsi="Cambria Math" w:cs="Times New Roman"/>
                  <w:color w:val="000000"/>
                </w:rPr>
                <m:t>±</m:t>
              </m:r>
            </m:oMath>
            <w:r w:rsidRPr="00D9519A">
              <w:rPr>
                <w:rFonts w:ascii="Times New Roman" w:eastAsia="Times New Roman" w:hAnsi="Times New Roman" w:cs="Times New Roman"/>
                <w:color w:val="000000"/>
              </w:rPr>
              <w:t xml:space="preserve"> 11.03</w:t>
            </w:r>
          </w:p>
        </w:tc>
        <w:tc>
          <w:tcPr>
            <w:tcW w:w="0" w:type="auto"/>
          </w:tcPr>
          <w:p w14:paraId="76211077" w14:textId="77777777" w:rsidR="00D9519A" w:rsidRPr="00D9519A" w:rsidRDefault="00D9519A" w:rsidP="00D9519A">
            <w:pPr>
              <w:spacing w:before="36" w:after="36"/>
              <w:jc w:val="center"/>
              <w:rPr>
                <w:rFonts w:ascii="Times New Roman" w:eastAsia="Times New Roman" w:hAnsi="Times New Roman" w:cs="Times New Roman"/>
                <w:color w:val="000000"/>
              </w:rPr>
            </w:pPr>
            <w:r w:rsidRPr="00D9519A">
              <w:rPr>
                <w:rFonts w:ascii="Times New Roman" w:eastAsia="Times New Roman" w:hAnsi="Times New Roman" w:cs="Times New Roman"/>
                <w:color w:val="000000"/>
              </w:rPr>
              <w:t xml:space="preserve">58.26 </w:t>
            </w:r>
            <m:oMath>
              <m:r>
                <m:rPr>
                  <m:sty m:val="p"/>
                </m:rPr>
                <w:rPr>
                  <w:rFonts w:ascii="Cambria Math" w:eastAsia="Times New Roman" w:hAnsi="Cambria Math" w:cs="Times New Roman"/>
                  <w:color w:val="000000"/>
                </w:rPr>
                <m:t>±</m:t>
              </m:r>
            </m:oMath>
            <w:r w:rsidRPr="00D9519A">
              <w:rPr>
                <w:rFonts w:ascii="Times New Roman" w:eastAsia="Times New Roman" w:hAnsi="Times New Roman" w:cs="Times New Roman"/>
                <w:color w:val="000000"/>
              </w:rPr>
              <w:t xml:space="preserve"> 9.57</w:t>
            </w:r>
          </w:p>
        </w:tc>
      </w:tr>
      <w:tr w:rsidR="00D9519A" w:rsidRPr="00D9519A" w14:paraId="6130C675" w14:textId="77777777" w:rsidTr="007C2961">
        <w:tc>
          <w:tcPr>
            <w:tcW w:w="0" w:type="auto"/>
          </w:tcPr>
          <w:p w14:paraId="217807B7" w14:textId="77777777" w:rsidR="00D9519A" w:rsidRPr="00D9519A" w:rsidRDefault="00D9519A" w:rsidP="00D9519A">
            <w:pPr>
              <w:spacing w:before="36" w:after="36"/>
              <w:rPr>
                <w:rFonts w:ascii="Times New Roman" w:eastAsia="Times New Roman" w:hAnsi="Times New Roman" w:cs="Times New Roman"/>
                <w:color w:val="000000"/>
              </w:rPr>
            </w:pPr>
            <w:r w:rsidRPr="00D9519A">
              <w:rPr>
                <w:rFonts w:ascii="Times New Roman" w:eastAsia="Times New Roman" w:hAnsi="Times New Roman" w:cs="Times New Roman"/>
                <w:color w:val="000000"/>
              </w:rPr>
              <w:t>Lobe location (upper)</w:t>
            </w:r>
          </w:p>
        </w:tc>
        <w:tc>
          <w:tcPr>
            <w:tcW w:w="0" w:type="auto"/>
          </w:tcPr>
          <w:p w14:paraId="14CCB466" w14:textId="77777777" w:rsidR="00D9519A" w:rsidRPr="00D9519A" w:rsidRDefault="00D9519A" w:rsidP="00D9519A">
            <w:pPr>
              <w:spacing w:before="36" w:after="36"/>
              <w:rPr>
                <w:rFonts w:ascii="Times New Roman" w:eastAsia="Times New Roman" w:hAnsi="Times New Roman" w:cs="Times New Roman"/>
                <w:color w:val="000000"/>
              </w:rPr>
            </w:pPr>
          </w:p>
        </w:tc>
        <w:tc>
          <w:tcPr>
            <w:tcW w:w="0" w:type="auto"/>
          </w:tcPr>
          <w:p w14:paraId="0C317A62" w14:textId="77777777" w:rsidR="00D9519A" w:rsidRPr="00D9519A" w:rsidRDefault="00D9519A" w:rsidP="00D9519A">
            <w:pPr>
              <w:spacing w:before="36" w:after="36"/>
              <w:rPr>
                <w:rFonts w:ascii="Times New Roman" w:eastAsia="Times New Roman" w:hAnsi="Times New Roman" w:cs="Times New Roman"/>
                <w:color w:val="000000"/>
              </w:rPr>
            </w:pPr>
          </w:p>
        </w:tc>
      </w:tr>
      <w:tr w:rsidR="00D9519A" w:rsidRPr="00D9519A" w14:paraId="20365DA3" w14:textId="77777777" w:rsidTr="007C2961">
        <w:tc>
          <w:tcPr>
            <w:tcW w:w="0" w:type="auto"/>
          </w:tcPr>
          <w:p w14:paraId="273A73F0" w14:textId="77777777" w:rsidR="00D9519A" w:rsidRPr="00D9519A" w:rsidRDefault="00D9519A" w:rsidP="00D9519A">
            <w:pPr>
              <w:spacing w:before="36" w:after="36"/>
              <w:rPr>
                <w:rFonts w:ascii="Times New Roman" w:eastAsia="Times New Roman" w:hAnsi="Times New Roman" w:cs="Times New Roman"/>
                <w:color w:val="000000"/>
              </w:rPr>
            </w:pPr>
            <w:r w:rsidRPr="00D9519A">
              <w:rPr>
                <w:rFonts w:ascii="Times New Roman" w:eastAsia="Times New Roman" w:hAnsi="Times New Roman" w:cs="Times New Roman"/>
                <w:color w:val="000000"/>
              </w:rPr>
              <w:t>Category 1</w:t>
            </w:r>
          </w:p>
        </w:tc>
        <w:tc>
          <w:tcPr>
            <w:tcW w:w="0" w:type="auto"/>
          </w:tcPr>
          <w:p w14:paraId="087E7437" w14:textId="77777777" w:rsidR="00D9519A" w:rsidRPr="00D9519A" w:rsidRDefault="00D9519A" w:rsidP="00D9519A">
            <w:pPr>
              <w:spacing w:before="36" w:after="36"/>
              <w:jc w:val="center"/>
              <w:rPr>
                <w:rFonts w:ascii="Times New Roman" w:eastAsia="Times New Roman" w:hAnsi="Times New Roman" w:cs="Times New Roman"/>
                <w:color w:val="000000"/>
              </w:rPr>
            </w:pPr>
            <w:r w:rsidRPr="00D9519A">
              <w:rPr>
                <w:rFonts w:ascii="Times New Roman" w:eastAsia="Times New Roman" w:hAnsi="Times New Roman" w:cs="Times New Roman"/>
                <w:color w:val="000000"/>
              </w:rPr>
              <w:t>161 (54.6%)</w:t>
            </w:r>
          </w:p>
        </w:tc>
        <w:tc>
          <w:tcPr>
            <w:tcW w:w="0" w:type="auto"/>
          </w:tcPr>
          <w:p w14:paraId="763D1408" w14:textId="77777777" w:rsidR="00D9519A" w:rsidRPr="00D9519A" w:rsidRDefault="00D9519A" w:rsidP="00D9519A">
            <w:pPr>
              <w:spacing w:before="36" w:after="36"/>
              <w:jc w:val="center"/>
              <w:rPr>
                <w:rFonts w:ascii="Times New Roman" w:eastAsia="Times New Roman" w:hAnsi="Times New Roman" w:cs="Times New Roman"/>
                <w:color w:val="000000"/>
              </w:rPr>
            </w:pPr>
            <w:r w:rsidRPr="00D9519A">
              <w:rPr>
                <w:rFonts w:ascii="Times New Roman" w:eastAsia="Times New Roman" w:hAnsi="Times New Roman" w:cs="Times New Roman"/>
                <w:color w:val="000000"/>
              </w:rPr>
              <w:t>98 (51.6%)</w:t>
            </w:r>
          </w:p>
        </w:tc>
      </w:tr>
      <w:tr w:rsidR="00D9519A" w:rsidRPr="00D9519A" w14:paraId="1DE6174E" w14:textId="77777777" w:rsidTr="007C2961">
        <w:tc>
          <w:tcPr>
            <w:tcW w:w="0" w:type="auto"/>
          </w:tcPr>
          <w:p w14:paraId="60B2EAE3" w14:textId="77777777" w:rsidR="00D9519A" w:rsidRPr="00D9519A" w:rsidRDefault="00D9519A" w:rsidP="00D9519A">
            <w:pPr>
              <w:spacing w:before="36" w:after="36"/>
              <w:rPr>
                <w:rFonts w:ascii="Times New Roman" w:eastAsia="Times New Roman" w:hAnsi="Times New Roman" w:cs="Times New Roman"/>
                <w:color w:val="000000"/>
              </w:rPr>
            </w:pPr>
            <w:r w:rsidRPr="00D9519A">
              <w:rPr>
                <w:rFonts w:ascii="Times New Roman" w:eastAsia="Times New Roman" w:hAnsi="Times New Roman" w:cs="Times New Roman"/>
                <w:color w:val="000000"/>
              </w:rPr>
              <w:t>Category 2</w:t>
            </w:r>
          </w:p>
        </w:tc>
        <w:tc>
          <w:tcPr>
            <w:tcW w:w="0" w:type="auto"/>
          </w:tcPr>
          <w:p w14:paraId="4AE9FAE7" w14:textId="77777777" w:rsidR="00D9519A" w:rsidRPr="00D9519A" w:rsidRDefault="00D9519A" w:rsidP="00D9519A">
            <w:pPr>
              <w:spacing w:before="36" w:after="36"/>
              <w:jc w:val="center"/>
              <w:rPr>
                <w:rFonts w:ascii="Times New Roman" w:eastAsia="Times New Roman" w:hAnsi="Times New Roman" w:cs="Times New Roman"/>
                <w:color w:val="000000"/>
              </w:rPr>
            </w:pPr>
            <w:r w:rsidRPr="00D9519A">
              <w:rPr>
                <w:rFonts w:ascii="Times New Roman" w:eastAsia="Times New Roman" w:hAnsi="Times New Roman" w:cs="Times New Roman"/>
                <w:color w:val="000000"/>
              </w:rPr>
              <w:t>29 (9.8%)</w:t>
            </w:r>
          </w:p>
        </w:tc>
        <w:tc>
          <w:tcPr>
            <w:tcW w:w="0" w:type="auto"/>
          </w:tcPr>
          <w:p w14:paraId="0D4B541A" w14:textId="77777777" w:rsidR="00D9519A" w:rsidRPr="00D9519A" w:rsidRDefault="00D9519A" w:rsidP="00D9519A">
            <w:pPr>
              <w:spacing w:before="36" w:after="36"/>
              <w:jc w:val="center"/>
              <w:rPr>
                <w:rFonts w:ascii="Times New Roman" w:eastAsia="Times New Roman" w:hAnsi="Times New Roman" w:cs="Times New Roman"/>
                <w:color w:val="000000"/>
              </w:rPr>
            </w:pPr>
            <w:r w:rsidRPr="00D9519A">
              <w:rPr>
                <w:rFonts w:ascii="Times New Roman" w:eastAsia="Times New Roman" w:hAnsi="Times New Roman" w:cs="Times New Roman"/>
                <w:color w:val="000000"/>
              </w:rPr>
              <w:t>18 (9.5%)</w:t>
            </w:r>
          </w:p>
        </w:tc>
      </w:tr>
      <w:tr w:rsidR="00D9519A" w:rsidRPr="00D9519A" w14:paraId="6135C6B1" w14:textId="77777777" w:rsidTr="007C2961">
        <w:tc>
          <w:tcPr>
            <w:tcW w:w="0" w:type="auto"/>
          </w:tcPr>
          <w:p w14:paraId="1F18C51C" w14:textId="77777777" w:rsidR="00D9519A" w:rsidRPr="00D9519A" w:rsidRDefault="00D9519A" w:rsidP="00D9519A">
            <w:pPr>
              <w:spacing w:before="36" w:after="36"/>
              <w:rPr>
                <w:rFonts w:ascii="Times New Roman" w:eastAsia="Times New Roman" w:hAnsi="Times New Roman" w:cs="Times New Roman"/>
                <w:color w:val="000000"/>
              </w:rPr>
            </w:pPr>
            <w:r w:rsidRPr="00D9519A">
              <w:rPr>
                <w:rFonts w:ascii="Times New Roman" w:eastAsia="Times New Roman" w:hAnsi="Times New Roman" w:cs="Times New Roman"/>
                <w:color w:val="000000"/>
              </w:rPr>
              <w:t>Category 3</w:t>
            </w:r>
          </w:p>
        </w:tc>
        <w:tc>
          <w:tcPr>
            <w:tcW w:w="0" w:type="auto"/>
          </w:tcPr>
          <w:p w14:paraId="144E7860" w14:textId="77777777" w:rsidR="00D9519A" w:rsidRPr="00D9519A" w:rsidRDefault="00D9519A" w:rsidP="00D9519A">
            <w:pPr>
              <w:spacing w:before="36" w:after="36"/>
              <w:jc w:val="center"/>
              <w:rPr>
                <w:rFonts w:ascii="Times New Roman" w:eastAsia="Times New Roman" w:hAnsi="Times New Roman" w:cs="Times New Roman"/>
                <w:color w:val="000000"/>
              </w:rPr>
            </w:pPr>
            <w:r w:rsidRPr="00D9519A">
              <w:rPr>
                <w:rFonts w:ascii="Times New Roman" w:eastAsia="Times New Roman" w:hAnsi="Times New Roman" w:cs="Times New Roman"/>
                <w:color w:val="000000"/>
              </w:rPr>
              <w:t>105 (35.6%)</w:t>
            </w:r>
          </w:p>
        </w:tc>
        <w:tc>
          <w:tcPr>
            <w:tcW w:w="0" w:type="auto"/>
          </w:tcPr>
          <w:p w14:paraId="216CAD01" w14:textId="77777777" w:rsidR="00D9519A" w:rsidRPr="00D9519A" w:rsidRDefault="00D9519A" w:rsidP="00D9519A">
            <w:pPr>
              <w:spacing w:before="36" w:after="36"/>
              <w:jc w:val="center"/>
              <w:rPr>
                <w:rFonts w:ascii="Times New Roman" w:eastAsia="Times New Roman" w:hAnsi="Times New Roman" w:cs="Times New Roman"/>
                <w:color w:val="000000"/>
              </w:rPr>
            </w:pPr>
            <w:r w:rsidRPr="00D9519A">
              <w:rPr>
                <w:rFonts w:ascii="Times New Roman" w:eastAsia="Times New Roman" w:hAnsi="Times New Roman" w:cs="Times New Roman"/>
                <w:color w:val="000000"/>
              </w:rPr>
              <w:t>74 (38.9%)</w:t>
            </w:r>
          </w:p>
        </w:tc>
      </w:tr>
      <w:tr w:rsidR="00D9519A" w:rsidRPr="00D9519A" w14:paraId="62FEC202" w14:textId="77777777" w:rsidTr="007C2961">
        <w:tc>
          <w:tcPr>
            <w:tcW w:w="0" w:type="auto"/>
          </w:tcPr>
          <w:p w14:paraId="67147181" w14:textId="77777777" w:rsidR="00D9519A" w:rsidRPr="00D9519A" w:rsidRDefault="00D9519A" w:rsidP="00D9519A">
            <w:pPr>
              <w:spacing w:before="36" w:after="36"/>
              <w:rPr>
                <w:rFonts w:ascii="Times New Roman" w:eastAsia="Times New Roman" w:hAnsi="Times New Roman" w:cs="Times New Roman"/>
                <w:color w:val="000000"/>
              </w:rPr>
            </w:pPr>
            <w:r w:rsidRPr="00D9519A">
              <w:rPr>
                <w:rFonts w:ascii="Times New Roman" w:eastAsia="Times New Roman" w:hAnsi="Times New Roman" w:cs="Times New Roman"/>
                <w:color w:val="000000"/>
              </w:rPr>
              <w:t>DLCO1</w:t>
            </w:r>
          </w:p>
        </w:tc>
        <w:tc>
          <w:tcPr>
            <w:tcW w:w="0" w:type="auto"/>
          </w:tcPr>
          <w:p w14:paraId="16534FB6" w14:textId="77777777" w:rsidR="00D9519A" w:rsidRPr="00D9519A" w:rsidRDefault="00D9519A" w:rsidP="00D9519A">
            <w:pPr>
              <w:spacing w:before="36" w:after="36"/>
              <w:jc w:val="center"/>
              <w:rPr>
                <w:rFonts w:ascii="Times New Roman" w:eastAsia="Times New Roman" w:hAnsi="Times New Roman" w:cs="Times New Roman"/>
                <w:color w:val="000000"/>
              </w:rPr>
            </w:pPr>
            <w:r w:rsidRPr="00D9519A">
              <w:rPr>
                <w:rFonts w:ascii="Times New Roman" w:eastAsia="Times New Roman" w:hAnsi="Times New Roman" w:cs="Times New Roman"/>
                <w:color w:val="000000"/>
              </w:rPr>
              <w:t xml:space="preserve">5.90 </w:t>
            </w:r>
            <m:oMath>
              <m:r>
                <m:rPr>
                  <m:sty m:val="p"/>
                </m:rPr>
                <w:rPr>
                  <w:rFonts w:ascii="Cambria Math" w:eastAsia="Times New Roman" w:hAnsi="Cambria Math" w:cs="Times New Roman"/>
                  <w:color w:val="000000"/>
                </w:rPr>
                <m:t>±</m:t>
              </m:r>
            </m:oMath>
            <w:r w:rsidRPr="00D9519A">
              <w:rPr>
                <w:rFonts w:ascii="Times New Roman" w:eastAsia="Times New Roman" w:hAnsi="Times New Roman" w:cs="Times New Roman"/>
                <w:color w:val="000000"/>
              </w:rPr>
              <w:t xml:space="preserve"> 2.89</w:t>
            </w:r>
          </w:p>
        </w:tc>
        <w:tc>
          <w:tcPr>
            <w:tcW w:w="0" w:type="auto"/>
          </w:tcPr>
          <w:p w14:paraId="1525B789" w14:textId="77777777" w:rsidR="00D9519A" w:rsidRPr="00D9519A" w:rsidRDefault="00D9519A" w:rsidP="00D9519A">
            <w:pPr>
              <w:spacing w:before="36" w:after="36"/>
              <w:jc w:val="center"/>
              <w:rPr>
                <w:rFonts w:ascii="Times New Roman" w:eastAsia="Times New Roman" w:hAnsi="Times New Roman" w:cs="Times New Roman"/>
                <w:color w:val="000000"/>
              </w:rPr>
            </w:pPr>
            <w:r w:rsidRPr="00D9519A">
              <w:rPr>
                <w:rFonts w:ascii="Times New Roman" w:eastAsia="Times New Roman" w:hAnsi="Times New Roman" w:cs="Times New Roman"/>
                <w:color w:val="000000"/>
              </w:rPr>
              <w:t xml:space="preserve">6.31 </w:t>
            </w:r>
            <m:oMath>
              <m:r>
                <m:rPr>
                  <m:sty m:val="p"/>
                </m:rPr>
                <w:rPr>
                  <w:rFonts w:ascii="Cambria Math" w:eastAsia="Times New Roman" w:hAnsi="Cambria Math" w:cs="Times New Roman"/>
                  <w:color w:val="000000"/>
                </w:rPr>
                <m:t>±</m:t>
              </m:r>
            </m:oMath>
            <w:r w:rsidRPr="00D9519A">
              <w:rPr>
                <w:rFonts w:ascii="Times New Roman" w:eastAsia="Times New Roman" w:hAnsi="Times New Roman" w:cs="Times New Roman"/>
                <w:color w:val="000000"/>
              </w:rPr>
              <w:t xml:space="preserve"> 1.55</w:t>
            </w:r>
          </w:p>
        </w:tc>
      </w:tr>
      <w:tr w:rsidR="00D9519A" w:rsidRPr="00D9519A" w14:paraId="4D9E8623" w14:textId="77777777" w:rsidTr="007C2961">
        <w:tc>
          <w:tcPr>
            <w:tcW w:w="0" w:type="auto"/>
          </w:tcPr>
          <w:p w14:paraId="6265AC41" w14:textId="77777777" w:rsidR="00D9519A" w:rsidRPr="00D9519A" w:rsidRDefault="00D9519A" w:rsidP="00D9519A">
            <w:pPr>
              <w:spacing w:before="36" w:after="36"/>
              <w:rPr>
                <w:rFonts w:ascii="Times New Roman" w:eastAsia="Times New Roman" w:hAnsi="Times New Roman" w:cs="Times New Roman"/>
                <w:color w:val="000000"/>
              </w:rPr>
            </w:pPr>
            <w:r w:rsidRPr="00D9519A">
              <w:rPr>
                <w:rFonts w:ascii="Times New Roman" w:eastAsia="Times New Roman" w:hAnsi="Times New Roman" w:cs="Times New Roman"/>
                <w:color w:val="000000"/>
              </w:rPr>
              <w:t>VC</w:t>
            </w:r>
          </w:p>
        </w:tc>
        <w:tc>
          <w:tcPr>
            <w:tcW w:w="0" w:type="auto"/>
          </w:tcPr>
          <w:p w14:paraId="718E182C" w14:textId="77777777" w:rsidR="00D9519A" w:rsidRPr="00D9519A" w:rsidRDefault="00D9519A" w:rsidP="00D9519A">
            <w:pPr>
              <w:spacing w:before="36" w:after="36"/>
              <w:jc w:val="center"/>
              <w:rPr>
                <w:rFonts w:ascii="Times New Roman" w:eastAsia="Times New Roman" w:hAnsi="Times New Roman" w:cs="Times New Roman"/>
                <w:color w:val="000000"/>
              </w:rPr>
            </w:pPr>
            <w:r w:rsidRPr="00D9519A">
              <w:rPr>
                <w:rFonts w:ascii="Times New Roman" w:eastAsia="Times New Roman" w:hAnsi="Times New Roman" w:cs="Times New Roman"/>
                <w:color w:val="000000"/>
              </w:rPr>
              <w:t xml:space="preserve">3.33 </w:t>
            </w:r>
            <m:oMath>
              <m:r>
                <m:rPr>
                  <m:sty m:val="p"/>
                </m:rPr>
                <w:rPr>
                  <w:rFonts w:ascii="Cambria Math" w:eastAsia="Times New Roman" w:hAnsi="Cambria Math" w:cs="Times New Roman"/>
                  <w:color w:val="000000"/>
                </w:rPr>
                <m:t>±</m:t>
              </m:r>
            </m:oMath>
            <w:r w:rsidRPr="00D9519A">
              <w:rPr>
                <w:rFonts w:ascii="Times New Roman" w:eastAsia="Times New Roman" w:hAnsi="Times New Roman" w:cs="Times New Roman"/>
                <w:color w:val="000000"/>
              </w:rPr>
              <w:t xml:space="preserve"> 0.80</w:t>
            </w:r>
          </w:p>
        </w:tc>
        <w:tc>
          <w:tcPr>
            <w:tcW w:w="0" w:type="auto"/>
          </w:tcPr>
          <w:p w14:paraId="734232AA" w14:textId="77777777" w:rsidR="00D9519A" w:rsidRPr="00D9519A" w:rsidRDefault="00D9519A" w:rsidP="00D9519A">
            <w:pPr>
              <w:spacing w:before="36" w:after="36"/>
              <w:jc w:val="center"/>
              <w:rPr>
                <w:rFonts w:ascii="Times New Roman" w:eastAsia="Times New Roman" w:hAnsi="Times New Roman" w:cs="Times New Roman"/>
                <w:color w:val="000000"/>
              </w:rPr>
            </w:pPr>
            <w:r w:rsidRPr="00D9519A">
              <w:rPr>
                <w:rFonts w:ascii="Times New Roman" w:eastAsia="Times New Roman" w:hAnsi="Times New Roman" w:cs="Times New Roman"/>
                <w:color w:val="000000"/>
              </w:rPr>
              <w:t xml:space="preserve">2.92 </w:t>
            </w:r>
            <m:oMath>
              <m:r>
                <m:rPr>
                  <m:sty m:val="p"/>
                </m:rPr>
                <w:rPr>
                  <w:rFonts w:ascii="Cambria Math" w:eastAsia="Times New Roman" w:hAnsi="Cambria Math" w:cs="Times New Roman"/>
                  <w:color w:val="000000"/>
                </w:rPr>
                <m:t>±</m:t>
              </m:r>
            </m:oMath>
            <w:r w:rsidRPr="00D9519A">
              <w:rPr>
                <w:rFonts w:ascii="Times New Roman" w:eastAsia="Times New Roman" w:hAnsi="Times New Roman" w:cs="Times New Roman"/>
                <w:color w:val="000000"/>
              </w:rPr>
              <w:t xml:space="preserve"> 0.73</w:t>
            </w:r>
          </w:p>
        </w:tc>
      </w:tr>
      <w:tr w:rsidR="00D9519A" w:rsidRPr="00D9519A" w14:paraId="11CD9FE1" w14:textId="77777777" w:rsidTr="007C2961">
        <w:tc>
          <w:tcPr>
            <w:tcW w:w="0" w:type="auto"/>
          </w:tcPr>
          <w:p w14:paraId="558CD996" w14:textId="77777777" w:rsidR="00D9519A" w:rsidRPr="00D9519A" w:rsidRDefault="00D9519A" w:rsidP="00D9519A">
            <w:pPr>
              <w:spacing w:before="36" w:after="36"/>
              <w:rPr>
                <w:rFonts w:ascii="Times New Roman" w:eastAsia="Times New Roman" w:hAnsi="Times New Roman" w:cs="Times New Roman"/>
                <w:color w:val="000000"/>
              </w:rPr>
            </w:pPr>
            <w:r w:rsidRPr="00D9519A">
              <w:rPr>
                <w:rFonts w:ascii="Times New Roman" w:eastAsia="Times New Roman" w:hAnsi="Times New Roman" w:cs="Times New Roman"/>
                <w:color w:val="000000"/>
              </w:rPr>
              <w:t>CEA</w:t>
            </w:r>
          </w:p>
        </w:tc>
        <w:tc>
          <w:tcPr>
            <w:tcW w:w="0" w:type="auto"/>
          </w:tcPr>
          <w:p w14:paraId="17842669" w14:textId="77777777" w:rsidR="00D9519A" w:rsidRPr="00D9519A" w:rsidRDefault="00D9519A" w:rsidP="00D9519A">
            <w:pPr>
              <w:spacing w:before="36" w:after="36"/>
              <w:jc w:val="center"/>
              <w:rPr>
                <w:rFonts w:ascii="Times New Roman" w:eastAsia="Times New Roman" w:hAnsi="Times New Roman" w:cs="Times New Roman"/>
                <w:color w:val="000000"/>
              </w:rPr>
            </w:pPr>
            <w:r w:rsidRPr="00D9519A">
              <w:rPr>
                <w:rFonts w:ascii="Times New Roman" w:eastAsia="Times New Roman" w:hAnsi="Times New Roman" w:cs="Times New Roman"/>
                <w:color w:val="000000"/>
              </w:rPr>
              <w:t xml:space="preserve">4.23 </w:t>
            </w:r>
            <m:oMath>
              <m:r>
                <m:rPr>
                  <m:sty m:val="p"/>
                </m:rPr>
                <w:rPr>
                  <w:rFonts w:ascii="Cambria Math" w:eastAsia="Times New Roman" w:hAnsi="Cambria Math" w:cs="Times New Roman"/>
                  <w:color w:val="000000"/>
                </w:rPr>
                <m:t>±</m:t>
              </m:r>
            </m:oMath>
            <w:r w:rsidRPr="00D9519A">
              <w:rPr>
                <w:rFonts w:ascii="Times New Roman" w:eastAsia="Times New Roman" w:hAnsi="Times New Roman" w:cs="Times New Roman"/>
                <w:color w:val="000000"/>
              </w:rPr>
              <w:t xml:space="preserve"> 6.90</w:t>
            </w:r>
          </w:p>
        </w:tc>
        <w:tc>
          <w:tcPr>
            <w:tcW w:w="0" w:type="auto"/>
          </w:tcPr>
          <w:p w14:paraId="43C25898" w14:textId="77777777" w:rsidR="00D9519A" w:rsidRPr="00D9519A" w:rsidRDefault="00D9519A" w:rsidP="00D9519A">
            <w:pPr>
              <w:spacing w:before="36" w:after="36"/>
              <w:jc w:val="center"/>
              <w:rPr>
                <w:rFonts w:ascii="Times New Roman" w:eastAsia="Times New Roman" w:hAnsi="Times New Roman" w:cs="Times New Roman"/>
                <w:color w:val="000000"/>
              </w:rPr>
            </w:pPr>
            <w:r w:rsidRPr="00D9519A">
              <w:rPr>
                <w:rFonts w:ascii="Times New Roman" w:eastAsia="Times New Roman" w:hAnsi="Times New Roman" w:cs="Times New Roman"/>
                <w:color w:val="000000"/>
              </w:rPr>
              <w:t xml:space="preserve">4.15 </w:t>
            </w:r>
            <m:oMath>
              <m:r>
                <m:rPr>
                  <m:sty m:val="p"/>
                </m:rPr>
                <w:rPr>
                  <w:rFonts w:ascii="Cambria Math" w:eastAsia="Times New Roman" w:hAnsi="Cambria Math" w:cs="Times New Roman"/>
                  <w:color w:val="000000"/>
                </w:rPr>
                <m:t>±</m:t>
              </m:r>
            </m:oMath>
            <w:r w:rsidRPr="00D9519A">
              <w:rPr>
                <w:rFonts w:ascii="Times New Roman" w:eastAsia="Times New Roman" w:hAnsi="Times New Roman" w:cs="Times New Roman"/>
                <w:color w:val="000000"/>
              </w:rPr>
              <w:t xml:space="preserve"> 10.61</w:t>
            </w:r>
          </w:p>
        </w:tc>
      </w:tr>
      <w:tr w:rsidR="00D9519A" w:rsidRPr="00D9519A" w14:paraId="4E4FDB86" w14:textId="77777777" w:rsidTr="007C2961">
        <w:tc>
          <w:tcPr>
            <w:tcW w:w="0" w:type="auto"/>
          </w:tcPr>
          <w:p w14:paraId="187B3A5B" w14:textId="77777777" w:rsidR="00D9519A" w:rsidRPr="00D9519A" w:rsidRDefault="00D9519A" w:rsidP="00D9519A">
            <w:pPr>
              <w:spacing w:before="36" w:after="36"/>
              <w:rPr>
                <w:rFonts w:ascii="Times New Roman" w:eastAsia="Times New Roman" w:hAnsi="Times New Roman" w:cs="Times New Roman"/>
                <w:color w:val="000000"/>
              </w:rPr>
            </w:pPr>
            <w:r w:rsidRPr="00D9519A">
              <w:rPr>
                <w:rFonts w:ascii="Times New Roman" w:eastAsia="Times New Roman" w:hAnsi="Times New Roman" w:cs="Times New Roman"/>
                <w:color w:val="000000"/>
              </w:rPr>
              <w:t>CRE</w:t>
            </w:r>
          </w:p>
        </w:tc>
        <w:tc>
          <w:tcPr>
            <w:tcW w:w="0" w:type="auto"/>
          </w:tcPr>
          <w:p w14:paraId="4A7A70B4" w14:textId="77777777" w:rsidR="00D9519A" w:rsidRPr="00D9519A" w:rsidRDefault="00D9519A" w:rsidP="00D9519A">
            <w:pPr>
              <w:spacing w:before="36" w:after="36"/>
              <w:jc w:val="center"/>
              <w:rPr>
                <w:rFonts w:ascii="Times New Roman" w:eastAsia="Times New Roman" w:hAnsi="Times New Roman" w:cs="Times New Roman"/>
                <w:color w:val="000000"/>
              </w:rPr>
            </w:pPr>
            <w:r w:rsidRPr="00D9519A">
              <w:rPr>
                <w:rFonts w:ascii="Times New Roman" w:eastAsia="Times New Roman" w:hAnsi="Times New Roman" w:cs="Times New Roman"/>
                <w:color w:val="000000"/>
              </w:rPr>
              <w:t xml:space="preserve">73.41 </w:t>
            </w:r>
            <m:oMath>
              <m:r>
                <m:rPr>
                  <m:sty m:val="p"/>
                </m:rPr>
                <w:rPr>
                  <w:rFonts w:ascii="Cambria Math" w:eastAsia="Times New Roman" w:hAnsi="Cambria Math" w:cs="Times New Roman"/>
                  <w:color w:val="000000"/>
                </w:rPr>
                <m:t>±</m:t>
              </m:r>
            </m:oMath>
            <w:r w:rsidRPr="00D9519A">
              <w:rPr>
                <w:rFonts w:ascii="Times New Roman" w:eastAsia="Times New Roman" w:hAnsi="Times New Roman" w:cs="Times New Roman"/>
                <w:color w:val="000000"/>
              </w:rPr>
              <w:t xml:space="preserve"> 17.16</w:t>
            </w:r>
          </w:p>
        </w:tc>
        <w:tc>
          <w:tcPr>
            <w:tcW w:w="0" w:type="auto"/>
          </w:tcPr>
          <w:p w14:paraId="56427358" w14:textId="77777777" w:rsidR="00D9519A" w:rsidRPr="00D9519A" w:rsidRDefault="00D9519A" w:rsidP="00D9519A">
            <w:pPr>
              <w:spacing w:before="36" w:after="36"/>
              <w:jc w:val="center"/>
              <w:rPr>
                <w:rFonts w:ascii="Times New Roman" w:eastAsia="Times New Roman" w:hAnsi="Times New Roman" w:cs="Times New Roman"/>
                <w:color w:val="000000"/>
              </w:rPr>
            </w:pPr>
            <w:r w:rsidRPr="00D9519A">
              <w:rPr>
                <w:rFonts w:ascii="Times New Roman" w:eastAsia="Times New Roman" w:hAnsi="Times New Roman" w:cs="Times New Roman"/>
                <w:color w:val="000000"/>
              </w:rPr>
              <w:t xml:space="preserve">62.94 </w:t>
            </w:r>
            <m:oMath>
              <m:r>
                <m:rPr>
                  <m:sty m:val="p"/>
                </m:rPr>
                <w:rPr>
                  <w:rFonts w:ascii="Cambria Math" w:eastAsia="Times New Roman" w:hAnsi="Cambria Math" w:cs="Times New Roman"/>
                  <w:color w:val="000000"/>
                </w:rPr>
                <m:t>±</m:t>
              </m:r>
            </m:oMath>
            <w:r w:rsidRPr="00D9519A">
              <w:rPr>
                <w:rFonts w:ascii="Times New Roman" w:eastAsia="Times New Roman" w:hAnsi="Times New Roman" w:cs="Times New Roman"/>
                <w:color w:val="000000"/>
              </w:rPr>
              <w:t xml:space="preserve"> 13.64</w:t>
            </w:r>
          </w:p>
        </w:tc>
      </w:tr>
      <w:tr w:rsidR="00D9519A" w:rsidRPr="00D9519A" w14:paraId="49B95E76" w14:textId="77777777" w:rsidTr="007C2961">
        <w:tc>
          <w:tcPr>
            <w:tcW w:w="0" w:type="auto"/>
          </w:tcPr>
          <w:p w14:paraId="68A57460" w14:textId="77777777" w:rsidR="00D9519A" w:rsidRPr="00D9519A" w:rsidRDefault="00D9519A" w:rsidP="00D9519A">
            <w:pPr>
              <w:spacing w:before="36" w:after="36"/>
              <w:rPr>
                <w:rFonts w:ascii="Times New Roman" w:eastAsia="Times New Roman" w:hAnsi="Times New Roman" w:cs="Times New Roman"/>
                <w:color w:val="000000"/>
              </w:rPr>
            </w:pPr>
            <w:r w:rsidRPr="00D9519A">
              <w:rPr>
                <w:rFonts w:ascii="Times New Roman" w:eastAsia="Times New Roman" w:hAnsi="Times New Roman" w:cs="Times New Roman"/>
                <w:color w:val="000000"/>
              </w:rPr>
              <w:t>NSE</w:t>
            </w:r>
          </w:p>
        </w:tc>
        <w:tc>
          <w:tcPr>
            <w:tcW w:w="0" w:type="auto"/>
          </w:tcPr>
          <w:p w14:paraId="2E6E78C4" w14:textId="77777777" w:rsidR="00D9519A" w:rsidRPr="00D9519A" w:rsidRDefault="00D9519A" w:rsidP="00D9519A">
            <w:pPr>
              <w:spacing w:before="36" w:after="36"/>
              <w:jc w:val="center"/>
              <w:rPr>
                <w:rFonts w:ascii="Times New Roman" w:eastAsia="Times New Roman" w:hAnsi="Times New Roman" w:cs="Times New Roman"/>
                <w:color w:val="000000"/>
              </w:rPr>
            </w:pPr>
            <w:r w:rsidRPr="00D9519A">
              <w:rPr>
                <w:rFonts w:ascii="Times New Roman" w:eastAsia="Times New Roman" w:hAnsi="Times New Roman" w:cs="Times New Roman"/>
                <w:color w:val="000000"/>
              </w:rPr>
              <w:t xml:space="preserve">13.07 </w:t>
            </w:r>
            <m:oMath>
              <m:r>
                <m:rPr>
                  <m:sty m:val="p"/>
                </m:rPr>
                <w:rPr>
                  <w:rFonts w:ascii="Cambria Math" w:eastAsia="Times New Roman" w:hAnsi="Cambria Math" w:cs="Times New Roman"/>
                  <w:color w:val="000000"/>
                </w:rPr>
                <m:t>±</m:t>
              </m:r>
            </m:oMath>
            <w:r w:rsidRPr="00D9519A">
              <w:rPr>
                <w:rFonts w:ascii="Times New Roman" w:eastAsia="Times New Roman" w:hAnsi="Times New Roman" w:cs="Times New Roman"/>
                <w:color w:val="000000"/>
              </w:rPr>
              <w:t xml:space="preserve"> 3.90</w:t>
            </w:r>
          </w:p>
        </w:tc>
        <w:tc>
          <w:tcPr>
            <w:tcW w:w="0" w:type="auto"/>
          </w:tcPr>
          <w:p w14:paraId="5F1BD4A3" w14:textId="77777777" w:rsidR="00D9519A" w:rsidRPr="00D9519A" w:rsidRDefault="00D9519A" w:rsidP="00D9519A">
            <w:pPr>
              <w:spacing w:before="36" w:after="36"/>
              <w:jc w:val="center"/>
              <w:rPr>
                <w:rFonts w:ascii="Times New Roman" w:eastAsia="Times New Roman" w:hAnsi="Times New Roman" w:cs="Times New Roman"/>
                <w:color w:val="000000"/>
              </w:rPr>
            </w:pPr>
            <w:r w:rsidRPr="00D9519A">
              <w:rPr>
                <w:rFonts w:ascii="Times New Roman" w:eastAsia="Times New Roman" w:hAnsi="Times New Roman" w:cs="Times New Roman"/>
                <w:color w:val="000000"/>
              </w:rPr>
              <w:t xml:space="preserve">13.82 </w:t>
            </w:r>
            <m:oMath>
              <m:r>
                <m:rPr>
                  <m:sty m:val="p"/>
                </m:rPr>
                <w:rPr>
                  <w:rFonts w:ascii="Cambria Math" w:eastAsia="Times New Roman" w:hAnsi="Cambria Math" w:cs="Times New Roman"/>
                  <w:color w:val="000000"/>
                </w:rPr>
                <m:t>±</m:t>
              </m:r>
            </m:oMath>
            <w:r w:rsidRPr="00D9519A">
              <w:rPr>
                <w:rFonts w:ascii="Times New Roman" w:eastAsia="Times New Roman" w:hAnsi="Times New Roman" w:cs="Times New Roman"/>
                <w:color w:val="000000"/>
              </w:rPr>
              <w:t xml:space="preserve"> 4.36</w:t>
            </w:r>
          </w:p>
        </w:tc>
      </w:tr>
      <w:tr w:rsidR="00D9519A" w:rsidRPr="00D9519A" w14:paraId="4B471BB2" w14:textId="77777777" w:rsidTr="007C2961">
        <w:tc>
          <w:tcPr>
            <w:tcW w:w="0" w:type="auto"/>
          </w:tcPr>
          <w:p w14:paraId="6769A843" w14:textId="77777777" w:rsidR="00D9519A" w:rsidRPr="00D9519A" w:rsidRDefault="00D9519A" w:rsidP="00D9519A">
            <w:pPr>
              <w:spacing w:before="36" w:after="36"/>
              <w:rPr>
                <w:rFonts w:ascii="Times New Roman" w:eastAsia="Times New Roman" w:hAnsi="Times New Roman" w:cs="Times New Roman"/>
                <w:color w:val="000000"/>
              </w:rPr>
            </w:pPr>
            <w:r w:rsidRPr="00D9519A">
              <w:rPr>
                <w:rFonts w:ascii="Times New Roman" w:eastAsia="Times New Roman" w:hAnsi="Times New Roman" w:cs="Times New Roman"/>
                <w:color w:val="000000"/>
              </w:rPr>
              <w:t>Outcome (Malignant)</w:t>
            </w:r>
          </w:p>
        </w:tc>
        <w:tc>
          <w:tcPr>
            <w:tcW w:w="0" w:type="auto"/>
          </w:tcPr>
          <w:p w14:paraId="5B68F28C" w14:textId="77777777" w:rsidR="00D9519A" w:rsidRPr="00D9519A" w:rsidRDefault="00D9519A" w:rsidP="00D9519A">
            <w:pPr>
              <w:spacing w:before="36" w:after="36"/>
              <w:rPr>
                <w:rFonts w:ascii="Times New Roman" w:eastAsia="Times New Roman" w:hAnsi="Times New Roman" w:cs="Times New Roman"/>
                <w:color w:val="000000"/>
              </w:rPr>
            </w:pPr>
          </w:p>
        </w:tc>
        <w:tc>
          <w:tcPr>
            <w:tcW w:w="0" w:type="auto"/>
          </w:tcPr>
          <w:p w14:paraId="642DC763" w14:textId="77777777" w:rsidR="00D9519A" w:rsidRPr="00D9519A" w:rsidRDefault="00D9519A" w:rsidP="00D9519A">
            <w:pPr>
              <w:spacing w:before="36" w:after="36"/>
              <w:rPr>
                <w:rFonts w:ascii="Times New Roman" w:eastAsia="Times New Roman" w:hAnsi="Times New Roman" w:cs="Times New Roman"/>
                <w:color w:val="000000"/>
              </w:rPr>
            </w:pPr>
          </w:p>
        </w:tc>
      </w:tr>
      <w:tr w:rsidR="00D9519A" w:rsidRPr="00D9519A" w14:paraId="12C15CDF" w14:textId="77777777" w:rsidTr="007C2961">
        <w:tc>
          <w:tcPr>
            <w:tcW w:w="0" w:type="auto"/>
          </w:tcPr>
          <w:p w14:paraId="01FE69BD" w14:textId="77777777" w:rsidR="00D9519A" w:rsidRPr="00D9519A" w:rsidRDefault="00D9519A" w:rsidP="00D9519A">
            <w:pPr>
              <w:spacing w:before="36" w:after="36"/>
              <w:rPr>
                <w:rFonts w:ascii="Times New Roman" w:eastAsia="Times New Roman" w:hAnsi="Times New Roman" w:cs="Times New Roman"/>
                <w:color w:val="000000"/>
              </w:rPr>
            </w:pPr>
            <w:r w:rsidRPr="00D9519A">
              <w:rPr>
                <w:rFonts w:ascii="Times New Roman" w:eastAsia="Times New Roman" w:hAnsi="Times New Roman" w:cs="Times New Roman"/>
                <w:color w:val="000000"/>
              </w:rPr>
              <w:t>Yes/Positive</w:t>
            </w:r>
          </w:p>
        </w:tc>
        <w:tc>
          <w:tcPr>
            <w:tcW w:w="0" w:type="auto"/>
          </w:tcPr>
          <w:p w14:paraId="182B249F" w14:textId="77777777" w:rsidR="00D9519A" w:rsidRPr="00D9519A" w:rsidRDefault="00D9519A" w:rsidP="00D9519A">
            <w:pPr>
              <w:spacing w:before="36" w:after="36"/>
              <w:jc w:val="center"/>
              <w:rPr>
                <w:rFonts w:ascii="Times New Roman" w:eastAsia="Times New Roman" w:hAnsi="Times New Roman" w:cs="Times New Roman"/>
                <w:color w:val="000000"/>
              </w:rPr>
            </w:pPr>
            <w:r w:rsidRPr="00D9519A">
              <w:rPr>
                <w:rFonts w:ascii="Times New Roman" w:eastAsia="Times New Roman" w:hAnsi="Times New Roman" w:cs="Times New Roman"/>
                <w:color w:val="000000"/>
              </w:rPr>
              <w:t>189 (64.1%)</w:t>
            </w:r>
          </w:p>
        </w:tc>
        <w:tc>
          <w:tcPr>
            <w:tcW w:w="0" w:type="auto"/>
          </w:tcPr>
          <w:p w14:paraId="4A289AA4" w14:textId="77777777" w:rsidR="00D9519A" w:rsidRPr="00D9519A" w:rsidRDefault="00D9519A" w:rsidP="00D9519A">
            <w:pPr>
              <w:spacing w:before="36" w:after="36"/>
              <w:jc w:val="center"/>
              <w:rPr>
                <w:rFonts w:ascii="Times New Roman" w:eastAsia="Times New Roman" w:hAnsi="Times New Roman" w:cs="Times New Roman"/>
                <w:color w:val="000000"/>
              </w:rPr>
            </w:pPr>
            <w:r w:rsidRPr="00D9519A">
              <w:rPr>
                <w:rFonts w:ascii="Times New Roman" w:eastAsia="Times New Roman" w:hAnsi="Times New Roman" w:cs="Times New Roman"/>
                <w:color w:val="000000"/>
              </w:rPr>
              <w:t>125 (65.8%)</w:t>
            </w:r>
          </w:p>
        </w:tc>
      </w:tr>
      <w:tr w:rsidR="00D9519A" w:rsidRPr="00D9519A" w14:paraId="071AA783" w14:textId="77777777" w:rsidTr="007C2961">
        <w:tc>
          <w:tcPr>
            <w:tcW w:w="0" w:type="auto"/>
          </w:tcPr>
          <w:p w14:paraId="1F14A1F1" w14:textId="77777777" w:rsidR="00D9519A" w:rsidRPr="00D9519A" w:rsidRDefault="00D9519A" w:rsidP="00D9519A">
            <w:pPr>
              <w:spacing w:before="36" w:after="36"/>
              <w:rPr>
                <w:rFonts w:ascii="Times New Roman" w:eastAsia="Times New Roman" w:hAnsi="Times New Roman" w:cs="Times New Roman"/>
                <w:color w:val="000000"/>
              </w:rPr>
            </w:pPr>
            <w:r w:rsidRPr="00D9519A">
              <w:rPr>
                <w:rFonts w:ascii="Times New Roman" w:eastAsia="Times New Roman" w:hAnsi="Times New Roman" w:cs="Times New Roman"/>
                <w:color w:val="000000"/>
              </w:rPr>
              <w:t>No/Negative</w:t>
            </w:r>
          </w:p>
        </w:tc>
        <w:tc>
          <w:tcPr>
            <w:tcW w:w="0" w:type="auto"/>
          </w:tcPr>
          <w:p w14:paraId="7595669A" w14:textId="77777777" w:rsidR="00D9519A" w:rsidRPr="00D9519A" w:rsidRDefault="00D9519A" w:rsidP="00D9519A">
            <w:pPr>
              <w:spacing w:before="36" w:after="36"/>
              <w:jc w:val="center"/>
              <w:rPr>
                <w:rFonts w:ascii="Times New Roman" w:eastAsia="Times New Roman" w:hAnsi="Times New Roman" w:cs="Times New Roman"/>
                <w:color w:val="000000"/>
              </w:rPr>
            </w:pPr>
            <w:r w:rsidRPr="00D9519A">
              <w:rPr>
                <w:rFonts w:ascii="Times New Roman" w:eastAsia="Times New Roman" w:hAnsi="Times New Roman" w:cs="Times New Roman"/>
                <w:color w:val="000000"/>
              </w:rPr>
              <w:t>106 (35.9%)</w:t>
            </w:r>
          </w:p>
        </w:tc>
        <w:tc>
          <w:tcPr>
            <w:tcW w:w="0" w:type="auto"/>
          </w:tcPr>
          <w:p w14:paraId="7F8E09CB" w14:textId="77777777" w:rsidR="00D9519A" w:rsidRPr="00D9519A" w:rsidRDefault="00D9519A" w:rsidP="00D9519A">
            <w:pPr>
              <w:spacing w:before="36" w:after="36"/>
              <w:jc w:val="center"/>
              <w:rPr>
                <w:rFonts w:ascii="Times New Roman" w:eastAsia="Times New Roman" w:hAnsi="Times New Roman" w:cs="Times New Roman"/>
                <w:color w:val="000000"/>
              </w:rPr>
            </w:pPr>
            <w:r w:rsidRPr="00D9519A">
              <w:rPr>
                <w:rFonts w:ascii="Times New Roman" w:eastAsia="Times New Roman" w:hAnsi="Times New Roman" w:cs="Times New Roman"/>
                <w:color w:val="000000"/>
              </w:rPr>
              <w:t>65 (34.2%)</w:t>
            </w:r>
          </w:p>
        </w:tc>
      </w:tr>
    </w:tbl>
    <w:bookmarkEnd w:id="85"/>
    <w:p w14:paraId="2498FC52"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In source-domain evaluation (10-fold cross-validation on Cohort A), PANDA led on all metrics (Fig. </w:t>
      </w:r>
      <w:hyperlink w:anchor="fig:performance-heatmaps">
        <w:r w:rsidRPr="00D9519A">
          <w:rPr>
            <w:rFonts w:ascii="Times New Roman" w:eastAsia="Times New Roman" w:hAnsi="Times New Roman" w:cs="Times New Roman"/>
            <w:color w:val="156082"/>
            <w:lang w:val="en-US"/>
          </w:rPr>
          <w:t>2</w:t>
        </w:r>
      </w:hyperlink>
      <w:r w:rsidRPr="00D9519A">
        <w:rPr>
          <w:rFonts w:ascii="Times New Roman" w:eastAsia="Times New Roman" w:hAnsi="Times New Roman" w:cs="Times New Roman"/>
          <w:color w:val="000000"/>
          <w:lang w:val="en-US"/>
        </w:rPr>
        <w:t xml:space="preserve">): AUC 0.829, accuracy 0.746, F1-score 0.810, precision 0.786, recall 0.846. The high recall is what screening workflows tend to care about. Classical machine learning methods were moderate (Random Forest AUC 0.752; </w:t>
      </w:r>
      <w:proofErr w:type="spellStart"/>
      <w:r w:rsidRPr="00D9519A">
        <w:rPr>
          <w:rFonts w:ascii="Times New Roman" w:eastAsia="Times New Roman" w:hAnsi="Times New Roman" w:cs="Times New Roman"/>
          <w:color w:val="000000"/>
          <w:lang w:val="en-US"/>
        </w:rPr>
        <w:t>XGBoost</w:t>
      </w:r>
      <w:proofErr w:type="spellEnd"/>
      <w:r w:rsidRPr="00D9519A">
        <w:rPr>
          <w:rFonts w:ascii="Times New Roman" w:eastAsia="Times New Roman" w:hAnsi="Times New Roman" w:cs="Times New Roman"/>
          <w:color w:val="000000"/>
          <w:lang w:val="en-US"/>
        </w:rPr>
        <w:t xml:space="preserve"> 0.742), and clinical scores fared poorly.</w:t>
      </w:r>
    </w:p>
    <w:p w14:paraId="1C14A451"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For external validation (train on Cohort A, test on Cohort B), the TCA-enhanced PANDA model again came out ahead (AUC 0.705, F1-score 0.808, recall 0.944), with the non-adaptive version slightly behind at AUC 0.698. Among baselines, LASSO LR reached AUC 0.668 with recall 0.943; Random Forest dropped to 0.632; SVM, GBDT, and </w:t>
      </w:r>
      <w:proofErr w:type="spellStart"/>
      <w:r w:rsidRPr="00D9519A">
        <w:rPr>
          <w:rFonts w:ascii="Times New Roman" w:eastAsia="Times New Roman" w:hAnsi="Times New Roman" w:cs="Times New Roman"/>
          <w:color w:val="000000"/>
          <w:lang w:val="en-US"/>
        </w:rPr>
        <w:t>XGBoost</w:t>
      </w:r>
      <w:proofErr w:type="spellEnd"/>
      <w:r w:rsidRPr="00D9519A">
        <w:rPr>
          <w:rFonts w:ascii="Times New Roman" w:eastAsia="Times New Roman" w:hAnsi="Times New Roman" w:cs="Times New Roman"/>
          <w:color w:val="000000"/>
          <w:lang w:val="en-US"/>
        </w:rPr>
        <w:t xml:space="preserve"> fell below 0.59, underscoring shift sensitivity.</w:t>
      </w:r>
    </w:p>
    <w:p w14:paraId="5EF078B0" w14:textId="77777777" w:rsidR="00D9519A" w:rsidRPr="00D9519A" w:rsidRDefault="00D9519A" w:rsidP="00D9519A">
      <w:pPr>
        <w:keepNext/>
        <w:spacing w:after="200"/>
        <w:rPr>
          <w:rFonts w:ascii="Times New Roman" w:eastAsia="Times New Roman" w:hAnsi="Times New Roman" w:cs="Times New Roman"/>
          <w:color w:val="000000"/>
          <w:lang w:val="en-US"/>
        </w:rPr>
      </w:pPr>
      <w:r w:rsidRPr="00D9519A">
        <w:rPr>
          <w:rFonts w:ascii="Times New Roman" w:eastAsia="Times New Roman" w:hAnsi="Times New Roman" w:cs="Times New Roman"/>
          <w:noProof/>
          <w:color w:val="000000"/>
          <w:lang w:val="en-US"/>
        </w:rPr>
        <w:lastRenderedPageBreak/>
        <w:drawing>
          <wp:inline distT="0" distB="0" distL="0" distR="0" wp14:anchorId="19DE3374" wp14:editId="7C689BCA">
            <wp:extent cx="5486400" cy="7190814"/>
            <wp:effectExtent l="0" t="0" r="0" b="0"/>
            <wp:docPr id="1586348510" name="Picture" descr="Figure 2: Performance comparison across source and target domains. a Source domain 10-fold cross-validation performance heatmap across five classification metrics. The PANDA framework achieves the best overall performance across all metrics. b Cross-domain performance heatmap on the external validation set. The TCA-enhanced PANDA model shows the highest AUC and recall, indicating improved generalization under domain shift."/>
            <wp:cNvGraphicFramePr/>
            <a:graphic xmlns:a="http://schemas.openxmlformats.org/drawingml/2006/main">
              <a:graphicData uri="http://schemas.openxmlformats.org/drawingml/2006/picture">
                <pic:pic xmlns:pic="http://schemas.openxmlformats.org/drawingml/2006/picture">
                  <pic:nvPicPr>
                    <pic:cNvPr id="56" name="Picture" descr="combined_heatmaps_nature.pdf"/>
                    <pic:cNvPicPr>
                      <a:picLocks noChangeAspect="1" noChangeArrowheads="1"/>
                    </pic:cNvPicPr>
                  </pic:nvPicPr>
                  <pic:blipFill>
                    <a:blip r:embed="rId9"/>
                    <a:stretch>
                      <a:fillRect/>
                    </a:stretch>
                  </pic:blipFill>
                  <pic:spPr bwMode="auto">
                    <a:xfrm>
                      <a:off x="0" y="0"/>
                      <a:ext cx="5486400" cy="7190814"/>
                    </a:xfrm>
                    <a:prstGeom prst="rect">
                      <a:avLst/>
                    </a:prstGeom>
                    <a:noFill/>
                    <a:ln w="9525">
                      <a:noFill/>
                      <a:headEnd/>
                      <a:tailEnd/>
                    </a:ln>
                  </pic:spPr>
                </pic:pic>
              </a:graphicData>
            </a:graphic>
          </wp:inline>
        </w:drawing>
      </w:r>
    </w:p>
    <w:p w14:paraId="4A52D9CB" w14:textId="77777777" w:rsidR="00D9519A" w:rsidRPr="00D9519A" w:rsidRDefault="00D9519A" w:rsidP="00D9519A">
      <w:pPr>
        <w:spacing w:after="120"/>
        <w:rPr>
          <w:rFonts w:ascii="Times New Roman" w:eastAsia="Times New Roman" w:hAnsi="Times New Roman" w:cs="Times New Roman"/>
          <w:i/>
          <w:color w:val="000000"/>
          <w:lang w:val="en-US"/>
        </w:rPr>
      </w:pPr>
      <w:bookmarkStart w:id="86" w:name="_Toc214636626"/>
      <w:r w:rsidRPr="00D9519A">
        <w:rPr>
          <w:rFonts w:ascii="Times New Roman" w:eastAsia="Times New Roman" w:hAnsi="Times New Roman" w:cs="Times New Roman"/>
          <w:i/>
          <w:color w:val="000000"/>
          <w:lang w:val="en-US"/>
        </w:rPr>
        <w:t xml:space="preserve">Figure 2: </w:t>
      </w:r>
      <w:r w:rsidRPr="00D9519A">
        <w:rPr>
          <w:rFonts w:ascii="Times New Roman" w:eastAsia="Times New Roman" w:hAnsi="Times New Roman" w:cs="Times New Roman"/>
          <w:b/>
          <w:bCs/>
          <w:i/>
          <w:color w:val="000000"/>
          <w:lang w:val="en-US"/>
        </w:rPr>
        <w:t>Performance comparison across source and target domains.</w:t>
      </w:r>
      <w:r w:rsidRPr="00D9519A">
        <w:rPr>
          <w:rFonts w:ascii="Times New Roman" w:eastAsia="Times New Roman" w:hAnsi="Times New Roman" w:cs="Times New Roman"/>
          <w:i/>
          <w:color w:val="000000"/>
          <w:lang w:val="en-US"/>
        </w:rPr>
        <w:t xml:space="preserve"> </w:t>
      </w:r>
      <w:r w:rsidRPr="00D9519A">
        <w:rPr>
          <w:rFonts w:ascii="Times New Roman" w:eastAsia="Times New Roman" w:hAnsi="Times New Roman" w:cs="Times New Roman"/>
          <w:b/>
          <w:bCs/>
          <w:i/>
          <w:color w:val="000000"/>
          <w:lang w:val="en-US"/>
        </w:rPr>
        <w:t>a</w:t>
      </w:r>
      <w:r w:rsidRPr="00D9519A">
        <w:rPr>
          <w:rFonts w:ascii="Times New Roman" w:eastAsia="Times New Roman" w:hAnsi="Times New Roman" w:cs="Times New Roman"/>
          <w:i/>
          <w:color w:val="000000"/>
          <w:lang w:val="en-US"/>
        </w:rPr>
        <w:t xml:space="preserve"> Source domain 10-fold cross-validation performance heatmap across five classification metrics. The PANDA framework achieves the best overall performance across all metrics. </w:t>
      </w:r>
      <w:r w:rsidRPr="00D9519A">
        <w:rPr>
          <w:rFonts w:ascii="Times New Roman" w:eastAsia="Times New Roman" w:hAnsi="Times New Roman" w:cs="Times New Roman"/>
          <w:b/>
          <w:bCs/>
          <w:i/>
          <w:color w:val="000000"/>
          <w:lang w:val="en-US"/>
        </w:rPr>
        <w:t>b</w:t>
      </w:r>
      <w:r w:rsidRPr="00D9519A">
        <w:rPr>
          <w:rFonts w:ascii="Times New Roman" w:eastAsia="Times New Roman" w:hAnsi="Times New Roman" w:cs="Times New Roman"/>
          <w:i/>
          <w:color w:val="000000"/>
          <w:lang w:val="en-US"/>
        </w:rPr>
        <w:t xml:space="preserve"> Cross-domain performance heatmap on the external validation set. The TCA-enhanced PANDA model shows the highest AUC and recall, indicating improved generalization under domain shift.</w:t>
      </w:r>
      <w:bookmarkEnd w:id="86"/>
    </w:p>
    <w:p w14:paraId="677A2320"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Feature-space checks (Fig. </w:t>
      </w:r>
      <w:hyperlink w:anchor="fig:tca-visualization">
        <w:r w:rsidRPr="00D9519A">
          <w:rPr>
            <w:rFonts w:ascii="Times New Roman" w:eastAsia="Times New Roman" w:hAnsi="Times New Roman" w:cs="Times New Roman"/>
            <w:color w:val="156082"/>
            <w:lang w:val="en-US"/>
          </w:rPr>
          <w:t>3</w:t>
        </w:r>
      </w:hyperlink>
      <w:r w:rsidRPr="00D9519A">
        <w:rPr>
          <w:rFonts w:ascii="Times New Roman" w:eastAsia="Times New Roman" w:hAnsi="Times New Roman" w:cs="Times New Roman"/>
          <w:color w:val="000000"/>
          <w:lang w:val="en-US"/>
        </w:rPr>
        <w:t>) suggest TCA is doing its job: PCA and t-SNE views tighten the alignment between source and target after transformation, even if some scatter remains.</w:t>
      </w:r>
    </w:p>
    <w:p w14:paraId="53A26F6C" w14:textId="77777777" w:rsidR="00D9519A" w:rsidRPr="00D9519A" w:rsidRDefault="00D9519A" w:rsidP="00D9519A">
      <w:pPr>
        <w:keepNext/>
        <w:spacing w:after="200"/>
        <w:rPr>
          <w:rFonts w:ascii="Times New Roman" w:eastAsia="Times New Roman" w:hAnsi="Times New Roman" w:cs="Times New Roman"/>
          <w:color w:val="000000"/>
          <w:lang w:val="en-US"/>
        </w:rPr>
      </w:pPr>
      <w:r w:rsidRPr="00D9519A">
        <w:rPr>
          <w:rFonts w:ascii="Times New Roman" w:eastAsia="Times New Roman" w:hAnsi="Times New Roman" w:cs="Times New Roman"/>
          <w:noProof/>
          <w:color w:val="000000"/>
          <w:lang w:val="en-US"/>
        </w:rPr>
        <w:lastRenderedPageBreak/>
        <w:drawing>
          <wp:inline distT="0" distB="0" distL="0" distR="0" wp14:anchorId="542D8C7E" wp14:editId="72739E34">
            <wp:extent cx="5486400" cy="4108778"/>
            <wp:effectExtent l="0" t="0" r="0" b="0"/>
            <wp:docPr id="1797792351" name="Picture" descr="Figure 3: TCA-based domain adaptation visualization. a,b PCA visualization before and after TCA transformation, showing improved alignment of target samples with source samples. c,d t-SNE visualization before and after TCA transformation, demonstrating enhanced cluster center alignment and distribution consistency."/>
            <wp:cNvGraphicFramePr/>
            <a:graphic xmlns:a="http://schemas.openxmlformats.org/drawingml/2006/main">
              <a:graphicData uri="http://schemas.openxmlformats.org/drawingml/2006/picture">
                <pic:pic xmlns:pic="http://schemas.openxmlformats.org/drawingml/2006/picture">
                  <pic:nvPicPr>
                    <pic:cNvPr id="60" name="Picture" descr="TCA_dimensionality_reduction.pdf"/>
                    <pic:cNvPicPr>
                      <a:picLocks noChangeAspect="1" noChangeArrowheads="1"/>
                    </pic:cNvPicPr>
                  </pic:nvPicPr>
                  <pic:blipFill>
                    <a:blip r:embed="rId10"/>
                    <a:stretch>
                      <a:fillRect/>
                    </a:stretch>
                  </pic:blipFill>
                  <pic:spPr bwMode="auto">
                    <a:xfrm>
                      <a:off x="0" y="0"/>
                      <a:ext cx="5486400" cy="4108778"/>
                    </a:xfrm>
                    <a:prstGeom prst="rect">
                      <a:avLst/>
                    </a:prstGeom>
                    <a:noFill/>
                    <a:ln w="9525">
                      <a:noFill/>
                      <a:headEnd/>
                      <a:tailEnd/>
                    </a:ln>
                  </pic:spPr>
                </pic:pic>
              </a:graphicData>
            </a:graphic>
          </wp:inline>
        </w:drawing>
      </w:r>
    </w:p>
    <w:p w14:paraId="1999522F" w14:textId="77777777" w:rsidR="00D9519A" w:rsidRPr="00D9519A" w:rsidRDefault="00D9519A" w:rsidP="00D9519A">
      <w:pPr>
        <w:spacing w:after="120"/>
        <w:rPr>
          <w:rFonts w:ascii="Times New Roman" w:eastAsia="Times New Roman" w:hAnsi="Times New Roman" w:cs="Times New Roman"/>
          <w:i/>
          <w:color w:val="000000"/>
          <w:lang w:val="en-US"/>
        </w:rPr>
      </w:pPr>
      <w:bookmarkStart w:id="87" w:name="_Toc214636627"/>
      <w:r w:rsidRPr="00D9519A">
        <w:rPr>
          <w:rFonts w:ascii="Times New Roman" w:eastAsia="Times New Roman" w:hAnsi="Times New Roman" w:cs="Times New Roman"/>
          <w:i/>
          <w:color w:val="000000"/>
          <w:lang w:val="en-US"/>
        </w:rPr>
        <w:t xml:space="preserve">Figure 3: TCA-based domain adaptation visualization. </w:t>
      </w:r>
      <w:proofErr w:type="spellStart"/>
      <w:proofErr w:type="gramStart"/>
      <w:r w:rsidRPr="00D9519A">
        <w:rPr>
          <w:rFonts w:ascii="Times New Roman" w:eastAsia="Times New Roman" w:hAnsi="Times New Roman" w:cs="Times New Roman"/>
          <w:b/>
          <w:bCs/>
          <w:i/>
          <w:color w:val="000000"/>
          <w:lang w:val="en-US"/>
        </w:rPr>
        <w:t>a,b</w:t>
      </w:r>
      <w:proofErr w:type="spellEnd"/>
      <w:proofErr w:type="gramEnd"/>
      <w:r w:rsidRPr="00D9519A">
        <w:rPr>
          <w:rFonts w:ascii="Times New Roman" w:eastAsia="Times New Roman" w:hAnsi="Times New Roman" w:cs="Times New Roman"/>
          <w:i/>
          <w:color w:val="000000"/>
          <w:lang w:val="en-US"/>
        </w:rPr>
        <w:t xml:space="preserve"> PCA visualization before and after TCA transformation, showing improved alignment of target samples with source samples. </w:t>
      </w:r>
      <w:proofErr w:type="spellStart"/>
      <w:proofErr w:type="gramStart"/>
      <w:r w:rsidRPr="00D9519A">
        <w:rPr>
          <w:rFonts w:ascii="Times New Roman" w:eastAsia="Times New Roman" w:hAnsi="Times New Roman" w:cs="Times New Roman"/>
          <w:b/>
          <w:bCs/>
          <w:i/>
          <w:color w:val="000000"/>
          <w:lang w:val="en-US"/>
        </w:rPr>
        <w:t>c,d</w:t>
      </w:r>
      <w:proofErr w:type="spellEnd"/>
      <w:proofErr w:type="gramEnd"/>
      <w:r w:rsidRPr="00D9519A">
        <w:rPr>
          <w:rFonts w:ascii="Times New Roman" w:eastAsia="Times New Roman" w:hAnsi="Times New Roman" w:cs="Times New Roman"/>
          <w:i/>
          <w:color w:val="000000"/>
          <w:lang w:val="en-US"/>
        </w:rPr>
        <w:t xml:space="preserve"> t-SNE visualization before and after TCA transformation, demonstrating enhanced cluster center alignment and distribution consistency.</w:t>
      </w:r>
      <w:bookmarkEnd w:id="87"/>
    </w:p>
    <w:p w14:paraId="29F2A7A6" w14:textId="77777777" w:rsidR="00D9519A" w:rsidRPr="00D9519A" w:rsidRDefault="00D9519A" w:rsidP="00D9519A">
      <w:pPr>
        <w:keepNext/>
        <w:keepLines/>
        <w:spacing w:before="160" w:after="80"/>
        <w:outlineLvl w:val="1"/>
        <w:rPr>
          <w:rFonts w:ascii="Times New Roman" w:eastAsia="Times New Roman" w:hAnsi="Times New Roman" w:cs="Times New Roman"/>
          <w:color w:val="000000"/>
          <w:sz w:val="32"/>
          <w:szCs w:val="32"/>
          <w:lang w:val="en-US"/>
        </w:rPr>
      </w:pPr>
      <w:bookmarkStart w:id="88" w:name="X4d3d992c0a68172c7ad69892af3b4ceb5a2701f"/>
      <w:bookmarkStart w:id="89" w:name="_Toc214655901"/>
      <w:bookmarkEnd w:id="82"/>
      <w:r w:rsidRPr="00D9519A">
        <w:rPr>
          <w:rFonts w:ascii="Times New Roman" w:eastAsia="Times New Roman" w:hAnsi="Times New Roman" w:cs="Times New Roman"/>
          <w:color w:val="000000"/>
          <w:sz w:val="32"/>
          <w:szCs w:val="32"/>
          <w:lang w:val="en-US"/>
        </w:rPr>
        <w:t>Model Explainability, Reliability, and Clinical Utility</w:t>
      </w:r>
      <w:bookmarkEnd w:id="89"/>
    </w:p>
    <w:p w14:paraId="5D164539"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RFE with the pre-trained model kept interpretation manageable, and performance across subset sizes leveled off around 9–13 features (Fig. </w:t>
      </w:r>
      <w:hyperlink w:anchor="fig:rfe-performance">
        <w:r w:rsidRPr="00D9519A">
          <w:rPr>
            <w:rFonts w:ascii="Times New Roman" w:eastAsia="Times New Roman" w:hAnsi="Times New Roman" w:cs="Times New Roman"/>
            <w:color w:val="156082"/>
            <w:lang w:val="en-US"/>
          </w:rPr>
          <w:t>4</w:t>
        </w:r>
      </w:hyperlink>
      <w:r w:rsidRPr="00D9519A">
        <w:rPr>
          <w:rFonts w:ascii="Times New Roman" w:eastAsia="Times New Roman" w:hAnsi="Times New Roman" w:cs="Times New Roman"/>
          <w:color w:val="000000"/>
          <w:lang w:val="en-US"/>
        </w:rPr>
        <w:t>). In terms of reliability, the ROC curves give PANDA a clear edge—AUC 0.829 on the source cohort and 0.705 for the TCA-augmented model on the external one. Calibration plots also place PANDA closer to the diagonal, with TCA nudging the target-side curve a bit nearer to what we would hope for. Decision curves, which weigh net clinical benefit across thresholds, tilt in PANDA’s favor as well, and the TCA variant adds a small but noticeable gain on the external cohort.</w:t>
      </w:r>
    </w:p>
    <w:p w14:paraId="3A6A8535" w14:textId="77777777" w:rsidR="00D9519A" w:rsidRPr="00D9519A" w:rsidRDefault="00D9519A" w:rsidP="00D9519A">
      <w:pPr>
        <w:keepNext/>
        <w:spacing w:after="200"/>
        <w:rPr>
          <w:rFonts w:ascii="Times New Roman" w:eastAsia="Times New Roman" w:hAnsi="Times New Roman" w:cs="Times New Roman"/>
          <w:color w:val="000000"/>
          <w:lang w:val="en-US"/>
        </w:rPr>
      </w:pPr>
      <w:r w:rsidRPr="00D9519A">
        <w:rPr>
          <w:rFonts w:ascii="Times New Roman" w:eastAsia="Times New Roman" w:hAnsi="Times New Roman" w:cs="Times New Roman"/>
          <w:noProof/>
          <w:color w:val="000000"/>
          <w:lang w:val="en-US"/>
        </w:rPr>
        <w:lastRenderedPageBreak/>
        <w:drawing>
          <wp:inline distT="0" distB="0" distL="0" distR="0" wp14:anchorId="58892853" wp14:editId="20DCE686">
            <wp:extent cx="5486400" cy="5769847"/>
            <wp:effectExtent l="0" t="0" r="0" b="0"/>
            <wp:docPr id="760246225" name="Picture" descr="Figure 4: Comprehensive feature selection and performance analysis using recursive feature elimination (RFE). a AUC, accuracy, and F1 curves as functions of the number of selected features. Performance plateaus around 9–13 features, aligning with the preference for simpler models. Shaded regions show variance across 10-fold cross-validation. b Class-specific accuracy for malignant and benign cases across feature subset sizes, illustrating how predictive balance shifts as features are removed. c Training-time analysis (seconds per fold) as a function of feature dimensionality, highlighting the computational gain from smaller subsets. d Stability assessment using the coefficient of variation across folds; lower values indicate steadier performance. e Cost-effectiveness index combining multiple criteria (Performance×0.45 + Simplicity×0.25 + Efficiency×0.15 + Stability×0.15) to identify a feature count that balances accuracy with practical deployment considerations."/>
            <wp:cNvGraphicFramePr/>
            <a:graphic xmlns:a="http://schemas.openxmlformats.org/drawingml/2006/main">
              <a:graphicData uri="http://schemas.openxmlformats.org/drawingml/2006/picture">
                <pic:pic xmlns:pic="http://schemas.openxmlformats.org/drawingml/2006/picture">
                  <pic:nvPicPr>
                    <pic:cNvPr id="65" name="Picture" descr="feature_performance_comparison_comprehensive.pdf"/>
                    <pic:cNvPicPr>
                      <a:picLocks noChangeAspect="1" noChangeArrowheads="1"/>
                    </pic:cNvPicPr>
                  </pic:nvPicPr>
                  <pic:blipFill>
                    <a:blip r:embed="rId11"/>
                    <a:stretch>
                      <a:fillRect/>
                    </a:stretch>
                  </pic:blipFill>
                  <pic:spPr bwMode="auto">
                    <a:xfrm>
                      <a:off x="0" y="0"/>
                      <a:ext cx="5486400" cy="5769847"/>
                    </a:xfrm>
                    <a:prstGeom prst="rect">
                      <a:avLst/>
                    </a:prstGeom>
                    <a:noFill/>
                    <a:ln w="9525">
                      <a:noFill/>
                      <a:headEnd/>
                      <a:tailEnd/>
                    </a:ln>
                  </pic:spPr>
                </pic:pic>
              </a:graphicData>
            </a:graphic>
          </wp:inline>
        </w:drawing>
      </w:r>
    </w:p>
    <w:p w14:paraId="23851281" w14:textId="77777777" w:rsidR="00D9519A" w:rsidRPr="00D9519A" w:rsidRDefault="00D9519A" w:rsidP="00D9519A">
      <w:pPr>
        <w:spacing w:after="120"/>
        <w:rPr>
          <w:rFonts w:ascii="Times New Roman" w:eastAsia="Times New Roman" w:hAnsi="Times New Roman" w:cs="Times New Roman"/>
          <w:i/>
          <w:color w:val="000000"/>
          <w:lang w:val="en-US"/>
        </w:rPr>
      </w:pPr>
      <w:bookmarkStart w:id="90" w:name="_Toc214636628"/>
      <w:r w:rsidRPr="00D9519A">
        <w:rPr>
          <w:rFonts w:ascii="Times New Roman" w:eastAsia="Times New Roman" w:hAnsi="Times New Roman" w:cs="Times New Roman"/>
          <w:i/>
          <w:color w:val="000000"/>
          <w:lang w:val="en-US"/>
        </w:rPr>
        <w:t xml:space="preserve">Figure 4: Comprehensive feature selection and performance analysis using recursive feature elimination (RFE). </w:t>
      </w:r>
      <w:proofErr w:type="gramStart"/>
      <w:r w:rsidRPr="00D9519A">
        <w:rPr>
          <w:rFonts w:ascii="Times New Roman" w:eastAsia="Times New Roman" w:hAnsi="Times New Roman" w:cs="Times New Roman"/>
          <w:b/>
          <w:bCs/>
          <w:i/>
          <w:color w:val="000000"/>
          <w:lang w:val="en-US"/>
        </w:rPr>
        <w:t>a</w:t>
      </w:r>
      <w:proofErr w:type="gramEnd"/>
      <w:r w:rsidRPr="00D9519A">
        <w:rPr>
          <w:rFonts w:ascii="Times New Roman" w:eastAsia="Times New Roman" w:hAnsi="Times New Roman" w:cs="Times New Roman"/>
          <w:i/>
          <w:color w:val="000000"/>
          <w:lang w:val="en-US"/>
        </w:rPr>
        <w:t xml:space="preserve"> AUC, accuracy, and F1 curves as functions of the number of selected features. Performance plateaus around 9–13 features, aligning with the preference for simpler models. Shaded regions show variance across 10-fold cross-validation. </w:t>
      </w:r>
      <w:r w:rsidRPr="00D9519A">
        <w:rPr>
          <w:rFonts w:ascii="Times New Roman" w:eastAsia="Times New Roman" w:hAnsi="Times New Roman" w:cs="Times New Roman"/>
          <w:b/>
          <w:bCs/>
          <w:i/>
          <w:color w:val="000000"/>
          <w:lang w:val="en-US"/>
        </w:rPr>
        <w:t>b</w:t>
      </w:r>
      <w:r w:rsidRPr="00D9519A">
        <w:rPr>
          <w:rFonts w:ascii="Times New Roman" w:eastAsia="Times New Roman" w:hAnsi="Times New Roman" w:cs="Times New Roman"/>
          <w:i/>
          <w:color w:val="000000"/>
          <w:lang w:val="en-US"/>
        </w:rPr>
        <w:t xml:space="preserve"> Class-specific accuracy for malignant and benign cases across feature subset sizes, illustrating how predictive balance shifts as features are removed. </w:t>
      </w:r>
      <w:r w:rsidRPr="00D9519A">
        <w:rPr>
          <w:rFonts w:ascii="Times New Roman" w:eastAsia="Times New Roman" w:hAnsi="Times New Roman" w:cs="Times New Roman"/>
          <w:b/>
          <w:bCs/>
          <w:i/>
          <w:color w:val="000000"/>
          <w:lang w:val="en-US"/>
        </w:rPr>
        <w:t>c</w:t>
      </w:r>
      <w:r w:rsidRPr="00D9519A">
        <w:rPr>
          <w:rFonts w:ascii="Times New Roman" w:eastAsia="Times New Roman" w:hAnsi="Times New Roman" w:cs="Times New Roman"/>
          <w:i/>
          <w:color w:val="000000"/>
          <w:lang w:val="en-US"/>
        </w:rPr>
        <w:t xml:space="preserve"> Training-time analysis (seconds per fold) as a function of feature dimensionality, highlighting the computational gain from smaller subsets. </w:t>
      </w:r>
      <w:r w:rsidRPr="00D9519A">
        <w:rPr>
          <w:rFonts w:ascii="Times New Roman" w:eastAsia="Times New Roman" w:hAnsi="Times New Roman" w:cs="Times New Roman"/>
          <w:b/>
          <w:bCs/>
          <w:i/>
          <w:color w:val="000000"/>
          <w:lang w:val="en-US"/>
        </w:rPr>
        <w:t>d</w:t>
      </w:r>
      <w:r w:rsidRPr="00D9519A">
        <w:rPr>
          <w:rFonts w:ascii="Times New Roman" w:eastAsia="Times New Roman" w:hAnsi="Times New Roman" w:cs="Times New Roman"/>
          <w:i/>
          <w:color w:val="000000"/>
          <w:lang w:val="en-US"/>
        </w:rPr>
        <w:t xml:space="preserve"> Stability assessment using the coefficient of variation across folds; lower values indicate steadier performance. </w:t>
      </w:r>
      <w:r w:rsidRPr="00D9519A">
        <w:rPr>
          <w:rFonts w:ascii="Times New Roman" w:eastAsia="Times New Roman" w:hAnsi="Times New Roman" w:cs="Times New Roman"/>
          <w:b/>
          <w:bCs/>
          <w:i/>
          <w:color w:val="000000"/>
          <w:lang w:val="en-US"/>
        </w:rPr>
        <w:t>e</w:t>
      </w:r>
      <w:r w:rsidRPr="00D9519A">
        <w:rPr>
          <w:rFonts w:ascii="Times New Roman" w:eastAsia="Times New Roman" w:hAnsi="Times New Roman" w:cs="Times New Roman"/>
          <w:i/>
          <w:color w:val="000000"/>
          <w:lang w:val="en-US"/>
        </w:rPr>
        <w:t xml:space="preserve"> Cost-effectiveness index combining multiple criteria (Performance×0.45 + Simplicity×0.25 + Efficiency×0.15 + Stability×0.15) to identify a feature count that balances accuracy with practical deployment considerations.</w:t>
      </w:r>
      <w:bookmarkEnd w:id="90"/>
    </w:p>
    <w:p w14:paraId="4323A6F2" w14:textId="77777777" w:rsidR="00D9519A" w:rsidRPr="00D9519A" w:rsidRDefault="00D9519A" w:rsidP="00D9519A">
      <w:pPr>
        <w:keepNext/>
        <w:spacing w:after="200"/>
        <w:rPr>
          <w:rFonts w:ascii="Times New Roman" w:eastAsia="Times New Roman" w:hAnsi="Times New Roman" w:cs="Times New Roman"/>
          <w:color w:val="000000"/>
          <w:lang w:val="en-US"/>
        </w:rPr>
      </w:pPr>
      <w:r w:rsidRPr="00D9519A">
        <w:rPr>
          <w:rFonts w:ascii="Times New Roman" w:eastAsia="Times New Roman" w:hAnsi="Times New Roman" w:cs="Times New Roman"/>
          <w:noProof/>
          <w:color w:val="000000"/>
          <w:lang w:val="en-US"/>
        </w:rPr>
        <w:lastRenderedPageBreak/>
        <w:drawing>
          <wp:inline distT="0" distB="0" distL="0" distR="0" wp14:anchorId="55846B82" wp14:editId="541D4958">
            <wp:extent cx="5486400" cy="6125919"/>
            <wp:effectExtent l="0" t="0" r="0" b="0"/>
            <wp:docPr id="187593047" name="Picture" descr="Figure 5: Performance and utility across source and target domains. a,b ROC curves. c,d Calibration plots. e,f Decision curves."/>
            <wp:cNvGraphicFramePr/>
            <a:graphic xmlns:a="http://schemas.openxmlformats.org/drawingml/2006/main">
              <a:graphicData uri="http://schemas.openxmlformats.org/drawingml/2006/picture">
                <pic:pic xmlns:pic="http://schemas.openxmlformats.org/drawingml/2006/picture">
                  <pic:nvPicPr>
                    <pic:cNvPr id="69" name="Picture" descr="combined_analysis_figure.pdf"/>
                    <pic:cNvPicPr>
                      <a:picLocks noChangeAspect="1" noChangeArrowheads="1"/>
                    </pic:cNvPicPr>
                  </pic:nvPicPr>
                  <pic:blipFill>
                    <a:blip r:embed="rId12"/>
                    <a:stretch>
                      <a:fillRect/>
                    </a:stretch>
                  </pic:blipFill>
                  <pic:spPr bwMode="auto">
                    <a:xfrm>
                      <a:off x="0" y="0"/>
                      <a:ext cx="5486400" cy="6125919"/>
                    </a:xfrm>
                    <a:prstGeom prst="rect">
                      <a:avLst/>
                    </a:prstGeom>
                    <a:noFill/>
                    <a:ln w="9525">
                      <a:noFill/>
                      <a:headEnd/>
                      <a:tailEnd/>
                    </a:ln>
                  </pic:spPr>
                </pic:pic>
              </a:graphicData>
            </a:graphic>
          </wp:inline>
        </w:drawing>
      </w:r>
    </w:p>
    <w:p w14:paraId="49C861B6" w14:textId="77777777" w:rsidR="00D9519A" w:rsidRPr="00D9519A" w:rsidRDefault="00D9519A" w:rsidP="00D9519A">
      <w:pPr>
        <w:spacing w:after="120"/>
        <w:rPr>
          <w:rFonts w:ascii="Times New Roman" w:eastAsia="Times New Roman" w:hAnsi="Times New Roman" w:cs="Times New Roman"/>
          <w:i/>
          <w:color w:val="000000"/>
          <w:lang w:val="en-US"/>
        </w:rPr>
      </w:pPr>
      <w:bookmarkStart w:id="91" w:name="_Toc214636629"/>
      <w:r w:rsidRPr="00D9519A">
        <w:rPr>
          <w:rFonts w:ascii="Times New Roman" w:eastAsia="Times New Roman" w:hAnsi="Times New Roman" w:cs="Times New Roman"/>
          <w:i/>
          <w:color w:val="000000"/>
          <w:lang w:val="en-US"/>
        </w:rPr>
        <w:t xml:space="preserve">Figure 5: </w:t>
      </w:r>
      <w:r w:rsidRPr="00D9519A">
        <w:rPr>
          <w:rFonts w:ascii="Times New Roman" w:eastAsia="Times New Roman" w:hAnsi="Times New Roman" w:cs="Times New Roman"/>
          <w:b/>
          <w:bCs/>
          <w:i/>
          <w:color w:val="000000"/>
          <w:lang w:val="en-US"/>
        </w:rPr>
        <w:t>Performance and utility across source and target domains.</w:t>
      </w:r>
      <w:r w:rsidRPr="00D9519A">
        <w:rPr>
          <w:rFonts w:ascii="Times New Roman" w:eastAsia="Times New Roman" w:hAnsi="Times New Roman" w:cs="Times New Roman"/>
          <w:i/>
          <w:color w:val="000000"/>
          <w:lang w:val="en-US"/>
        </w:rPr>
        <w:t xml:space="preserve"> </w:t>
      </w:r>
      <w:proofErr w:type="spellStart"/>
      <w:proofErr w:type="gramStart"/>
      <w:r w:rsidRPr="00D9519A">
        <w:rPr>
          <w:rFonts w:ascii="Times New Roman" w:eastAsia="Times New Roman" w:hAnsi="Times New Roman" w:cs="Times New Roman"/>
          <w:b/>
          <w:bCs/>
          <w:i/>
          <w:color w:val="000000"/>
          <w:lang w:val="en-US"/>
        </w:rPr>
        <w:t>a,b</w:t>
      </w:r>
      <w:proofErr w:type="spellEnd"/>
      <w:proofErr w:type="gramEnd"/>
      <w:r w:rsidRPr="00D9519A">
        <w:rPr>
          <w:rFonts w:ascii="Times New Roman" w:eastAsia="Times New Roman" w:hAnsi="Times New Roman" w:cs="Times New Roman"/>
          <w:i/>
          <w:color w:val="000000"/>
          <w:lang w:val="en-US"/>
        </w:rPr>
        <w:t xml:space="preserve"> ROC curves. </w:t>
      </w:r>
      <w:proofErr w:type="spellStart"/>
      <w:proofErr w:type="gramStart"/>
      <w:r w:rsidRPr="00D9519A">
        <w:rPr>
          <w:rFonts w:ascii="Times New Roman" w:eastAsia="Times New Roman" w:hAnsi="Times New Roman" w:cs="Times New Roman"/>
          <w:b/>
          <w:bCs/>
          <w:i/>
          <w:color w:val="000000"/>
          <w:lang w:val="en-US"/>
        </w:rPr>
        <w:t>c,d</w:t>
      </w:r>
      <w:proofErr w:type="spellEnd"/>
      <w:proofErr w:type="gramEnd"/>
      <w:r w:rsidRPr="00D9519A">
        <w:rPr>
          <w:rFonts w:ascii="Times New Roman" w:eastAsia="Times New Roman" w:hAnsi="Times New Roman" w:cs="Times New Roman"/>
          <w:i/>
          <w:color w:val="000000"/>
          <w:lang w:val="en-US"/>
        </w:rPr>
        <w:t xml:space="preserve"> Calibration plots. </w:t>
      </w:r>
      <w:proofErr w:type="spellStart"/>
      <w:proofErr w:type="gramStart"/>
      <w:r w:rsidRPr="00D9519A">
        <w:rPr>
          <w:rFonts w:ascii="Times New Roman" w:eastAsia="Times New Roman" w:hAnsi="Times New Roman" w:cs="Times New Roman"/>
          <w:b/>
          <w:bCs/>
          <w:i/>
          <w:color w:val="000000"/>
          <w:lang w:val="en-US"/>
        </w:rPr>
        <w:t>e,f</w:t>
      </w:r>
      <w:proofErr w:type="spellEnd"/>
      <w:proofErr w:type="gramEnd"/>
      <w:r w:rsidRPr="00D9519A">
        <w:rPr>
          <w:rFonts w:ascii="Times New Roman" w:eastAsia="Times New Roman" w:hAnsi="Times New Roman" w:cs="Times New Roman"/>
          <w:i/>
          <w:color w:val="000000"/>
          <w:lang w:val="en-US"/>
        </w:rPr>
        <w:t xml:space="preserve"> Decision curves.</w:t>
      </w:r>
      <w:bookmarkEnd w:id="91"/>
    </w:p>
    <w:p w14:paraId="27596E1E" w14:textId="77777777" w:rsidR="00D9519A" w:rsidRPr="00D9519A" w:rsidRDefault="00D9519A" w:rsidP="00D9519A">
      <w:pPr>
        <w:keepNext/>
        <w:keepLines/>
        <w:spacing w:before="360" w:after="80"/>
        <w:outlineLvl w:val="0"/>
        <w:rPr>
          <w:rFonts w:ascii="Times New Roman" w:eastAsia="Times New Roman" w:hAnsi="Times New Roman" w:cs="Times New Roman"/>
          <w:color w:val="000000"/>
          <w:sz w:val="40"/>
          <w:szCs w:val="40"/>
          <w:lang w:val="en-US"/>
        </w:rPr>
      </w:pPr>
      <w:bookmarkStart w:id="92" w:name="sec:conclusion"/>
      <w:bookmarkStart w:id="93" w:name="_Toc214655902"/>
      <w:bookmarkEnd w:id="74"/>
      <w:bookmarkEnd w:id="88"/>
      <w:r w:rsidRPr="00D9519A">
        <w:rPr>
          <w:rFonts w:ascii="Times New Roman" w:eastAsia="Times New Roman" w:hAnsi="Times New Roman" w:cs="Times New Roman"/>
          <w:color w:val="000000"/>
          <w:sz w:val="40"/>
          <w:szCs w:val="40"/>
          <w:lang w:val="en-US"/>
        </w:rPr>
        <w:t>Conclusion</w:t>
      </w:r>
      <w:bookmarkEnd w:id="93"/>
    </w:p>
    <w:p w14:paraId="2CE23710"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This work links pre-trained tabular foundation models with domain adaptation to address long-standing issues in tabular learning under distribution shift. PANDA suggests that foundation-model priors and statistical alignment can reinforce one another, helping models generalize from scarce, heterogeneous samples where standard supervised approaches often stumble. The evidence is not sweeping, but it does point toward a practical recipe rather than a one-off trick.</w:t>
      </w:r>
    </w:p>
    <w:p w14:paraId="7D672332"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Several methodological themes stand out. Pre-trained representations reduce the effective sample burden, letting high-capacity models behave sensibly in low-data regimes. Cross-</w:t>
      </w:r>
      <w:r w:rsidRPr="00D9519A">
        <w:rPr>
          <w:rFonts w:ascii="Times New Roman" w:eastAsia="Times New Roman" w:hAnsi="Times New Roman" w:cs="Times New Roman"/>
          <w:color w:val="000000"/>
          <w:lang w:val="en-US"/>
        </w:rPr>
        <w:lastRenderedPageBreak/>
        <w:t>domain feature selection pinpoints predictors that consistently transfer between sites, which makes alignment less fragile. Embedding TCA into these smoother representation spaces also seems to make domain transitions more workable. Taken together, these pieces outline a reasonable blueprint for adapting pre-trained tabular models across domains without relying on abundant labels.</w:t>
      </w:r>
    </w:p>
    <w:p w14:paraId="78BE32D1"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Beyond pulmonary nodules, the same ingredients likely extend to other structured settings with small samples and noticeable shift—financial risk scores that change across branches, industrial monitoring when sensors drift, or hospital-adjacent analytics where coding practices evolve. PANDA is meant as a reusable template that treats pre-trained representations as portable priors rather than site-specific quirks.</w:t>
      </w:r>
    </w:p>
    <w:p w14:paraId="33B06D4B"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The claims about smoother representations, feature–selection interactions, and reduced sample complexity align with the observed reduction in discrepancy and the improved external performance, hinting that pre-trained tabular models may broaden what is feasible in domain adaptation.</w:t>
      </w:r>
    </w:p>
    <w:p w14:paraId="125DA958"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 xml:space="preserve">Open questions </w:t>
      </w:r>
      <w:proofErr w:type="gramStart"/>
      <w:r w:rsidRPr="00D9519A">
        <w:rPr>
          <w:rFonts w:ascii="Times New Roman" w:eastAsia="Times New Roman" w:hAnsi="Times New Roman" w:cs="Times New Roman"/>
          <w:color w:val="000000"/>
          <w:lang w:val="en-US"/>
        </w:rPr>
        <w:t>remain:</w:t>
      </w:r>
      <w:proofErr w:type="gramEnd"/>
      <w:r w:rsidRPr="00D9519A">
        <w:rPr>
          <w:rFonts w:ascii="Times New Roman" w:eastAsia="Times New Roman" w:hAnsi="Times New Roman" w:cs="Times New Roman"/>
          <w:color w:val="000000"/>
          <w:lang w:val="en-US"/>
        </w:rPr>
        <w:t xml:space="preserve"> scaling to larger tabular foundation models, moving toward multimodal pre-training, tightening feature selection for distributional robustness, and handling continual shift. As tabular models mature, pairing them with principled alignment may redefine how we handle shift.</w:t>
      </w:r>
    </w:p>
    <w:p w14:paraId="2E36594E" w14:textId="77777777" w:rsidR="00D9519A" w:rsidRPr="00D9519A" w:rsidRDefault="00D9519A" w:rsidP="00D9519A">
      <w:pPr>
        <w:spacing w:before="180" w:after="180"/>
        <w:rPr>
          <w:rFonts w:ascii="Times New Roman" w:eastAsia="Times New Roman" w:hAnsi="Times New Roman" w:cs="Times New Roman"/>
          <w:color w:val="000000"/>
          <w:lang w:val="en-US"/>
        </w:rPr>
      </w:pPr>
      <w:r w:rsidRPr="00D9519A">
        <w:rPr>
          <w:rFonts w:ascii="Times New Roman" w:eastAsia="Times New Roman" w:hAnsi="Times New Roman" w:cs="Times New Roman"/>
          <w:color w:val="000000"/>
          <w:lang w:val="en-US"/>
        </w:rPr>
        <w:t>In sum, PANDA frames tabular domain adaptation around pre-trained representations that support cross-domain generalization, aiming for deployments where shift is the rule rather than the exception.</w:t>
      </w:r>
    </w:p>
    <w:bookmarkEnd w:id="92"/>
    <w:p w14:paraId="01F527EF" w14:textId="03DE9B78" w:rsidR="009B1220" w:rsidRPr="00007C7B" w:rsidRDefault="009B1220" w:rsidP="009B1220">
      <w:pPr>
        <w:pStyle w:val="a0"/>
        <w:rPr>
          <w:rFonts w:ascii="Times New Roman" w:hAnsi="Times New Roman" w:cs="Times New Roman"/>
        </w:rPr>
      </w:pPr>
    </w:p>
    <w:p w14:paraId="58ABA155" w14:textId="77777777" w:rsidR="009E3AEC" w:rsidRPr="00007C7B" w:rsidRDefault="009E3AEC">
      <w:pPr>
        <w:rPr>
          <w:rFonts w:ascii="Times New Roman" w:hAnsi="Times New Roman" w:cs="Times New Roman"/>
          <w:lang w:val="en-US"/>
        </w:rPr>
      </w:pPr>
      <w:r w:rsidRPr="00007C7B">
        <w:rPr>
          <w:rFonts w:ascii="Times New Roman" w:hAnsi="Times New Roman" w:cs="Times New Roman"/>
          <w:lang w:val="en-US"/>
        </w:rPr>
        <w:br w:type="page"/>
      </w:r>
    </w:p>
    <w:p w14:paraId="1D2F82B6" w14:textId="3BAD71CB" w:rsidR="009E3AEC" w:rsidRPr="00007C7B" w:rsidRDefault="009E3AEC" w:rsidP="009E3AEC">
      <w:pPr>
        <w:rPr>
          <w:rFonts w:ascii="Times New Roman" w:hAnsi="Times New Roman" w:cs="Times New Roman"/>
          <w:b/>
          <w:bCs/>
          <w:sz w:val="56"/>
          <w:szCs w:val="56"/>
          <w:lang w:val="en-US"/>
        </w:rPr>
      </w:pPr>
      <w:r w:rsidRPr="00007C7B">
        <w:rPr>
          <w:rFonts w:ascii="Times New Roman" w:hAnsi="Times New Roman" w:cs="Times New Roman"/>
          <w:b/>
          <w:bCs/>
          <w:sz w:val="56"/>
          <w:szCs w:val="56"/>
          <w:lang w:val="en-US"/>
        </w:rPr>
        <w:lastRenderedPageBreak/>
        <w:t>List of Figures</w:t>
      </w:r>
    </w:p>
    <w:p w14:paraId="42B6547D" w14:textId="77777777" w:rsidR="009E3AEC" w:rsidRPr="00007C7B" w:rsidRDefault="009E3AEC" w:rsidP="009E3AEC">
      <w:pPr>
        <w:rPr>
          <w:rFonts w:ascii="Times New Roman" w:hAnsi="Times New Roman" w:cs="Times New Roman"/>
          <w:lang w:val="en-US"/>
        </w:rPr>
      </w:pPr>
    </w:p>
    <w:p w14:paraId="16950834" w14:textId="16CB3739" w:rsidR="00A81A05" w:rsidRPr="00007C7B" w:rsidRDefault="00A81A05" w:rsidP="00A81A05">
      <w:pPr>
        <w:pStyle w:val="afa"/>
        <w:tabs>
          <w:tab w:val="right" w:leader="dot" w:pos="8630"/>
        </w:tabs>
        <w:ind w:left="960" w:hanging="480"/>
        <w:rPr>
          <w:noProof/>
        </w:rPr>
      </w:pPr>
      <w:r w:rsidRPr="00007C7B">
        <w:fldChar w:fldCharType="begin"/>
      </w:r>
      <w:r w:rsidRPr="00007C7B">
        <w:instrText>TOC \h \z \t "Image Caption" \c</w:instrText>
      </w:r>
      <w:r w:rsidRPr="00007C7B">
        <w:fldChar w:fldCharType="separate"/>
      </w:r>
      <w:hyperlink w:anchor="_Toc214636625" w:history="1">
        <w:r w:rsidRPr="00007C7B">
          <w:rPr>
            <w:rStyle w:val="af7"/>
            <w:noProof/>
          </w:rPr>
          <w:t xml:space="preserve">Figure 1: </w:t>
        </w:r>
        <w:r w:rsidRPr="00007C7B">
          <w:rPr>
            <w:rStyle w:val="af7"/>
            <w:b/>
            <w:bCs/>
            <w:noProof/>
          </w:rPr>
          <w:t>The PANDA framework architecture.</w:t>
        </w:r>
        <w:r w:rsidRPr="00007C7B">
          <w:rPr>
            <w:rStyle w:val="af7"/>
            <w:noProof/>
          </w:rPr>
          <w:t xml:space="preserve"> (a) Compositional pipeline: from original tabular data through ensemble training, prediction aggregation, class imbalance adjustment, to final classification output. (b) Multi-branch ensemble with </w:t>
        </w:r>
        <m:oMath>
          <m:r>
            <w:rPr>
              <w:rStyle w:val="af7"/>
              <w:rFonts w:ascii="Cambria Math" w:hAnsi="Cambria Math"/>
              <w:noProof/>
            </w:rPr>
            <m:t>B</m:t>
          </m:r>
          <m:r>
            <m:rPr>
              <m:sty m:val="p"/>
            </m:rPr>
            <w:rPr>
              <w:rStyle w:val="af7"/>
              <w:rFonts w:ascii="Cambria Math" w:hAnsi="Cambria Math"/>
              <w:noProof/>
            </w:rPr>
            <m:t>=4</m:t>
          </m:r>
        </m:oMath>
        <w:r w:rsidRPr="00007C7B">
          <w:rPr>
            <w:rStyle w:val="af7"/>
            <w:noProof/>
          </w:rPr>
          <w:t xml:space="preserve"> preprocessing strategies, each generating </w:t>
        </w:r>
        <m:oMath>
          <m:r>
            <w:rPr>
              <w:rStyle w:val="af7"/>
              <w:rFonts w:ascii="Cambria Math" w:hAnsi="Cambria Math"/>
              <w:noProof/>
            </w:rPr>
            <m:t>S</m:t>
          </m:r>
          <m:r>
            <m:rPr>
              <m:sty m:val="p"/>
            </m:rPr>
            <w:rPr>
              <w:rStyle w:val="af7"/>
              <w:rFonts w:ascii="Cambria Math" w:hAnsi="Cambria Math"/>
              <w:noProof/>
            </w:rPr>
            <m:t>=8</m:t>
          </m:r>
        </m:oMath>
        <w:r w:rsidRPr="00007C7B">
          <w:rPr>
            <w:rStyle w:val="af7"/>
            <w:noProof/>
          </w:rPr>
          <w:t xml:space="preserve"> ensemble members via different random seeds.</w:t>
        </w:r>
        <w:r w:rsidRPr="00007C7B">
          <w:rPr>
            <w:noProof/>
            <w:webHidden/>
          </w:rPr>
          <w:tab/>
        </w:r>
        <w:r w:rsidRPr="00007C7B">
          <w:rPr>
            <w:noProof/>
            <w:webHidden/>
          </w:rPr>
          <w:fldChar w:fldCharType="begin"/>
        </w:r>
        <w:r w:rsidRPr="00007C7B">
          <w:rPr>
            <w:noProof/>
            <w:webHidden/>
          </w:rPr>
          <w:instrText xml:space="preserve"> PAGEREF _Toc214636625 \h </w:instrText>
        </w:r>
        <w:r w:rsidRPr="00007C7B">
          <w:rPr>
            <w:noProof/>
            <w:webHidden/>
          </w:rPr>
        </w:r>
        <w:r w:rsidRPr="00007C7B">
          <w:rPr>
            <w:noProof/>
            <w:webHidden/>
          </w:rPr>
          <w:fldChar w:fldCharType="separate"/>
        </w:r>
        <w:r w:rsidR="00351FDB">
          <w:rPr>
            <w:noProof/>
            <w:webHidden/>
          </w:rPr>
          <w:t>12</w:t>
        </w:r>
        <w:r w:rsidRPr="00007C7B">
          <w:rPr>
            <w:noProof/>
            <w:webHidden/>
          </w:rPr>
          <w:fldChar w:fldCharType="end"/>
        </w:r>
      </w:hyperlink>
    </w:p>
    <w:p w14:paraId="6E687533" w14:textId="1380FFB3" w:rsidR="00A81A05" w:rsidRPr="00007C7B" w:rsidRDefault="00A81A05" w:rsidP="00A81A05">
      <w:pPr>
        <w:pStyle w:val="afa"/>
        <w:tabs>
          <w:tab w:val="right" w:leader="dot" w:pos="8630"/>
        </w:tabs>
        <w:ind w:left="960" w:hanging="480"/>
        <w:rPr>
          <w:noProof/>
        </w:rPr>
      </w:pPr>
      <w:hyperlink w:anchor="_Toc214636626" w:history="1">
        <w:r w:rsidRPr="00007C7B">
          <w:rPr>
            <w:rStyle w:val="af7"/>
            <w:noProof/>
          </w:rPr>
          <w:t xml:space="preserve">Figure 2: </w:t>
        </w:r>
        <w:r w:rsidRPr="00007C7B">
          <w:rPr>
            <w:rStyle w:val="af7"/>
            <w:b/>
            <w:bCs/>
            <w:noProof/>
          </w:rPr>
          <w:t>Performance comparison across source and target domains.</w:t>
        </w:r>
        <w:r w:rsidRPr="00007C7B">
          <w:rPr>
            <w:rStyle w:val="af7"/>
            <w:noProof/>
          </w:rPr>
          <w:t xml:space="preserve"> </w:t>
        </w:r>
        <w:r w:rsidRPr="00007C7B">
          <w:rPr>
            <w:rStyle w:val="af7"/>
            <w:b/>
            <w:bCs/>
            <w:noProof/>
          </w:rPr>
          <w:t>a</w:t>
        </w:r>
        <w:r w:rsidRPr="00007C7B">
          <w:rPr>
            <w:rStyle w:val="af7"/>
            <w:noProof/>
          </w:rPr>
          <w:t xml:space="preserve"> Source domain 10-fold cross-validation performance heatmap across five classification metrics. The PANDA framework achieves the best overall performance across all metrics. </w:t>
        </w:r>
        <w:r w:rsidRPr="00007C7B">
          <w:rPr>
            <w:rStyle w:val="af7"/>
            <w:b/>
            <w:bCs/>
            <w:noProof/>
          </w:rPr>
          <w:t>b</w:t>
        </w:r>
        <w:r w:rsidRPr="00007C7B">
          <w:rPr>
            <w:rStyle w:val="af7"/>
            <w:noProof/>
          </w:rPr>
          <w:t xml:space="preserve"> Cross-domain performance heatmap on the external validation set. The TCA-enhanced PANDA model shows the highest AUC and recall, indicating improved generalization under domain shift.</w:t>
        </w:r>
        <w:r w:rsidRPr="00007C7B">
          <w:rPr>
            <w:noProof/>
            <w:webHidden/>
          </w:rPr>
          <w:tab/>
        </w:r>
        <w:r w:rsidRPr="00007C7B">
          <w:rPr>
            <w:noProof/>
            <w:webHidden/>
          </w:rPr>
          <w:fldChar w:fldCharType="begin"/>
        </w:r>
        <w:r w:rsidRPr="00007C7B">
          <w:rPr>
            <w:noProof/>
            <w:webHidden/>
          </w:rPr>
          <w:instrText xml:space="preserve"> PAGEREF _Toc214636626 \h </w:instrText>
        </w:r>
        <w:r w:rsidRPr="00007C7B">
          <w:rPr>
            <w:noProof/>
            <w:webHidden/>
          </w:rPr>
        </w:r>
        <w:r w:rsidRPr="00007C7B">
          <w:rPr>
            <w:noProof/>
            <w:webHidden/>
          </w:rPr>
          <w:fldChar w:fldCharType="separate"/>
        </w:r>
        <w:r w:rsidR="00351FDB">
          <w:rPr>
            <w:noProof/>
            <w:webHidden/>
          </w:rPr>
          <w:t>23</w:t>
        </w:r>
        <w:r w:rsidRPr="00007C7B">
          <w:rPr>
            <w:noProof/>
            <w:webHidden/>
          </w:rPr>
          <w:fldChar w:fldCharType="end"/>
        </w:r>
      </w:hyperlink>
    </w:p>
    <w:p w14:paraId="38651C37" w14:textId="264F4FFE" w:rsidR="00A81A05" w:rsidRPr="00007C7B" w:rsidRDefault="00A81A05" w:rsidP="00A81A05">
      <w:pPr>
        <w:pStyle w:val="afa"/>
        <w:tabs>
          <w:tab w:val="right" w:leader="dot" w:pos="8630"/>
        </w:tabs>
        <w:ind w:left="960" w:hanging="480"/>
        <w:rPr>
          <w:noProof/>
        </w:rPr>
      </w:pPr>
      <w:hyperlink w:anchor="_Toc214636627" w:history="1">
        <w:r w:rsidRPr="00007C7B">
          <w:rPr>
            <w:rStyle w:val="af7"/>
            <w:noProof/>
          </w:rPr>
          <w:t xml:space="preserve">Figure 3: TCA-based domain adaptation visualization. </w:t>
        </w:r>
        <w:r w:rsidRPr="00007C7B">
          <w:rPr>
            <w:rStyle w:val="af7"/>
            <w:b/>
            <w:bCs/>
            <w:noProof/>
          </w:rPr>
          <w:t>a,b</w:t>
        </w:r>
        <w:r w:rsidRPr="00007C7B">
          <w:rPr>
            <w:rStyle w:val="af7"/>
            <w:noProof/>
          </w:rPr>
          <w:t xml:space="preserve"> PCA visualization before and after TCA transformation, showing improved alignment of target samples with source samples. </w:t>
        </w:r>
        <w:r w:rsidRPr="00007C7B">
          <w:rPr>
            <w:rStyle w:val="af7"/>
            <w:b/>
            <w:bCs/>
            <w:noProof/>
          </w:rPr>
          <w:t>c,d</w:t>
        </w:r>
        <w:r w:rsidRPr="00007C7B">
          <w:rPr>
            <w:rStyle w:val="af7"/>
            <w:noProof/>
          </w:rPr>
          <w:t xml:space="preserve"> t-SNE visualization before and after TCA transformation, demonstrating enhanced cluster center alignment and distribution consistency.</w:t>
        </w:r>
        <w:r w:rsidRPr="00007C7B">
          <w:rPr>
            <w:noProof/>
            <w:webHidden/>
          </w:rPr>
          <w:tab/>
        </w:r>
        <w:r w:rsidRPr="00007C7B">
          <w:rPr>
            <w:noProof/>
            <w:webHidden/>
          </w:rPr>
          <w:fldChar w:fldCharType="begin"/>
        </w:r>
        <w:r w:rsidRPr="00007C7B">
          <w:rPr>
            <w:noProof/>
            <w:webHidden/>
          </w:rPr>
          <w:instrText xml:space="preserve"> PAGEREF _Toc214636627 \h </w:instrText>
        </w:r>
        <w:r w:rsidRPr="00007C7B">
          <w:rPr>
            <w:noProof/>
            <w:webHidden/>
          </w:rPr>
        </w:r>
        <w:r w:rsidRPr="00007C7B">
          <w:rPr>
            <w:noProof/>
            <w:webHidden/>
          </w:rPr>
          <w:fldChar w:fldCharType="separate"/>
        </w:r>
        <w:r w:rsidR="00351FDB">
          <w:rPr>
            <w:noProof/>
            <w:webHidden/>
          </w:rPr>
          <w:t>24</w:t>
        </w:r>
        <w:r w:rsidRPr="00007C7B">
          <w:rPr>
            <w:noProof/>
            <w:webHidden/>
          </w:rPr>
          <w:fldChar w:fldCharType="end"/>
        </w:r>
      </w:hyperlink>
    </w:p>
    <w:p w14:paraId="19F83908" w14:textId="18C28E50" w:rsidR="00A81A05" w:rsidRPr="00007C7B" w:rsidRDefault="00A81A05" w:rsidP="00A81A05">
      <w:pPr>
        <w:pStyle w:val="afa"/>
        <w:tabs>
          <w:tab w:val="right" w:leader="dot" w:pos="8630"/>
        </w:tabs>
        <w:ind w:left="960" w:hanging="480"/>
        <w:rPr>
          <w:noProof/>
        </w:rPr>
      </w:pPr>
      <w:hyperlink w:anchor="_Toc214636628" w:history="1">
        <w:r w:rsidRPr="00007C7B">
          <w:rPr>
            <w:rStyle w:val="af7"/>
            <w:noProof/>
          </w:rPr>
          <w:t xml:space="preserve">Figure 4: Comprehensive feature selection and performance analysis using recursive feature elimination (RFE). </w:t>
        </w:r>
        <w:r w:rsidRPr="00007C7B">
          <w:rPr>
            <w:rStyle w:val="af7"/>
            <w:b/>
            <w:bCs/>
            <w:noProof/>
          </w:rPr>
          <w:t>a</w:t>
        </w:r>
        <w:r w:rsidRPr="00007C7B">
          <w:rPr>
            <w:rStyle w:val="af7"/>
            <w:noProof/>
          </w:rPr>
          <w:t xml:space="preserve"> AUC, accuracy, and F1 curves as functions of the number of selected features. Performance plateaus around 9–13 features, aligning with the preference for simpler models. Shaded regions show variance across 10-fold cross-validation. </w:t>
        </w:r>
        <w:r w:rsidRPr="00007C7B">
          <w:rPr>
            <w:rStyle w:val="af7"/>
            <w:b/>
            <w:bCs/>
            <w:noProof/>
          </w:rPr>
          <w:t>b</w:t>
        </w:r>
        <w:r w:rsidRPr="00007C7B">
          <w:rPr>
            <w:rStyle w:val="af7"/>
            <w:noProof/>
          </w:rPr>
          <w:t xml:space="preserve"> Class-specific accuracy for malignant and benign cases across feature subset sizes, illustrating how predictive balance shifts as features are removed. </w:t>
        </w:r>
        <w:r w:rsidRPr="00007C7B">
          <w:rPr>
            <w:rStyle w:val="af7"/>
            <w:b/>
            <w:bCs/>
            <w:noProof/>
          </w:rPr>
          <w:t>c</w:t>
        </w:r>
        <w:r w:rsidRPr="00007C7B">
          <w:rPr>
            <w:rStyle w:val="af7"/>
            <w:noProof/>
          </w:rPr>
          <w:t xml:space="preserve"> Training-time analysis (seconds per fold) as a function of feature dimensionality, highlighting the computational gain from smaller subsets. </w:t>
        </w:r>
        <w:r w:rsidRPr="00007C7B">
          <w:rPr>
            <w:rStyle w:val="af7"/>
            <w:b/>
            <w:bCs/>
            <w:noProof/>
          </w:rPr>
          <w:t>d</w:t>
        </w:r>
        <w:r w:rsidRPr="00007C7B">
          <w:rPr>
            <w:rStyle w:val="af7"/>
            <w:noProof/>
          </w:rPr>
          <w:t xml:space="preserve"> Stability assessment using the coefficient of variation across folds; lower values indicate steadier performance. </w:t>
        </w:r>
        <w:r w:rsidRPr="00007C7B">
          <w:rPr>
            <w:rStyle w:val="af7"/>
            <w:b/>
            <w:bCs/>
            <w:noProof/>
          </w:rPr>
          <w:t>e</w:t>
        </w:r>
        <w:r w:rsidRPr="00007C7B">
          <w:rPr>
            <w:rStyle w:val="af7"/>
            <w:noProof/>
          </w:rPr>
          <w:t xml:space="preserve"> Cost-effectiveness index combining multiple criteria (Performance×0.45 + Simplicity×0.25 + Efficiency×0.15 + Stability×0.15) to identify a feature count that balances accuracy with practical deployment considerations.</w:t>
        </w:r>
        <w:r w:rsidRPr="00007C7B">
          <w:rPr>
            <w:noProof/>
            <w:webHidden/>
          </w:rPr>
          <w:tab/>
        </w:r>
        <w:r w:rsidRPr="00007C7B">
          <w:rPr>
            <w:noProof/>
            <w:webHidden/>
          </w:rPr>
          <w:fldChar w:fldCharType="begin"/>
        </w:r>
        <w:r w:rsidRPr="00007C7B">
          <w:rPr>
            <w:noProof/>
            <w:webHidden/>
          </w:rPr>
          <w:instrText xml:space="preserve"> PAGEREF _Toc214636628 \h </w:instrText>
        </w:r>
        <w:r w:rsidRPr="00007C7B">
          <w:rPr>
            <w:noProof/>
            <w:webHidden/>
          </w:rPr>
        </w:r>
        <w:r w:rsidRPr="00007C7B">
          <w:rPr>
            <w:noProof/>
            <w:webHidden/>
          </w:rPr>
          <w:fldChar w:fldCharType="separate"/>
        </w:r>
        <w:r w:rsidR="00351FDB">
          <w:rPr>
            <w:noProof/>
            <w:webHidden/>
          </w:rPr>
          <w:t>25</w:t>
        </w:r>
        <w:r w:rsidRPr="00007C7B">
          <w:rPr>
            <w:noProof/>
            <w:webHidden/>
          </w:rPr>
          <w:fldChar w:fldCharType="end"/>
        </w:r>
      </w:hyperlink>
    </w:p>
    <w:p w14:paraId="62B0B395" w14:textId="2346C881" w:rsidR="00A81A05" w:rsidRPr="00007C7B" w:rsidRDefault="00A81A05" w:rsidP="00A81A05">
      <w:pPr>
        <w:pStyle w:val="afa"/>
        <w:tabs>
          <w:tab w:val="right" w:leader="dot" w:pos="8630"/>
        </w:tabs>
        <w:ind w:left="960" w:hanging="480"/>
        <w:rPr>
          <w:noProof/>
        </w:rPr>
      </w:pPr>
      <w:hyperlink w:anchor="_Toc214636629" w:history="1">
        <w:r w:rsidRPr="00007C7B">
          <w:rPr>
            <w:rStyle w:val="af7"/>
            <w:noProof/>
          </w:rPr>
          <w:t xml:space="preserve">Figure 5: </w:t>
        </w:r>
        <w:r w:rsidRPr="00007C7B">
          <w:rPr>
            <w:rStyle w:val="af7"/>
            <w:b/>
            <w:bCs/>
            <w:noProof/>
          </w:rPr>
          <w:t>Performance and utility across source and target domains.</w:t>
        </w:r>
        <w:r w:rsidRPr="00007C7B">
          <w:rPr>
            <w:rStyle w:val="af7"/>
            <w:noProof/>
          </w:rPr>
          <w:t xml:space="preserve"> </w:t>
        </w:r>
        <w:r w:rsidRPr="00007C7B">
          <w:rPr>
            <w:rStyle w:val="af7"/>
            <w:b/>
            <w:bCs/>
            <w:noProof/>
          </w:rPr>
          <w:t>a,b</w:t>
        </w:r>
        <w:r w:rsidRPr="00007C7B">
          <w:rPr>
            <w:rStyle w:val="af7"/>
            <w:noProof/>
          </w:rPr>
          <w:t xml:space="preserve"> ROC curves. </w:t>
        </w:r>
        <w:r w:rsidRPr="00007C7B">
          <w:rPr>
            <w:rStyle w:val="af7"/>
            <w:b/>
            <w:bCs/>
            <w:noProof/>
          </w:rPr>
          <w:t>c,d</w:t>
        </w:r>
        <w:r w:rsidRPr="00007C7B">
          <w:rPr>
            <w:rStyle w:val="af7"/>
            <w:noProof/>
          </w:rPr>
          <w:t xml:space="preserve"> Calibration plots. </w:t>
        </w:r>
        <w:r w:rsidRPr="00007C7B">
          <w:rPr>
            <w:rStyle w:val="af7"/>
            <w:b/>
            <w:bCs/>
            <w:noProof/>
          </w:rPr>
          <w:t>e,f</w:t>
        </w:r>
        <w:r w:rsidRPr="00007C7B">
          <w:rPr>
            <w:rStyle w:val="af7"/>
            <w:noProof/>
          </w:rPr>
          <w:t xml:space="preserve"> Decision curves.</w:t>
        </w:r>
        <w:r w:rsidRPr="00007C7B">
          <w:rPr>
            <w:noProof/>
            <w:webHidden/>
          </w:rPr>
          <w:tab/>
        </w:r>
        <w:r w:rsidRPr="00007C7B">
          <w:rPr>
            <w:noProof/>
            <w:webHidden/>
          </w:rPr>
          <w:fldChar w:fldCharType="begin"/>
        </w:r>
        <w:r w:rsidRPr="00007C7B">
          <w:rPr>
            <w:noProof/>
            <w:webHidden/>
          </w:rPr>
          <w:instrText xml:space="preserve"> PAGEREF _Toc214636629 \h </w:instrText>
        </w:r>
        <w:r w:rsidRPr="00007C7B">
          <w:rPr>
            <w:noProof/>
            <w:webHidden/>
          </w:rPr>
        </w:r>
        <w:r w:rsidRPr="00007C7B">
          <w:rPr>
            <w:noProof/>
            <w:webHidden/>
          </w:rPr>
          <w:fldChar w:fldCharType="separate"/>
        </w:r>
        <w:r w:rsidR="00351FDB">
          <w:rPr>
            <w:noProof/>
            <w:webHidden/>
          </w:rPr>
          <w:t>26</w:t>
        </w:r>
        <w:r w:rsidRPr="00007C7B">
          <w:rPr>
            <w:noProof/>
            <w:webHidden/>
          </w:rPr>
          <w:fldChar w:fldCharType="end"/>
        </w:r>
      </w:hyperlink>
    </w:p>
    <w:p w14:paraId="116AF46B" w14:textId="36B02C20" w:rsidR="00A81A05" w:rsidRPr="00007C7B" w:rsidRDefault="00A81A05" w:rsidP="009E3AEC">
      <w:pPr>
        <w:rPr>
          <w:rFonts w:ascii="Times New Roman" w:hAnsi="Times New Roman" w:cs="Times New Roman"/>
        </w:rPr>
      </w:pPr>
      <w:r w:rsidRPr="00007C7B">
        <w:rPr>
          <w:rFonts w:ascii="Times New Roman" w:hAnsi="Times New Roman" w:cs="Times New Roman"/>
        </w:rPr>
        <w:fldChar w:fldCharType="end"/>
      </w:r>
    </w:p>
    <w:p w14:paraId="0EE7C881" w14:textId="77777777" w:rsidR="00A81A05" w:rsidRPr="00007C7B" w:rsidRDefault="00A81A05" w:rsidP="009E3AEC">
      <w:pPr>
        <w:rPr>
          <w:rFonts w:ascii="Times New Roman" w:hAnsi="Times New Roman" w:cs="Times New Roman"/>
          <w:lang w:val="en-US"/>
        </w:rPr>
      </w:pPr>
    </w:p>
    <w:p w14:paraId="037DD382" w14:textId="77777777" w:rsidR="00C547DD" w:rsidRPr="00007C7B" w:rsidRDefault="00C547DD" w:rsidP="009E3AEC">
      <w:pPr>
        <w:rPr>
          <w:rFonts w:ascii="Times New Roman" w:hAnsi="Times New Roman" w:cs="Times New Roman"/>
          <w:lang w:val="en-US"/>
        </w:rPr>
      </w:pPr>
    </w:p>
    <w:p w14:paraId="4FAEFBD4" w14:textId="77777777" w:rsidR="009E3AEC" w:rsidRPr="00007C7B" w:rsidRDefault="009E3AEC">
      <w:pPr>
        <w:rPr>
          <w:rFonts w:ascii="Times New Roman" w:hAnsi="Times New Roman" w:cs="Times New Roman"/>
          <w:lang w:val="en-US"/>
        </w:rPr>
      </w:pPr>
      <w:r w:rsidRPr="00007C7B">
        <w:rPr>
          <w:rFonts w:ascii="Times New Roman" w:hAnsi="Times New Roman" w:cs="Times New Roman"/>
          <w:lang w:val="en-US"/>
        </w:rPr>
        <w:br w:type="page"/>
      </w:r>
    </w:p>
    <w:p w14:paraId="67D3AB7E" w14:textId="7FBC5641" w:rsidR="009E3AEC" w:rsidRPr="00007C7B" w:rsidRDefault="009E3AEC" w:rsidP="009E3AEC">
      <w:pPr>
        <w:rPr>
          <w:rFonts w:ascii="Times New Roman" w:hAnsi="Times New Roman" w:cs="Times New Roman"/>
          <w:b/>
          <w:bCs/>
          <w:sz w:val="56"/>
          <w:szCs w:val="56"/>
          <w:lang w:val="en-US"/>
        </w:rPr>
      </w:pPr>
      <w:r w:rsidRPr="00007C7B">
        <w:rPr>
          <w:rFonts w:ascii="Times New Roman" w:hAnsi="Times New Roman" w:cs="Times New Roman"/>
          <w:b/>
          <w:bCs/>
          <w:sz w:val="56"/>
          <w:szCs w:val="56"/>
          <w:lang w:val="en-US"/>
        </w:rPr>
        <w:lastRenderedPageBreak/>
        <w:t>List of Tables</w:t>
      </w:r>
    </w:p>
    <w:p w14:paraId="3E66F523" w14:textId="77777777" w:rsidR="009E3AEC" w:rsidRPr="00007C7B" w:rsidRDefault="009E3AEC" w:rsidP="009E3AEC">
      <w:pPr>
        <w:rPr>
          <w:rFonts w:ascii="Times New Roman" w:hAnsi="Times New Roman" w:cs="Times New Roman"/>
          <w:lang w:val="en-US"/>
        </w:rPr>
      </w:pPr>
    </w:p>
    <w:p w14:paraId="27699B86" w14:textId="6686247A" w:rsidR="00DB41FE" w:rsidRPr="00007C7B" w:rsidRDefault="00DB41FE" w:rsidP="00DB41FE">
      <w:pPr>
        <w:pStyle w:val="afa"/>
        <w:tabs>
          <w:tab w:val="right" w:leader="dot" w:pos="8630"/>
        </w:tabs>
        <w:ind w:left="960" w:hanging="480"/>
        <w:rPr>
          <w:rFonts w:eastAsiaTheme="minorEastAsia"/>
          <w:noProof/>
          <w:color w:val="auto"/>
          <w:kern w:val="2"/>
          <w:sz w:val="22"/>
          <w14:ligatures w14:val="standardContextual"/>
        </w:rPr>
      </w:pPr>
      <w:r w:rsidRPr="00007C7B">
        <w:fldChar w:fldCharType="begin"/>
      </w:r>
      <w:r w:rsidRPr="00007C7B">
        <w:instrText>TOC \h \z \t "Table Caption" \c</w:instrText>
      </w:r>
      <w:r w:rsidRPr="00007C7B">
        <w:fldChar w:fldCharType="separate"/>
      </w:r>
      <w:hyperlink w:anchor="_Toc214636630" w:history="1">
        <w:r w:rsidRPr="00007C7B">
          <w:rPr>
            <w:rStyle w:val="af7"/>
            <w:noProof/>
          </w:rPr>
          <w:t>Table 1: The training (Cohort A) and testing (Cohort B) cohorts.</w:t>
        </w:r>
        <w:r w:rsidRPr="00007C7B">
          <w:rPr>
            <w:noProof/>
            <w:webHidden/>
          </w:rPr>
          <w:tab/>
        </w:r>
        <w:r w:rsidRPr="00007C7B">
          <w:rPr>
            <w:noProof/>
            <w:webHidden/>
          </w:rPr>
          <w:fldChar w:fldCharType="begin"/>
        </w:r>
        <w:r w:rsidRPr="00007C7B">
          <w:rPr>
            <w:noProof/>
            <w:webHidden/>
          </w:rPr>
          <w:instrText xml:space="preserve"> PAGEREF _Toc214636630 \h </w:instrText>
        </w:r>
        <w:r w:rsidRPr="00007C7B">
          <w:rPr>
            <w:noProof/>
            <w:webHidden/>
          </w:rPr>
        </w:r>
        <w:r w:rsidRPr="00007C7B">
          <w:rPr>
            <w:noProof/>
            <w:webHidden/>
          </w:rPr>
          <w:fldChar w:fldCharType="separate"/>
        </w:r>
        <w:r w:rsidR="00351FDB">
          <w:rPr>
            <w:noProof/>
            <w:webHidden/>
          </w:rPr>
          <w:t>22</w:t>
        </w:r>
        <w:r w:rsidRPr="00007C7B">
          <w:rPr>
            <w:noProof/>
            <w:webHidden/>
          </w:rPr>
          <w:fldChar w:fldCharType="end"/>
        </w:r>
      </w:hyperlink>
    </w:p>
    <w:p w14:paraId="0A8E4698" w14:textId="198021F3" w:rsidR="0084768F" w:rsidRPr="00007C7B" w:rsidRDefault="00DB41FE" w:rsidP="00DB41FE">
      <w:pPr>
        <w:rPr>
          <w:rFonts w:ascii="Times New Roman" w:hAnsi="Times New Roman" w:cs="Times New Roman"/>
          <w:lang w:val="en-US"/>
        </w:rPr>
      </w:pPr>
      <w:r w:rsidRPr="00007C7B">
        <w:rPr>
          <w:rFonts w:ascii="Times New Roman" w:hAnsi="Times New Roman" w:cs="Times New Roman"/>
        </w:rPr>
        <w:fldChar w:fldCharType="end"/>
      </w:r>
    </w:p>
    <w:p w14:paraId="46452ED6" w14:textId="77777777" w:rsidR="0084768F" w:rsidRPr="00007C7B" w:rsidRDefault="0084768F" w:rsidP="009E3AEC">
      <w:pPr>
        <w:rPr>
          <w:rFonts w:ascii="Times New Roman" w:hAnsi="Times New Roman" w:cs="Times New Roman"/>
          <w:lang w:val="en-US"/>
        </w:rPr>
      </w:pPr>
    </w:p>
    <w:p w14:paraId="5245C072" w14:textId="77777777" w:rsidR="0084768F" w:rsidRPr="00007C7B" w:rsidRDefault="0084768F" w:rsidP="009E3AEC">
      <w:pPr>
        <w:rPr>
          <w:rFonts w:ascii="Times New Roman" w:hAnsi="Times New Roman" w:cs="Times New Roman"/>
          <w:lang w:val="en-US"/>
        </w:rPr>
      </w:pPr>
    </w:p>
    <w:p w14:paraId="3C3F35F1" w14:textId="77777777" w:rsidR="0084768F" w:rsidRPr="00007C7B" w:rsidRDefault="0084768F" w:rsidP="009E3AEC">
      <w:pPr>
        <w:rPr>
          <w:rFonts w:ascii="Times New Roman" w:hAnsi="Times New Roman" w:cs="Times New Roman"/>
          <w:lang w:val="en-US"/>
        </w:rPr>
      </w:pPr>
    </w:p>
    <w:p w14:paraId="4522D10D" w14:textId="77777777" w:rsidR="0084768F" w:rsidRPr="00007C7B" w:rsidRDefault="0084768F" w:rsidP="009E3AEC">
      <w:pPr>
        <w:rPr>
          <w:rFonts w:ascii="Times New Roman" w:hAnsi="Times New Roman" w:cs="Times New Roman"/>
          <w:lang w:val="en-US"/>
        </w:rPr>
      </w:pPr>
    </w:p>
    <w:p w14:paraId="0B0C3668" w14:textId="77777777" w:rsidR="0084768F" w:rsidRPr="00007C7B" w:rsidRDefault="0084768F" w:rsidP="009E3AEC">
      <w:pPr>
        <w:rPr>
          <w:rFonts w:ascii="Times New Roman" w:hAnsi="Times New Roman" w:cs="Times New Roman"/>
          <w:lang w:val="en-US"/>
        </w:rPr>
      </w:pPr>
    </w:p>
    <w:p w14:paraId="2048F06E" w14:textId="77777777" w:rsidR="0084768F" w:rsidRPr="00007C7B" w:rsidRDefault="0084768F" w:rsidP="009E3AEC">
      <w:pPr>
        <w:rPr>
          <w:rFonts w:ascii="Times New Roman" w:hAnsi="Times New Roman" w:cs="Times New Roman"/>
          <w:lang w:val="en-US"/>
        </w:rPr>
      </w:pPr>
    </w:p>
    <w:p w14:paraId="7831261D" w14:textId="77777777" w:rsidR="009E3AEC" w:rsidRPr="00007C7B" w:rsidRDefault="009E3AEC">
      <w:pPr>
        <w:rPr>
          <w:rFonts w:ascii="Times New Roman" w:hAnsi="Times New Roman" w:cs="Times New Roman"/>
          <w:lang w:val="en-US"/>
        </w:rPr>
      </w:pPr>
      <w:r w:rsidRPr="00007C7B">
        <w:rPr>
          <w:rFonts w:ascii="Times New Roman" w:hAnsi="Times New Roman" w:cs="Times New Roman"/>
          <w:lang w:val="en-US"/>
        </w:rPr>
        <w:br w:type="page"/>
      </w:r>
    </w:p>
    <w:p w14:paraId="7680D600" w14:textId="0F111A5A" w:rsidR="009E3AEC" w:rsidRPr="00007C7B" w:rsidRDefault="009E3AEC" w:rsidP="009E3AEC">
      <w:pPr>
        <w:rPr>
          <w:rFonts w:ascii="Times New Roman" w:hAnsi="Times New Roman" w:cs="Times New Roman"/>
          <w:b/>
          <w:bCs/>
          <w:sz w:val="56"/>
          <w:szCs w:val="56"/>
          <w:lang w:val="en-US"/>
        </w:rPr>
      </w:pPr>
      <w:r w:rsidRPr="00007C7B">
        <w:rPr>
          <w:rFonts w:ascii="Times New Roman" w:hAnsi="Times New Roman" w:cs="Times New Roman"/>
          <w:b/>
          <w:bCs/>
          <w:sz w:val="56"/>
          <w:szCs w:val="56"/>
          <w:lang w:val="en-US"/>
        </w:rPr>
        <w:lastRenderedPageBreak/>
        <w:t>Chapter [chapter index]</w:t>
      </w:r>
    </w:p>
    <w:p w14:paraId="479EB091" w14:textId="77777777" w:rsidR="009E3AEC" w:rsidRPr="00007C7B" w:rsidRDefault="009E3AEC" w:rsidP="009E3AEC">
      <w:pPr>
        <w:rPr>
          <w:rFonts w:ascii="Times New Roman" w:hAnsi="Times New Roman" w:cs="Times New Roman"/>
          <w:lang w:val="en-US"/>
        </w:rPr>
      </w:pPr>
    </w:p>
    <w:p w14:paraId="0A68F71E" w14:textId="0BAFAA46" w:rsidR="002B655F" w:rsidRPr="00007C7B" w:rsidRDefault="002B655F" w:rsidP="002B655F">
      <w:pPr>
        <w:rPr>
          <w:rFonts w:ascii="Times New Roman" w:hAnsi="Times New Roman" w:cs="Times New Roman"/>
          <w:lang w:val="en-US"/>
        </w:rPr>
      </w:pPr>
      <w:r w:rsidRPr="00007C7B">
        <w:rPr>
          <w:rFonts w:ascii="Times New Roman" w:hAnsi="Times New Roman" w:cs="Times New Roman"/>
          <w:lang w:val="en-US"/>
        </w:rPr>
        <w:t>The thesis is organized into the following major components:</w:t>
      </w:r>
    </w:p>
    <w:p w14:paraId="77DCFFBB" w14:textId="77777777" w:rsidR="002B655F" w:rsidRPr="00007C7B" w:rsidRDefault="002B655F" w:rsidP="002B655F">
      <w:pPr>
        <w:rPr>
          <w:rFonts w:ascii="Times New Roman" w:hAnsi="Times New Roman" w:cs="Times New Roman"/>
          <w:lang w:val="en-US"/>
        </w:rPr>
      </w:pPr>
    </w:p>
    <w:p w14:paraId="744B8DDC" w14:textId="77777777" w:rsidR="002B655F" w:rsidRPr="00007C7B" w:rsidRDefault="002B655F" w:rsidP="00A91565">
      <w:pPr>
        <w:pStyle w:val="a4"/>
        <w:numPr>
          <w:ilvl w:val="0"/>
          <w:numId w:val="6"/>
        </w:numPr>
        <w:rPr>
          <w:rFonts w:ascii="Times New Roman" w:hAnsi="Times New Roman" w:cs="Times New Roman"/>
          <w:lang w:val="en-US"/>
        </w:rPr>
      </w:pPr>
      <w:r w:rsidRPr="00007C7B">
        <w:rPr>
          <w:rFonts w:ascii="Times New Roman" w:hAnsi="Times New Roman" w:cs="Times New Roman"/>
          <w:lang w:val="en-US"/>
        </w:rPr>
        <w:t>Introduction – Presents the motivation for cross-hospital pulmonary nodule prediction and outlines the limitations of existing clinical and machine learning methods.</w:t>
      </w:r>
    </w:p>
    <w:p w14:paraId="118E248A" w14:textId="77777777" w:rsidR="002B655F" w:rsidRPr="00007C7B" w:rsidRDefault="002B655F" w:rsidP="002B655F">
      <w:pPr>
        <w:rPr>
          <w:rFonts w:ascii="Times New Roman" w:hAnsi="Times New Roman" w:cs="Times New Roman"/>
          <w:lang w:val="en-US"/>
        </w:rPr>
      </w:pPr>
    </w:p>
    <w:p w14:paraId="151C801A" w14:textId="77777777" w:rsidR="002B655F" w:rsidRPr="00007C7B" w:rsidRDefault="002B655F" w:rsidP="00A91565">
      <w:pPr>
        <w:pStyle w:val="a4"/>
        <w:numPr>
          <w:ilvl w:val="0"/>
          <w:numId w:val="6"/>
        </w:numPr>
        <w:rPr>
          <w:rFonts w:ascii="Times New Roman" w:hAnsi="Times New Roman" w:cs="Times New Roman"/>
          <w:lang w:val="en-US"/>
        </w:rPr>
      </w:pPr>
      <w:r w:rsidRPr="00007C7B">
        <w:rPr>
          <w:rFonts w:ascii="Times New Roman" w:hAnsi="Times New Roman" w:cs="Times New Roman"/>
          <w:lang w:val="en-US"/>
        </w:rPr>
        <w:t>Related Work – Summarizes research on tabular foundation models, domain adaptation, and pulmonary nodule risk modeling.</w:t>
      </w:r>
    </w:p>
    <w:p w14:paraId="016B213E" w14:textId="77777777" w:rsidR="002B655F" w:rsidRPr="00007C7B" w:rsidRDefault="002B655F" w:rsidP="002B655F">
      <w:pPr>
        <w:rPr>
          <w:rFonts w:ascii="Times New Roman" w:hAnsi="Times New Roman" w:cs="Times New Roman"/>
          <w:lang w:val="en-US"/>
        </w:rPr>
      </w:pPr>
    </w:p>
    <w:p w14:paraId="05E6F90E" w14:textId="77777777" w:rsidR="002B655F" w:rsidRPr="00007C7B" w:rsidRDefault="002B655F" w:rsidP="00A91565">
      <w:pPr>
        <w:pStyle w:val="a4"/>
        <w:numPr>
          <w:ilvl w:val="0"/>
          <w:numId w:val="6"/>
        </w:numPr>
        <w:rPr>
          <w:rFonts w:ascii="Times New Roman" w:hAnsi="Times New Roman" w:cs="Times New Roman"/>
          <w:lang w:val="en-US"/>
        </w:rPr>
      </w:pPr>
      <w:r w:rsidRPr="00007C7B">
        <w:rPr>
          <w:rFonts w:ascii="Times New Roman" w:hAnsi="Times New Roman" w:cs="Times New Roman"/>
          <w:lang w:val="en-US"/>
        </w:rPr>
        <w:t>Problem Formulation – Formalizes cross-institutional prediction as an unsupervised domain adaptation problem under distribution shift, small sample sizes, and feature heterogeneity.</w:t>
      </w:r>
    </w:p>
    <w:p w14:paraId="08ED440A" w14:textId="77777777" w:rsidR="002B655F" w:rsidRPr="00007C7B" w:rsidRDefault="002B655F" w:rsidP="002B655F">
      <w:pPr>
        <w:rPr>
          <w:rFonts w:ascii="Times New Roman" w:hAnsi="Times New Roman" w:cs="Times New Roman"/>
          <w:lang w:val="en-US"/>
        </w:rPr>
      </w:pPr>
    </w:p>
    <w:p w14:paraId="1157EA39" w14:textId="77777777" w:rsidR="002B655F" w:rsidRPr="00007C7B" w:rsidRDefault="002B655F" w:rsidP="00A91565">
      <w:pPr>
        <w:pStyle w:val="a4"/>
        <w:numPr>
          <w:ilvl w:val="0"/>
          <w:numId w:val="6"/>
        </w:numPr>
        <w:rPr>
          <w:rFonts w:ascii="Times New Roman" w:hAnsi="Times New Roman" w:cs="Times New Roman"/>
          <w:lang w:val="en-US"/>
        </w:rPr>
      </w:pPr>
      <w:r w:rsidRPr="00007C7B">
        <w:rPr>
          <w:rFonts w:ascii="Times New Roman" w:hAnsi="Times New Roman" w:cs="Times New Roman"/>
          <w:lang w:val="en-US"/>
        </w:rPr>
        <w:t>Solution – Introduces the PANDA framework, combining cross-domain feature selection, pre-trained tabular foundation models, and domain alignment via TCA.</w:t>
      </w:r>
    </w:p>
    <w:p w14:paraId="74C13979" w14:textId="77777777" w:rsidR="002B655F" w:rsidRPr="00007C7B" w:rsidRDefault="002B655F" w:rsidP="002B655F">
      <w:pPr>
        <w:rPr>
          <w:rFonts w:ascii="Times New Roman" w:hAnsi="Times New Roman" w:cs="Times New Roman"/>
          <w:lang w:val="en-US"/>
        </w:rPr>
      </w:pPr>
    </w:p>
    <w:p w14:paraId="33C6D852" w14:textId="77777777" w:rsidR="002B655F" w:rsidRPr="00007C7B" w:rsidRDefault="002B655F" w:rsidP="00A91565">
      <w:pPr>
        <w:pStyle w:val="a4"/>
        <w:numPr>
          <w:ilvl w:val="0"/>
          <w:numId w:val="6"/>
        </w:numPr>
        <w:rPr>
          <w:rFonts w:ascii="Times New Roman" w:hAnsi="Times New Roman" w:cs="Times New Roman"/>
          <w:lang w:val="en-US"/>
        </w:rPr>
      </w:pPr>
      <w:r w:rsidRPr="00007C7B">
        <w:rPr>
          <w:rFonts w:ascii="Times New Roman" w:hAnsi="Times New Roman" w:cs="Times New Roman"/>
          <w:lang w:val="en-US"/>
        </w:rPr>
        <w:t>Methods – Details the architectural components, preprocessing strategies, feature selection, alignment mechanisms, evaluation protocol, and datasets.</w:t>
      </w:r>
    </w:p>
    <w:p w14:paraId="6E659F86" w14:textId="77777777" w:rsidR="002B655F" w:rsidRPr="00007C7B" w:rsidRDefault="002B655F" w:rsidP="002B655F">
      <w:pPr>
        <w:rPr>
          <w:rFonts w:ascii="Times New Roman" w:hAnsi="Times New Roman" w:cs="Times New Roman"/>
          <w:lang w:val="en-US"/>
        </w:rPr>
      </w:pPr>
    </w:p>
    <w:p w14:paraId="4BA5BA6F" w14:textId="77777777" w:rsidR="002B655F" w:rsidRPr="00007C7B" w:rsidRDefault="002B655F" w:rsidP="00A91565">
      <w:pPr>
        <w:pStyle w:val="a4"/>
        <w:numPr>
          <w:ilvl w:val="0"/>
          <w:numId w:val="6"/>
        </w:numPr>
        <w:rPr>
          <w:rFonts w:ascii="Times New Roman" w:hAnsi="Times New Roman" w:cs="Times New Roman"/>
          <w:lang w:val="en-US"/>
        </w:rPr>
      </w:pPr>
      <w:r w:rsidRPr="00007C7B">
        <w:rPr>
          <w:rFonts w:ascii="Times New Roman" w:hAnsi="Times New Roman" w:cs="Times New Roman"/>
          <w:lang w:val="en-US"/>
        </w:rPr>
        <w:t>Analysis – Examines how each module addresses specific challenges, including small-sample learning, distribution shift, feature inconsistency, and model calibration.</w:t>
      </w:r>
    </w:p>
    <w:p w14:paraId="2FEE1D9A" w14:textId="77777777" w:rsidR="002B655F" w:rsidRPr="00007C7B" w:rsidRDefault="002B655F" w:rsidP="002B655F">
      <w:pPr>
        <w:rPr>
          <w:rFonts w:ascii="Times New Roman" w:hAnsi="Times New Roman" w:cs="Times New Roman"/>
          <w:lang w:val="en-US"/>
        </w:rPr>
      </w:pPr>
    </w:p>
    <w:p w14:paraId="5CF25849" w14:textId="77777777" w:rsidR="002B655F" w:rsidRPr="00007C7B" w:rsidRDefault="002B655F" w:rsidP="00A91565">
      <w:pPr>
        <w:pStyle w:val="a4"/>
        <w:numPr>
          <w:ilvl w:val="0"/>
          <w:numId w:val="6"/>
        </w:numPr>
        <w:rPr>
          <w:rFonts w:ascii="Times New Roman" w:hAnsi="Times New Roman" w:cs="Times New Roman"/>
          <w:lang w:val="en-US"/>
        </w:rPr>
      </w:pPr>
      <w:r w:rsidRPr="00007C7B">
        <w:rPr>
          <w:rFonts w:ascii="Times New Roman" w:hAnsi="Times New Roman" w:cs="Times New Roman"/>
          <w:lang w:val="en-US"/>
        </w:rPr>
        <w:t>Evaluation – Reports cross-validation and external validation results, including performance metrics, calibration, ROC curves, and decision-curve analysis.</w:t>
      </w:r>
    </w:p>
    <w:p w14:paraId="5831E353" w14:textId="77777777" w:rsidR="002B655F" w:rsidRPr="00007C7B" w:rsidRDefault="002B655F" w:rsidP="002B655F">
      <w:pPr>
        <w:rPr>
          <w:rFonts w:ascii="Times New Roman" w:hAnsi="Times New Roman" w:cs="Times New Roman"/>
          <w:lang w:val="en-US"/>
        </w:rPr>
      </w:pPr>
    </w:p>
    <w:p w14:paraId="47A8AAE2" w14:textId="0CEADC32" w:rsidR="002B655F" w:rsidRPr="00007C7B" w:rsidRDefault="002B655F" w:rsidP="00A91565">
      <w:pPr>
        <w:pStyle w:val="a4"/>
        <w:numPr>
          <w:ilvl w:val="0"/>
          <w:numId w:val="6"/>
        </w:numPr>
        <w:rPr>
          <w:rFonts w:ascii="Times New Roman" w:hAnsi="Times New Roman" w:cs="Times New Roman"/>
          <w:lang w:val="en-US"/>
        </w:rPr>
      </w:pPr>
      <w:r w:rsidRPr="00007C7B">
        <w:rPr>
          <w:rFonts w:ascii="Times New Roman" w:hAnsi="Times New Roman" w:cs="Times New Roman"/>
          <w:lang w:val="en-US"/>
        </w:rPr>
        <w:t>Conclusion – Summarizes contributions, discusses broader implications, and outlines future research directions.</w:t>
      </w:r>
    </w:p>
    <w:p w14:paraId="39576E7C" w14:textId="77777777" w:rsidR="002B655F" w:rsidRPr="00007C7B" w:rsidRDefault="002B655F" w:rsidP="009E3AEC">
      <w:pPr>
        <w:rPr>
          <w:rFonts w:ascii="Times New Roman" w:hAnsi="Times New Roman" w:cs="Times New Roman"/>
          <w:lang w:val="en-US"/>
        </w:rPr>
      </w:pPr>
    </w:p>
    <w:p w14:paraId="1A1A3453" w14:textId="7A5607A0" w:rsidR="007A0B0D" w:rsidRPr="00007C7B" w:rsidRDefault="007A0B0D" w:rsidP="009E3AEC">
      <w:pPr>
        <w:rPr>
          <w:rFonts w:ascii="Times New Roman" w:hAnsi="Times New Roman" w:cs="Times New Roman"/>
          <w:lang w:val="en-US"/>
        </w:rPr>
      </w:pPr>
    </w:p>
    <w:p w14:paraId="516F7D29" w14:textId="3D21676F" w:rsidR="007A0B0D" w:rsidRPr="00007C7B" w:rsidRDefault="007A0B0D">
      <w:pPr>
        <w:rPr>
          <w:rFonts w:ascii="Times New Roman" w:hAnsi="Times New Roman" w:cs="Times New Roman"/>
          <w:lang w:val="en-US"/>
        </w:rPr>
      </w:pPr>
      <w:r w:rsidRPr="00007C7B">
        <w:rPr>
          <w:rFonts w:ascii="Times New Roman" w:hAnsi="Times New Roman" w:cs="Times New Roman"/>
          <w:lang w:val="en-US"/>
        </w:rPr>
        <w:br w:type="page"/>
      </w:r>
    </w:p>
    <w:p w14:paraId="700B6FD7" w14:textId="2E41F2F1" w:rsidR="007A0B0D" w:rsidRPr="00007C7B" w:rsidRDefault="007A0B0D" w:rsidP="007A0B0D">
      <w:pPr>
        <w:rPr>
          <w:rFonts w:ascii="Times New Roman" w:hAnsi="Times New Roman" w:cs="Times New Roman"/>
          <w:b/>
          <w:bCs/>
          <w:sz w:val="56"/>
          <w:szCs w:val="56"/>
          <w:lang w:val="en-US"/>
        </w:rPr>
      </w:pPr>
      <w:r w:rsidRPr="00007C7B">
        <w:rPr>
          <w:rFonts w:ascii="Times New Roman" w:hAnsi="Times New Roman" w:cs="Times New Roman"/>
          <w:b/>
          <w:bCs/>
          <w:sz w:val="56"/>
          <w:szCs w:val="56"/>
          <w:lang w:val="en-US"/>
        </w:rPr>
        <w:lastRenderedPageBreak/>
        <w:t>References</w:t>
      </w:r>
    </w:p>
    <w:p w14:paraId="01CE8E02" w14:textId="77777777" w:rsidR="007A0B0D" w:rsidRPr="00007C7B" w:rsidRDefault="007A0B0D" w:rsidP="007A0B0D">
      <w:pPr>
        <w:rPr>
          <w:rFonts w:ascii="Times New Roman" w:hAnsi="Times New Roman" w:cs="Times New Roman"/>
          <w:lang w:val="en-US"/>
        </w:rPr>
      </w:pPr>
    </w:p>
    <w:p w14:paraId="626C9A95" w14:textId="77777777" w:rsidR="007E3E8D" w:rsidRPr="007E3E8D" w:rsidRDefault="007E3E8D" w:rsidP="007E3E8D">
      <w:pPr>
        <w:spacing w:after="200"/>
        <w:rPr>
          <w:rFonts w:ascii="Times New Roman" w:eastAsia="Times New Roman" w:hAnsi="Times New Roman" w:cs="Times New Roman"/>
          <w:color w:val="000000"/>
          <w:lang w:val="en-US"/>
        </w:rPr>
      </w:pPr>
      <w:bookmarkStart w:id="94" w:name="ref-swensen1997chest"/>
      <w:bookmarkStart w:id="95" w:name="refs"/>
      <w:r w:rsidRPr="007E3E8D">
        <w:rPr>
          <w:rFonts w:ascii="Times New Roman" w:eastAsia="Times New Roman" w:hAnsi="Times New Roman" w:cs="Times New Roman"/>
          <w:color w:val="000000"/>
          <w:lang w:val="en-US"/>
        </w:rPr>
        <w:t xml:space="preserve">[1] </w:t>
      </w:r>
      <w:r w:rsidRPr="007E3E8D">
        <w:rPr>
          <w:rFonts w:ascii="Times New Roman" w:eastAsia="Times New Roman" w:hAnsi="Times New Roman" w:cs="Times New Roman"/>
          <w:color w:val="000000"/>
          <w:lang w:val="en-US"/>
        </w:rPr>
        <w:tab/>
        <w:t>Swensen SJ, Silverstein MD, Ilstrup DM, Schleck CD, Edell ES 1997. The probability of malignancy in solitary pulmonary nodules: Application to clinical practice. Chest.111:228–234</w:t>
      </w:r>
    </w:p>
    <w:p w14:paraId="7B73364B" w14:textId="77777777" w:rsidR="007E3E8D" w:rsidRPr="007E3E8D" w:rsidRDefault="007E3E8D" w:rsidP="007E3E8D">
      <w:pPr>
        <w:spacing w:after="200"/>
        <w:rPr>
          <w:rFonts w:ascii="Times New Roman" w:eastAsia="Times New Roman" w:hAnsi="Times New Roman" w:cs="Times New Roman"/>
          <w:color w:val="000000"/>
          <w:lang w:val="en-US"/>
        </w:rPr>
      </w:pPr>
      <w:bookmarkStart w:id="96" w:name="ref-gould2007clinical"/>
      <w:bookmarkEnd w:id="94"/>
      <w:r w:rsidRPr="007E3E8D">
        <w:rPr>
          <w:rFonts w:ascii="Times New Roman" w:eastAsia="Times New Roman" w:hAnsi="Times New Roman" w:cs="Times New Roman"/>
          <w:color w:val="000000"/>
          <w:lang w:val="en-US"/>
        </w:rPr>
        <w:t xml:space="preserve">[2] </w:t>
      </w:r>
      <w:r w:rsidRPr="007E3E8D">
        <w:rPr>
          <w:rFonts w:ascii="Times New Roman" w:eastAsia="Times New Roman" w:hAnsi="Times New Roman" w:cs="Times New Roman"/>
          <w:color w:val="000000"/>
          <w:lang w:val="en-US"/>
        </w:rPr>
        <w:tab/>
        <w:t>Gould MK, Ananth L, Barnett PG, others 2007. Clinical prediction of 1-year survival for patients with lung cancer. Chest.132:872–880</w:t>
      </w:r>
    </w:p>
    <w:p w14:paraId="0DF6D83B" w14:textId="77777777" w:rsidR="007E3E8D" w:rsidRPr="007E3E8D" w:rsidRDefault="007E3E8D" w:rsidP="007E3E8D">
      <w:pPr>
        <w:spacing w:after="200"/>
        <w:rPr>
          <w:rFonts w:ascii="Times New Roman" w:eastAsia="Times New Roman" w:hAnsi="Times New Roman" w:cs="Times New Roman"/>
          <w:color w:val="000000"/>
          <w:lang w:val="en-US"/>
        </w:rPr>
      </w:pPr>
      <w:bookmarkStart w:id="97" w:name="ref-cui_comparison_2019"/>
      <w:bookmarkEnd w:id="96"/>
      <w:r w:rsidRPr="007E3E8D">
        <w:rPr>
          <w:rFonts w:ascii="Times New Roman" w:eastAsia="Times New Roman" w:hAnsi="Times New Roman" w:cs="Times New Roman"/>
          <w:color w:val="000000"/>
          <w:lang w:val="en-US"/>
        </w:rPr>
        <w:t xml:space="preserve">[3] </w:t>
      </w:r>
      <w:r w:rsidRPr="007E3E8D">
        <w:rPr>
          <w:rFonts w:ascii="Times New Roman" w:eastAsia="Times New Roman" w:hAnsi="Times New Roman" w:cs="Times New Roman"/>
          <w:color w:val="000000"/>
          <w:lang w:val="en-US"/>
        </w:rPr>
        <w:tab/>
        <w:t xml:space="preserve">Cui X, </w:t>
      </w:r>
      <w:proofErr w:type="spellStart"/>
      <w:r w:rsidRPr="007E3E8D">
        <w:rPr>
          <w:rFonts w:ascii="Times New Roman" w:eastAsia="Times New Roman" w:hAnsi="Times New Roman" w:cs="Times New Roman"/>
          <w:color w:val="000000"/>
          <w:lang w:val="en-US"/>
        </w:rPr>
        <w:t>Heuvelmans</w:t>
      </w:r>
      <w:proofErr w:type="spellEnd"/>
      <w:r w:rsidRPr="007E3E8D">
        <w:rPr>
          <w:rFonts w:ascii="Times New Roman" w:eastAsia="Times New Roman" w:hAnsi="Times New Roman" w:cs="Times New Roman"/>
          <w:color w:val="000000"/>
          <w:lang w:val="en-US"/>
        </w:rPr>
        <w:t xml:space="preserve"> MA, Han D, Zhao Y, Fan S, Zheng S, </w:t>
      </w:r>
      <w:proofErr w:type="spellStart"/>
      <w:r w:rsidRPr="007E3E8D">
        <w:rPr>
          <w:rFonts w:ascii="Times New Roman" w:eastAsia="Times New Roman" w:hAnsi="Times New Roman" w:cs="Times New Roman"/>
          <w:color w:val="000000"/>
          <w:lang w:val="en-US"/>
        </w:rPr>
        <w:t>Sidorenkov</w:t>
      </w:r>
      <w:proofErr w:type="spellEnd"/>
      <w:r w:rsidRPr="007E3E8D">
        <w:rPr>
          <w:rFonts w:ascii="Times New Roman" w:eastAsia="Times New Roman" w:hAnsi="Times New Roman" w:cs="Times New Roman"/>
          <w:color w:val="000000"/>
          <w:lang w:val="en-US"/>
        </w:rPr>
        <w:t xml:space="preserve"> G, Groen HJM, </w:t>
      </w:r>
      <w:proofErr w:type="spellStart"/>
      <w:r w:rsidRPr="007E3E8D">
        <w:rPr>
          <w:rFonts w:ascii="Times New Roman" w:eastAsia="Times New Roman" w:hAnsi="Times New Roman" w:cs="Times New Roman"/>
          <w:color w:val="000000"/>
          <w:lang w:val="en-US"/>
        </w:rPr>
        <w:t>Dorrius</w:t>
      </w:r>
      <w:proofErr w:type="spellEnd"/>
      <w:r w:rsidRPr="007E3E8D">
        <w:rPr>
          <w:rFonts w:ascii="Times New Roman" w:eastAsia="Times New Roman" w:hAnsi="Times New Roman" w:cs="Times New Roman"/>
          <w:color w:val="000000"/>
          <w:lang w:val="en-US"/>
        </w:rPr>
        <w:t xml:space="preserve"> MD, </w:t>
      </w:r>
      <w:proofErr w:type="spellStart"/>
      <w:r w:rsidRPr="007E3E8D">
        <w:rPr>
          <w:rFonts w:ascii="Times New Roman" w:eastAsia="Times New Roman" w:hAnsi="Times New Roman" w:cs="Times New Roman"/>
          <w:color w:val="000000"/>
          <w:lang w:val="en-US"/>
        </w:rPr>
        <w:t>Oudkerk</w:t>
      </w:r>
      <w:proofErr w:type="spellEnd"/>
      <w:r w:rsidRPr="007E3E8D">
        <w:rPr>
          <w:rFonts w:ascii="Times New Roman" w:eastAsia="Times New Roman" w:hAnsi="Times New Roman" w:cs="Times New Roman"/>
          <w:color w:val="000000"/>
          <w:lang w:val="en-US"/>
        </w:rPr>
        <w:t xml:space="preserve"> M, Bock GH de, </w:t>
      </w:r>
      <w:proofErr w:type="spellStart"/>
      <w:r w:rsidRPr="007E3E8D">
        <w:rPr>
          <w:rFonts w:ascii="Times New Roman" w:eastAsia="Times New Roman" w:hAnsi="Times New Roman" w:cs="Times New Roman"/>
          <w:color w:val="000000"/>
          <w:lang w:val="en-US"/>
        </w:rPr>
        <w:t>Vliegenthart</w:t>
      </w:r>
      <w:proofErr w:type="spellEnd"/>
      <w:r w:rsidRPr="007E3E8D">
        <w:rPr>
          <w:rFonts w:ascii="Times New Roman" w:eastAsia="Times New Roman" w:hAnsi="Times New Roman" w:cs="Times New Roman"/>
          <w:color w:val="000000"/>
          <w:lang w:val="en-US"/>
        </w:rPr>
        <w:t xml:space="preserve"> R, Ye Z 2019. </w:t>
      </w:r>
      <w:hyperlink r:id="rId13">
        <w:r w:rsidRPr="007E3E8D">
          <w:rPr>
            <w:rFonts w:ascii="Times New Roman" w:eastAsia="Times New Roman" w:hAnsi="Times New Roman" w:cs="Times New Roman"/>
            <w:color w:val="156082"/>
            <w:lang w:val="en-US"/>
          </w:rPr>
          <w:t xml:space="preserve">Comparison of </w:t>
        </w:r>
        <w:proofErr w:type="gramStart"/>
        <w:r w:rsidRPr="007E3E8D">
          <w:rPr>
            <w:rFonts w:ascii="Times New Roman" w:eastAsia="Times New Roman" w:hAnsi="Times New Roman" w:cs="Times New Roman"/>
            <w:color w:val="156082"/>
            <w:lang w:val="en-US"/>
          </w:rPr>
          <w:t>veterans</w:t>
        </w:r>
        <w:proofErr w:type="gramEnd"/>
        <w:r w:rsidRPr="007E3E8D">
          <w:rPr>
            <w:rFonts w:ascii="Times New Roman" w:eastAsia="Times New Roman" w:hAnsi="Times New Roman" w:cs="Times New Roman"/>
            <w:color w:val="156082"/>
            <w:lang w:val="en-US"/>
          </w:rPr>
          <w:t xml:space="preserve"> affairs, mayo, brock classification models and radiologist diagnosis for classifying the malignancy of pulmonary nodules in chinese clinical population</w:t>
        </w:r>
      </w:hyperlink>
      <w:r w:rsidRPr="007E3E8D">
        <w:rPr>
          <w:rFonts w:ascii="Times New Roman" w:eastAsia="Times New Roman" w:hAnsi="Times New Roman" w:cs="Times New Roman"/>
          <w:color w:val="000000"/>
          <w:lang w:val="en-US"/>
        </w:rPr>
        <w:t>. Translational Lung Cancer Research.8:</w:t>
      </w:r>
    </w:p>
    <w:p w14:paraId="51D20202" w14:textId="77777777" w:rsidR="007E3E8D" w:rsidRPr="007E3E8D" w:rsidRDefault="007E3E8D" w:rsidP="007E3E8D">
      <w:pPr>
        <w:spacing w:after="200"/>
        <w:rPr>
          <w:rFonts w:ascii="Times New Roman" w:eastAsia="Times New Roman" w:hAnsi="Times New Roman" w:cs="Times New Roman"/>
          <w:color w:val="000000"/>
          <w:lang w:val="en-US"/>
        </w:rPr>
      </w:pPr>
      <w:bookmarkStart w:id="98" w:name="ref-hollmann2025accurate"/>
      <w:bookmarkEnd w:id="97"/>
      <w:r w:rsidRPr="007E3E8D">
        <w:rPr>
          <w:rFonts w:ascii="Times New Roman" w:eastAsia="Times New Roman" w:hAnsi="Times New Roman" w:cs="Times New Roman"/>
          <w:color w:val="000000"/>
          <w:lang w:val="en-US"/>
        </w:rPr>
        <w:t xml:space="preserve">[4] </w:t>
      </w:r>
      <w:r w:rsidRPr="007E3E8D">
        <w:rPr>
          <w:rFonts w:ascii="Times New Roman" w:eastAsia="Times New Roman" w:hAnsi="Times New Roman" w:cs="Times New Roman"/>
          <w:color w:val="000000"/>
          <w:lang w:val="en-US"/>
        </w:rPr>
        <w:tab/>
        <w:t xml:space="preserve">Hollmann N, Müller S, Purucker L, Krishnakumar A, </w:t>
      </w:r>
      <w:proofErr w:type="spellStart"/>
      <w:r w:rsidRPr="007E3E8D">
        <w:rPr>
          <w:rFonts w:ascii="Times New Roman" w:eastAsia="Times New Roman" w:hAnsi="Times New Roman" w:cs="Times New Roman"/>
          <w:color w:val="000000"/>
          <w:lang w:val="en-US"/>
        </w:rPr>
        <w:t>Körfer</w:t>
      </w:r>
      <w:proofErr w:type="spellEnd"/>
      <w:r w:rsidRPr="007E3E8D">
        <w:rPr>
          <w:rFonts w:ascii="Times New Roman" w:eastAsia="Times New Roman" w:hAnsi="Times New Roman" w:cs="Times New Roman"/>
          <w:color w:val="000000"/>
          <w:lang w:val="en-US"/>
        </w:rPr>
        <w:t xml:space="preserve"> M, Hoo SB, </w:t>
      </w:r>
      <w:proofErr w:type="spellStart"/>
      <w:r w:rsidRPr="007E3E8D">
        <w:rPr>
          <w:rFonts w:ascii="Times New Roman" w:eastAsia="Times New Roman" w:hAnsi="Times New Roman" w:cs="Times New Roman"/>
          <w:color w:val="000000"/>
          <w:lang w:val="en-US"/>
        </w:rPr>
        <w:t>Schirrmeister</w:t>
      </w:r>
      <w:proofErr w:type="spellEnd"/>
      <w:r w:rsidRPr="007E3E8D">
        <w:rPr>
          <w:rFonts w:ascii="Times New Roman" w:eastAsia="Times New Roman" w:hAnsi="Times New Roman" w:cs="Times New Roman"/>
          <w:color w:val="000000"/>
          <w:lang w:val="en-US"/>
        </w:rPr>
        <w:t xml:space="preserve"> RT, Hutter F 2025. Accurate predictions on small data with a tabular foundation model. Nature.637:319–326</w:t>
      </w:r>
    </w:p>
    <w:p w14:paraId="00A3F7DF" w14:textId="77777777" w:rsidR="007E3E8D" w:rsidRPr="007E3E8D" w:rsidRDefault="007E3E8D" w:rsidP="007E3E8D">
      <w:pPr>
        <w:spacing w:after="200"/>
        <w:rPr>
          <w:rFonts w:ascii="Times New Roman" w:eastAsia="Times New Roman" w:hAnsi="Times New Roman" w:cs="Times New Roman"/>
          <w:color w:val="000000"/>
          <w:lang w:val="en-US"/>
        </w:rPr>
      </w:pPr>
      <w:bookmarkStart w:id="99" w:name="ref-zech_variable_2018"/>
      <w:bookmarkEnd w:id="98"/>
      <w:r w:rsidRPr="007E3E8D">
        <w:rPr>
          <w:rFonts w:ascii="Times New Roman" w:eastAsia="Times New Roman" w:hAnsi="Times New Roman" w:cs="Times New Roman"/>
          <w:color w:val="000000"/>
          <w:lang w:val="en-US"/>
        </w:rPr>
        <w:t xml:space="preserve">[5] </w:t>
      </w:r>
      <w:r w:rsidRPr="007E3E8D">
        <w:rPr>
          <w:rFonts w:ascii="Times New Roman" w:eastAsia="Times New Roman" w:hAnsi="Times New Roman" w:cs="Times New Roman"/>
          <w:color w:val="000000"/>
          <w:lang w:val="en-US"/>
        </w:rPr>
        <w:tab/>
        <w:t xml:space="preserve">Zech JR, </w:t>
      </w:r>
      <w:proofErr w:type="spellStart"/>
      <w:r w:rsidRPr="007E3E8D">
        <w:rPr>
          <w:rFonts w:ascii="Times New Roman" w:eastAsia="Times New Roman" w:hAnsi="Times New Roman" w:cs="Times New Roman"/>
          <w:color w:val="000000"/>
          <w:lang w:val="en-US"/>
        </w:rPr>
        <w:t>Badgeley</w:t>
      </w:r>
      <w:proofErr w:type="spellEnd"/>
      <w:r w:rsidRPr="007E3E8D">
        <w:rPr>
          <w:rFonts w:ascii="Times New Roman" w:eastAsia="Times New Roman" w:hAnsi="Times New Roman" w:cs="Times New Roman"/>
          <w:color w:val="000000"/>
          <w:lang w:val="en-US"/>
        </w:rPr>
        <w:t xml:space="preserve"> MA, Liu M, Costa AB, </w:t>
      </w:r>
      <w:proofErr w:type="spellStart"/>
      <w:r w:rsidRPr="007E3E8D">
        <w:rPr>
          <w:rFonts w:ascii="Times New Roman" w:eastAsia="Times New Roman" w:hAnsi="Times New Roman" w:cs="Times New Roman"/>
          <w:color w:val="000000"/>
          <w:lang w:val="en-US"/>
        </w:rPr>
        <w:t>Titano</w:t>
      </w:r>
      <w:proofErr w:type="spellEnd"/>
      <w:r w:rsidRPr="007E3E8D">
        <w:rPr>
          <w:rFonts w:ascii="Times New Roman" w:eastAsia="Times New Roman" w:hAnsi="Times New Roman" w:cs="Times New Roman"/>
          <w:color w:val="000000"/>
          <w:lang w:val="en-US"/>
        </w:rPr>
        <w:t xml:space="preserve"> JJ, Oermann EK 2018. </w:t>
      </w:r>
      <w:hyperlink r:id="rId14">
        <w:r w:rsidRPr="007E3E8D">
          <w:rPr>
            <w:rFonts w:ascii="Times New Roman" w:eastAsia="Times New Roman" w:hAnsi="Times New Roman" w:cs="Times New Roman"/>
            <w:color w:val="156082"/>
            <w:lang w:val="en-US"/>
          </w:rPr>
          <w:t>Variable generalization performance of a deep learning model to detect pneumonia in chest radiographs: A cross-sectional study</w:t>
        </w:r>
      </w:hyperlink>
      <w:r w:rsidRPr="007E3E8D">
        <w:rPr>
          <w:rFonts w:ascii="Times New Roman" w:eastAsia="Times New Roman" w:hAnsi="Times New Roman" w:cs="Times New Roman"/>
          <w:color w:val="000000"/>
          <w:lang w:val="en-US"/>
        </w:rPr>
        <w:t>. PLOS Medicine.</w:t>
      </w:r>
      <w:proofErr w:type="gramStart"/>
      <w:r w:rsidRPr="007E3E8D">
        <w:rPr>
          <w:rFonts w:ascii="Times New Roman" w:eastAsia="Times New Roman" w:hAnsi="Times New Roman" w:cs="Times New Roman"/>
          <w:color w:val="000000"/>
          <w:lang w:val="en-US"/>
        </w:rPr>
        <w:t>15:e</w:t>
      </w:r>
      <w:proofErr w:type="gramEnd"/>
      <w:r w:rsidRPr="007E3E8D">
        <w:rPr>
          <w:rFonts w:ascii="Times New Roman" w:eastAsia="Times New Roman" w:hAnsi="Times New Roman" w:cs="Times New Roman"/>
          <w:color w:val="000000"/>
          <w:lang w:val="en-US"/>
        </w:rPr>
        <w:t>1002683</w:t>
      </w:r>
    </w:p>
    <w:p w14:paraId="2D68E421" w14:textId="77777777" w:rsidR="007E3E8D" w:rsidRPr="007E3E8D" w:rsidRDefault="007E3E8D" w:rsidP="007E3E8D">
      <w:pPr>
        <w:spacing w:after="200"/>
        <w:rPr>
          <w:rFonts w:ascii="Times New Roman" w:eastAsia="Times New Roman" w:hAnsi="Times New Roman" w:cs="Times New Roman"/>
          <w:color w:val="000000"/>
          <w:lang w:val="en-US"/>
        </w:rPr>
      </w:pPr>
      <w:bookmarkStart w:id="100" w:name="ref-guan2021domain"/>
      <w:bookmarkEnd w:id="99"/>
      <w:r w:rsidRPr="007E3E8D">
        <w:rPr>
          <w:rFonts w:ascii="Times New Roman" w:eastAsia="Times New Roman" w:hAnsi="Times New Roman" w:cs="Times New Roman"/>
          <w:color w:val="000000"/>
          <w:lang w:val="en-US"/>
        </w:rPr>
        <w:t xml:space="preserve">[6] </w:t>
      </w:r>
      <w:r w:rsidRPr="007E3E8D">
        <w:rPr>
          <w:rFonts w:ascii="Times New Roman" w:eastAsia="Times New Roman" w:hAnsi="Times New Roman" w:cs="Times New Roman"/>
          <w:color w:val="000000"/>
          <w:lang w:val="en-US"/>
        </w:rPr>
        <w:tab/>
        <w:t>Guan H, Liu M 2021. Domain adaptation for medical image analysis: A survey. IEEE Transactions on Biomedical Engineering.69:1173–1185</w:t>
      </w:r>
    </w:p>
    <w:p w14:paraId="2C048FB8" w14:textId="77777777" w:rsidR="007E3E8D" w:rsidRPr="007E3E8D" w:rsidRDefault="007E3E8D" w:rsidP="007E3E8D">
      <w:pPr>
        <w:spacing w:after="200"/>
        <w:rPr>
          <w:rFonts w:ascii="Times New Roman" w:eastAsia="Times New Roman" w:hAnsi="Times New Roman" w:cs="Times New Roman"/>
          <w:color w:val="000000"/>
          <w:lang w:val="en-US"/>
        </w:rPr>
      </w:pPr>
      <w:bookmarkStart w:id="101" w:name="ref-borisov2022deep"/>
      <w:bookmarkEnd w:id="100"/>
      <w:r w:rsidRPr="007E3E8D">
        <w:rPr>
          <w:rFonts w:ascii="Times New Roman" w:eastAsia="Times New Roman" w:hAnsi="Times New Roman" w:cs="Times New Roman"/>
          <w:color w:val="000000"/>
          <w:lang w:val="en-US"/>
        </w:rPr>
        <w:t xml:space="preserve">[7] </w:t>
      </w:r>
      <w:r w:rsidRPr="007E3E8D">
        <w:rPr>
          <w:rFonts w:ascii="Times New Roman" w:eastAsia="Times New Roman" w:hAnsi="Times New Roman" w:cs="Times New Roman"/>
          <w:color w:val="000000"/>
          <w:lang w:val="en-US"/>
        </w:rPr>
        <w:tab/>
        <w:t xml:space="preserve">Borisov V, </w:t>
      </w:r>
      <w:proofErr w:type="spellStart"/>
      <w:r w:rsidRPr="007E3E8D">
        <w:rPr>
          <w:rFonts w:ascii="Times New Roman" w:eastAsia="Times New Roman" w:hAnsi="Times New Roman" w:cs="Times New Roman"/>
          <w:color w:val="000000"/>
          <w:lang w:val="en-US"/>
        </w:rPr>
        <w:t>Leemann</w:t>
      </w:r>
      <w:proofErr w:type="spellEnd"/>
      <w:r w:rsidRPr="007E3E8D">
        <w:rPr>
          <w:rFonts w:ascii="Times New Roman" w:eastAsia="Times New Roman" w:hAnsi="Times New Roman" w:cs="Times New Roman"/>
          <w:color w:val="000000"/>
          <w:lang w:val="en-US"/>
        </w:rPr>
        <w:t xml:space="preserve"> T, </w:t>
      </w:r>
      <w:proofErr w:type="spellStart"/>
      <w:r w:rsidRPr="007E3E8D">
        <w:rPr>
          <w:rFonts w:ascii="Times New Roman" w:eastAsia="Times New Roman" w:hAnsi="Times New Roman" w:cs="Times New Roman"/>
          <w:color w:val="000000"/>
          <w:lang w:val="en-US"/>
        </w:rPr>
        <w:t>Selegue</w:t>
      </w:r>
      <w:proofErr w:type="spellEnd"/>
      <w:r w:rsidRPr="007E3E8D">
        <w:rPr>
          <w:rFonts w:ascii="Times New Roman" w:eastAsia="Times New Roman" w:hAnsi="Times New Roman" w:cs="Times New Roman"/>
          <w:color w:val="000000"/>
          <w:lang w:val="en-US"/>
        </w:rPr>
        <w:t xml:space="preserve"> P, Miotto R, May M, </w:t>
      </w:r>
      <w:proofErr w:type="spellStart"/>
      <w:r w:rsidRPr="007E3E8D">
        <w:rPr>
          <w:rFonts w:ascii="Times New Roman" w:eastAsia="Times New Roman" w:hAnsi="Times New Roman" w:cs="Times New Roman"/>
          <w:color w:val="000000"/>
          <w:lang w:val="en-US"/>
        </w:rPr>
        <w:t>Züfle</w:t>
      </w:r>
      <w:proofErr w:type="spellEnd"/>
      <w:r w:rsidRPr="007E3E8D">
        <w:rPr>
          <w:rFonts w:ascii="Times New Roman" w:eastAsia="Times New Roman" w:hAnsi="Times New Roman" w:cs="Times New Roman"/>
          <w:color w:val="000000"/>
          <w:lang w:val="en-US"/>
        </w:rPr>
        <w:t xml:space="preserve"> A 2022. Deep neural networks and tabular data: A survey. IEEE Transactions on Neural Networks and Learning Systems.33:4472–4492</w:t>
      </w:r>
    </w:p>
    <w:p w14:paraId="460A60FE" w14:textId="77777777" w:rsidR="007E3E8D" w:rsidRPr="007E3E8D" w:rsidRDefault="007E3E8D" w:rsidP="007E3E8D">
      <w:pPr>
        <w:spacing w:after="200"/>
        <w:rPr>
          <w:rFonts w:ascii="Times New Roman" w:eastAsia="Times New Roman" w:hAnsi="Times New Roman" w:cs="Times New Roman"/>
          <w:color w:val="000000"/>
          <w:lang w:val="en-US"/>
        </w:rPr>
      </w:pPr>
      <w:bookmarkStart w:id="102" w:name="ref-guo_evaluation_2022"/>
      <w:bookmarkEnd w:id="101"/>
      <w:r w:rsidRPr="007E3E8D">
        <w:rPr>
          <w:rFonts w:ascii="Times New Roman" w:eastAsia="Times New Roman" w:hAnsi="Times New Roman" w:cs="Times New Roman"/>
          <w:color w:val="000000"/>
          <w:lang w:val="en-US"/>
        </w:rPr>
        <w:t xml:space="preserve">[8] </w:t>
      </w:r>
      <w:r w:rsidRPr="007E3E8D">
        <w:rPr>
          <w:rFonts w:ascii="Times New Roman" w:eastAsia="Times New Roman" w:hAnsi="Times New Roman" w:cs="Times New Roman"/>
          <w:color w:val="000000"/>
          <w:lang w:val="en-US"/>
        </w:rPr>
        <w:tab/>
        <w:t xml:space="preserve">Guo LL, Pfohl SR, Fries J, Johnson AEW, Posada J, Aftandilian C, Shah N, Sung L 2022. </w:t>
      </w:r>
      <w:hyperlink r:id="rId15">
        <w:r w:rsidRPr="007E3E8D">
          <w:rPr>
            <w:rFonts w:ascii="Times New Roman" w:eastAsia="Times New Roman" w:hAnsi="Times New Roman" w:cs="Times New Roman"/>
            <w:color w:val="156082"/>
            <w:lang w:val="en-US"/>
          </w:rPr>
          <w:t>Evaluation of domain generalization and adaptation on improving model robustness to temporal dataset shift in clinical medicine</w:t>
        </w:r>
      </w:hyperlink>
      <w:r w:rsidRPr="007E3E8D">
        <w:rPr>
          <w:rFonts w:ascii="Times New Roman" w:eastAsia="Times New Roman" w:hAnsi="Times New Roman" w:cs="Times New Roman"/>
          <w:color w:val="000000"/>
          <w:lang w:val="en-US"/>
        </w:rPr>
        <w:t>. Scientific Reports.12:2726</w:t>
      </w:r>
    </w:p>
    <w:p w14:paraId="1737DBFC" w14:textId="77777777" w:rsidR="007E3E8D" w:rsidRPr="007E3E8D" w:rsidRDefault="007E3E8D" w:rsidP="007E3E8D">
      <w:pPr>
        <w:spacing w:after="200"/>
        <w:rPr>
          <w:rFonts w:ascii="Times New Roman" w:eastAsia="Times New Roman" w:hAnsi="Times New Roman" w:cs="Times New Roman"/>
          <w:color w:val="000000"/>
          <w:lang w:val="en-US"/>
        </w:rPr>
      </w:pPr>
      <w:bookmarkStart w:id="103" w:name="X580bbd5a4cb92a3d59368e9e148e5b52805b7cb"/>
      <w:bookmarkEnd w:id="102"/>
      <w:r w:rsidRPr="007E3E8D">
        <w:rPr>
          <w:rFonts w:ascii="Times New Roman" w:eastAsia="Times New Roman" w:hAnsi="Times New Roman" w:cs="Times New Roman"/>
          <w:color w:val="000000"/>
          <w:lang w:val="en-US"/>
        </w:rPr>
        <w:t xml:space="preserve">[9] </w:t>
      </w:r>
      <w:r w:rsidRPr="007E3E8D">
        <w:rPr>
          <w:rFonts w:ascii="Times New Roman" w:eastAsia="Times New Roman" w:hAnsi="Times New Roman" w:cs="Times New Roman"/>
          <w:color w:val="000000"/>
          <w:lang w:val="en-US"/>
        </w:rPr>
        <w:tab/>
        <w:t xml:space="preserve">Zhou D, Tong H, Wang L, Liu S, Xiong X, Gan Z, </w:t>
      </w:r>
      <w:proofErr w:type="spellStart"/>
      <w:r w:rsidRPr="007E3E8D">
        <w:rPr>
          <w:rFonts w:ascii="Times New Roman" w:eastAsia="Times New Roman" w:hAnsi="Times New Roman" w:cs="Times New Roman"/>
          <w:color w:val="000000"/>
          <w:lang w:val="en-US"/>
        </w:rPr>
        <w:t>Griffier</w:t>
      </w:r>
      <w:proofErr w:type="spellEnd"/>
      <w:r w:rsidRPr="007E3E8D">
        <w:rPr>
          <w:rFonts w:ascii="Times New Roman" w:eastAsia="Times New Roman" w:hAnsi="Times New Roman" w:cs="Times New Roman"/>
          <w:color w:val="000000"/>
          <w:lang w:val="en-US"/>
        </w:rPr>
        <w:t xml:space="preserve"> R, </w:t>
      </w:r>
      <w:proofErr w:type="spellStart"/>
      <w:r w:rsidRPr="007E3E8D">
        <w:rPr>
          <w:rFonts w:ascii="Times New Roman" w:eastAsia="Times New Roman" w:hAnsi="Times New Roman" w:cs="Times New Roman"/>
          <w:color w:val="000000"/>
          <w:lang w:val="en-US"/>
        </w:rPr>
        <w:t>Hejblum</w:t>
      </w:r>
      <w:proofErr w:type="spellEnd"/>
      <w:r w:rsidRPr="007E3E8D">
        <w:rPr>
          <w:rFonts w:ascii="Times New Roman" w:eastAsia="Times New Roman" w:hAnsi="Times New Roman" w:cs="Times New Roman"/>
          <w:color w:val="000000"/>
          <w:lang w:val="en-US"/>
        </w:rPr>
        <w:t xml:space="preserve"> B, Liu Y-C, Hong C, Bonzel C-L, Cai T, Pan K, Ho Y-L, Costa L, </w:t>
      </w:r>
      <w:proofErr w:type="spellStart"/>
      <w:r w:rsidRPr="007E3E8D">
        <w:rPr>
          <w:rFonts w:ascii="Times New Roman" w:eastAsia="Times New Roman" w:hAnsi="Times New Roman" w:cs="Times New Roman"/>
          <w:color w:val="000000"/>
          <w:lang w:val="en-US"/>
        </w:rPr>
        <w:t>Panickan</w:t>
      </w:r>
      <w:proofErr w:type="spellEnd"/>
      <w:r w:rsidRPr="007E3E8D">
        <w:rPr>
          <w:rFonts w:ascii="Times New Roman" w:eastAsia="Times New Roman" w:hAnsi="Times New Roman" w:cs="Times New Roman"/>
          <w:color w:val="000000"/>
          <w:lang w:val="en-US"/>
        </w:rPr>
        <w:t xml:space="preserve"> VA, Gaziano JM, Mandl K, </w:t>
      </w:r>
      <w:proofErr w:type="spellStart"/>
      <w:r w:rsidRPr="007E3E8D">
        <w:rPr>
          <w:rFonts w:ascii="Times New Roman" w:eastAsia="Times New Roman" w:hAnsi="Times New Roman" w:cs="Times New Roman"/>
          <w:color w:val="000000"/>
          <w:lang w:val="en-US"/>
        </w:rPr>
        <w:t>Jouhet</w:t>
      </w:r>
      <w:proofErr w:type="spellEnd"/>
      <w:r w:rsidRPr="007E3E8D">
        <w:rPr>
          <w:rFonts w:ascii="Times New Roman" w:eastAsia="Times New Roman" w:hAnsi="Times New Roman" w:cs="Times New Roman"/>
          <w:color w:val="000000"/>
          <w:lang w:val="en-US"/>
        </w:rPr>
        <w:t xml:space="preserve"> V, Thiebaut R, Xia Z, Cho K, Liao K, Cai T 2025. </w:t>
      </w:r>
      <w:hyperlink r:id="rId16">
        <w:r w:rsidRPr="007E3E8D">
          <w:rPr>
            <w:rFonts w:ascii="Times New Roman" w:eastAsia="Times New Roman" w:hAnsi="Times New Roman" w:cs="Times New Roman"/>
            <w:color w:val="156082"/>
            <w:lang w:val="en-US"/>
          </w:rPr>
          <w:t>Representation learning to advance multi-institutional studies with electronic health record data</w:t>
        </w:r>
      </w:hyperlink>
      <w:r w:rsidRPr="007E3E8D">
        <w:rPr>
          <w:rFonts w:ascii="Times New Roman" w:eastAsia="Times New Roman" w:hAnsi="Times New Roman" w:cs="Times New Roman"/>
          <w:color w:val="000000"/>
          <w:lang w:val="en-US"/>
        </w:rPr>
        <w:t xml:space="preserve">. </w:t>
      </w:r>
    </w:p>
    <w:p w14:paraId="54FF1D66" w14:textId="77777777" w:rsidR="007E3E8D" w:rsidRPr="007E3E8D" w:rsidRDefault="007E3E8D" w:rsidP="007E3E8D">
      <w:pPr>
        <w:spacing w:after="200"/>
        <w:rPr>
          <w:rFonts w:ascii="Times New Roman" w:eastAsia="Times New Roman" w:hAnsi="Times New Roman" w:cs="Times New Roman"/>
          <w:color w:val="000000"/>
          <w:lang w:val="en-US"/>
        </w:rPr>
      </w:pPr>
      <w:bookmarkStart w:id="104" w:name="ref-schneider2024foundation"/>
      <w:bookmarkEnd w:id="103"/>
      <w:r w:rsidRPr="007E3E8D">
        <w:rPr>
          <w:rFonts w:ascii="Times New Roman" w:eastAsia="Times New Roman" w:hAnsi="Times New Roman" w:cs="Times New Roman"/>
          <w:color w:val="000000"/>
          <w:lang w:val="en-US"/>
        </w:rPr>
        <w:t xml:space="preserve">[10] </w:t>
      </w:r>
      <w:r w:rsidRPr="007E3E8D">
        <w:rPr>
          <w:rFonts w:ascii="Times New Roman" w:eastAsia="Times New Roman" w:hAnsi="Times New Roman" w:cs="Times New Roman"/>
          <w:color w:val="000000"/>
          <w:lang w:val="en-US"/>
        </w:rPr>
        <w:tab/>
        <w:t>Schneider J, Meske C, Kuss P 2024. Foundation models: A new paradigm for artificial intelligence. Business &amp; Information Systems Engineering.66:221–231</w:t>
      </w:r>
    </w:p>
    <w:p w14:paraId="5A17BD80" w14:textId="77777777" w:rsidR="007E3E8D" w:rsidRPr="007E3E8D" w:rsidRDefault="007E3E8D" w:rsidP="007E3E8D">
      <w:pPr>
        <w:spacing w:after="200"/>
        <w:rPr>
          <w:rFonts w:ascii="Times New Roman" w:eastAsia="Times New Roman" w:hAnsi="Times New Roman" w:cs="Times New Roman"/>
          <w:color w:val="000000"/>
          <w:lang w:val="en-US"/>
        </w:rPr>
      </w:pPr>
      <w:bookmarkStart w:id="105" w:name="ref-chen2016xgboost"/>
      <w:bookmarkEnd w:id="104"/>
      <w:r w:rsidRPr="007E3E8D">
        <w:rPr>
          <w:rFonts w:ascii="Times New Roman" w:eastAsia="Times New Roman" w:hAnsi="Times New Roman" w:cs="Times New Roman"/>
          <w:color w:val="000000"/>
          <w:lang w:val="en-US"/>
        </w:rPr>
        <w:t xml:space="preserve">[11] </w:t>
      </w:r>
      <w:r w:rsidRPr="007E3E8D">
        <w:rPr>
          <w:rFonts w:ascii="Times New Roman" w:eastAsia="Times New Roman" w:hAnsi="Times New Roman" w:cs="Times New Roman"/>
          <w:color w:val="000000"/>
          <w:lang w:val="en-US"/>
        </w:rPr>
        <w:tab/>
        <w:t xml:space="preserve">Chen T, </w:t>
      </w:r>
      <w:proofErr w:type="spellStart"/>
      <w:r w:rsidRPr="007E3E8D">
        <w:rPr>
          <w:rFonts w:ascii="Times New Roman" w:eastAsia="Times New Roman" w:hAnsi="Times New Roman" w:cs="Times New Roman"/>
          <w:color w:val="000000"/>
          <w:lang w:val="en-US"/>
        </w:rPr>
        <w:t>Guestrin</w:t>
      </w:r>
      <w:proofErr w:type="spellEnd"/>
      <w:r w:rsidRPr="007E3E8D">
        <w:rPr>
          <w:rFonts w:ascii="Times New Roman" w:eastAsia="Times New Roman" w:hAnsi="Times New Roman" w:cs="Times New Roman"/>
          <w:color w:val="000000"/>
          <w:lang w:val="en-US"/>
        </w:rPr>
        <w:t xml:space="preserve"> C 2016. </w:t>
      </w:r>
      <w:proofErr w:type="spellStart"/>
      <w:r w:rsidRPr="007E3E8D">
        <w:rPr>
          <w:rFonts w:ascii="Times New Roman" w:eastAsia="Times New Roman" w:hAnsi="Times New Roman" w:cs="Times New Roman"/>
          <w:color w:val="000000"/>
          <w:lang w:val="en-US"/>
        </w:rPr>
        <w:t>Xgboost</w:t>
      </w:r>
      <w:proofErr w:type="spellEnd"/>
      <w:r w:rsidRPr="007E3E8D">
        <w:rPr>
          <w:rFonts w:ascii="Times New Roman" w:eastAsia="Times New Roman" w:hAnsi="Times New Roman" w:cs="Times New Roman"/>
          <w:color w:val="000000"/>
          <w:lang w:val="en-US"/>
        </w:rPr>
        <w:t xml:space="preserve">: A scalable tree boosting system. Proceedings of the 22nd </w:t>
      </w:r>
      <w:proofErr w:type="spellStart"/>
      <w:r w:rsidRPr="007E3E8D">
        <w:rPr>
          <w:rFonts w:ascii="Times New Roman" w:eastAsia="Times New Roman" w:hAnsi="Times New Roman" w:cs="Times New Roman"/>
          <w:color w:val="000000"/>
          <w:lang w:val="en-US"/>
        </w:rPr>
        <w:t>acm</w:t>
      </w:r>
      <w:proofErr w:type="spellEnd"/>
      <w:r w:rsidRPr="007E3E8D">
        <w:rPr>
          <w:rFonts w:ascii="Times New Roman" w:eastAsia="Times New Roman" w:hAnsi="Times New Roman" w:cs="Times New Roman"/>
          <w:color w:val="000000"/>
          <w:lang w:val="en-US"/>
        </w:rPr>
        <w:t xml:space="preserve"> </w:t>
      </w:r>
      <w:proofErr w:type="spellStart"/>
      <w:r w:rsidRPr="007E3E8D">
        <w:rPr>
          <w:rFonts w:ascii="Times New Roman" w:eastAsia="Times New Roman" w:hAnsi="Times New Roman" w:cs="Times New Roman"/>
          <w:color w:val="000000"/>
          <w:lang w:val="en-US"/>
        </w:rPr>
        <w:t>sigkdd</w:t>
      </w:r>
      <w:proofErr w:type="spellEnd"/>
      <w:r w:rsidRPr="007E3E8D">
        <w:rPr>
          <w:rFonts w:ascii="Times New Roman" w:eastAsia="Times New Roman" w:hAnsi="Times New Roman" w:cs="Times New Roman"/>
          <w:color w:val="000000"/>
          <w:lang w:val="en-US"/>
        </w:rPr>
        <w:t xml:space="preserve"> international conference on knowledge discovery and data mining.785–794</w:t>
      </w:r>
    </w:p>
    <w:p w14:paraId="5BCDC378" w14:textId="77777777" w:rsidR="007E3E8D" w:rsidRPr="007E3E8D" w:rsidRDefault="007E3E8D" w:rsidP="007E3E8D">
      <w:pPr>
        <w:spacing w:after="200"/>
        <w:rPr>
          <w:rFonts w:ascii="Times New Roman" w:eastAsia="Times New Roman" w:hAnsi="Times New Roman" w:cs="Times New Roman"/>
          <w:color w:val="000000"/>
          <w:lang w:val="en-US"/>
        </w:rPr>
      </w:pPr>
      <w:bookmarkStart w:id="106" w:name="ref-arik2021tabnet"/>
      <w:bookmarkEnd w:id="105"/>
      <w:r w:rsidRPr="007E3E8D">
        <w:rPr>
          <w:rFonts w:ascii="Times New Roman" w:eastAsia="Times New Roman" w:hAnsi="Times New Roman" w:cs="Times New Roman"/>
          <w:color w:val="000000"/>
          <w:lang w:val="en-US"/>
        </w:rPr>
        <w:t xml:space="preserve">[12] </w:t>
      </w:r>
      <w:r w:rsidRPr="007E3E8D">
        <w:rPr>
          <w:rFonts w:ascii="Times New Roman" w:eastAsia="Times New Roman" w:hAnsi="Times New Roman" w:cs="Times New Roman"/>
          <w:color w:val="000000"/>
          <w:lang w:val="en-US"/>
        </w:rPr>
        <w:tab/>
        <w:t xml:space="preserve">Arik SO, Pfister T 2021. </w:t>
      </w:r>
      <w:proofErr w:type="spellStart"/>
      <w:r w:rsidRPr="007E3E8D">
        <w:rPr>
          <w:rFonts w:ascii="Times New Roman" w:eastAsia="Times New Roman" w:hAnsi="Times New Roman" w:cs="Times New Roman"/>
          <w:color w:val="000000"/>
          <w:lang w:val="en-US"/>
        </w:rPr>
        <w:t>TabNet</w:t>
      </w:r>
      <w:proofErr w:type="spellEnd"/>
      <w:r w:rsidRPr="007E3E8D">
        <w:rPr>
          <w:rFonts w:ascii="Times New Roman" w:eastAsia="Times New Roman" w:hAnsi="Times New Roman" w:cs="Times New Roman"/>
          <w:color w:val="000000"/>
          <w:lang w:val="en-US"/>
        </w:rPr>
        <w:t>: Attentive interpretable tabular learning. Proceedings of the AAAI conference on artificial intelligence.35:6679–6687</w:t>
      </w:r>
    </w:p>
    <w:p w14:paraId="7FD0C8FA" w14:textId="77777777" w:rsidR="007E3E8D" w:rsidRPr="007E3E8D" w:rsidRDefault="007E3E8D" w:rsidP="007E3E8D">
      <w:pPr>
        <w:spacing w:after="200"/>
        <w:rPr>
          <w:rFonts w:ascii="Times New Roman" w:eastAsia="Times New Roman" w:hAnsi="Times New Roman" w:cs="Times New Roman"/>
          <w:color w:val="000000"/>
          <w:lang w:val="en-US"/>
        </w:rPr>
      </w:pPr>
      <w:bookmarkStart w:id="107" w:name="ref-huang2020tabtransformer"/>
      <w:bookmarkEnd w:id="106"/>
      <w:r w:rsidRPr="007E3E8D">
        <w:rPr>
          <w:rFonts w:ascii="Times New Roman" w:eastAsia="Times New Roman" w:hAnsi="Times New Roman" w:cs="Times New Roman"/>
          <w:color w:val="000000"/>
          <w:lang w:val="en-US"/>
        </w:rPr>
        <w:t xml:space="preserve">[13] </w:t>
      </w:r>
      <w:r w:rsidRPr="007E3E8D">
        <w:rPr>
          <w:rFonts w:ascii="Times New Roman" w:eastAsia="Times New Roman" w:hAnsi="Times New Roman" w:cs="Times New Roman"/>
          <w:color w:val="000000"/>
          <w:lang w:val="en-US"/>
        </w:rPr>
        <w:tab/>
        <w:t xml:space="preserve">Huang X, Khetan A, Cvitkovic M, </w:t>
      </w:r>
      <w:proofErr w:type="spellStart"/>
      <w:r w:rsidRPr="007E3E8D">
        <w:rPr>
          <w:rFonts w:ascii="Times New Roman" w:eastAsia="Times New Roman" w:hAnsi="Times New Roman" w:cs="Times New Roman"/>
          <w:color w:val="000000"/>
          <w:lang w:val="en-US"/>
        </w:rPr>
        <w:t>Karnin</w:t>
      </w:r>
      <w:proofErr w:type="spellEnd"/>
      <w:r w:rsidRPr="007E3E8D">
        <w:rPr>
          <w:rFonts w:ascii="Times New Roman" w:eastAsia="Times New Roman" w:hAnsi="Times New Roman" w:cs="Times New Roman"/>
          <w:color w:val="000000"/>
          <w:lang w:val="en-US"/>
        </w:rPr>
        <w:t xml:space="preserve"> Z 2020. </w:t>
      </w:r>
      <w:proofErr w:type="spellStart"/>
      <w:r w:rsidRPr="007E3E8D">
        <w:rPr>
          <w:rFonts w:ascii="Times New Roman" w:eastAsia="Times New Roman" w:hAnsi="Times New Roman" w:cs="Times New Roman"/>
          <w:color w:val="000000"/>
          <w:lang w:val="en-US"/>
        </w:rPr>
        <w:t>TabTransformer</w:t>
      </w:r>
      <w:proofErr w:type="spellEnd"/>
      <w:r w:rsidRPr="007E3E8D">
        <w:rPr>
          <w:rFonts w:ascii="Times New Roman" w:eastAsia="Times New Roman" w:hAnsi="Times New Roman" w:cs="Times New Roman"/>
          <w:color w:val="000000"/>
          <w:lang w:val="en-US"/>
        </w:rPr>
        <w:t>: Tabular data modeling using contextual embeddings. Advances in neural information processing systems.33:14914–14925</w:t>
      </w:r>
    </w:p>
    <w:p w14:paraId="07BB1EBA" w14:textId="77777777" w:rsidR="007E3E8D" w:rsidRPr="007E3E8D" w:rsidRDefault="007E3E8D" w:rsidP="007E3E8D">
      <w:pPr>
        <w:spacing w:after="200"/>
        <w:rPr>
          <w:rFonts w:ascii="Times New Roman" w:eastAsia="Times New Roman" w:hAnsi="Times New Roman" w:cs="Times New Roman"/>
          <w:color w:val="000000"/>
          <w:lang w:val="en-US"/>
        </w:rPr>
      </w:pPr>
      <w:bookmarkStart w:id="108" w:name="ref-somepalli2021saint"/>
      <w:bookmarkEnd w:id="107"/>
      <w:r w:rsidRPr="007E3E8D">
        <w:rPr>
          <w:rFonts w:ascii="Times New Roman" w:eastAsia="Times New Roman" w:hAnsi="Times New Roman" w:cs="Times New Roman"/>
          <w:color w:val="000000"/>
          <w:lang w:val="en-US"/>
        </w:rPr>
        <w:lastRenderedPageBreak/>
        <w:t xml:space="preserve">[14] </w:t>
      </w:r>
      <w:r w:rsidRPr="007E3E8D">
        <w:rPr>
          <w:rFonts w:ascii="Times New Roman" w:eastAsia="Times New Roman" w:hAnsi="Times New Roman" w:cs="Times New Roman"/>
          <w:color w:val="000000"/>
          <w:lang w:val="en-US"/>
        </w:rPr>
        <w:tab/>
      </w:r>
      <w:proofErr w:type="spellStart"/>
      <w:r w:rsidRPr="007E3E8D">
        <w:rPr>
          <w:rFonts w:ascii="Times New Roman" w:eastAsia="Times New Roman" w:hAnsi="Times New Roman" w:cs="Times New Roman"/>
          <w:color w:val="000000"/>
          <w:lang w:val="en-US"/>
        </w:rPr>
        <w:t>Somepalli</w:t>
      </w:r>
      <w:proofErr w:type="spellEnd"/>
      <w:r w:rsidRPr="007E3E8D">
        <w:rPr>
          <w:rFonts w:ascii="Times New Roman" w:eastAsia="Times New Roman" w:hAnsi="Times New Roman" w:cs="Times New Roman"/>
          <w:color w:val="000000"/>
          <w:lang w:val="en-US"/>
        </w:rPr>
        <w:t xml:space="preserve"> G, Goldblum M, Schwarzschild A, Bruss CB, Goldstein T 2021. Saint: Improved neural networks for tabular data via row attention and contrastive pre-training. </w:t>
      </w:r>
      <w:proofErr w:type="spellStart"/>
      <w:r w:rsidRPr="007E3E8D">
        <w:rPr>
          <w:rFonts w:ascii="Times New Roman" w:eastAsia="Times New Roman" w:hAnsi="Times New Roman" w:cs="Times New Roman"/>
          <w:color w:val="000000"/>
          <w:lang w:val="en-US"/>
        </w:rPr>
        <w:t>arXiv</w:t>
      </w:r>
      <w:proofErr w:type="spellEnd"/>
      <w:r w:rsidRPr="007E3E8D">
        <w:rPr>
          <w:rFonts w:ascii="Times New Roman" w:eastAsia="Times New Roman" w:hAnsi="Times New Roman" w:cs="Times New Roman"/>
          <w:color w:val="000000"/>
          <w:lang w:val="en-US"/>
        </w:rPr>
        <w:t xml:space="preserve"> preprint arXiv:2106.01342.</w:t>
      </w:r>
    </w:p>
    <w:p w14:paraId="30967B72" w14:textId="77777777" w:rsidR="007E3E8D" w:rsidRPr="007E3E8D" w:rsidRDefault="007E3E8D" w:rsidP="007E3E8D">
      <w:pPr>
        <w:spacing w:after="200"/>
        <w:rPr>
          <w:rFonts w:ascii="Times New Roman" w:eastAsia="Times New Roman" w:hAnsi="Times New Roman" w:cs="Times New Roman"/>
          <w:color w:val="000000"/>
          <w:lang w:val="en-US"/>
        </w:rPr>
      </w:pPr>
      <w:bookmarkStart w:id="109" w:name="ref-gorishniy2021revisiting"/>
      <w:bookmarkEnd w:id="108"/>
      <w:r w:rsidRPr="007E3E8D">
        <w:rPr>
          <w:rFonts w:ascii="Times New Roman" w:eastAsia="Times New Roman" w:hAnsi="Times New Roman" w:cs="Times New Roman"/>
          <w:color w:val="000000"/>
          <w:lang w:val="en-US"/>
        </w:rPr>
        <w:t xml:space="preserve">[15] </w:t>
      </w:r>
      <w:r w:rsidRPr="007E3E8D">
        <w:rPr>
          <w:rFonts w:ascii="Times New Roman" w:eastAsia="Times New Roman" w:hAnsi="Times New Roman" w:cs="Times New Roman"/>
          <w:color w:val="000000"/>
          <w:lang w:val="en-US"/>
        </w:rPr>
        <w:tab/>
      </w:r>
      <w:proofErr w:type="spellStart"/>
      <w:r w:rsidRPr="007E3E8D">
        <w:rPr>
          <w:rFonts w:ascii="Times New Roman" w:eastAsia="Times New Roman" w:hAnsi="Times New Roman" w:cs="Times New Roman"/>
          <w:color w:val="000000"/>
          <w:lang w:val="en-US"/>
        </w:rPr>
        <w:t>Gorishniy</w:t>
      </w:r>
      <w:proofErr w:type="spellEnd"/>
      <w:r w:rsidRPr="007E3E8D">
        <w:rPr>
          <w:rFonts w:ascii="Times New Roman" w:eastAsia="Times New Roman" w:hAnsi="Times New Roman" w:cs="Times New Roman"/>
          <w:color w:val="000000"/>
          <w:lang w:val="en-US"/>
        </w:rPr>
        <w:t xml:space="preserve"> Y, </w:t>
      </w:r>
      <w:proofErr w:type="spellStart"/>
      <w:r w:rsidRPr="007E3E8D">
        <w:rPr>
          <w:rFonts w:ascii="Times New Roman" w:eastAsia="Times New Roman" w:hAnsi="Times New Roman" w:cs="Times New Roman"/>
          <w:color w:val="000000"/>
          <w:lang w:val="en-US"/>
        </w:rPr>
        <w:t>Rubachev</w:t>
      </w:r>
      <w:proofErr w:type="spellEnd"/>
      <w:r w:rsidRPr="007E3E8D">
        <w:rPr>
          <w:rFonts w:ascii="Times New Roman" w:eastAsia="Times New Roman" w:hAnsi="Times New Roman" w:cs="Times New Roman"/>
          <w:color w:val="000000"/>
          <w:lang w:val="en-US"/>
        </w:rPr>
        <w:t xml:space="preserve"> I, </w:t>
      </w:r>
      <w:proofErr w:type="spellStart"/>
      <w:r w:rsidRPr="007E3E8D">
        <w:rPr>
          <w:rFonts w:ascii="Times New Roman" w:eastAsia="Times New Roman" w:hAnsi="Times New Roman" w:cs="Times New Roman"/>
          <w:color w:val="000000"/>
          <w:lang w:val="en-US"/>
        </w:rPr>
        <w:t>Khrulkov</w:t>
      </w:r>
      <w:proofErr w:type="spellEnd"/>
      <w:r w:rsidRPr="007E3E8D">
        <w:rPr>
          <w:rFonts w:ascii="Times New Roman" w:eastAsia="Times New Roman" w:hAnsi="Times New Roman" w:cs="Times New Roman"/>
          <w:color w:val="000000"/>
          <w:lang w:val="en-US"/>
        </w:rPr>
        <w:t xml:space="preserve"> V, Babenko A 2021. Revisiting deep learning models for tabular data. Advances in neural information processing systems.34:18932–18943</w:t>
      </w:r>
    </w:p>
    <w:p w14:paraId="180A8EE5" w14:textId="77777777" w:rsidR="007E3E8D" w:rsidRPr="007E3E8D" w:rsidRDefault="007E3E8D" w:rsidP="007E3E8D">
      <w:pPr>
        <w:spacing w:after="200"/>
        <w:rPr>
          <w:rFonts w:ascii="Times New Roman" w:eastAsia="Times New Roman" w:hAnsi="Times New Roman" w:cs="Times New Roman"/>
          <w:color w:val="000000"/>
          <w:lang w:val="en-US"/>
        </w:rPr>
      </w:pPr>
      <w:bookmarkStart w:id="110" w:name="ref-hollmann_accurate_2025"/>
      <w:bookmarkEnd w:id="109"/>
      <w:r w:rsidRPr="007E3E8D">
        <w:rPr>
          <w:rFonts w:ascii="Times New Roman" w:eastAsia="Times New Roman" w:hAnsi="Times New Roman" w:cs="Times New Roman"/>
          <w:color w:val="000000"/>
          <w:lang w:val="en-US"/>
        </w:rPr>
        <w:t xml:space="preserve">[16] </w:t>
      </w:r>
      <w:r w:rsidRPr="007E3E8D">
        <w:rPr>
          <w:rFonts w:ascii="Times New Roman" w:eastAsia="Times New Roman" w:hAnsi="Times New Roman" w:cs="Times New Roman"/>
          <w:color w:val="000000"/>
          <w:lang w:val="en-US"/>
        </w:rPr>
        <w:tab/>
        <w:t xml:space="preserve">Hollmann N, Müller S, Purucker L, Krishnakumar A, </w:t>
      </w:r>
      <w:proofErr w:type="spellStart"/>
      <w:r w:rsidRPr="007E3E8D">
        <w:rPr>
          <w:rFonts w:ascii="Times New Roman" w:eastAsia="Times New Roman" w:hAnsi="Times New Roman" w:cs="Times New Roman"/>
          <w:color w:val="000000"/>
          <w:lang w:val="en-US"/>
        </w:rPr>
        <w:t>Körfer</w:t>
      </w:r>
      <w:proofErr w:type="spellEnd"/>
      <w:r w:rsidRPr="007E3E8D">
        <w:rPr>
          <w:rFonts w:ascii="Times New Roman" w:eastAsia="Times New Roman" w:hAnsi="Times New Roman" w:cs="Times New Roman"/>
          <w:color w:val="000000"/>
          <w:lang w:val="en-US"/>
        </w:rPr>
        <w:t xml:space="preserve"> M, Hoo SB, </w:t>
      </w:r>
      <w:proofErr w:type="spellStart"/>
      <w:r w:rsidRPr="007E3E8D">
        <w:rPr>
          <w:rFonts w:ascii="Times New Roman" w:eastAsia="Times New Roman" w:hAnsi="Times New Roman" w:cs="Times New Roman"/>
          <w:color w:val="000000"/>
          <w:lang w:val="en-US"/>
        </w:rPr>
        <w:t>Schirrmeister</w:t>
      </w:r>
      <w:proofErr w:type="spellEnd"/>
      <w:r w:rsidRPr="007E3E8D">
        <w:rPr>
          <w:rFonts w:ascii="Times New Roman" w:eastAsia="Times New Roman" w:hAnsi="Times New Roman" w:cs="Times New Roman"/>
          <w:color w:val="000000"/>
          <w:lang w:val="en-US"/>
        </w:rPr>
        <w:t xml:space="preserve"> RT, Hutter F 2025. </w:t>
      </w:r>
      <w:hyperlink r:id="rId17">
        <w:r w:rsidRPr="007E3E8D">
          <w:rPr>
            <w:rFonts w:ascii="Times New Roman" w:eastAsia="Times New Roman" w:hAnsi="Times New Roman" w:cs="Times New Roman"/>
            <w:color w:val="156082"/>
            <w:lang w:val="en-US"/>
          </w:rPr>
          <w:t>Accurate predictions on small data with a tabular foundation model</w:t>
        </w:r>
      </w:hyperlink>
      <w:r w:rsidRPr="007E3E8D">
        <w:rPr>
          <w:rFonts w:ascii="Times New Roman" w:eastAsia="Times New Roman" w:hAnsi="Times New Roman" w:cs="Times New Roman"/>
          <w:color w:val="000000"/>
          <w:lang w:val="en-US"/>
        </w:rPr>
        <w:t>. Nature.637:319–326</w:t>
      </w:r>
    </w:p>
    <w:p w14:paraId="6818AFCB" w14:textId="77777777" w:rsidR="007E3E8D" w:rsidRPr="007E3E8D" w:rsidRDefault="007E3E8D" w:rsidP="007E3E8D">
      <w:pPr>
        <w:spacing w:after="200"/>
        <w:rPr>
          <w:rFonts w:ascii="Times New Roman" w:eastAsia="Times New Roman" w:hAnsi="Times New Roman" w:cs="Times New Roman"/>
          <w:color w:val="000000"/>
          <w:lang w:val="en-US"/>
        </w:rPr>
      </w:pPr>
      <w:bookmarkStart w:id="111" w:name="ref-zhang_adadiag_2022"/>
      <w:bookmarkEnd w:id="110"/>
      <w:r w:rsidRPr="007E3E8D">
        <w:rPr>
          <w:rFonts w:ascii="Times New Roman" w:eastAsia="Times New Roman" w:hAnsi="Times New Roman" w:cs="Times New Roman"/>
          <w:color w:val="000000"/>
          <w:lang w:val="en-US"/>
        </w:rPr>
        <w:t xml:space="preserve">[17] </w:t>
      </w:r>
      <w:r w:rsidRPr="007E3E8D">
        <w:rPr>
          <w:rFonts w:ascii="Times New Roman" w:eastAsia="Times New Roman" w:hAnsi="Times New Roman" w:cs="Times New Roman"/>
          <w:color w:val="000000"/>
          <w:lang w:val="en-US"/>
        </w:rPr>
        <w:tab/>
        <w:t xml:space="preserve">Zhang T, Chen M, Bui AAT 2022. </w:t>
      </w:r>
      <w:hyperlink r:id="rId18">
        <w:r w:rsidRPr="007E3E8D">
          <w:rPr>
            <w:rFonts w:ascii="Times New Roman" w:eastAsia="Times New Roman" w:hAnsi="Times New Roman" w:cs="Times New Roman"/>
            <w:color w:val="156082"/>
            <w:lang w:val="en-US"/>
          </w:rPr>
          <w:t>AdaDiag: Adversarial domain adaptation of diagnostic prediction with clinical event sequences</w:t>
        </w:r>
      </w:hyperlink>
      <w:r w:rsidRPr="007E3E8D">
        <w:rPr>
          <w:rFonts w:ascii="Times New Roman" w:eastAsia="Times New Roman" w:hAnsi="Times New Roman" w:cs="Times New Roman"/>
          <w:color w:val="000000"/>
          <w:lang w:val="en-US"/>
        </w:rPr>
        <w:t>. J Biomed Inform.134:104168</w:t>
      </w:r>
    </w:p>
    <w:p w14:paraId="161CFF53" w14:textId="77777777" w:rsidR="007E3E8D" w:rsidRPr="007E3E8D" w:rsidRDefault="007E3E8D" w:rsidP="007E3E8D">
      <w:pPr>
        <w:spacing w:after="200"/>
        <w:rPr>
          <w:rFonts w:ascii="Times New Roman" w:eastAsia="Times New Roman" w:hAnsi="Times New Roman" w:cs="Times New Roman"/>
          <w:color w:val="000000"/>
          <w:lang w:val="en-US"/>
        </w:rPr>
      </w:pPr>
      <w:bookmarkStart w:id="112" w:name="Xd20ec9efaf7cad77fe2665a3b298a644c8be26c"/>
      <w:bookmarkEnd w:id="111"/>
      <w:r w:rsidRPr="007E3E8D">
        <w:rPr>
          <w:rFonts w:ascii="Times New Roman" w:eastAsia="Times New Roman" w:hAnsi="Times New Roman" w:cs="Times New Roman"/>
          <w:color w:val="000000"/>
          <w:lang w:val="en-US"/>
        </w:rPr>
        <w:t xml:space="preserve">[18] </w:t>
      </w:r>
      <w:r w:rsidRPr="007E3E8D">
        <w:rPr>
          <w:rFonts w:ascii="Times New Roman" w:eastAsia="Times New Roman" w:hAnsi="Times New Roman" w:cs="Times New Roman"/>
          <w:color w:val="000000"/>
          <w:lang w:val="en-US"/>
        </w:rPr>
        <w:tab/>
        <w:t xml:space="preserve">Sun B, Feng J, </w:t>
      </w:r>
      <w:proofErr w:type="spellStart"/>
      <w:r w:rsidRPr="007E3E8D">
        <w:rPr>
          <w:rFonts w:ascii="Times New Roman" w:eastAsia="Times New Roman" w:hAnsi="Times New Roman" w:cs="Times New Roman"/>
          <w:color w:val="000000"/>
          <w:lang w:val="en-US"/>
        </w:rPr>
        <w:t>Saenko</w:t>
      </w:r>
      <w:proofErr w:type="spellEnd"/>
      <w:r w:rsidRPr="007E3E8D">
        <w:rPr>
          <w:rFonts w:ascii="Times New Roman" w:eastAsia="Times New Roman" w:hAnsi="Times New Roman" w:cs="Times New Roman"/>
          <w:color w:val="000000"/>
          <w:lang w:val="en-US"/>
        </w:rPr>
        <w:t xml:space="preserve"> K 2016. </w:t>
      </w:r>
      <w:hyperlink r:id="rId19">
        <w:r w:rsidRPr="007E3E8D">
          <w:rPr>
            <w:rFonts w:ascii="Times New Roman" w:eastAsia="Times New Roman" w:hAnsi="Times New Roman" w:cs="Times New Roman"/>
            <w:color w:val="156082"/>
            <w:lang w:val="en-US"/>
          </w:rPr>
          <w:t>Correlation alignment for unsupervised domain adaptation</w:t>
        </w:r>
      </w:hyperlink>
      <w:r w:rsidRPr="007E3E8D">
        <w:rPr>
          <w:rFonts w:ascii="Times New Roman" w:eastAsia="Times New Roman" w:hAnsi="Times New Roman" w:cs="Times New Roman"/>
          <w:color w:val="000000"/>
          <w:lang w:val="en-US"/>
        </w:rPr>
        <w:t xml:space="preserve">. </w:t>
      </w:r>
    </w:p>
    <w:p w14:paraId="717BE14D" w14:textId="77777777" w:rsidR="007E3E8D" w:rsidRPr="007E3E8D" w:rsidRDefault="007E3E8D" w:rsidP="007E3E8D">
      <w:pPr>
        <w:spacing w:after="200"/>
        <w:rPr>
          <w:rFonts w:ascii="Times New Roman" w:eastAsia="Times New Roman" w:hAnsi="Times New Roman" w:cs="Times New Roman"/>
          <w:color w:val="000000"/>
          <w:lang w:val="en-US"/>
        </w:rPr>
      </w:pPr>
      <w:bookmarkStart w:id="113" w:name="ref-mcwilliams2013probability"/>
      <w:bookmarkEnd w:id="112"/>
      <w:r w:rsidRPr="007E3E8D">
        <w:rPr>
          <w:rFonts w:ascii="Times New Roman" w:eastAsia="Times New Roman" w:hAnsi="Times New Roman" w:cs="Times New Roman"/>
          <w:color w:val="000000"/>
          <w:lang w:val="en-US"/>
        </w:rPr>
        <w:t xml:space="preserve">[19] </w:t>
      </w:r>
      <w:r w:rsidRPr="007E3E8D">
        <w:rPr>
          <w:rFonts w:ascii="Times New Roman" w:eastAsia="Times New Roman" w:hAnsi="Times New Roman" w:cs="Times New Roman"/>
          <w:color w:val="000000"/>
          <w:lang w:val="en-US"/>
        </w:rPr>
        <w:tab/>
        <w:t xml:space="preserve">McWilliams A, </w:t>
      </w:r>
      <w:proofErr w:type="spellStart"/>
      <w:r w:rsidRPr="007E3E8D">
        <w:rPr>
          <w:rFonts w:ascii="Times New Roman" w:eastAsia="Times New Roman" w:hAnsi="Times New Roman" w:cs="Times New Roman"/>
          <w:color w:val="000000"/>
          <w:lang w:val="en-US"/>
        </w:rPr>
        <w:t>Tammemagi</w:t>
      </w:r>
      <w:proofErr w:type="spellEnd"/>
      <w:r w:rsidRPr="007E3E8D">
        <w:rPr>
          <w:rFonts w:ascii="Times New Roman" w:eastAsia="Times New Roman" w:hAnsi="Times New Roman" w:cs="Times New Roman"/>
          <w:color w:val="000000"/>
          <w:lang w:val="en-US"/>
        </w:rPr>
        <w:t xml:space="preserve"> MC, Mayo JR, Roberts H, Liu G, </w:t>
      </w:r>
      <w:proofErr w:type="spellStart"/>
      <w:r w:rsidRPr="007E3E8D">
        <w:rPr>
          <w:rFonts w:ascii="Times New Roman" w:eastAsia="Times New Roman" w:hAnsi="Times New Roman" w:cs="Times New Roman"/>
          <w:color w:val="000000"/>
          <w:lang w:val="en-US"/>
        </w:rPr>
        <w:t>Soghrati</w:t>
      </w:r>
      <w:proofErr w:type="spellEnd"/>
      <w:r w:rsidRPr="007E3E8D">
        <w:rPr>
          <w:rFonts w:ascii="Times New Roman" w:eastAsia="Times New Roman" w:hAnsi="Times New Roman" w:cs="Times New Roman"/>
          <w:color w:val="000000"/>
          <w:lang w:val="en-US"/>
        </w:rPr>
        <w:t xml:space="preserve"> K, </w:t>
      </w:r>
      <w:proofErr w:type="spellStart"/>
      <w:r w:rsidRPr="007E3E8D">
        <w:rPr>
          <w:rFonts w:ascii="Times New Roman" w:eastAsia="Times New Roman" w:hAnsi="Times New Roman" w:cs="Times New Roman"/>
          <w:color w:val="000000"/>
          <w:lang w:val="en-US"/>
        </w:rPr>
        <w:t>Yasufuku</w:t>
      </w:r>
      <w:proofErr w:type="spellEnd"/>
      <w:r w:rsidRPr="007E3E8D">
        <w:rPr>
          <w:rFonts w:ascii="Times New Roman" w:eastAsia="Times New Roman" w:hAnsi="Times New Roman" w:cs="Times New Roman"/>
          <w:color w:val="000000"/>
          <w:lang w:val="en-US"/>
        </w:rPr>
        <w:t xml:space="preserve"> K, Martel S, Laberge F, Gingras M, Atsu K, Pastis N, Hett K, </w:t>
      </w:r>
      <w:proofErr w:type="spellStart"/>
      <w:r w:rsidRPr="007E3E8D">
        <w:rPr>
          <w:rFonts w:ascii="Times New Roman" w:eastAsia="Times New Roman" w:hAnsi="Times New Roman" w:cs="Times New Roman"/>
          <w:color w:val="000000"/>
          <w:lang w:val="en-US"/>
        </w:rPr>
        <w:t>Sejpal</w:t>
      </w:r>
      <w:proofErr w:type="spellEnd"/>
      <w:r w:rsidRPr="007E3E8D">
        <w:rPr>
          <w:rFonts w:ascii="Times New Roman" w:eastAsia="Times New Roman" w:hAnsi="Times New Roman" w:cs="Times New Roman"/>
          <w:color w:val="000000"/>
          <w:lang w:val="en-US"/>
        </w:rPr>
        <w:t xml:space="preserve"> T, Stewart T, Tsao M-S, Goffin J 2013. Probability of malignancy in pulmonary nodules detected on first screening CT. New England Journal of Medicine.369:910–919</w:t>
      </w:r>
    </w:p>
    <w:p w14:paraId="387F321F" w14:textId="77777777" w:rsidR="007E3E8D" w:rsidRPr="007E3E8D" w:rsidRDefault="007E3E8D" w:rsidP="007E3E8D">
      <w:pPr>
        <w:spacing w:after="200"/>
        <w:rPr>
          <w:rFonts w:ascii="Times New Roman" w:eastAsia="Times New Roman" w:hAnsi="Times New Roman" w:cs="Times New Roman"/>
          <w:color w:val="000000"/>
          <w:lang w:val="en-US"/>
        </w:rPr>
      </w:pPr>
      <w:bookmarkStart w:id="114" w:name="ref-li_evaluation_2020"/>
      <w:bookmarkEnd w:id="113"/>
      <w:r w:rsidRPr="007E3E8D">
        <w:rPr>
          <w:rFonts w:ascii="Times New Roman" w:eastAsia="Times New Roman" w:hAnsi="Times New Roman" w:cs="Times New Roman"/>
          <w:color w:val="000000"/>
          <w:lang w:val="en-US"/>
        </w:rPr>
        <w:t xml:space="preserve">[20] </w:t>
      </w:r>
      <w:r w:rsidRPr="007E3E8D">
        <w:rPr>
          <w:rFonts w:ascii="Times New Roman" w:eastAsia="Times New Roman" w:hAnsi="Times New Roman" w:cs="Times New Roman"/>
          <w:color w:val="000000"/>
          <w:lang w:val="en-US"/>
        </w:rPr>
        <w:tab/>
        <w:t xml:space="preserve">Li Y, Hu H, Wu Z, Yan G, Wu T, Liu S, Chen W, Lu Z 2020. </w:t>
      </w:r>
      <w:hyperlink r:id="rId20">
        <w:r w:rsidRPr="007E3E8D">
          <w:rPr>
            <w:rFonts w:ascii="Times New Roman" w:eastAsia="Times New Roman" w:hAnsi="Times New Roman" w:cs="Times New Roman"/>
            <w:color w:val="156082"/>
            <w:lang w:val="en-US"/>
          </w:rPr>
          <w:t>Evaluation of models for predicting the probability of malignancy in patients with pulmonary nodules</w:t>
        </w:r>
      </w:hyperlink>
      <w:r w:rsidRPr="007E3E8D">
        <w:rPr>
          <w:rFonts w:ascii="Times New Roman" w:eastAsia="Times New Roman" w:hAnsi="Times New Roman" w:cs="Times New Roman"/>
          <w:color w:val="000000"/>
          <w:lang w:val="en-US"/>
        </w:rPr>
        <w:t xml:space="preserve">. </w:t>
      </w:r>
      <w:proofErr w:type="spellStart"/>
      <w:r w:rsidRPr="007E3E8D">
        <w:rPr>
          <w:rFonts w:ascii="Times New Roman" w:eastAsia="Times New Roman" w:hAnsi="Times New Roman" w:cs="Times New Roman"/>
          <w:color w:val="000000"/>
          <w:lang w:val="en-US"/>
        </w:rPr>
        <w:t>Biosci</w:t>
      </w:r>
      <w:proofErr w:type="spellEnd"/>
      <w:r w:rsidRPr="007E3E8D">
        <w:rPr>
          <w:rFonts w:ascii="Times New Roman" w:eastAsia="Times New Roman" w:hAnsi="Times New Roman" w:cs="Times New Roman"/>
          <w:color w:val="000000"/>
          <w:lang w:val="en-US"/>
        </w:rPr>
        <w:t xml:space="preserve"> Rep.40:BSR20193875</w:t>
      </w:r>
    </w:p>
    <w:p w14:paraId="02B29F5D" w14:textId="77777777" w:rsidR="007E3E8D" w:rsidRPr="007E3E8D" w:rsidRDefault="007E3E8D" w:rsidP="007E3E8D">
      <w:pPr>
        <w:spacing w:after="200"/>
        <w:rPr>
          <w:rFonts w:ascii="Times New Roman" w:eastAsia="Times New Roman" w:hAnsi="Times New Roman" w:cs="Times New Roman"/>
          <w:color w:val="000000"/>
          <w:lang w:val="en-US"/>
        </w:rPr>
      </w:pPr>
      <w:bookmarkStart w:id="115" w:name="ref-hassani_radiomics_2019"/>
      <w:bookmarkEnd w:id="114"/>
      <w:r w:rsidRPr="007E3E8D">
        <w:rPr>
          <w:rFonts w:ascii="Times New Roman" w:eastAsia="Times New Roman" w:hAnsi="Times New Roman" w:cs="Times New Roman"/>
          <w:color w:val="000000"/>
          <w:lang w:val="en-US"/>
        </w:rPr>
        <w:t xml:space="preserve">[21] </w:t>
      </w:r>
      <w:r w:rsidRPr="007E3E8D">
        <w:rPr>
          <w:rFonts w:ascii="Times New Roman" w:eastAsia="Times New Roman" w:hAnsi="Times New Roman" w:cs="Times New Roman"/>
          <w:color w:val="000000"/>
          <w:lang w:val="en-US"/>
        </w:rPr>
        <w:tab/>
        <w:t xml:space="preserve">Hassani C, Varghese BA, Nieva J, </w:t>
      </w:r>
      <w:proofErr w:type="spellStart"/>
      <w:r w:rsidRPr="007E3E8D">
        <w:rPr>
          <w:rFonts w:ascii="Times New Roman" w:eastAsia="Times New Roman" w:hAnsi="Times New Roman" w:cs="Times New Roman"/>
          <w:color w:val="000000"/>
          <w:lang w:val="en-US"/>
        </w:rPr>
        <w:t>Duddalwar</w:t>
      </w:r>
      <w:proofErr w:type="spellEnd"/>
      <w:r w:rsidRPr="007E3E8D">
        <w:rPr>
          <w:rFonts w:ascii="Times New Roman" w:eastAsia="Times New Roman" w:hAnsi="Times New Roman" w:cs="Times New Roman"/>
          <w:color w:val="000000"/>
          <w:lang w:val="en-US"/>
        </w:rPr>
        <w:t xml:space="preserve"> V 2019. </w:t>
      </w:r>
      <w:hyperlink r:id="rId21">
        <w:r w:rsidRPr="007E3E8D">
          <w:rPr>
            <w:rFonts w:ascii="Times New Roman" w:eastAsia="Times New Roman" w:hAnsi="Times New Roman" w:cs="Times New Roman"/>
            <w:color w:val="156082"/>
            <w:lang w:val="en-US"/>
          </w:rPr>
          <w:t>Radiomics in pulmonary lesion imaging</w:t>
        </w:r>
      </w:hyperlink>
      <w:r w:rsidRPr="007E3E8D">
        <w:rPr>
          <w:rFonts w:ascii="Times New Roman" w:eastAsia="Times New Roman" w:hAnsi="Times New Roman" w:cs="Times New Roman"/>
          <w:color w:val="000000"/>
          <w:lang w:val="en-US"/>
        </w:rPr>
        <w:t>. American Journal of Roentgenology.212:497–504</w:t>
      </w:r>
    </w:p>
    <w:p w14:paraId="19986CEF" w14:textId="77777777" w:rsidR="007E3E8D" w:rsidRPr="007E3E8D" w:rsidRDefault="007E3E8D" w:rsidP="007E3E8D">
      <w:pPr>
        <w:spacing w:after="200"/>
        <w:rPr>
          <w:rFonts w:ascii="Times New Roman" w:eastAsia="Times New Roman" w:hAnsi="Times New Roman" w:cs="Times New Roman"/>
          <w:color w:val="000000"/>
          <w:lang w:val="en-US"/>
        </w:rPr>
      </w:pPr>
      <w:bookmarkStart w:id="116" w:name="ref-causey_highly_2018"/>
      <w:bookmarkEnd w:id="115"/>
      <w:r w:rsidRPr="007E3E8D">
        <w:rPr>
          <w:rFonts w:ascii="Times New Roman" w:eastAsia="Times New Roman" w:hAnsi="Times New Roman" w:cs="Times New Roman"/>
          <w:color w:val="000000"/>
          <w:lang w:val="en-US"/>
        </w:rPr>
        <w:t xml:space="preserve">[22] </w:t>
      </w:r>
      <w:r w:rsidRPr="007E3E8D">
        <w:rPr>
          <w:rFonts w:ascii="Times New Roman" w:eastAsia="Times New Roman" w:hAnsi="Times New Roman" w:cs="Times New Roman"/>
          <w:color w:val="000000"/>
          <w:lang w:val="en-US"/>
        </w:rPr>
        <w:tab/>
        <w:t xml:space="preserve">Causey JL, Zhang J, Ma S, Jiang B, Qualls JA, Politte DG, Prior F, Zhang S, Huang X 2018. </w:t>
      </w:r>
      <w:hyperlink r:id="rId22">
        <w:r w:rsidRPr="007E3E8D">
          <w:rPr>
            <w:rFonts w:ascii="Times New Roman" w:eastAsia="Times New Roman" w:hAnsi="Times New Roman" w:cs="Times New Roman"/>
            <w:color w:val="156082"/>
            <w:lang w:val="en-US"/>
          </w:rPr>
          <w:t>Highly accurate model for prediction of lung nodule malignancy with CT scans</w:t>
        </w:r>
      </w:hyperlink>
      <w:r w:rsidRPr="007E3E8D">
        <w:rPr>
          <w:rFonts w:ascii="Times New Roman" w:eastAsia="Times New Roman" w:hAnsi="Times New Roman" w:cs="Times New Roman"/>
          <w:color w:val="000000"/>
          <w:lang w:val="en-US"/>
        </w:rPr>
        <w:t>. Sci Rep.8:9286</w:t>
      </w:r>
    </w:p>
    <w:p w14:paraId="0797BE82" w14:textId="77777777" w:rsidR="007E3E8D" w:rsidRPr="007E3E8D" w:rsidRDefault="007E3E8D" w:rsidP="007E3E8D">
      <w:pPr>
        <w:spacing w:after="200"/>
        <w:rPr>
          <w:rFonts w:ascii="Times New Roman" w:eastAsia="Times New Roman" w:hAnsi="Times New Roman" w:cs="Times New Roman"/>
          <w:color w:val="000000"/>
          <w:lang w:val="en-US"/>
        </w:rPr>
      </w:pPr>
      <w:bookmarkStart w:id="117" w:name="ref-koch2024distribution"/>
      <w:bookmarkEnd w:id="116"/>
      <w:r w:rsidRPr="007E3E8D">
        <w:rPr>
          <w:rFonts w:ascii="Times New Roman" w:eastAsia="Times New Roman" w:hAnsi="Times New Roman" w:cs="Times New Roman"/>
          <w:color w:val="000000"/>
          <w:lang w:val="en-US"/>
        </w:rPr>
        <w:t xml:space="preserve">[23] </w:t>
      </w:r>
      <w:r w:rsidRPr="007E3E8D">
        <w:rPr>
          <w:rFonts w:ascii="Times New Roman" w:eastAsia="Times New Roman" w:hAnsi="Times New Roman" w:cs="Times New Roman"/>
          <w:color w:val="000000"/>
          <w:lang w:val="en-US"/>
        </w:rPr>
        <w:tab/>
        <w:t xml:space="preserve">Koch LM, Baumgartner CF, Berens P 2024. Distribution shift detection for the </w:t>
      </w:r>
      <w:proofErr w:type="spellStart"/>
      <w:r w:rsidRPr="007E3E8D">
        <w:rPr>
          <w:rFonts w:ascii="Times New Roman" w:eastAsia="Times New Roman" w:hAnsi="Times New Roman" w:cs="Times New Roman"/>
          <w:color w:val="000000"/>
          <w:lang w:val="en-US"/>
        </w:rPr>
        <w:t>postmarket</w:t>
      </w:r>
      <w:proofErr w:type="spellEnd"/>
      <w:r w:rsidRPr="007E3E8D">
        <w:rPr>
          <w:rFonts w:ascii="Times New Roman" w:eastAsia="Times New Roman" w:hAnsi="Times New Roman" w:cs="Times New Roman"/>
          <w:color w:val="000000"/>
          <w:lang w:val="en-US"/>
        </w:rPr>
        <w:t xml:space="preserve"> surveillance of medical AI algorithms: A retrospective simulation study. NPJ Digital Medicine.7:120</w:t>
      </w:r>
    </w:p>
    <w:p w14:paraId="637435C0" w14:textId="77777777" w:rsidR="007E3E8D" w:rsidRPr="007E3E8D" w:rsidRDefault="007E3E8D" w:rsidP="007E3E8D">
      <w:pPr>
        <w:spacing w:after="200"/>
        <w:rPr>
          <w:rFonts w:ascii="Times New Roman" w:eastAsia="Times New Roman" w:hAnsi="Times New Roman" w:cs="Times New Roman"/>
          <w:color w:val="000000"/>
          <w:lang w:val="en-US"/>
        </w:rPr>
      </w:pPr>
      <w:bookmarkStart w:id="118" w:name="ref-musa2025addressing"/>
      <w:bookmarkEnd w:id="117"/>
      <w:r w:rsidRPr="007E3E8D">
        <w:rPr>
          <w:rFonts w:ascii="Times New Roman" w:eastAsia="Times New Roman" w:hAnsi="Times New Roman" w:cs="Times New Roman"/>
          <w:color w:val="000000"/>
          <w:lang w:val="en-US"/>
        </w:rPr>
        <w:t xml:space="preserve">[24] </w:t>
      </w:r>
      <w:r w:rsidRPr="007E3E8D">
        <w:rPr>
          <w:rFonts w:ascii="Times New Roman" w:eastAsia="Times New Roman" w:hAnsi="Times New Roman" w:cs="Times New Roman"/>
          <w:color w:val="000000"/>
          <w:lang w:val="en-US"/>
        </w:rPr>
        <w:tab/>
        <w:t>Musa A, Prasad R, Hernandez M 2025. Addressing cross-population domain shift in chest x-ray classification through supervised adversarial domain adaptation. Scientific Reports.15:11383</w:t>
      </w:r>
    </w:p>
    <w:p w14:paraId="7C3EED40" w14:textId="77777777" w:rsidR="007E3E8D" w:rsidRPr="007E3E8D" w:rsidRDefault="007E3E8D" w:rsidP="007E3E8D">
      <w:pPr>
        <w:spacing w:after="200"/>
        <w:rPr>
          <w:rFonts w:ascii="Times New Roman" w:eastAsia="Times New Roman" w:hAnsi="Times New Roman" w:cs="Times New Roman"/>
          <w:color w:val="000000"/>
          <w:lang w:val="en-US"/>
        </w:rPr>
      </w:pPr>
      <w:bookmarkStart w:id="119" w:name="ref-bommasani2021opportunities"/>
      <w:bookmarkEnd w:id="118"/>
      <w:r w:rsidRPr="007E3E8D">
        <w:rPr>
          <w:rFonts w:ascii="Times New Roman" w:eastAsia="Times New Roman" w:hAnsi="Times New Roman" w:cs="Times New Roman"/>
          <w:color w:val="000000"/>
          <w:lang w:val="en-US"/>
        </w:rPr>
        <w:t xml:space="preserve">[25] </w:t>
      </w:r>
      <w:r w:rsidRPr="007E3E8D">
        <w:rPr>
          <w:rFonts w:ascii="Times New Roman" w:eastAsia="Times New Roman" w:hAnsi="Times New Roman" w:cs="Times New Roman"/>
          <w:color w:val="000000"/>
          <w:lang w:val="en-US"/>
        </w:rPr>
        <w:tab/>
      </w:r>
      <w:proofErr w:type="spellStart"/>
      <w:r w:rsidRPr="007E3E8D">
        <w:rPr>
          <w:rFonts w:ascii="Times New Roman" w:eastAsia="Times New Roman" w:hAnsi="Times New Roman" w:cs="Times New Roman"/>
          <w:color w:val="000000"/>
          <w:lang w:val="en-US"/>
        </w:rPr>
        <w:t>Bommasani</w:t>
      </w:r>
      <w:proofErr w:type="spellEnd"/>
      <w:r w:rsidRPr="007E3E8D">
        <w:rPr>
          <w:rFonts w:ascii="Times New Roman" w:eastAsia="Times New Roman" w:hAnsi="Times New Roman" w:cs="Times New Roman"/>
          <w:color w:val="000000"/>
          <w:lang w:val="en-US"/>
        </w:rPr>
        <w:t xml:space="preserve"> R, Hudson DA, Adeli E, al. et 2021. On the opportunities and risks of foundation models. </w:t>
      </w:r>
      <w:proofErr w:type="spellStart"/>
      <w:r w:rsidRPr="007E3E8D">
        <w:rPr>
          <w:rFonts w:ascii="Times New Roman" w:eastAsia="Times New Roman" w:hAnsi="Times New Roman" w:cs="Times New Roman"/>
          <w:color w:val="000000"/>
          <w:lang w:val="en-US"/>
        </w:rPr>
        <w:t>arXiv</w:t>
      </w:r>
      <w:proofErr w:type="spellEnd"/>
      <w:r w:rsidRPr="007E3E8D">
        <w:rPr>
          <w:rFonts w:ascii="Times New Roman" w:eastAsia="Times New Roman" w:hAnsi="Times New Roman" w:cs="Times New Roman"/>
          <w:color w:val="000000"/>
          <w:lang w:val="en-US"/>
        </w:rPr>
        <w:t xml:space="preserve"> preprint arXiv:2108.07258.</w:t>
      </w:r>
    </w:p>
    <w:p w14:paraId="15209CAD" w14:textId="77777777" w:rsidR="007E3E8D" w:rsidRPr="007E3E8D" w:rsidRDefault="007E3E8D" w:rsidP="007E3E8D">
      <w:pPr>
        <w:spacing w:after="200"/>
        <w:rPr>
          <w:rFonts w:ascii="Times New Roman" w:eastAsia="Times New Roman" w:hAnsi="Times New Roman" w:cs="Times New Roman"/>
          <w:color w:val="000000"/>
          <w:lang w:val="en-US"/>
        </w:rPr>
      </w:pPr>
      <w:bookmarkStart w:id="120" w:name="ref-breiman1984classification"/>
      <w:bookmarkEnd w:id="119"/>
      <w:r w:rsidRPr="007E3E8D">
        <w:rPr>
          <w:rFonts w:ascii="Times New Roman" w:eastAsia="Times New Roman" w:hAnsi="Times New Roman" w:cs="Times New Roman"/>
          <w:color w:val="000000"/>
          <w:lang w:val="en-US"/>
        </w:rPr>
        <w:t xml:space="preserve">[26] </w:t>
      </w:r>
      <w:r w:rsidRPr="007E3E8D">
        <w:rPr>
          <w:rFonts w:ascii="Times New Roman" w:eastAsia="Times New Roman" w:hAnsi="Times New Roman" w:cs="Times New Roman"/>
          <w:color w:val="000000"/>
          <w:lang w:val="en-US"/>
        </w:rPr>
        <w:tab/>
      </w:r>
      <w:proofErr w:type="spellStart"/>
      <w:r w:rsidRPr="007E3E8D">
        <w:rPr>
          <w:rFonts w:ascii="Times New Roman" w:eastAsia="Times New Roman" w:hAnsi="Times New Roman" w:cs="Times New Roman"/>
          <w:color w:val="000000"/>
          <w:lang w:val="en-US"/>
        </w:rPr>
        <w:t>Breiman</w:t>
      </w:r>
      <w:proofErr w:type="spellEnd"/>
      <w:r w:rsidRPr="007E3E8D">
        <w:rPr>
          <w:rFonts w:ascii="Times New Roman" w:eastAsia="Times New Roman" w:hAnsi="Times New Roman" w:cs="Times New Roman"/>
          <w:color w:val="000000"/>
          <w:lang w:val="en-US"/>
        </w:rPr>
        <w:t xml:space="preserve"> L, Friedman J, </w:t>
      </w:r>
      <w:proofErr w:type="spellStart"/>
      <w:r w:rsidRPr="007E3E8D">
        <w:rPr>
          <w:rFonts w:ascii="Times New Roman" w:eastAsia="Times New Roman" w:hAnsi="Times New Roman" w:cs="Times New Roman"/>
          <w:color w:val="000000"/>
          <w:lang w:val="en-US"/>
        </w:rPr>
        <w:t>Olshen</w:t>
      </w:r>
      <w:proofErr w:type="spellEnd"/>
      <w:r w:rsidRPr="007E3E8D">
        <w:rPr>
          <w:rFonts w:ascii="Times New Roman" w:eastAsia="Times New Roman" w:hAnsi="Times New Roman" w:cs="Times New Roman"/>
          <w:color w:val="000000"/>
          <w:lang w:val="en-US"/>
        </w:rPr>
        <w:t xml:space="preserve"> RA, Stone CJ 1984. Classification and regression trees. </w:t>
      </w:r>
    </w:p>
    <w:p w14:paraId="1F274608" w14:textId="77777777" w:rsidR="007E3E8D" w:rsidRPr="007E3E8D" w:rsidRDefault="007E3E8D" w:rsidP="007E3E8D">
      <w:pPr>
        <w:spacing w:after="200"/>
        <w:rPr>
          <w:rFonts w:ascii="Times New Roman" w:eastAsia="Times New Roman" w:hAnsi="Times New Roman" w:cs="Times New Roman"/>
          <w:color w:val="000000"/>
          <w:lang w:val="en-US"/>
        </w:rPr>
      </w:pPr>
      <w:bookmarkStart w:id="121" w:name="ref-friedman2001greedy"/>
      <w:bookmarkEnd w:id="120"/>
      <w:r w:rsidRPr="007E3E8D">
        <w:rPr>
          <w:rFonts w:ascii="Times New Roman" w:eastAsia="Times New Roman" w:hAnsi="Times New Roman" w:cs="Times New Roman"/>
          <w:color w:val="000000"/>
          <w:lang w:val="en-US"/>
        </w:rPr>
        <w:t xml:space="preserve">[27] </w:t>
      </w:r>
      <w:r w:rsidRPr="007E3E8D">
        <w:rPr>
          <w:rFonts w:ascii="Times New Roman" w:eastAsia="Times New Roman" w:hAnsi="Times New Roman" w:cs="Times New Roman"/>
          <w:color w:val="000000"/>
          <w:lang w:val="en-US"/>
        </w:rPr>
        <w:tab/>
        <w:t>Friedman JH 2001. Greedy function approximation: A gradient boosting machine. Annals of statistics.1189–1232</w:t>
      </w:r>
    </w:p>
    <w:p w14:paraId="40B668B0" w14:textId="77777777" w:rsidR="007E3E8D" w:rsidRPr="007E3E8D" w:rsidRDefault="007E3E8D" w:rsidP="007E3E8D">
      <w:pPr>
        <w:spacing w:after="200"/>
        <w:rPr>
          <w:rFonts w:ascii="Times New Roman" w:eastAsia="Times New Roman" w:hAnsi="Times New Roman" w:cs="Times New Roman"/>
          <w:color w:val="000000"/>
          <w:lang w:val="en-US"/>
        </w:rPr>
      </w:pPr>
      <w:bookmarkStart w:id="122" w:name="ref-breiman2001random"/>
      <w:bookmarkEnd w:id="121"/>
      <w:r w:rsidRPr="007E3E8D">
        <w:rPr>
          <w:rFonts w:ascii="Times New Roman" w:eastAsia="Times New Roman" w:hAnsi="Times New Roman" w:cs="Times New Roman"/>
          <w:color w:val="000000"/>
          <w:lang w:val="en-US"/>
        </w:rPr>
        <w:t xml:space="preserve">[28] </w:t>
      </w:r>
      <w:r w:rsidRPr="007E3E8D">
        <w:rPr>
          <w:rFonts w:ascii="Times New Roman" w:eastAsia="Times New Roman" w:hAnsi="Times New Roman" w:cs="Times New Roman"/>
          <w:color w:val="000000"/>
          <w:lang w:val="en-US"/>
        </w:rPr>
        <w:tab/>
      </w:r>
      <w:proofErr w:type="spellStart"/>
      <w:r w:rsidRPr="007E3E8D">
        <w:rPr>
          <w:rFonts w:ascii="Times New Roman" w:eastAsia="Times New Roman" w:hAnsi="Times New Roman" w:cs="Times New Roman"/>
          <w:color w:val="000000"/>
          <w:lang w:val="en-US"/>
        </w:rPr>
        <w:t>Breiman</w:t>
      </w:r>
      <w:proofErr w:type="spellEnd"/>
      <w:r w:rsidRPr="007E3E8D">
        <w:rPr>
          <w:rFonts w:ascii="Times New Roman" w:eastAsia="Times New Roman" w:hAnsi="Times New Roman" w:cs="Times New Roman"/>
          <w:color w:val="000000"/>
          <w:lang w:val="en-US"/>
        </w:rPr>
        <w:t xml:space="preserve"> L 2001. Random forests. Machine learning.45:5–32</w:t>
      </w:r>
    </w:p>
    <w:p w14:paraId="30DB023A" w14:textId="77777777" w:rsidR="007E3E8D" w:rsidRPr="007E3E8D" w:rsidRDefault="007E3E8D" w:rsidP="007E3E8D">
      <w:pPr>
        <w:spacing w:after="200"/>
        <w:rPr>
          <w:rFonts w:ascii="Times New Roman" w:eastAsia="Times New Roman" w:hAnsi="Times New Roman" w:cs="Times New Roman"/>
          <w:color w:val="000000"/>
          <w:lang w:val="en-US"/>
        </w:rPr>
      </w:pPr>
      <w:bookmarkStart w:id="123" w:name="ref-cortes1995support"/>
      <w:bookmarkEnd w:id="122"/>
      <w:r w:rsidRPr="007E3E8D">
        <w:rPr>
          <w:rFonts w:ascii="Times New Roman" w:eastAsia="Times New Roman" w:hAnsi="Times New Roman" w:cs="Times New Roman"/>
          <w:color w:val="000000"/>
          <w:lang w:val="en-US"/>
        </w:rPr>
        <w:t xml:space="preserve">[29] </w:t>
      </w:r>
      <w:r w:rsidRPr="007E3E8D">
        <w:rPr>
          <w:rFonts w:ascii="Times New Roman" w:eastAsia="Times New Roman" w:hAnsi="Times New Roman" w:cs="Times New Roman"/>
          <w:color w:val="000000"/>
          <w:lang w:val="en-US"/>
        </w:rPr>
        <w:tab/>
        <w:t xml:space="preserve">Cortes C, </w:t>
      </w:r>
      <w:proofErr w:type="spellStart"/>
      <w:r w:rsidRPr="007E3E8D">
        <w:rPr>
          <w:rFonts w:ascii="Times New Roman" w:eastAsia="Times New Roman" w:hAnsi="Times New Roman" w:cs="Times New Roman"/>
          <w:color w:val="000000"/>
          <w:lang w:val="en-US"/>
        </w:rPr>
        <w:t>Vapnik</w:t>
      </w:r>
      <w:proofErr w:type="spellEnd"/>
      <w:r w:rsidRPr="007E3E8D">
        <w:rPr>
          <w:rFonts w:ascii="Times New Roman" w:eastAsia="Times New Roman" w:hAnsi="Times New Roman" w:cs="Times New Roman"/>
          <w:color w:val="000000"/>
          <w:lang w:val="en-US"/>
        </w:rPr>
        <w:t xml:space="preserve"> V 1995. Support-vector networks. Machine learning.20:273–297</w:t>
      </w:r>
    </w:p>
    <w:p w14:paraId="5CF14030" w14:textId="77777777" w:rsidR="007E3E8D" w:rsidRPr="007E3E8D" w:rsidRDefault="007E3E8D" w:rsidP="007E3E8D">
      <w:pPr>
        <w:spacing w:after="200"/>
        <w:rPr>
          <w:rFonts w:ascii="Times New Roman" w:eastAsia="Times New Roman" w:hAnsi="Times New Roman" w:cs="Times New Roman"/>
          <w:color w:val="000000"/>
          <w:lang w:val="en-US"/>
        </w:rPr>
      </w:pPr>
      <w:bookmarkStart w:id="124" w:name="ref-he2021novel"/>
      <w:bookmarkEnd w:id="123"/>
      <w:r w:rsidRPr="007E3E8D">
        <w:rPr>
          <w:rFonts w:ascii="Times New Roman" w:eastAsia="Times New Roman" w:hAnsi="Times New Roman" w:cs="Times New Roman"/>
          <w:color w:val="000000"/>
          <w:lang w:val="en-US"/>
        </w:rPr>
        <w:lastRenderedPageBreak/>
        <w:t xml:space="preserve">[30] </w:t>
      </w:r>
      <w:r w:rsidRPr="007E3E8D">
        <w:rPr>
          <w:rFonts w:ascii="Times New Roman" w:eastAsia="Times New Roman" w:hAnsi="Times New Roman" w:cs="Times New Roman"/>
          <w:color w:val="000000"/>
          <w:lang w:val="en-US"/>
        </w:rPr>
        <w:tab/>
        <w:t xml:space="preserve">He X, Xue N, Liu X, Tang X, Peng S, Qu Y, Jiang L, Xu Q, Liu W, Chen S 2021. A novel clinical model for predicting malignancy of solitary pulmonary nodules: A multicenter study in </w:t>
      </w:r>
      <w:proofErr w:type="spellStart"/>
      <w:r w:rsidRPr="007E3E8D">
        <w:rPr>
          <w:rFonts w:ascii="Times New Roman" w:eastAsia="Times New Roman" w:hAnsi="Times New Roman" w:cs="Times New Roman"/>
          <w:color w:val="000000"/>
          <w:lang w:val="en-US"/>
        </w:rPr>
        <w:t>chinese</w:t>
      </w:r>
      <w:proofErr w:type="spellEnd"/>
      <w:r w:rsidRPr="007E3E8D">
        <w:rPr>
          <w:rFonts w:ascii="Times New Roman" w:eastAsia="Times New Roman" w:hAnsi="Times New Roman" w:cs="Times New Roman"/>
          <w:color w:val="000000"/>
          <w:lang w:val="en-US"/>
        </w:rPr>
        <w:t xml:space="preserve"> population. Cancer cell international.21:115</w:t>
      </w:r>
    </w:p>
    <w:p w14:paraId="2E385877" w14:textId="77777777" w:rsidR="007E3E8D" w:rsidRPr="007E3E8D" w:rsidRDefault="007E3E8D" w:rsidP="007E3E8D">
      <w:pPr>
        <w:spacing w:after="200"/>
        <w:rPr>
          <w:rFonts w:ascii="Times New Roman" w:eastAsia="Times New Roman" w:hAnsi="Times New Roman" w:cs="Times New Roman"/>
          <w:color w:val="000000"/>
          <w:lang w:val="en-US"/>
        </w:rPr>
      </w:pPr>
      <w:bookmarkStart w:id="125" w:name="ref-perandini_solid_2016"/>
      <w:bookmarkEnd w:id="124"/>
      <w:r w:rsidRPr="007E3E8D">
        <w:rPr>
          <w:rFonts w:ascii="Times New Roman" w:eastAsia="Times New Roman" w:hAnsi="Times New Roman" w:cs="Times New Roman"/>
          <w:color w:val="000000"/>
          <w:lang w:val="en-US"/>
        </w:rPr>
        <w:t xml:space="preserve">[31] </w:t>
      </w:r>
      <w:r w:rsidRPr="007E3E8D">
        <w:rPr>
          <w:rFonts w:ascii="Times New Roman" w:eastAsia="Times New Roman" w:hAnsi="Times New Roman" w:cs="Times New Roman"/>
          <w:color w:val="000000"/>
          <w:lang w:val="en-US"/>
        </w:rPr>
        <w:tab/>
      </w:r>
      <w:proofErr w:type="spellStart"/>
      <w:r w:rsidRPr="007E3E8D">
        <w:rPr>
          <w:rFonts w:ascii="Times New Roman" w:eastAsia="Times New Roman" w:hAnsi="Times New Roman" w:cs="Times New Roman"/>
          <w:color w:val="000000"/>
          <w:lang w:val="en-US"/>
        </w:rPr>
        <w:t>Perandini</w:t>
      </w:r>
      <w:proofErr w:type="spellEnd"/>
      <w:r w:rsidRPr="007E3E8D">
        <w:rPr>
          <w:rFonts w:ascii="Times New Roman" w:eastAsia="Times New Roman" w:hAnsi="Times New Roman" w:cs="Times New Roman"/>
          <w:color w:val="000000"/>
          <w:lang w:val="en-US"/>
        </w:rPr>
        <w:t xml:space="preserve"> S, </w:t>
      </w:r>
      <w:proofErr w:type="spellStart"/>
      <w:r w:rsidRPr="007E3E8D">
        <w:rPr>
          <w:rFonts w:ascii="Times New Roman" w:eastAsia="Times New Roman" w:hAnsi="Times New Roman" w:cs="Times New Roman"/>
          <w:color w:val="000000"/>
          <w:lang w:val="en-US"/>
        </w:rPr>
        <w:t>Soardi</w:t>
      </w:r>
      <w:proofErr w:type="spellEnd"/>
      <w:r w:rsidRPr="007E3E8D">
        <w:rPr>
          <w:rFonts w:ascii="Times New Roman" w:eastAsia="Times New Roman" w:hAnsi="Times New Roman" w:cs="Times New Roman"/>
          <w:color w:val="000000"/>
          <w:lang w:val="en-US"/>
        </w:rPr>
        <w:t xml:space="preserve"> GA, Motton M, Rossi A, Signorini M, </w:t>
      </w:r>
      <w:proofErr w:type="spellStart"/>
      <w:r w:rsidRPr="007E3E8D">
        <w:rPr>
          <w:rFonts w:ascii="Times New Roman" w:eastAsia="Times New Roman" w:hAnsi="Times New Roman" w:cs="Times New Roman"/>
          <w:color w:val="000000"/>
          <w:lang w:val="en-US"/>
        </w:rPr>
        <w:t>Montemezzi</w:t>
      </w:r>
      <w:proofErr w:type="spellEnd"/>
      <w:r w:rsidRPr="007E3E8D">
        <w:rPr>
          <w:rFonts w:ascii="Times New Roman" w:eastAsia="Times New Roman" w:hAnsi="Times New Roman" w:cs="Times New Roman"/>
          <w:color w:val="000000"/>
          <w:lang w:val="en-US"/>
        </w:rPr>
        <w:t xml:space="preserve"> S 2016. </w:t>
      </w:r>
      <w:hyperlink r:id="rId23">
        <w:r w:rsidRPr="007E3E8D">
          <w:rPr>
            <w:rFonts w:ascii="Times New Roman" w:eastAsia="Times New Roman" w:hAnsi="Times New Roman" w:cs="Times New Roman"/>
            <w:color w:val="156082"/>
            <w:lang w:val="en-US"/>
          </w:rPr>
          <w:t>Solid pulmonary nodule risk assessment and decision analysis: Comparison of four prediction models in 285 cases</w:t>
        </w:r>
      </w:hyperlink>
      <w:r w:rsidRPr="007E3E8D">
        <w:rPr>
          <w:rFonts w:ascii="Times New Roman" w:eastAsia="Times New Roman" w:hAnsi="Times New Roman" w:cs="Times New Roman"/>
          <w:color w:val="000000"/>
          <w:lang w:val="en-US"/>
        </w:rPr>
        <w:t xml:space="preserve">. </w:t>
      </w:r>
      <w:proofErr w:type="spellStart"/>
      <w:r w:rsidRPr="007E3E8D">
        <w:rPr>
          <w:rFonts w:ascii="Times New Roman" w:eastAsia="Times New Roman" w:hAnsi="Times New Roman" w:cs="Times New Roman"/>
          <w:color w:val="000000"/>
          <w:lang w:val="en-US"/>
        </w:rPr>
        <w:t>Eur</w:t>
      </w:r>
      <w:proofErr w:type="spellEnd"/>
      <w:r w:rsidRPr="007E3E8D">
        <w:rPr>
          <w:rFonts w:ascii="Times New Roman" w:eastAsia="Times New Roman" w:hAnsi="Times New Roman" w:cs="Times New Roman"/>
          <w:color w:val="000000"/>
          <w:lang w:val="en-US"/>
        </w:rPr>
        <w:t xml:space="preserve"> Radiol.26:3071–3076</w:t>
      </w:r>
    </w:p>
    <w:bookmarkEnd w:id="95"/>
    <w:bookmarkEnd w:id="125"/>
    <w:p w14:paraId="29E582E8" w14:textId="77777777" w:rsidR="004D09F4" w:rsidRPr="00007C7B" w:rsidRDefault="004D09F4" w:rsidP="00AC0F74">
      <w:pPr>
        <w:rPr>
          <w:rFonts w:ascii="Times New Roman" w:hAnsi="Times New Roman" w:cs="Times New Roman"/>
          <w:lang w:val="en-US"/>
        </w:rPr>
      </w:pPr>
    </w:p>
    <w:p w14:paraId="5E21EFE9" w14:textId="77777777" w:rsidR="004D09F4" w:rsidRPr="00007C7B" w:rsidRDefault="004D09F4" w:rsidP="00AC0F74">
      <w:pPr>
        <w:rPr>
          <w:rFonts w:ascii="Times New Roman" w:hAnsi="Times New Roman" w:cs="Times New Roman"/>
          <w:lang w:val="en-US"/>
        </w:rPr>
      </w:pPr>
    </w:p>
    <w:p w14:paraId="5BD9C880" w14:textId="77777777" w:rsidR="004D09F4" w:rsidRPr="00007C7B" w:rsidRDefault="004D09F4" w:rsidP="00AC0F74">
      <w:pPr>
        <w:rPr>
          <w:rFonts w:ascii="Times New Roman" w:hAnsi="Times New Roman" w:cs="Times New Roman"/>
          <w:lang w:val="en-US"/>
        </w:rPr>
      </w:pPr>
    </w:p>
    <w:sectPr w:rsidR="004D09F4" w:rsidRPr="00007C7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24C44" w14:textId="77777777" w:rsidR="00C17AAF" w:rsidRDefault="00C17AAF" w:rsidP="00305EB1">
      <w:r>
        <w:separator/>
      </w:r>
    </w:p>
  </w:endnote>
  <w:endnote w:type="continuationSeparator" w:id="0">
    <w:p w14:paraId="5DEB4C69" w14:textId="77777777" w:rsidR="00C17AAF" w:rsidRDefault="00C17AAF" w:rsidP="00305E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51B6E" w14:textId="77777777" w:rsidR="00C17AAF" w:rsidRDefault="00C17AAF" w:rsidP="00305EB1">
      <w:r>
        <w:separator/>
      </w:r>
    </w:p>
  </w:footnote>
  <w:footnote w:type="continuationSeparator" w:id="0">
    <w:p w14:paraId="63D47F1B" w14:textId="77777777" w:rsidR="00C17AAF" w:rsidRDefault="00C17AAF" w:rsidP="00305E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CD0AC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32E8F0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D368E1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112164F4"/>
    <w:multiLevelType w:val="hybridMultilevel"/>
    <w:tmpl w:val="5792F2E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70CD2DE"/>
    <w:multiLevelType w:val="multilevel"/>
    <w:tmpl w:val="DAB4A67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572F5F92"/>
    <w:multiLevelType w:val="hybridMultilevel"/>
    <w:tmpl w:val="B5D650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51518337">
    <w:abstractNumId w:val="5"/>
  </w:num>
  <w:num w:numId="2" w16cid:durableId="792095618">
    <w:abstractNumId w:val="4"/>
  </w:num>
  <w:num w:numId="3" w16cid:durableId="5912819">
    <w:abstractNumId w:val="0"/>
  </w:num>
  <w:num w:numId="4" w16cid:durableId="490876632">
    <w:abstractNumId w:val="1"/>
  </w:num>
  <w:num w:numId="5" w16cid:durableId="36399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050325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4DE"/>
    <w:rsid w:val="00007C7B"/>
    <w:rsid w:val="000102A3"/>
    <w:rsid w:val="0001572B"/>
    <w:rsid w:val="000400B3"/>
    <w:rsid w:val="000614DB"/>
    <w:rsid w:val="000B0092"/>
    <w:rsid w:val="000B09A8"/>
    <w:rsid w:val="000D1DED"/>
    <w:rsid w:val="00104DD7"/>
    <w:rsid w:val="0013444A"/>
    <w:rsid w:val="001A1985"/>
    <w:rsid w:val="001D6BF8"/>
    <w:rsid w:val="00224D43"/>
    <w:rsid w:val="00226CA0"/>
    <w:rsid w:val="00257D49"/>
    <w:rsid w:val="00273BA8"/>
    <w:rsid w:val="002B655F"/>
    <w:rsid w:val="00305EB1"/>
    <w:rsid w:val="003062F3"/>
    <w:rsid w:val="00351FDB"/>
    <w:rsid w:val="00390874"/>
    <w:rsid w:val="003A2AB5"/>
    <w:rsid w:val="003D4561"/>
    <w:rsid w:val="004D09F4"/>
    <w:rsid w:val="004F7C52"/>
    <w:rsid w:val="00557B4A"/>
    <w:rsid w:val="006D5133"/>
    <w:rsid w:val="007119FC"/>
    <w:rsid w:val="00712868"/>
    <w:rsid w:val="007502E3"/>
    <w:rsid w:val="007A0B0D"/>
    <w:rsid w:val="007B7B3C"/>
    <w:rsid w:val="007E3E8D"/>
    <w:rsid w:val="008060CB"/>
    <w:rsid w:val="0084768F"/>
    <w:rsid w:val="009048D4"/>
    <w:rsid w:val="00953431"/>
    <w:rsid w:val="009B1220"/>
    <w:rsid w:val="009C23BD"/>
    <w:rsid w:val="009E3AEC"/>
    <w:rsid w:val="009F3951"/>
    <w:rsid w:val="00A03146"/>
    <w:rsid w:val="00A137BA"/>
    <w:rsid w:val="00A21296"/>
    <w:rsid w:val="00A27323"/>
    <w:rsid w:val="00A53F0E"/>
    <w:rsid w:val="00A55B23"/>
    <w:rsid w:val="00A652BA"/>
    <w:rsid w:val="00A81A05"/>
    <w:rsid w:val="00A91565"/>
    <w:rsid w:val="00AC0F74"/>
    <w:rsid w:val="00AF0EA9"/>
    <w:rsid w:val="00B1685B"/>
    <w:rsid w:val="00B3282C"/>
    <w:rsid w:val="00B43A0C"/>
    <w:rsid w:val="00C12929"/>
    <w:rsid w:val="00C17AAF"/>
    <w:rsid w:val="00C25E20"/>
    <w:rsid w:val="00C547DD"/>
    <w:rsid w:val="00C66A5E"/>
    <w:rsid w:val="00CA42CC"/>
    <w:rsid w:val="00CD466A"/>
    <w:rsid w:val="00CD467E"/>
    <w:rsid w:val="00D17EE2"/>
    <w:rsid w:val="00D54170"/>
    <w:rsid w:val="00D61F99"/>
    <w:rsid w:val="00D9519A"/>
    <w:rsid w:val="00DB41FE"/>
    <w:rsid w:val="00DD6050"/>
    <w:rsid w:val="00F354DE"/>
    <w:rsid w:val="00F6512F"/>
    <w:rsid w:val="00FD4FC2"/>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ECDC4D"/>
  <w15:chartTrackingRefBased/>
  <w15:docId w15:val="{AE772924-E3A0-3640-A5C0-2BD7733D7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0"/>
    <w:link w:val="10"/>
    <w:autoRedefine/>
    <w:uiPriority w:val="9"/>
    <w:qFormat/>
    <w:rsid w:val="009B1220"/>
    <w:pPr>
      <w:keepNext/>
      <w:keepLines/>
      <w:spacing w:before="360" w:after="80"/>
      <w:outlineLvl w:val="0"/>
    </w:pPr>
    <w:rPr>
      <w:rFonts w:ascii="Times New Roman" w:eastAsia="Times New Roman" w:hAnsi="Times New Roman" w:cs="Times New Roman"/>
      <w:color w:val="000000" w:themeColor="text1"/>
      <w:sz w:val="40"/>
      <w:szCs w:val="40"/>
      <w:lang w:val="en-US"/>
    </w:rPr>
  </w:style>
  <w:style w:type="paragraph" w:styleId="2">
    <w:name w:val="heading 2"/>
    <w:basedOn w:val="a"/>
    <w:next w:val="a0"/>
    <w:link w:val="20"/>
    <w:uiPriority w:val="9"/>
    <w:semiHidden/>
    <w:unhideWhenUsed/>
    <w:qFormat/>
    <w:rsid w:val="009B1220"/>
    <w:pPr>
      <w:keepNext/>
      <w:keepLines/>
      <w:spacing w:before="160" w:after="80"/>
      <w:outlineLvl w:val="1"/>
    </w:pPr>
    <w:rPr>
      <w:rFonts w:asciiTheme="majorHAnsi" w:eastAsiaTheme="majorEastAsia" w:hAnsiTheme="majorHAnsi" w:cstheme="majorBidi"/>
      <w:color w:val="2F5496" w:themeColor="accent1" w:themeShade="BF"/>
      <w:sz w:val="32"/>
      <w:szCs w:val="32"/>
      <w:lang w:val="en-US"/>
    </w:rPr>
  </w:style>
  <w:style w:type="paragraph" w:styleId="3">
    <w:name w:val="heading 3"/>
    <w:basedOn w:val="a"/>
    <w:next w:val="a0"/>
    <w:link w:val="30"/>
    <w:uiPriority w:val="9"/>
    <w:semiHidden/>
    <w:unhideWhenUsed/>
    <w:qFormat/>
    <w:rsid w:val="009B1220"/>
    <w:pPr>
      <w:keepNext/>
      <w:keepLines/>
      <w:spacing w:before="160" w:after="80"/>
      <w:outlineLvl w:val="2"/>
    </w:pPr>
    <w:rPr>
      <w:rFonts w:ascii="Times New Roman" w:eastAsiaTheme="majorEastAsia" w:hAnsi="Times New Roman" w:cstheme="majorBidi"/>
      <w:color w:val="2F5496" w:themeColor="accent1" w:themeShade="BF"/>
      <w:sz w:val="28"/>
      <w:szCs w:val="28"/>
      <w:lang w:val="en-US"/>
    </w:rPr>
  </w:style>
  <w:style w:type="paragraph" w:styleId="4">
    <w:name w:val="heading 4"/>
    <w:basedOn w:val="a"/>
    <w:next w:val="a0"/>
    <w:link w:val="40"/>
    <w:uiPriority w:val="9"/>
    <w:semiHidden/>
    <w:unhideWhenUsed/>
    <w:qFormat/>
    <w:rsid w:val="009B1220"/>
    <w:pPr>
      <w:keepNext/>
      <w:keepLines/>
      <w:spacing w:before="80" w:after="40"/>
      <w:outlineLvl w:val="3"/>
    </w:pPr>
    <w:rPr>
      <w:rFonts w:ascii="Times New Roman" w:eastAsiaTheme="majorEastAsia" w:hAnsi="Times New Roman" w:cstheme="majorBidi"/>
      <w:i/>
      <w:iCs/>
      <w:color w:val="2F5496" w:themeColor="accent1" w:themeShade="BF"/>
      <w:lang w:val="en-US"/>
    </w:rPr>
  </w:style>
  <w:style w:type="paragraph" w:styleId="5">
    <w:name w:val="heading 5"/>
    <w:basedOn w:val="a"/>
    <w:next w:val="a0"/>
    <w:link w:val="50"/>
    <w:uiPriority w:val="9"/>
    <w:semiHidden/>
    <w:unhideWhenUsed/>
    <w:qFormat/>
    <w:rsid w:val="009B1220"/>
    <w:pPr>
      <w:keepNext/>
      <w:keepLines/>
      <w:spacing w:before="80" w:after="40"/>
      <w:outlineLvl w:val="4"/>
    </w:pPr>
    <w:rPr>
      <w:rFonts w:ascii="Times New Roman" w:eastAsiaTheme="majorEastAsia" w:hAnsi="Times New Roman" w:cstheme="majorBidi"/>
      <w:color w:val="2F5496" w:themeColor="accent1" w:themeShade="BF"/>
      <w:lang w:val="en-US"/>
    </w:rPr>
  </w:style>
  <w:style w:type="paragraph" w:styleId="6">
    <w:name w:val="heading 6"/>
    <w:basedOn w:val="a"/>
    <w:next w:val="a0"/>
    <w:link w:val="60"/>
    <w:uiPriority w:val="9"/>
    <w:semiHidden/>
    <w:unhideWhenUsed/>
    <w:qFormat/>
    <w:rsid w:val="009B1220"/>
    <w:pPr>
      <w:keepNext/>
      <w:keepLines/>
      <w:spacing w:before="40"/>
      <w:outlineLvl w:val="5"/>
    </w:pPr>
    <w:rPr>
      <w:rFonts w:ascii="Times New Roman" w:eastAsiaTheme="majorEastAsia" w:hAnsi="Times New Roman" w:cstheme="majorBidi"/>
      <w:i/>
      <w:iCs/>
      <w:color w:val="595959" w:themeColor="text1" w:themeTint="A6"/>
      <w:lang w:val="en-US"/>
    </w:rPr>
  </w:style>
  <w:style w:type="paragraph" w:styleId="7">
    <w:name w:val="heading 7"/>
    <w:basedOn w:val="a"/>
    <w:next w:val="a0"/>
    <w:link w:val="70"/>
    <w:uiPriority w:val="9"/>
    <w:semiHidden/>
    <w:unhideWhenUsed/>
    <w:qFormat/>
    <w:rsid w:val="009B1220"/>
    <w:pPr>
      <w:keepNext/>
      <w:keepLines/>
      <w:spacing w:before="40"/>
      <w:outlineLvl w:val="6"/>
    </w:pPr>
    <w:rPr>
      <w:rFonts w:ascii="Times New Roman" w:eastAsiaTheme="majorEastAsia" w:hAnsi="Times New Roman" w:cstheme="majorBidi"/>
      <w:color w:val="595959" w:themeColor="text1" w:themeTint="A6"/>
      <w:lang w:val="en-US"/>
    </w:rPr>
  </w:style>
  <w:style w:type="paragraph" w:styleId="8">
    <w:name w:val="heading 8"/>
    <w:basedOn w:val="a"/>
    <w:next w:val="a0"/>
    <w:link w:val="80"/>
    <w:uiPriority w:val="9"/>
    <w:semiHidden/>
    <w:unhideWhenUsed/>
    <w:qFormat/>
    <w:rsid w:val="009B1220"/>
    <w:pPr>
      <w:keepNext/>
      <w:keepLines/>
      <w:outlineLvl w:val="7"/>
    </w:pPr>
    <w:rPr>
      <w:rFonts w:ascii="Times New Roman" w:eastAsiaTheme="majorEastAsia" w:hAnsi="Times New Roman" w:cstheme="majorBidi"/>
      <w:i/>
      <w:iCs/>
      <w:color w:val="272727" w:themeColor="text1" w:themeTint="D8"/>
      <w:lang w:val="en-US"/>
    </w:rPr>
  </w:style>
  <w:style w:type="paragraph" w:styleId="9">
    <w:name w:val="heading 9"/>
    <w:basedOn w:val="a"/>
    <w:next w:val="a0"/>
    <w:link w:val="90"/>
    <w:uiPriority w:val="9"/>
    <w:semiHidden/>
    <w:unhideWhenUsed/>
    <w:qFormat/>
    <w:rsid w:val="009B1220"/>
    <w:pPr>
      <w:keepNext/>
      <w:keepLines/>
      <w:outlineLvl w:val="8"/>
    </w:pPr>
    <w:rPr>
      <w:rFonts w:ascii="Times New Roman" w:eastAsiaTheme="majorEastAsia" w:hAnsi="Times New Roman" w:cstheme="majorBidi"/>
      <w:color w:val="272727" w:themeColor="text1" w:themeTint="D8"/>
      <w:lang w:val="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
    <w:uiPriority w:val="34"/>
    <w:qFormat/>
    <w:rsid w:val="0001572B"/>
    <w:pPr>
      <w:ind w:left="720"/>
      <w:contextualSpacing/>
    </w:pPr>
  </w:style>
  <w:style w:type="paragraph" w:styleId="a5">
    <w:name w:val="header"/>
    <w:basedOn w:val="a"/>
    <w:link w:val="a6"/>
    <w:uiPriority w:val="99"/>
    <w:unhideWhenUsed/>
    <w:rsid w:val="00305EB1"/>
    <w:pPr>
      <w:tabs>
        <w:tab w:val="center" w:pos="4680"/>
        <w:tab w:val="right" w:pos="9360"/>
      </w:tabs>
    </w:pPr>
  </w:style>
  <w:style w:type="character" w:customStyle="1" w:styleId="a6">
    <w:name w:val="页眉 字符"/>
    <w:basedOn w:val="a1"/>
    <w:link w:val="a5"/>
    <w:uiPriority w:val="99"/>
    <w:rsid w:val="00305EB1"/>
  </w:style>
  <w:style w:type="paragraph" w:styleId="a7">
    <w:name w:val="footer"/>
    <w:basedOn w:val="a"/>
    <w:link w:val="a8"/>
    <w:uiPriority w:val="99"/>
    <w:unhideWhenUsed/>
    <w:rsid w:val="00305EB1"/>
    <w:pPr>
      <w:tabs>
        <w:tab w:val="center" w:pos="4680"/>
        <w:tab w:val="right" w:pos="9360"/>
      </w:tabs>
    </w:pPr>
  </w:style>
  <w:style w:type="character" w:customStyle="1" w:styleId="a8">
    <w:name w:val="页脚 字符"/>
    <w:basedOn w:val="a1"/>
    <w:link w:val="a7"/>
    <w:uiPriority w:val="99"/>
    <w:rsid w:val="00305EB1"/>
  </w:style>
  <w:style w:type="paragraph" w:styleId="a9">
    <w:name w:val="Date"/>
    <w:basedOn w:val="a"/>
    <w:next w:val="a"/>
    <w:link w:val="aa"/>
    <w:unhideWhenUsed/>
    <w:qFormat/>
    <w:rsid w:val="000400B3"/>
  </w:style>
  <w:style w:type="character" w:customStyle="1" w:styleId="aa">
    <w:name w:val="日期 字符"/>
    <w:basedOn w:val="a1"/>
    <w:link w:val="a9"/>
    <w:uiPriority w:val="99"/>
    <w:semiHidden/>
    <w:rsid w:val="000400B3"/>
  </w:style>
  <w:style w:type="paragraph" w:styleId="ab">
    <w:name w:val="Title"/>
    <w:basedOn w:val="a"/>
    <w:next w:val="a0"/>
    <w:link w:val="ac"/>
    <w:autoRedefine/>
    <w:uiPriority w:val="10"/>
    <w:qFormat/>
    <w:rsid w:val="00DD6050"/>
    <w:pPr>
      <w:spacing w:after="80"/>
      <w:contextualSpacing/>
      <w:jc w:val="center"/>
    </w:pPr>
    <w:rPr>
      <w:rFonts w:ascii="Times New Roman" w:eastAsia="Times New Roman" w:hAnsi="Times New Roman" w:cs="Times New Roman"/>
      <w:color w:val="000000" w:themeColor="text1"/>
      <w:sz w:val="56"/>
      <w:szCs w:val="56"/>
      <w:lang w:val="en-US"/>
    </w:rPr>
  </w:style>
  <w:style w:type="character" w:customStyle="1" w:styleId="ac">
    <w:name w:val="标题 字符"/>
    <w:basedOn w:val="a1"/>
    <w:link w:val="ab"/>
    <w:uiPriority w:val="10"/>
    <w:rsid w:val="00DD6050"/>
    <w:rPr>
      <w:rFonts w:ascii="Times New Roman" w:eastAsia="Times New Roman" w:hAnsi="Times New Roman" w:cs="Times New Roman"/>
      <w:color w:val="000000" w:themeColor="text1"/>
      <w:sz w:val="56"/>
      <w:szCs w:val="56"/>
      <w:lang w:val="en-US"/>
    </w:rPr>
  </w:style>
  <w:style w:type="paragraph" w:styleId="a0">
    <w:name w:val="Body Text"/>
    <w:basedOn w:val="a"/>
    <w:link w:val="ad"/>
    <w:unhideWhenUsed/>
    <w:qFormat/>
    <w:rsid w:val="00DD6050"/>
    <w:pPr>
      <w:spacing w:after="120"/>
    </w:pPr>
  </w:style>
  <w:style w:type="character" w:customStyle="1" w:styleId="ad">
    <w:name w:val="正文文本 字符"/>
    <w:basedOn w:val="a1"/>
    <w:link w:val="a0"/>
    <w:uiPriority w:val="99"/>
    <w:semiHidden/>
    <w:rsid w:val="00DD6050"/>
  </w:style>
  <w:style w:type="character" w:customStyle="1" w:styleId="10">
    <w:name w:val="标题 1 字符"/>
    <w:basedOn w:val="a1"/>
    <w:link w:val="1"/>
    <w:uiPriority w:val="9"/>
    <w:rsid w:val="009B1220"/>
    <w:rPr>
      <w:rFonts w:ascii="Times New Roman" w:eastAsia="Times New Roman" w:hAnsi="Times New Roman" w:cs="Times New Roman"/>
      <w:color w:val="000000" w:themeColor="text1"/>
      <w:sz w:val="40"/>
      <w:szCs w:val="40"/>
      <w:lang w:val="en-US"/>
    </w:rPr>
  </w:style>
  <w:style w:type="character" w:customStyle="1" w:styleId="20">
    <w:name w:val="标题 2 字符"/>
    <w:basedOn w:val="a1"/>
    <w:link w:val="2"/>
    <w:uiPriority w:val="9"/>
    <w:semiHidden/>
    <w:rsid w:val="009B1220"/>
    <w:rPr>
      <w:rFonts w:asciiTheme="majorHAnsi" w:eastAsiaTheme="majorEastAsia" w:hAnsiTheme="majorHAnsi" w:cstheme="majorBidi"/>
      <w:color w:val="2F5496" w:themeColor="accent1" w:themeShade="BF"/>
      <w:sz w:val="32"/>
      <w:szCs w:val="32"/>
      <w:lang w:val="en-US"/>
    </w:rPr>
  </w:style>
  <w:style w:type="character" w:customStyle="1" w:styleId="30">
    <w:name w:val="标题 3 字符"/>
    <w:basedOn w:val="a1"/>
    <w:link w:val="3"/>
    <w:uiPriority w:val="9"/>
    <w:semiHidden/>
    <w:rsid w:val="009B1220"/>
    <w:rPr>
      <w:rFonts w:ascii="Times New Roman" w:eastAsiaTheme="majorEastAsia" w:hAnsi="Times New Roman" w:cstheme="majorBidi"/>
      <w:color w:val="2F5496" w:themeColor="accent1" w:themeShade="BF"/>
      <w:sz w:val="28"/>
      <w:szCs w:val="28"/>
      <w:lang w:val="en-US"/>
    </w:rPr>
  </w:style>
  <w:style w:type="character" w:customStyle="1" w:styleId="40">
    <w:name w:val="标题 4 字符"/>
    <w:basedOn w:val="a1"/>
    <w:link w:val="4"/>
    <w:uiPriority w:val="9"/>
    <w:semiHidden/>
    <w:rsid w:val="009B1220"/>
    <w:rPr>
      <w:rFonts w:ascii="Times New Roman" w:eastAsiaTheme="majorEastAsia" w:hAnsi="Times New Roman" w:cstheme="majorBidi"/>
      <w:i/>
      <w:iCs/>
      <w:color w:val="2F5496" w:themeColor="accent1" w:themeShade="BF"/>
      <w:lang w:val="en-US"/>
    </w:rPr>
  </w:style>
  <w:style w:type="character" w:customStyle="1" w:styleId="50">
    <w:name w:val="标题 5 字符"/>
    <w:basedOn w:val="a1"/>
    <w:link w:val="5"/>
    <w:uiPriority w:val="9"/>
    <w:semiHidden/>
    <w:rsid w:val="009B1220"/>
    <w:rPr>
      <w:rFonts w:ascii="Times New Roman" w:eastAsiaTheme="majorEastAsia" w:hAnsi="Times New Roman" w:cstheme="majorBidi"/>
      <w:color w:val="2F5496" w:themeColor="accent1" w:themeShade="BF"/>
      <w:lang w:val="en-US"/>
    </w:rPr>
  </w:style>
  <w:style w:type="character" w:customStyle="1" w:styleId="60">
    <w:name w:val="标题 6 字符"/>
    <w:basedOn w:val="a1"/>
    <w:link w:val="6"/>
    <w:uiPriority w:val="9"/>
    <w:semiHidden/>
    <w:rsid w:val="009B1220"/>
    <w:rPr>
      <w:rFonts w:ascii="Times New Roman" w:eastAsiaTheme="majorEastAsia" w:hAnsi="Times New Roman" w:cstheme="majorBidi"/>
      <w:i/>
      <w:iCs/>
      <w:color w:val="595959" w:themeColor="text1" w:themeTint="A6"/>
      <w:lang w:val="en-US"/>
    </w:rPr>
  </w:style>
  <w:style w:type="character" w:customStyle="1" w:styleId="70">
    <w:name w:val="标题 7 字符"/>
    <w:basedOn w:val="a1"/>
    <w:link w:val="7"/>
    <w:uiPriority w:val="9"/>
    <w:semiHidden/>
    <w:rsid w:val="009B1220"/>
    <w:rPr>
      <w:rFonts w:ascii="Times New Roman" w:eastAsiaTheme="majorEastAsia" w:hAnsi="Times New Roman" w:cstheme="majorBidi"/>
      <w:color w:val="595959" w:themeColor="text1" w:themeTint="A6"/>
      <w:lang w:val="en-US"/>
    </w:rPr>
  </w:style>
  <w:style w:type="character" w:customStyle="1" w:styleId="80">
    <w:name w:val="标题 8 字符"/>
    <w:basedOn w:val="a1"/>
    <w:link w:val="8"/>
    <w:uiPriority w:val="9"/>
    <w:semiHidden/>
    <w:rsid w:val="009B1220"/>
    <w:rPr>
      <w:rFonts w:ascii="Times New Roman" w:eastAsiaTheme="majorEastAsia" w:hAnsi="Times New Roman" w:cstheme="majorBidi"/>
      <w:i/>
      <w:iCs/>
      <w:color w:val="272727" w:themeColor="text1" w:themeTint="D8"/>
      <w:lang w:val="en-US"/>
    </w:rPr>
  </w:style>
  <w:style w:type="character" w:customStyle="1" w:styleId="90">
    <w:name w:val="标题 9 字符"/>
    <w:basedOn w:val="a1"/>
    <w:link w:val="9"/>
    <w:uiPriority w:val="9"/>
    <w:semiHidden/>
    <w:rsid w:val="009B1220"/>
    <w:rPr>
      <w:rFonts w:ascii="Times New Roman" w:eastAsiaTheme="majorEastAsia" w:hAnsi="Times New Roman" w:cstheme="majorBidi"/>
      <w:color w:val="272727" w:themeColor="text1" w:themeTint="D8"/>
      <w:lang w:val="en-US"/>
    </w:rPr>
  </w:style>
  <w:style w:type="paragraph" w:customStyle="1" w:styleId="FirstParagraph">
    <w:name w:val="First Paragraph"/>
    <w:basedOn w:val="a0"/>
    <w:next w:val="a0"/>
    <w:qFormat/>
    <w:rsid w:val="009B1220"/>
    <w:pPr>
      <w:spacing w:before="180" w:after="180"/>
    </w:pPr>
    <w:rPr>
      <w:rFonts w:ascii="Times New Roman" w:eastAsia="Times New Roman" w:hAnsi="Times New Roman" w:cs="Times New Roman"/>
      <w:color w:val="000000" w:themeColor="text1"/>
      <w:lang w:val="en-US"/>
    </w:rPr>
  </w:style>
  <w:style w:type="paragraph" w:customStyle="1" w:styleId="Compact">
    <w:name w:val="Compact"/>
    <w:basedOn w:val="a0"/>
    <w:autoRedefine/>
    <w:qFormat/>
    <w:rsid w:val="009B1220"/>
    <w:pPr>
      <w:spacing w:before="36" w:after="36"/>
    </w:pPr>
    <w:rPr>
      <w:rFonts w:ascii="Times New Roman" w:eastAsia="Times New Roman" w:hAnsi="Times New Roman" w:cs="Times New Roman"/>
      <w:color w:val="000000" w:themeColor="text1"/>
      <w:lang w:val="en-US"/>
    </w:rPr>
  </w:style>
  <w:style w:type="paragraph" w:styleId="ae">
    <w:name w:val="Subtitle"/>
    <w:basedOn w:val="ab"/>
    <w:next w:val="a0"/>
    <w:link w:val="af"/>
    <w:autoRedefine/>
    <w:uiPriority w:val="11"/>
    <w:qFormat/>
    <w:rsid w:val="009B1220"/>
    <w:pPr>
      <w:numPr>
        <w:ilvl w:val="1"/>
      </w:numPr>
    </w:pPr>
    <w:rPr>
      <w:spacing w:val="15"/>
      <w:sz w:val="28"/>
      <w:szCs w:val="28"/>
    </w:rPr>
  </w:style>
  <w:style w:type="character" w:customStyle="1" w:styleId="af">
    <w:name w:val="副标题 字符"/>
    <w:basedOn w:val="a1"/>
    <w:link w:val="ae"/>
    <w:uiPriority w:val="11"/>
    <w:rsid w:val="009B1220"/>
    <w:rPr>
      <w:rFonts w:ascii="Times New Roman" w:eastAsia="Times New Roman" w:hAnsi="Times New Roman" w:cs="Times New Roman"/>
      <w:color w:val="000000" w:themeColor="text1"/>
      <w:spacing w:val="15"/>
      <w:sz w:val="28"/>
      <w:szCs w:val="28"/>
      <w:lang w:val="en-US"/>
    </w:rPr>
  </w:style>
  <w:style w:type="paragraph" w:customStyle="1" w:styleId="Author">
    <w:name w:val="Author"/>
    <w:basedOn w:val="ab"/>
    <w:next w:val="a0"/>
    <w:autoRedefine/>
    <w:qFormat/>
    <w:rsid w:val="009B1220"/>
    <w:pPr>
      <w:keepNext/>
      <w:keepLines/>
    </w:pPr>
    <w:rPr>
      <w:sz w:val="24"/>
      <w:szCs w:val="24"/>
    </w:rPr>
  </w:style>
  <w:style w:type="paragraph" w:customStyle="1" w:styleId="AbstractTitle">
    <w:name w:val="Abstract Title"/>
    <w:basedOn w:val="a"/>
    <w:next w:val="Abstract"/>
    <w:autoRedefine/>
    <w:qFormat/>
    <w:rsid w:val="009B1220"/>
    <w:pPr>
      <w:keepNext/>
      <w:keepLines/>
      <w:spacing w:before="300"/>
      <w:jc w:val="center"/>
    </w:pPr>
    <w:rPr>
      <w:rFonts w:ascii="Times New Roman" w:eastAsia="Times New Roman" w:hAnsi="Times New Roman" w:cs="Times New Roman"/>
      <w:b/>
      <w:color w:val="000000" w:themeColor="text1"/>
      <w:sz w:val="20"/>
      <w:szCs w:val="20"/>
      <w:lang w:val="en-US"/>
    </w:rPr>
  </w:style>
  <w:style w:type="paragraph" w:customStyle="1" w:styleId="Abstract">
    <w:name w:val="Abstract"/>
    <w:basedOn w:val="a"/>
    <w:next w:val="a0"/>
    <w:autoRedefine/>
    <w:qFormat/>
    <w:rsid w:val="009B1220"/>
    <w:pPr>
      <w:keepNext/>
      <w:keepLines/>
      <w:spacing w:before="100" w:after="300"/>
    </w:pPr>
    <w:rPr>
      <w:rFonts w:ascii="Times New Roman" w:eastAsia="Times New Roman" w:hAnsi="Times New Roman" w:cs="Times New Roman"/>
      <w:color w:val="000000" w:themeColor="text1"/>
      <w:sz w:val="20"/>
      <w:szCs w:val="20"/>
      <w:lang w:val="en-US"/>
    </w:rPr>
  </w:style>
  <w:style w:type="paragraph" w:styleId="af0">
    <w:name w:val="Bibliography"/>
    <w:basedOn w:val="a"/>
    <w:autoRedefine/>
    <w:qFormat/>
    <w:rsid w:val="009B1220"/>
    <w:pPr>
      <w:spacing w:after="200"/>
    </w:pPr>
    <w:rPr>
      <w:rFonts w:ascii="Times New Roman" w:eastAsia="Times New Roman" w:hAnsi="Times New Roman" w:cs="Times New Roman"/>
      <w:color w:val="000000" w:themeColor="text1"/>
      <w:lang w:val="en-US"/>
    </w:rPr>
  </w:style>
  <w:style w:type="paragraph" w:styleId="af1">
    <w:name w:val="Block Text"/>
    <w:basedOn w:val="a0"/>
    <w:next w:val="a0"/>
    <w:autoRedefine/>
    <w:uiPriority w:val="9"/>
    <w:unhideWhenUsed/>
    <w:qFormat/>
    <w:rsid w:val="009B1220"/>
    <w:pPr>
      <w:spacing w:before="100" w:after="100"/>
      <w:ind w:left="480" w:right="480"/>
    </w:pPr>
    <w:rPr>
      <w:rFonts w:ascii="Times New Roman" w:eastAsia="Times New Roman" w:hAnsi="Times New Roman" w:cs="Times New Roman"/>
      <w:color w:val="000000" w:themeColor="text1"/>
      <w:lang w:val="en-US"/>
    </w:rPr>
  </w:style>
  <w:style w:type="paragraph" w:styleId="af2">
    <w:name w:val="footnote text"/>
    <w:basedOn w:val="a"/>
    <w:link w:val="af3"/>
    <w:autoRedefine/>
    <w:uiPriority w:val="9"/>
    <w:unhideWhenUsed/>
    <w:qFormat/>
    <w:rsid w:val="009B1220"/>
    <w:pPr>
      <w:spacing w:after="200"/>
    </w:pPr>
    <w:rPr>
      <w:rFonts w:ascii="Times New Roman" w:eastAsia="Times New Roman" w:hAnsi="Times New Roman" w:cs="Times New Roman"/>
      <w:color w:val="000000" w:themeColor="text1"/>
      <w:lang w:val="en-US"/>
    </w:rPr>
  </w:style>
  <w:style w:type="character" w:customStyle="1" w:styleId="af3">
    <w:name w:val="脚注文本 字符"/>
    <w:basedOn w:val="a1"/>
    <w:link w:val="af2"/>
    <w:uiPriority w:val="9"/>
    <w:rsid w:val="009B1220"/>
    <w:rPr>
      <w:rFonts w:ascii="Times New Roman" w:eastAsia="Times New Roman" w:hAnsi="Times New Roman" w:cs="Times New Roman"/>
      <w:color w:val="000000" w:themeColor="text1"/>
      <w:lang w:val="en-US"/>
    </w:rPr>
  </w:style>
  <w:style w:type="paragraph" w:customStyle="1" w:styleId="FootnoteBlockText">
    <w:name w:val="Footnote Block Text"/>
    <w:basedOn w:val="af2"/>
    <w:next w:val="af2"/>
    <w:autoRedefine/>
    <w:uiPriority w:val="9"/>
    <w:unhideWhenUsed/>
    <w:qFormat/>
    <w:rsid w:val="009B1220"/>
    <w:pPr>
      <w:spacing w:before="100" w:after="100"/>
      <w:ind w:left="480" w:right="480"/>
    </w:pPr>
  </w:style>
  <w:style w:type="table" w:customStyle="1" w:styleId="Table">
    <w:name w:val="Table"/>
    <w:semiHidden/>
    <w:unhideWhenUsed/>
    <w:qFormat/>
    <w:rsid w:val="009B1220"/>
    <w:pPr>
      <w:spacing w:after="200"/>
    </w:pPr>
    <w:rPr>
      <w:sz w:val="20"/>
      <w:szCs w:val="20"/>
      <w:lang w:val="en-US"/>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rsid w:val="009B1220"/>
    <w:pPr>
      <w:keepNext/>
      <w:keepLines/>
    </w:pPr>
    <w:rPr>
      <w:rFonts w:ascii="Times New Roman" w:eastAsia="Times New Roman" w:hAnsi="Times New Roman" w:cs="Times New Roman"/>
      <w:b/>
      <w:color w:val="000000" w:themeColor="text1"/>
      <w:lang w:val="en-US"/>
    </w:rPr>
  </w:style>
  <w:style w:type="paragraph" w:customStyle="1" w:styleId="Definition">
    <w:name w:val="Definition"/>
    <w:basedOn w:val="a"/>
    <w:rsid w:val="009B1220"/>
    <w:pPr>
      <w:spacing w:after="200"/>
    </w:pPr>
    <w:rPr>
      <w:rFonts w:ascii="Times New Roman" w:eastAsia="Times New Roman" w:hAnsi="Times New Roman" w:cs="Times New Roman"/>
      <w:color w:val="000000" w:themeColor="text1"/>
      <w:lang w:val="en-US"/>
    </w:rPr>
  </w:style>
  <w:style w:type="paragraph" w:styleId="af4">
    <w:name w:val="caption"/>
    <w:basedOn w:val="a"/>
    <w:link w:val="af5"/>
    <w:rsid w:val="009B1220"/>
    <w:pPr>
      <w:spacing w:after="120"/>
    </w:pPr>
    <w:rPr>
      <w:rFonts w:ascii="Times New Roman" w:eastAsia="Times New Roman" w:hAnsi="Times New Roman" w:cs="Times New Roman"/>
      <w:i/>
      <w:color w:val="000000" w:themeColor="text1"/>
      <w:lang w:val="en-US"/>
    </w:rPr>
  </w:style>
  <w:style w:type="paragraph" w:customStyle="1" w:styleId="TableCaption">
    <w:name w:val="Table Caption"/>
    <w:basedOn w:val="af4"/>
    <w:rsid w:val="009B1220"/>
    <w:pPr>
      <w:keepNext/>
    </w:pPr>
  </w:style>
  <w:style w:type="paragraph" w:customStyle="1" w:styleId="ImageCaption">
    <w:name w:val="Image Caption"/>
    <w:basedOn w:val="af4"/>
    <w:rsid w:val="009B1220"/>
  </w:style>
  <w:style w:type="paragraph" w:customStyle="1" w:styleId="Figure">
    <w:name w:val="Figure"/>
    <w:basedOn w:val="a"/>
    <w:autoRedefine/>
    <w:rsid w:val="009B1220"/>
    <w:pPr>
      <w:spacing w:after="200"/>
    </w:pPr>
    <w:rPr>
      <w:rFonts w:ascii="Times New Roman" w:eastAsia="Times New Roman" w:hAnsi="Times New Roman" w:cs="Times New Roman"/>
      <w:color w:val="000000" w:themeColor="text1"/>
      <w:lang w:val="en-US"/>
    </w:rPr>
  </w:style>
  <w:style w:type="paragraph" w:customStyle="1" w:styleId="CaptionedFigure">
    <w:name w:val="Captioned Figure"/>
    <w:basedOn w:val="Figure"/>
    <w:rsid w:val="009B1220"/>
    <w:pPr>
      <w:keepNext/>
    </w:pPr>
  </w:style>
  <w:style w:type="character" w:customStyle="1" w:styleId="af5">
    <w:name w:val="题注 字符"/>
    <w:basedOn w:val="a1"/>
    <w:link w:val="af4"/>
    <w:rsid w:val="009B1220"/>
    <w:rPr>
      <w:rFonts w:ascii="Times New Roman" w:eastAsia="Times New Roman" w:hAnsi="Times New Roman" w:cs="Times New Roman"/>
      <w:i/>
      <w:color w:val="000000" w:themeColor="text1"/>
      <w:lang w:val="en-US"/>
    </w:rPr>
  </w:style>
  <w:style w:type="character" w:customStyle="1" w:styleId="VerbatimChar">
    <w:name w:val="Verbatim Char"/>
    <w:basedOn w:val="af5"/>
    <w:link w:val="SourceCode"/>
    <w:rsid w:val="009B1220"/>
    <w:rPr>
      <w:rFonts w:ascii="Consolas" w:eastAsia="Times New Roman" w:hAnsi="Consolas" w:cs="Times New Roman"/>
      <w:i/>
      <w:color w:val="000000" w:themeColor="text1"/>
      <w:sz w:val="22"/>
      <w:lang w:val="en-US"/>
    </w:rPr>
  </w:style>
  <w:style w:type="character" w:customStyle="1" w:styleId="SectionNumber">
    <w:name w:val="Section Number"/>
    <w:basedOn w:val="af5"/>
    <w:rsid w:val="009B1220"/>
    <w:rPr>
      <w:rFonts w:ascii="Times New Roman" w:eastAsia="Times New Roman" w:hAnsi="Times New Roman" w:cs="Times New Roman"/>
      <w:i/>
      <w:color w:val="000000" w:themeColor="text1"/>
      <w:lang w:val="en-US"/>
    </w:rPr>
  </w:style>
  <w:style w:type="character" w:styleId="af6">
    <w:name w:val="footnote reference"/>
    <w:basedOn w:val="af5"/>
    <w:rsid w:val="009B1220"/>
    <w:rPr>
      <w:rFonts w:ascii="Times New Roman" w:eastAsia="Times New Roman" w:hAnsi="Times New Roman" w:cs="Times New Roman"/>
      <w:i/>
      <w:color w:val="000000" w:themeColor="text1"/>
      <w:vertAlign w:val="superscript"/>
      <w:lang w:val="en-US"/>
    </w:rPr>
  </w:style>
  <w:style w:type="character" w:styleId="af7">
    <w:name w:val="Hyperlink"/>
    <w:basedOn w:val="af5"/>
    <w:uiPriority w:val="99"/>
    <w:rsid w:val="009B1220"/>
    <w:rPr>
      <w:rFonts w:ascii="Times New Roman" w:eastAsia="Times New Roman" w:hAnsi="Times New Roman" w:cs="Times New Roman"/>
      <w:i/>
      <w:color w:val="4472C4" w:themeColor="accent1"/>
      <w:lang w:val="en-US"/>
    </w:rPr>
  </w:style>
  <w:style w:type="paragraph" w:styleId="TOC">
    <w:name w:val="TOC Heading"/>
    <w:basedOn w:val="1"/>
    <w:next w:val="a0"/>
    <w:autoRedefine/>
    <w:uiPriority w:val="39"/>
    <w:unhideWhenUsed/>
    <w:qFormat/>
    <w:rsid w:val="009B1220"/>
    <w:pPr>
      <w:spacing w:before="240" w:line="259" w:lineRule="auto"/>
      <w:outlineLvl w:val="9"/>
    </w:pPr>
  </w:style>
  <w:style w:type="paragraph" w:customStyle="1" w:styleId="SourceCode">
    <w:name w:val="Source Code"/>
    <w:link w:val="VerbatimChar"/>
    <w:rsid w:val="009B1220"/>
    <w:pPr>
      <w:wordWrap w:val="0"/>
      <w:spacing w:after="200"/>
    </w:pPr>
    <w:rPr>
      <w:rFonts w:ascii="Consolas" w:eastAsia="Times New Roman" w:hAnsi="Consolas" w:cs="Times New Roman"/>
      <w:i/>
      <w:color w:val="000000" w:themeColor="text1"/>
      <w:sz w:val="22"/>
      <w:lang w:val="en-US"/>
    </w:rPr>
  </w:style>
  <w:style w:type="character" w:customStyle="1" w:styleId="KeywordTok">
    <w:name w:val="KeywordTok"/>
    <w:basedOn w:val="VerbatimChar"/>
    <w:rsid w:val="009B1220"/>
    <w:rPr>
      <w:rFonts w:ascii="Consolas" w:eastAsia="Times New Roman" w:hAnsi="Consolas" w:cs="Times New Roman"/>
      <w:b/>
      <w:i/>
      <w:color w:val="007020"/>
      <w:sz w:val="22"/>
      <w:lang w:val="en-US"/>
    </w:rPr>
  </w:style>
  <w:style w:type="character" w:customStyle="1" w:styleId="DataTypeTok">
    <w:name w:val="DataTypeTok"/>
    <w:basedOn w:val="VerbatimChar"/>
    <w:rsid w:val="009B1220"/>
    <w:rPr>
      <w:rFonts w:ascii="Consolas" w:eastAsia="Times New Roman" w:hAnsi="Consolas" w:cs="Times New Roman"/>
      <w:i/>
      <w:color w:val="902000"/>
      <w:sz w:val="22"/>
      <w:lang w:val="en-US"/>
    </w:rPr>
  </w:style>
  <w:style w:type="character" w:customStyle="1" w:styleId="DecValTok">
    <w:name w:val="DecValTok"/>
    <w:basedOn w:val="VerbatimChar"/>
    <w:rsid w:val="009B1220"/>
    <w:rPr>
      <w:rFonts w:ascii="Consolas" w:eastAsia="Times New Roman" w:hAnsi="Consolas" w:cs="Times New Roman"/>
      <w:i/>
      <w:color w:val="40A070"/>
      <w:sz w:val="22"/>
      <w:lang w:val="en-US"/>
    </w:rPr>
  </w:style>
  <w:style w:type="character" w:customStyle="1" w:styleId="BaseNTok">
    <w:name w:val="BaseNTok"/>
    <w:basedOn w:val="VerbatimChar"/>
    <w:rsid w:val="009B1220"/>
    <w:rPr>
      <w:rFonts w:ascii="Consolas" w:eastAsia="Times New Roman" w:hAnsi="Consolas" w:cs="Times New Roman"/>
      <w:i/>
      <w:color w:val="40A070"/>
      <w:sz w:val="22"/>
      <w:lang w:val="en-US"/>
    </w:rPr>
  </w:style>
  <w:style w:type="character" w:customStyle="1" w:styleId="FloatTok">
    <w:name w:val="FloatTok"/>
    <w:basedOn w:val="VerbatimChar"/>
    <w:rsid w:val="009B1220"/>
    <w:rPr>
      <w:rFonts w:ascii="Consolas" w:eastAsia="Times New Roman" w:hAnsi="Consolas" w:cs="Times New Roman"/>
      <w:i/>
      <w:color w:val="40A070"/>
      <w:sz w:val="22"/>
      <w:lang w:val="en-US"/>
    </w:rPr>
  </w:style>
  <w:style w:type="character" w:customStyle="1" w:styleId="ConstantTok">
    <w:name w:val="ConstantTok"/>
    <w:basedOn w:val="VerbatimChar"/>
    <w:rsid w:val="009B1220"/>
    <w:rPr>
      <w:rFonts w:ascii="Consolas" w:eastAsia="Times New Roman" w:hAnsi="Consolas" w:cs="Times New Roman"/>
      <w:i/>
      <w:color w:val="880000"/>
      <w:sz w:val="22"/>
      <w:lang w:val="en-US"/>
    </w:rPr>
  </w:style>
  <w:style w:type="character" w:customStyle="1" w:styleId="CharTok">
    <w:name w:val="CharTok"/>
    <w:basedOn w:val="VerbatimChar"/>
    <w:rsid w:val="009B1220"/>
    <w:rPr>
      <w:rFonts w:ascii="Consolas" w:eastAsia="Times New Roman" w:hAnsi="Consolas" w:cs="Times New Roman"/>
      <w:i/>
      <w:color w:val="4070A0"/>
      <w:sz w:val="22"/>
      <w:lang w:val="en-US"/>
    </w:rPr>
  </w:style>
  <w:style w:type="character" w:customStyle="1" w:styleId="SpecialCharTok">
    <w:name w:val="SpecialCharTok"/>
    <w:basedOn w:val="VerbatimChar"/>
    <w:rsid w:val="009B1220"/>
    <w:rPr>
      <w:rFonts w:ascii="Consolas" w:eastAsia="Times New Roman" w:hAnsi="Consolas" w:cs="Times New Roman"/>
      <w:i/>
      <w:color w:val="4070A0"/>
      <w:sz w:val="22"/>
      <w:lang w:val="en-US"/>
    </w:rPr>
  </w:style>
  <w:style w:type="character" w:customStyle="1" w:styleId="StringTok">
    <w:name w:val="StringTok"/>
    <w:basedOn w:val="VerbatimChar"/>
    <w:rsid w:val="009B1220"/>
    <w:rPr>
      <w:rFonts w:ascii="Consolas" w:eastAsia="Times New Roman" w:hAnsi="Consolas" w:cs="Times New Roman"/>
      <w:i/>
      <w:color w:val="4070A0"/>
      <w:sz w:val="22"/>
      <w:lang w:val="en-US"/>
    </w:rPr>
  </w:style>
  <w:style w:type="character" w:customStyle="1" w:styleId="VerbatimStringTok">
    <w:name w:val="VerbatimStringTok"/>
    <w:basedOn w:val="VerbatimChar"/>
    <w:rsid w:val="009B1220"/>
    <w:rPr>
      <w:rFonts w:ascii="Consolas" w:eastAsia="Times New Roman" w:hAnsi="Consolas" w:cs="Times New Roman"/>
      <w:i/>
      <w:color w:val="4070A0"/>
      <w:sz w:val="22"/>
      <w:lang w:val="en-US"/>
    </w:rPr>
  </w:style>
  <w:style w:type="character" w:customStyle="1" w:styleId="SpecialStringTok">
    <w:name w:val="SpecialStringTok"/>
    <w:basedOn w:val="VerbatimChar"/>
    <w:rsid w:val="009B1220"/>
    <w:rPr>
      <w:rFonts w:ascii="Consolas" w:eastAsia="Times New Roman" w:hAnsi="Consolas" w:cs="Times New Roman"/>
      <w:i/>
      <w:color w:val="BB6688"/>
      <w:sz w:val="22"/>
      <w:lang w:val="en-US"/>
    </w:rPr>
  </w:style>
  <w:style w:type="character" w:customStyle="1" w:styleId="ImportTok">
    <w:name w:val="ImportTok"/>
    <w:basedOn w:val="VerbatimChar"/>
    <w:rsid w:val="009B1220"/>
    <w:rPr>
      <w:rFonts w:ascii="Consolas" w:eastAsia="Times New Roman" w:hAnsi="Consolas" w:cs="Times New Roman"/>
      <w:b/>
      <w:i/>
      <w:color w:val="008000"/>
      <w:sz w:val="22"/>
      <w:lang w:val="en-US"/>
    </w:rPr>
  </w:style>
  <w:style w:type="character" w:customStyle="1" w:styleId="CommentTok">
    <w:name w:val="CommentTok"/>
    <w:basedOn w:val="VerbatimChar"/>
    <w:rsid w:val="009B1220"/>
    <w:rPr>
      <w:rFonts w:ascii="Consolas" w:eastAsia="Times New Roman" w:hAnsi="Consolas" w:cs="Times New Roman"/>
      <w:i w:val="0"/>
      <w:color w:val="60A0B0"/>
      <w:sz w:val="22"/>
      <w:lang w:val="en-US"/>
    </w:rPr>
  </w:style>
  <w:style w:type="character" w:customStyle="1" w:styleId="DocumentationTok">
    <w:name w:val="DocumentationTok"/>
    <w:basedOn w:val="VerbatimChar"/>
    <w:rsid w:val="009B1220"/>
    <w:rPr>
      <w:rFonts w:ascii="Consolas" w:eastAsia="Times New Roman" w:hAnsi="Consolas" w:cs="Times New Roman"/>
      <w:i w:val="0"/>
      <w:color w:val="BA2121"/>
      <w:sz w:val="22"/>
      <w:lang w:val="en-US"/>
    </w:rPr>
  </w:style>
  <w:style w:type="character" w:customStyle="1" w:styleId="AnnotationTok">
    <w:name w:val="AnnotationTok"/>
    <w:basedOn w:val="VerbatimChar"/>
    <w:rsid w:val="009B1220"/>
    <w:rPr>
      <w:rFonts w:ascii="Consolas" w:eastAsia="Times New Roman" w:hAnsi="Consolas" w:cs="Times New Roman"/>
      <w:b/>
      <w:i w:val="0"/>
      <w:color w:val="60A0B0"/>
      <w:sz w:val="22"/>
      <w:lang w:val="en-US"/>
    </w:rPr>
  </w:style>
  <w:style w:type="character" w:customStyle="1" w:styleId="CommentVarTok">
    <w:name w:val="CommentVarTok"/>
    <w:basedOn w:val="VerbatimChar"/>
    <w:rsid w:val="009B1220"/>
    <w:rPr>
      <w:rFonts w:ascii="Consolas" w:eastAsia="Times New Roman" w:hAnsi="Consolas" w:cs="Times New Roman"/>
      <w:b/>
      <w:i w:val="0"/>
      <w:color w:val="60A0B0"/>
      <w:sz w:val="22"/>
      <w:lang w:val="en-US"/>
    </w:rPr>
  </w:style>
  <w:style w:type="character" w:customStyle="1" w:styleId="OtherTok">
    <w:name w:val="OtherTok"/>
    <w:basedOn w:val="VerbatimChar"/>
    <w:rsid w:val="009B1220"/>
    <w:rPr>
      <w:rFonts w:ascii="Consolas" w:eastAsia="Times New Roman" w:hAnsi="Consolas" w:cs="Times New Roman"/>
      <w:i/>
      <w:color w:val="007020"/>
      <w:sz w:val="22"/>
      <w:lang w:val="en-US"/>
    </w:rPr>
  </w:style>
  <w:style w:type="character" w:customStyle="1" w:styleId="FunctionTok">
    <w:name w:val="FunctionTok"/>
    <w:basedOn w:val="VerbatimChar"/>
    <w:rsid w:val="009B1220"/>
    <w:rPr>
      <w:rFonts w:ascii="Consolas" w:eastAsia="Times New Roman" w:hAnsi="Consolas" w:cs="Times New Roman"/>
      <w:i/>
      <w:color w:val="06287E"/>
      <w:sz w:val="22"/>
      <w:lang w:val="en-US"/>
    </w:rPr>
  </w:style>
  <w:style w:type="character" w:customStyle="1" w:styleId="VariableTok">
    <w:name w:val="VariableTok"/>
    <w:basedOn w:val="VerbatimChar"/>
    <w:rsid w:val="009B1220"/>
    <w:rPr>
      <w:rFonts w:ascii="Consolas" w:eastAsia="Times New Roman" w:hAnsi="Consolas" w:cs="Times New Roman"/>
      <w:i/>
      <w:color w:val="19177C"/>
      <w:sz w:val="22"/>
      <w:lang w:val="en-US"/>
    </w:rPr>
  </w:style>
  <w:style w:type="character" w:customStyle="1" w:styleId="ControlFlowTok">
    <w:name w:val="ControlFlowTok"/>
    <w:basedOn w:val="VerbatimChar"/>
    <w:rsid w:val="009B1220"/>
    <w:rPr>
      <w:rFonts w:ascii="Consolas" w:eastAsia="Times New Roman" w:hAnsi="Consolas" w:cs="Times New Roman"/>
      <w:b/>
      <w:i/>
      <w:color w:val="007020"/>
      <w:sz w:val="22"/>
      <w:lang w:val="en-US"/>
    </w:rPr>
  </w:style>
  <w:style w:type="character" w:customStyle="1" w:styleId="OperatorTok">
    <w:name w:val="OperatorTok"/>
    <w:basedOn w:val="VerbatimChar"/>
    <w:rsid w:val="009B1220"/>
    <w:rPr>
      <w:rFonts w:ascii="Consolas" w:eastAsia="Times New Roman" w:hAnsi="Consolas" w:cs="Times New Roman"/>
      <w:i/>
      <w:color w:val="666666"/>
      <w:sz w:val="22"/>
      <w:lang w:val="en-US"/>
    </w:rPr>
  </w:style>
  <w:style w:type="character" w:customStyle="1" w:styleId="BuiltInTok">
    <w:name w:val="BuiltInTok"/>
    <w:basedOn w:val="VerbatimChar"/>
    <w:rsid w:val="009B1220"/>
    <w:rPr>
      <w:rFonts w:ascii="Consolas" w:eastAsia="Times New Roman" w:hAnsi="Consolas" w:cs="Times New Roman"/>
      <w:i/>
      <w:color w:val="008000"/>
      <w:sz w:val="22"/>
      <w:lang w:val="en-US"/>
    </w:rPr>
  </w:style>
  <w:style w:type="character" w:customStyle="1" w:styleId="ExtensionTok">
    <w:name w:val="ExtensionTok"/>
    <w:basedOn w:val="VerbatimChar"/>
    <w:rsid w:val="009B1220"/>
    <w:rPr>
      <w:rFonts w:ascii="Consolas" w:eastAsia="Times New Roman" w:hAnsi="Consolas" w:cs="Times New Roman"/>
      <w:i/>
      <w:color w:val="000000" w:themeColor="text1"/>
      <w:sz w:val="22"/>
      <w:lang w:val="en-US"/>
    </w:rPr>
  </w:style>
  <w:style w:type="character" w:customStyle="1" w:styleId="PreprocessorTok">
    <w:name w:val="PreprocessorTok"/>
    <w:basedOn w:val="VerbatimChar"/>
    <w:rsid w:val="009B1220"/>
    <w:rPr>
      <w:rFonts w:ascii="Consolas" w:eastAsia="Times New Roman" w:hAnsi="Consolas" w:cs="Times New Roman"/>
      <w:i/>
      <w:color w:val="BC7A00"/>
      <w:sz w:val="22"/>
      <w:lang w:val="en-US"/>
    </w:rPr>
  </w:style>
  <w:style w:type="character" w:customStyle="1" w:styleId="AttributeTok">
    <w:name w:val="AttributeTok"/>
    <w:basedOn w:val="VerbatimChar"/>
    <w:rsid w:val="009B1220"/>
    <w:rPr>
      <w:rFonts w:ascii="Consolas" w:eastAsia="Times New Roman" w:hAnsi="Consolas" w:cs="Times New Roman"/>
      <w:i/>
      <w:color w:val="7D9029"/>
      <w:sz w:val="22"/>
      <w:lang w:val="en-US"/>
    </w:rPr>
  </w:style>
  <w:style w:type="character" w:customStyle="1" w:styleId="RegionMarkerTok">
    <w:name w:val="RegionMarkerTok"/>
    <w:basedOn w:val="VerbatimChar"/>
    <w:rsid w:val="009B1220"/>
    <w:rPr>
      <w:rFonts w:ascii="Consolas" w:eastAsia="Times New Roman" w:hAnsi="Consolas" w:cs="Times New Roman"/>
      <w:i/>
      <w:color w:val="000000" w:themeColor="text1"/>
      <w:sz w:val="22"/>
      <w:lang w:val="en-US"/>
    </w:rPr>
  </w:style>
  <w:style w:type="character" w:customStyle="1" w:styleId="InformationTok">
    <w:name w:val="InformationTok"/>
    <w:basedOn w:val="VerbatimChar"/>
    <w:rsid w:val="009B1220"/>
    <w:rPr>
      <w:rFonts w:ascii="Consolas" w:eastAsia="Times New Roman" w:hAnsi="Consolas" w:cs="Times New Roman"/>
      <w:b/>
      <w:i w:val="0"/>
      <w:color w:val="60A0B0"/>
      <w:sz w:val="22"/>
      <w:lang w:val="en-US"/>
    </w:rPr>
  </w:style>
  <w:style w:type="character" w:customStyle="1" w:styleId="WarningTok">
    <w:name w:val="WarningTok"/>
    <w:basedOn w:val="VerbatimChar"/>
    <w:rsid w:val="009B1220"/>
    <w:rPr>
      <w:rFonts w:ascii="Consolas" w:eastAsia="Times New Roman" w:hAnsi="Consolas" w:cs="Times New Roman"/>
      <w:b/>
      <w:i w:val="0"/>
      <w:color w:val="60A0B0"/>
      <w:sz w:val="22"/>
      <w:lang w:val="en-US"/>
    </w:rPr>
  </w:style>
  <w:style w:type="character" w:customStyle="1" w:styleId="AlertTok">
    <w:name w:val="AlertTok"/>
    <w:basedOn w:val="VerbatimChar"/>
    <w:rsid w:val="009B1220"/>
    <w:rPr>
      <w:rFonts w:ascii="Consolas" w:eastAsia="Times New Roman" w:hAnsi="Consolas" w:cs="Times New Roman"/>
      <w:b/>
      <w:i/>
      <w:color w:val="FF0000"/>
      <w:sz w:val="22"/>
      <w:lang w:val="en-US"/>
    </w:rPr>
  </w:style>
  <w:style w:type="character" w:customStyle="1" w:styleId="ErrorTok">
    <w:name w:val="ErrorTok"/>
    <w:basedOn w:val="VerbatimChar"/>
    <w:rsid w:val="009B1220"/>
    <w:rPr>
      <w:rFonts w:ascii="Consolas" w:eastAsia="Times New Roman" w:hAnsi="Consolas" w:cs="Times New Roman"/>
      <w:b/>
      <w:i/>
      <w:color w:val="FF0000"/>
      <w:sz w:val="22"/>
      <w:lang w:val="en-US"/>
    </w:rPr>
  </w:style>
  <w:style w:type="character" w:customStyle="1" w:styleId="NormalTok">
    <w:name w:val="NormalTok"/>
    <w:basedOn w:val="VerbatimChar"/>
    <w:rsid w:val="009B1220"/>
    <w:rPr>
      <w:rFonts w:ascii="Consolas" w:eastAsia="Times New Roman" w:hAnsi="Consolas" w:cs="Times New Roman"/>
      <w:i/>
      <w:color w:val="000000" w:themeColor="text1"/>
      <w:sz w:val="22"/>
      <w:lang w:val="en-US"/>
    </w:rPr>
  </w:style>
  <w:style w:type="paragraph" w:customStyle="1" w:styleId="11">
    <w:name w:val="样式1"/>
    <w:basedOn w:val="2"/>
    <w:autoRedefine/>
    <w:qFormat/>
    <w:rsid w:val="00D61F99"/>
    <w:rPr>
      <w:rFonts w:ascii="Times New Roman" w:eastAsia="Times New Roman" w:hAnsi="Times New Roman" w:cs="Times New Roman"/>
      <w:color w:val="000000" w:themeColor="text1"/>
    </w:rPr>
  </w:style>
  <w:style w:type="character" w:styleId="af8">
    <w:name w:val="FollowedHyperlink"/>
    <w:basedOn w:val="a1"/>
    <w:rsid w:val="009B1220"/>
    <w:rPr>
      <w:color w:val="954F72" w:themeColor="followedHyperlink"/>
      <w:u w:val="single"/>
    </w:rPr>
  </w:style>
  <w:style w:type="numbering" w:customStyle="1" w:styleId="12">
    <w:name w:val="无列表1"/>
    <w:next w:val="a3"/>
    <w:uiPriority w:val="99"/>
    <w:semiHidden/>
    <w:unhideWhenUsed/>
    <w:rsid w:val="00D9519A"/>
  </w:style>
  <w:style w:type="table" w:customStyle="1" w:styleId="Table1">
    <w:name w:val="Table1"/>
    <w:semiHidden/>
    <w:unhideWhenUsed/>
    <w:qFormat/>
    <w:rsid w:val="00D9519A"/>
    <w:pPr>
      <w:spacing w:after="200"/>
    </w:pPr>
    <w:rPr>
      <w:sz w:val="20"/>
      <w:szCs w:val="20"/>
      <w:lang w:val="en-US"/>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21">
    <w:name w:val="样式2"/>
    <w:basedOn w:val="4"/>
    <w:autoRedefine/>
    <w:qFormat/>
    <w:rsid w:val="00D9519A"/>
    <w:rPr>
      <w:rFonts w:eastAsia="Times New Roman" w:cs="Times New Roman"/>
      <w:color w:val="000000"/>
    </w:rPr>
  </w:style>
  <w:style w:type="paragraph" w:customStyle="1" w:styleId="13">
    <w:name w:val="图表目录1"/>
    <w:basedOn w:val="a"/>
    <w:next w:val="a"/>
    <w:uiPriority w:val="99"/>
    <w:rsid w:val="00D9519A"/>
    <w:pPr>
      <w:spacing w:after="200"/>
      <w:ind w:leftChars="200" w:left="200" w:hangingChars="200" w:hanging="200"/>
    </w:pPr>
    <w:rPr>
      <w:rFonts w:ascii="Times New Roman" w:eastAsia="Times New Roman" w:hAnsi="Times New Roman" w:cs="Times New Roman"/>
      <w:color w:val="000000"/>
      <w:lang w:val="en-US"/>
    </w:rPr>
  </w:style>
  <w:style w:type="character" w:styleId="af9">
    <w:name w:val="Unresolved Mention"/>
    <w:basedOn w:val="a1"/>
    <w:uiPriority w:val="99"/>
    <w:semiHidden/>
    <w:unhideWhenUsed/>
    <w:rsid w:val="00A81A05"/>
    <w:rPr>
      <w:color w:val="605E5C"/>
      <w:shd w:val="clear" w:color="auto" w:fill="E1DFDD"/>
    </w:rPr>
  </w:style>
  <w:style w:type="paragraph" w:styleId="afa">
    <w:name w:val="table of figures"/>
    <w:basedOn w:val="a"/>
    <w:next w:val="a"/>
    <w:uiPriority w:val="99"/>
    <w:rsid w:val="00A81A05"/>
    <w:pPr>
      <w:spacing w:after="200"/>
      <w:ind w:leftChars="200" w:left="200" w:hangingChars="200" w:hanging="200"/>
    </w:pPr>
    <w:rPr>
      <w:rFonts w:ascii="Times New Roman" w:eastAsia="Times New Roman" w:hAnsi="Times New Roman" w:cs="Times New Roman"/>
      <w:color w:val="000000" w:themeColor="text1"/>
      <w:lang w:val="en-US"/>
    </w:rPr>
  </w:style>
  <w:style w:type="paragraph" w:styleId="TOC1">
    <w:name w:val="toc 1"/>
    <w:basedOn w:val="a"/>
    <w:next w:val="a"/>
    <w:autoRedefine/>
    <w:uiPriority w:val="39"/>
    <w:rsid w:val="00007C7B"/>
    <w:pPr>
      <w:spacing w:after="200"/>
    </w:pPr>
    <w:rPr>
      <w:rFonts w:ascii="Times New Roman" w:eastAsia="Times New Roman" w:hAnsi="Times New Roman" w:cs="Times New Roman"/>
      <w:color w:val="000000" w:themeColor="text1"/>
      <w:lang w:val="en-US"/>
    </w:rPr>
  </w:style>
  <w:style w:type="paragraph" w:styleId="TOC2">
    <w:name w:val="toc 2"/>
    <w:basedOn w:val="a"/>
    <w:next w:val="a"/>
    <w:autoRedefine/>
    <w:uiPriority w:val="39"/>
    <w:rsid w:val="00007C7B"/>
    <w:pPr>
      <w:spacing w:after="200"/>
      <w:ind w:leftChars="200" w:left="420"/>
    </w:pPr>
    <w:rPr>
      <w:rFonts w:ascii="Times New Roman" w:eastAsia="Times New Roman" w:hAnsi="Times New Roman" w:cs="Times New Roman"/>
      <w:color w:val="000000" w:themeColor="text1"/>
      <w:lang w:val="en-US"/>
    </w:rPr>
  </w:style>
  <w:style w:type="paragraph" w:styleId="TOC3">
    <w:name w:val="toc 3"/>
    <w:basedOn w:val="a"/>
    <w:next w:val="a"/>
    <w:autoRedefine/>
    <w:uiPriority w:val="39"/>
    <w:rsid w:val="00007C7B"/>
    <w:pPr>
      <w:spacing w:after="200"/>
      <w:ind w:leftChars="400" w:left="840"/>
    </w:pPr>
    <w:rPr>
      <w:rFonts w:ascii="Times New Roman" w:eastAsia="Times New Roman" w:hAnsi="Times New Roman" w:cs="Times New Roman"/>
      <w:color w:val="000000" w:themeColor="text1"/>
      <w:lang w:val="en-US"/>
    </w:rPr>
  </w:style>
  <w:style w:type="character" w:styleId="afb">
    <w:name w:val="Strong"/>
    <w:basedOn w:val="a1"/>
    <w:uiPriority w:val="22"/>
    <w:qFormat/>
    <w:rsid w:val="007B7B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yperlink" Target="https://doi.org/10.21037/tlcr.2019.09.17" TargetMode="External"/><Relationship Id="rId18" Type="http://schemas.openxmlformats.org/officeDocument/2006/relationships/hyperlink" Target="https://doi.org/10.1016/j.jbi.2022.104168" TargetMode="External"/><Relationship Id="rId3" Type="http://schemas.openxmlformats.org/officeDocument/2006/relationships/settings" Target="settings.xml"/><Relationship Id="rId21" Type="http://schemas.openxmlformats.org/officeDocument/2006/relationships/hyperlink" Target="https://doi.org/10.2214/AJR.18.20623" TargetMode="External"/><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hyperlink" Target="https://doi.org/10.1038/s41586-024-08328-6"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rxiv.org/abs/2502.08547" TargetMode="External"/><Relationship Id="rId20" Type="http://schemas.openxmlformats.org/officeDocument/2006/relationships/hyperlink" Target="https://doi.org/10.1042/BSR2019387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38/s41598-022-06484-1" TargetMode="External"/><Relationship Id="rId23" Type="http://schemas.openxmlformats.org/officeDocument/2006/relationships/hyperlink" Target="https://doi.org/10.1007/s00330-015-4138-9" TargetMode="External"/><Relationship Id="rId10" Type="http://schemas.openxmlformats.org/officeDocument/2006/relationships/image" Target="media/image4.emf"/><Relationship Id="rId19" Type="http://schemas.openxmlformats.org/officeDocument/2006/relationships/hyperlink" Target="https://arxiv.org/abs/1612.01939" TargetMode="Externa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hyperlink" Target="https://doi.org/10.1371/journal.pmed.1002683" TargetMode="External"/><Relationship Id="rId22" Type="http://schemas.openxmlformats.org/officeDocument/2006/relationships/hyperlink" Target="https://doi.org/10.1038/s41598-018-27569-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8620</Words>
  <Characters>49134</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Qixin [COMP]</dc:creator>
  <cp:keywords/>
  <dc:description/>
  <cp:lastModifiedBy>Qingyuan Liu</cp:lastModifiedBy>
  <cp:revision>3</cp:revision>
  <cp:lastPrinted>2025-11-21T14:18:00Z</cp:lastPrinted>
  <dcterms:created xsi:type="dcterms:W3CDTF">2025-11-21T14:18:00Z</dcterms:created>
  <dcterms:modified xsi:type="dcterms:W3CDTF">2025-11-21T14:18:00Z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9d5164c35248aa5503df89e14cacdcb23ba5cb93e0feb34218fbfcb858fb57d3</vt:lpwstr>
  </property>
</Properties>
</file>