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F680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checkpointing算法家族树</w:t>
      </w:r>
    </w:p>
    <w:p w14:paraId="791D3EE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三句话内解释checkpointing消息的结果</w:t>
      </w:r>
    </w:p>
    <w:p w14:paraId="2F19E8B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事务的acid是什么</w:t>
      </w:r>
    </w:p>
    <w:p w14:paraId="3B46456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如何减少checkpointing同步算法的阻塞时间</w:t>
      </w:r>
    </w:p>
    <w:p w14:paraId="7AFF1DE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画依赖图</w:t>
      </w:r>
    </w:p>
    <w:p w14:paraId="379F925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忘了</w:t>
      </w:r>
      <w:bookmarkStart w:id="0" w:name="_GoBack"/>
      <w:bookmarkEnd w:id="0"/>
    </w:p>
    <w:p w14:paraId="260E8DA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算那些checkpointing需要gc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01EB34"/>
    <w:multiLevelType w:val="singleLevel"/>
    <w:tmpl w:val="D901EB3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C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2025-09-02T12:22:30Z</dcterms:created>
  <dc:creator>14993</dc:creator>
  <cp:lastModifiedBy>暮雨清歌</cp:lastModifiedBy>
  <dcterms:modified xsi:type="dcterms:W3CDTF">2025-09-02T12:25:18Z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eyJoZGlkIjoiYjcxMTM4MTY5YjZiZTcxOWUzNzY0Yzg4OTIxNGRkZjUiLCJ1c2VySWQiOiIzOTA0NTc5NzIifQ==</vt:lpwstr>
  </property>
  <property fmtid="{D5CDD505-2E9C-101B-9397-08002B2CF9AE}" pid="4" name="ICV">
    <vt:lpwstr>ECAD11CBA76C4F42B9A9B00DCD16737C_12</vt:lpwstr>
  </property>
</Properties>
</file>