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FC3B48">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34651D" w:rsidRPr="00C86675" w:rsidRDefault="0034651D" w:rsidP="00772602">
                      <w:pPr>
                        <w:jc w:val="center"/>
                        <w:rPr>
                          <w:smallCaps/>
                          <w:sz w:val="32"/>
                        </w:rPr>
                      </w:pPr>
                      <w:r w:rsidRPr="00C86675">
                        <w:rPr>
                          <w:smallCaps/>
                          <w:sz w:val="32"/>
                        </w:rPr>
                        <w:t>Zachodniopomorski Uniwersytet Technologiczny</w:t>
                      </w:r>
                    </w:p>
                    <w:p w:rsidR="0034651D" w:rsidRPr="00C86675" w:rsidRDefault="0034651D" w:rsidP="00772602">
                      <w:pPr>
                        <w:jc w:val="center"/>
                        <w:rPr>
                          <w:smallCaps/>
                          <w:sz w:val="32"/>
                        </w:rPr>
                      </w:pPr>
                      <w:r w:rsidRPr="00C86675">
                        <w:rPr>
                          <w:smallCaps/>
                          <w:sz w:val="32"/>
                        </w:rPr>
                        <w:t>w Szczecinie</w:t>
                      </w:r>
                    </w:p>
                    <w:p w:rsidR="0034651D" w:rsidRPr="00C86675" w:rsidRDefault="0034651D" w:rsidP="00772602">
                      <w:pPr>
                        <w:jc w:val="center"/>
                      </w:pPr>
                    </w:p>
                    <w:p w:rsidR="0034651D" w:rsidRPr="00C86675" w:rsidRDefault="0034651D" w:rsidP="00772602">
                      <w:pPr>
                        <w:jc w:val="center"/>
                        <w:rPr>
                          <w:b/>
                          <w:sz w:val="32"/>
                        </w:rPr>
                      </w:pPr>
                      <w:r w:rsidRPr="00C86675">
                        <w:rPr>
                          <w:b/>
                          <w:sz w:val="32"/>
                        </w:rPr>
                        <w:t>WYDZIAŁ INFORMATYKI</w:t>
                      </w:r>
                    </w:p>
                    <w:p w:rsidR="0034651D" w:rsidRPr="00C86675" w:rsidRDefault="0034651D" w:rsidP="00772602">
                      <w:pPr>
                        <w:jc w:val="center"/>
                        <w:rPr>
                          <w:sz w:val="32"/>
                        </w:rPr>
                      </w:pPr>
                    </w:p>
                    <w:p w:rsidR="0034651D" w:rsidRPr="00C86675" w:rsidRDefault="0034651D" w:rsidP="00772602">
                      <w:pPr>
                        <w:jc w:val="center"/>
                        <w:rPr>
                          <w:sz w:val="32"/>
                        </w:rPr>
                      </w:pPr>
                    </w:p>
                    <w:p w:rsidR="0034651D" w:rsidRPr="00C86675" w:rsidRDefault="0034651D" w:rsidP="00772602"/>
                    <w:p w:rsidR="0034651D" w:rsidRPr="00C86675" w:rsidRDefault="0034651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34651D" w:rsidRPr="00C86675" w:rsidRDefault="0034651D" w:rsidP="00772602"/>
                    <w:p w:rsidR="0034651D" w:rsidRPr="00C86675" w:rsidRDefault="0034651D" w:rsidP="00772602">
                      <w:pPr>
                        <w:jc w:val="center"/>
                      </w:pPr>
                    </w:p>
                    <w:p w:rsidR="0034651D" w:rsidRPr="00C86675" w:rsidRDefault="0034651D" w:rsidP="00772602">
                      <w:pPr>
                        <w:jc w:val="center"/>
                      </w:pPr>
                    </w:p>
                    <w:p w:rsidR="0034651D" w:rsidRPr="00C86675" w:rsidRDefault="0034651D" w:rsidP="00772602">
                      <w:pPr>
                        <w:jc w:val="center"/>
                      </w:pPr>
                    </w:p>
                    <w:p w:rsidR="0034651D" w:rsidRPr="00C86675" w:rsidRDefault="0034651D" w:rsidP="00772602">
                      <w:pPr>
                        <w:jc w:val="center"/>
                      </w:pPr>
                    </w:p>
                    <w:p w:rsidR="0034651D" w:rsidRPr="00C86675" w:rsidRDefault="0034651D" w:rsidP="00772602">
                      <w:pPr>
                        <w:jc w:val="center"/>
                      </w:pPr>
                    </w:p>
                    <w:p w:rsidR="0034651D" w:rsidRPr="00B61517" w:rsidRDefault="0034651D" w:rsidP="00772602">
                      <w:pPr>
                        <w:jc w:val="center"/>
                        <w:rPr>
                          <w:sz w:val="32"/>
                          <w:szCs w:val="32"/>
                        </w:rPr>
                      </w:pPr>
                      <w:r w:rsidRPr="00B61517">
                        <w:rPr>
                          <w:sz w:val="32"/>
                          <w:szCs w:val="32"/>
                        </w:rPr>
                        <w:t>Juliusz Romanowski</w:t>
                      </w:r>
                    </w:p>
                    <w:p w:rsidR="0034651D" w:rsidRDefault="0034651D" w:rsidP="00772602">
                      <w:pPr>
                        <w:spacing w:before="120"/>
                        <w:jc w:val="center"/>
                      </w:pPr>
                      <w:r w:rsidRPr="00C86675">
                        <w:t>Kierunek Informatyka</w:t>
                      </w:r>
                    </w:p>
                    <w:p w:rsidR="0034651D" w:rsidRPr="00C86675" w:rsidRDefault="0034651D" w:rsidP="00772602">
                      <w:pPr>
                        <w:spacing w:before="120"/>
                        <w:jc w:val="center"/>
                      </w:pPr>
                    </w:p>
                    <w:p w:rsidR="0034651D" w:rsidRPr="00C86675" w:rsidRDefault="0034651D"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34651D" w:rsidRPr="00C86675" w:rsidRDefault="0034651D" w:rsidP="00772602">
                      <w:pPr>
                        <w:jc w:val="center"/>
                        <w:rPr>
                          <w:b/>
                          <w:sz w:val="32"/>
                        </w:rPr>
                      </w:pPr>
                    </w:p>
                    <w:p w:rsidR="0034651D" w:rsidRPr="00C86675" w:rsidRDefault="0034651D" w:rsidP="00772602">
                      <w:pPr>
                        <w:jc w:val="center"/>
                        <w:rPr>
                          <w:b/>
                          <w:sz w:val="32"/>
                        </w:rPr>
                      </w:pPr>
                    </w:p>
                    <w:p w:rsidR="0034651D" w:rsidRPr="00C86675" w:rsidRDefault="0034651D" w:rsidP="00772602">
                      <w:pPr>
                        <w:ind w:firstLine="0"/>
                      </w:pPr>
                    </w:p>
                    <w:p w:rsidR="0034651D" w:rsidRPr="00C86675" w:rsidRDefault="0034651D" w:rsidP="00772602">
                      <w:r w:rsidRPr="00C86675">
                        <w:tab/>
                      </w:r>
                      <w:r w:rsidRPr="00C86675">
                        <w:tab/>
                      </w:r>
                      <w:r w:rsidRPr="00C86675">
                        <w:tab/>
                      </w:r>
                      <w:r w:rsidRPr="00C86675">
                        <w:tab/>
                      </w:r>
                      <w:r w:rsidRPr="00C86675">
                        <w:tab/>
                      </w:r>
                      <w:r w:rsidRPr="00C86675">
                        <w:tab/>
                      </w:r>
                      <w:r w:rsidRPr="00C86675">
                        <w:tab/>
                        <w:t>Praca dyplomowa magisterska</w:t>
                      </w:r>
                    </w:p>
                    <w:p w:rsidR="0034651D" w:rsidRPr="00C86675" w:rsidRDefault="0034651D" w:rsidP="00772602">
                      <w:r w:rsidRPr="00C86675">
                        <w:tab/>
                      </w:r>
                      <w:r w:rsidRPr="00C86675">
                        <w:tab/>
                      </w:r>
                      <w:r w:rsidRPr="00C86675">
                        <w:tab/>
                      </w:r>
                      <w:r w:rsidRPr="00C86675">
                        <w:tab/>
                      </w:r>
                      <w:r w:rsidRPr="00C86675">
                        <w:tab/>
                      </w:r>
                      <w:r w:rsidRPr="00C86675">
                        <w:tab/>
                      </w:r>
                      <w:r w:rsidRPr="00C86675">
                        <w:tab/>
                        <w:t xml:space="preserve">napisana pod kierunkiem </w:t>
                      </w:r>
                    </w:p>
                    <w:p w:rsidR="0034651D" w:rsidRPr="00C86675" w:rsidRDefault="0034651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34651D" w:rsidRDefault="0034651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34651D" w:rsidRPr="00772602" w:rsidRDefault="0034651D"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FC3B48">
      <w:pPr>
        <w:pStyle w:val="Spistreci1"/>
        <w:rPr>
          <w:rFonts w:asciiTheme="minorHAnsi" w:eastAsiaTheme="minorEastAsia" w:hAnsiTheme="minorHAnsi" w:cstheme="minorBidi"/>
          <w:b w:val="0"/>
          <w:noProof/>
          <w:color w:val="auto"/>
          <w:sz w:val="22"/>
          <w:szCs w:val="22"/>
        </w:rPr>
      </w:pPr>
      <w:r w:rsidRPr="00FC3B48">
        <w:rPr>
          <w:color w:val="auto"/>
        </w:rPr>
        <w:fldChar w:fldCharType="begin"/>
      </w:r>
      <w:r w:rsidR="005D5019" w:rsidRPr="00CB0061">
        <w:rPr>
          <w:color w:val="auto"/>
        </w:rPr>
        <w:instrText xml:space="preserve"> TOC \o "1-4" \h \z \u </w:instrText>
      </w:r>
      <w:r w:rsidRPr="00FC3B48">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FC3B4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FC3B48">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FC3B48">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FC3B48">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FC3B48"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FC3B48" w:rsidRPr="00CB0061">
        <w:rPr>
          <w:color w:val="auto"/>
        </w:rPr>
        <w:fldChar w:fldCharType="begin"/>
      </w:r>
      <w:r w:rsidR="00F57708" w:rsidRPr="00CB0061">
        <w:rPr>
          <w:color w:val="auto"/>
        </w:rPr>
        <w:instrText xml:space="preserve"> REF _Ref261556659 \r \h </w:instrText>
      </w:r>
      <w:r w:rsidR="00FC3B48" w:rsidRPr="00CB0061">
        <w:rPr>
          <w:color w:val="auto"/>
        </w:rPr>
      </w:r>
      <w:r w:rsidR="00FC3B48" w:rsidRPr="00CB0061">
        <w:rPr>
          <w:color w:val="auto"/>
        </w:rPr>
        <w:fldChar w:fldCharType="separate"/>
      </w:r>
      <w:r w:rsidR="00ED5C84">
        <w:rPr>
          <w:color w:val="auto"/>
        </w:rPr>
        <w:t>2</w:t>
      </w:r>
      <w:r w:rsidR="00FC3B48"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FC3B48"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FC3B48"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r w:rsidRPr="00CB0061">
        <w:t xml:space="preserve"> </w:t>
      </w:r>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w:t>
            </w:r>
            <w:r w:rsidR="00FC3B48"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FC3B48" w:rsidRPr="00CB0061">
                  <w:rPr>
                    <w:rFonts w:ascii="Verdana" w:hAnsi="Verdana"/>
                  </w:rPr>
                  <w:fldChar w:fldCharType="begin"/>
                </w:r>
                <w:r w:rsidR="00642DAE" w:rsidRPr="00CB0061">
                  <w:rPr>
                    <w:rFonts w:ascii="Verdana" w:hAnsi="Verdana"/>
                  </w:rPr>
                  <w:instrText xml:space="preserve"> CITATION NVI10 \p 3 \l 1045  </w:instrText>
                </w:r>
                <w:r w:rsidR="00FC3B48" w:rsidRPr="00CB0061">
                  <w:rPr>
                    <w:rFonts w:ascii="Verdana" w:hAnsi="Verdana"/>
                  </w:rPr>
                  <w:fldChar w:fldCharType="separate"/>
                </w:r>
                <w:r w:rsidR="004A28C5" w:rsidRPr="00CB0061">
                  <w:rPr>
                    <w:rFonts w:ascii="Verdana" w:hAnsi="Verdana"/>
                    <w:noProof/>
                  </w:rPr>
                  <w:t xml:space="preserve"> (NVIDIA, 2010, str. 3)</w:t>
                </w:r>
                <w:r w:rsidR="00FC3B48"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2</w:t>
            </w:r>
            <w:r w:rsidR="00FC3B48"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FC3B48" w:rsidRPr="00CB0061">
                  <w:rPr>
                    <w:rFonts w:ascii="Verdana" w:hAnsi="Verdana"/>
                  </w:rPr>
                  <w:fldChar w:fldCharType="begin"/>
                </w:r>
                <w:r w:rsidR="00642DAE" w:rsidRPr="00CB0061">
                  <w:rPr>
                    <w:rFonts w:ascii="Verdana" w:hAnsi="Verdana"/>
                  </w:rPr>
                  <w:instrText xml:space="preserve"> CITATION Ale08 \p 5 \l 1045  </w:instrText>
                </w:r>
                <w:r w:rsidR="00FC3B48" w:rsidRPr="00CB0061">
                  <w:rPr>
                    <w:rFonts w:ascii="Verdana" w:hAnsi="Verdana"/>
                  </w:rPr>
                  <w:fldChar w:fldCharType="separate"/>
                </w:r>
                <w:r w:rsidRPr="00CB0061">
                  <w:rPr>
                    <w:rFonts w:ascii="Verdana" w:hAnsi="Verdana"/>
                    <w:noProof/>
                  </w:rPr>
                  <w:t>(Berillo, 2008, str. 5)</w:t>
                </w:r>
                <w:r w:rsidR="00FC3B48"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kilkudziesięciu 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używany, jeśli są pewne często używane dane, które nie są zmieniane</w:t>
      </w:r>
      <w:r w:rsidR="00DD25E4" w:rsidRPr="00CB0061">
        <w:t xml:space="preserve"> 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 </w:t>
      </w:r>
      <w:r w:rsidRPr="00CB0061">
        <w:t>tej pamięci znajdują się parametry wywołania funkcji GPU</w:t>
      </w:r>
      <w:r w:rsidR="00801814" w:rsidRPr="00CB0061">
        <w:t>,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16-48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 jest to pamięć </w:t>
      </w:r>
      <w:r w:rsidR="00DC7DCB" w:rsidRPr="00CB0061">
        <w:rPr>
          <w:rStyle w:val="PodkrelenieZnak"/>
        </w:rPr>
        <w:t>cache</w:t>
      </w:r>
      <w:r w:rsidR="00DC7DCB" w:rsidRPr="00CB0061">
        <w:t xml:space="preserve"> </w:t>
      </w:r>
      <w:r w:rsidR="00257844" w:rsidRPr="00CB0061">
        <w:t xml:space="preserve">znajdująca się </w:t>
      </w:r>
      <w:r w:rsidR="00DC7DCB" w:rsidRPr="00CB0061">
        <w:t>w każdym multiprocesorze, specjalny rodzaj pamięci mapowany</w:t>
      </w:r>
      <w:r w:rsidR="00D42D61" w:rsidRPr="00CB0061">
        <w:t xml:space="preserve"> na </w:t>
      </w:r>
      <w:r w:rsidR="00DC7DCB" w:rsidRPr="00CB0061">
        <w:t>pamięć globalną</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DD25E4" w:rsidRPr="00CB0061">
        <w:t xml:space="preserve"> i </w:t>
      </w:r>
      <w:r w:rsidR="00801814" w:rsidRPr="00CB0061">
        <w:t xml:space="preserve">są one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ów; Są bardzo szybkim typem pamięci używanym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040CD8" w:rsidRPr="00CB0061">
        <w:rPr>
          <w:color w:val="auto"/>
        </w:rPr>
        <w:t>,</w:t>
      </w:r>
      <w:r w:rsidR="00DD25E4" w:rsidRPr="00CB0061">
        <w:rPr>
          <w:color w:val="auto"/>
        </w:rPr>
        <w:t xml:space="preserve"> a </w:t>
      </w:r>
      <w:r w:rsidR="00040CD8" w:rsidRPr="00CB0061">
        <w:rPr>
          <w:color w:val="auto"/>
        </w:rPr>
        <w:t xml:space="preserve">zamiast nich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040CD8" w:rsidP="000667D4">
      <w:pPr>
        <w:rPr>
          <w:color w:val="auto"/>
        </w:rPr>
      </w:pPr>
      <w:r w:rsidRPr="00CB0061">
        <w:rPr>
          <w:color w:val="auto"/>
        </w:rPr>
        <w:t>Oprócz tego, dla uzyskania wysokiej wydajności przy dostępie</w:t>
      </w:r>
      <w:r w:rsidR="00D42D61" w:rsidRPr="00CB0061">
        <w:rPr>
          <w:color w:val="auto"/>
        </w:rPr>
        <w:t xml:space="preserve"> do </w:t>
      </w:r>
      <w:r w:rsidRPr="00CB0061">
        <w:rPr>
          <w:color w:val="auto"/>
        </w:rPr>
        <w:t>pamięci globalnej</w:t>
      </w:r>
      <w:r w:rsidR="00DD25E4" w:rsidRPr="00CB0061">
        <w:rPr>
          <w:color w:val="auto"/>
        </w:rPr>
        <w:t xml:space="preserve"> i </w:t>
      </w:r>
      <w:r w:rsidRPr="00CB0061">
        <w:rPr>
          <w:color w:val="auto"/>
        </w:rPr>
        <w:t>dzielonej, odczyty lub zapisy muszą być wykonywane</w:t>
      </w:r>
      <w:r w:rsidR="00DD25E4" w:rsidRPr="00CB0061">
        <w:rPr>
          <w:color w:val="auto"/>
        </w:rPr>
        <w:t xml:space="preserve"> w </w:t>
      </w:r>
      <w:r w:rsidRPr="00CB0061">
        <w:rPr>
          <w:color w:val="auto"/>
        </w:rPr>
        <w:t>odpowiedni sposób</w:t>
      </w:r>
      <w:r w:rsidR="00AE2763" w:rsidRPr="00CB0061">
        <w:rPr>
          <w:color w:val="auto"/>
        </w:rPr>
        <w:t xml:space="preserve"> -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sidR="00AE2763" w:rsidRPr="00CB0061">
        <w:rPr>
          <w:color w:val="auto"/>
        </w:rPr>
        <w:t xml:space="preserve">wysoką </w:t>
      </w:r>
      <w:r w:rsidR="000667D4" w:rsidRPr="00CB0061">
        <w:rPr>
          <w:color w:val="auto"/>
        </w:rPr>
        <w:t>przepustowość pamięci globalnej, dostęp</w:t>
      </w:r>
      <w:r w:rsidR="00D42D61" w:rsidRPr="00CB0061">
        <w:rPr>
          <w:color w:val="auto"/>
        </w:rPr>
        <w:t xml:space="preserve"> do </w:t>
      </w:r>
      <w:r w:rsidR="000667D4" w:rsidRPr="00CB0061">
        <w:rPr>
          <w:color w:val="auto"/>
        </w:rPr>
        <w:t>niej musi być przeprowadzony</w:t>
      </w:r>
      <w:r w:rsidR="00DD25E4" w:rsidRPr="00CB0061">
        <w:rPr>
          <w:color w:val="auto"/>
        </w:rPr>
        <w:t xml:space="preserve"> w </w:t>
      </w:r>
      <w:r w:rsidR="000667D4" w:rsidRPr="00CB0061">
        <w:rPr>
          <w:color w:val="auto"/>
        </w:rPr>
        <w:t xml:space="preserve">odpowiedni sposób. </w:t>
      </w:r>
      <w:r w:rsidR="006F35C2" w:rsidRPr="00CB0061">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w:t>
      </w:r>
      <w:r w:rsidR="009C5802" w:rsidRPr="00CB0061">
        <w:rPr>
          <w:color w:val="auto"/>
        </w:rPr>
        <w:lastRenderedPageBreak/>
        <w:t xml:space="preserve">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3</w:t>
            </w:r>
            <w:r w:rsidR="00FC3B48"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FC3B48" w:rsidRPr="00CB0061">
                  <w:rPr>
                    <w:rFonts w:ascii="Verdana" w:hAnsi="Verdana"/>
                  </w:rPr>
                  <w:fldChar w:fldCharType="begin"/>
                </w:r>
                <w:r w:rsidR="00642DAE" w:rsidRPr="00CB0061">
                  <w:rPr>
                    <w:rFonts w:ascii="Verdana" w:hAnsi="Verdana"/>
                  </w:rPr>
                  <w:instrText xml:space="preserve"> CITATION NVI091 \p 84 \l 1045  </w:instrText>
                </w:r>
                <w:r w:rsidR="00FC3B48" w:rsidRPr="00CB0061">
                  <w:rPr>
                    <w:rFonts w:ascii="Verdana" w:hAnsi="Verdana"/>
                  </w:rPr>
                  <w:fldChar w:fldCharType="separate"/>
                </w:r>
                <w:r w:rsidR="00DE0A9C" w:rsidRPr="00CB0061">
                  <w:rPr>
                    <w:rFonts w:ascii="Verdana" w:hAnsi="Verdana"/>
                    <w:noProof/>
                  </w:rPr>
                  <w:t xml:space="preserve"> (NVIDIA, 2009, str. 84)</w:t>
                </w:r>
                <w:r w:rsidR="00FC3B48"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FC3B48" w:rsidRPr="00CB0061">
            <w:fldChar w:fldCharType="begin"/>
          </w:r>
          <w:r w:rsidR="00D30DD3" w:rsidRPr="00CB0061">
            <w:rPr>
              <w:rFonts w:eastAsiaTheme="majorEastAsia"/>
              <w:i/>
              <w:iCs/>
            </w:rPr>
            <w:instrText xml:space="preserve"> CITATION GPG \l 1045 </w:instrText>
          </w:r>
          <w:r w:rsidR="00FC3B48"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FC3B48"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używane 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NVIDIA zaprezentowała framework CUDA pozwalający</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337415"/>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FC3B48" w:rsidRPr="00CB0061">
                  <w:rPr>
                    <w:color w:val="auto"/>
                    <w:sz w:val="20"/>
                    <w:szCs w:val="20"/>
                  </w:rPr>
                  <w:fldChar w:fldCharType="begin"/>
                </w:r>
                <w:r w:rsidR="00D777A9" w:rsidRPr="00CB0061">
                  <w:rPr>
                    <w:color w:val="auto"/>
                    <w:sz w:val="20"/>
                    <w:szCs w:val="20"/>
                  </w:rPr>
                  <w:instrText xml:space="preserve"> CITATION Ale09 \p 4 \l 1045  </w:instrText>
                </w:r>
                <w:r w:rsidR="00FC3B48" w:rsidRPr="00CB0061">
                  <w:rPr>
                    <w:color w:val="auto"/>
                    <w:sz w:val="20"/>
                    <w:szCs w:val="20"/>
                  </w:rPr>
                  <w:fldChar w:fldCharType="separate"/>
                </w:r>
                <w:r w:rsidR="00527F76" w:rsidRPr="00CB0061">
                  <w:rPr>
                    <w:noProof/>
                    <w:color w:val="auto"/>
                    <w:sz w:val="20"/>
                    <w:szCs w:val="20"/>
                  </w:rPr>
                  <w:t xml:space="preserve"> (Wilk, 2009, str. 4)</w:t>
                </w:r>
                <w:r w:rsidR="00FC3B48"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FC3B48" w:rsidRPr="00CB0061">
                  <w:rPr>
                    <w:sz w:val="20"/>
                    <w:szCs w:val="20"/>
                  </w:rPr>
                  <w:fldChar w:fldCharType="begin"/>
                </w:r>
                <w:r w:rsidR="00FA2602" w:rsidRPr="00CB0061">
                  <w:rPr>
                    <w:sz w:val="20"/>
                    <w:szCs w:val="20"/>
                  </w:rPr>
                  <w:instrText xml:space="preserve"> CITATION NVI2 \l 1045 </w:instrText>
                </w:r>
                <w:r w:rsidR="00FC3B48" w:rsidRPr="00CB0061">
                  <w:rPr>
                    <w:sz w:val="20"/>
                    <w:szCs w:val="20"/>
                  </w:rPr>
                  <w:fldChar w:fldCharType="separate"/>
                </w:r>
                <w:r w:rsidR="00527F76" w:rsidRPr="00CB0061">
                  <w:rPr>
                    <w:noProof/>
                    <w:sz w:val="20"/>
                    <w:szCs w:val="20"/>
                  </w:rPr>
                  <w:t xml:space="preserve"> (NVIDIA)</w:t>
                </w:r>
                <w:r w:rsidR="00FC3B48"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CB0061" w:rsidTr="004621DA">
        <w:trPr>
          <w:trHeight w:val="90"/>
        </w:trPr>
        <w:tc>
          <w:tcPr>
            <w:tcW w:w="8741" w:type="dxa"/>
            <w:gridSpan w:val="4"/>
            <w:tcBorders>
              <w:top w:val="single" w:sz="12" w:space="0" w:color="auto"/>
              <w:left w:val="nil"/>
              <w:bottom w:val="nil"/>
              <w:right w:val="nil"/>
            </w:tcBorders>
          </w:tcPr>
          <w:p w:rsidR="0066044A" w:rsidRPr="00CB0061" w:rsidRDefault="00104AD1" w:rsidP="00F25AEA">
            <w:pPr>
              <w:pStyle w:val="Podkrelenie"/>
            </w:pPr>
            <w:r w:rsidRPr="00CB0061">
              <w:t>Źródł</w:t>
            </w:r>
            <w:r w:rsidR="00F25AEA" w:rsidRPr="00CB0061">
              <w:t>a</w:t>
            </w:r>
            <w:r w:rsidR="0066044A" w:rsidRPr="00CB0061">
              <w:t xml:space="preserve">: </w:t>
            </w:r>
            <w:sdt>
              <w:sdtPr>
                <w:id w:val="156682778"/>
                <w:citation/>
              </w:sdtPr>
              <w:sdtContent>
                <w:r w:rsidR="00FC3B48" w:rsidRPr="00CB0061">
                  <w:fldChar w:fldCharType="begin"/>
                </w:r>
                <w:r w:rsidR="0066044A" w:rsidRPr="00CB0061">
                  <w:rPr>
                    <w:color w:val="auto"/>
                  </w:rPr>
                  <w:instrText xml:space="preserve"> CITATION NVI3 \l 1045 </w:instrText>
                </w:r>
                <w:r w:rsidR="00FC3B48" w:rsidRPr="00CB0061">
                  <w:fldChar w:fldCharType="separate"/>
                </w:r>
                <w:r w:rsidR="0066044A" w:rsidRPr="00CB0061">
                  <w:rPr>
                    <w:color w:val="auto"/>
                  </w:rPr>
                  <w:t>(NVIDIA)</w:t>
                </w:r>
                <w:r w:rsidR="00FC3B48" w:rsidRPr="00CB0061">
                  <w:fldChar w:fldCharType="end"/>
                </w:r>
              </w:sdtContent>
            </w:sdt>
            <w:r w:rsidR="0066044A" w:rsidRPr="00CB0061">
              <w:t xml:space="preserve">, </w:t>
            </w:r>
            <w:sdt>
              <w:sdtPr>
                <w:id w:val="156682781"/>
                <w:citation/>
              </w:sdtPr>
              <w:sdtContent>
                <w:fldSimple w:instr=" CITATION The \l 1045  ">
                  <w:r w:rsidR="0066044A" w:rsidRPr="00CB0061">
                    <w:t>(The Khronos Group)</w:t>
                  </w:r>
                </w:fldSimple>
              </w:sdtContent>
            </w:sdt>
            <w:r w:rsidR="0066044A" w:rsidRPr="00CB0061">
              <w:t xml:space="preserve">, </w:t>
            </w:r>
            <w:sdt>
              <w:sdtPr>
                <w:id w:val="156682782"/>
                <w:citation/>
              </w:sdtPr>
              <w:sdtContent>
                <w:r w:rsidR="00FC3B48" w:rsidRPr="00CB0061">
                  <w:fldChar w:fldCharType="begin"/>
                </w:r>
                <w:r w:rsidR="0066044A" w:rsidRPr="00CB0061">
                  <w:rPr>
                    <w:color w:val="auto"/>
                  </w:rPr>
                  <w:instrText xml:space="preserve"> CITATION AMD \l 1045 </w:instrText>
                </w:r>
                <w:r w:rsidR="00FC3B48" w:rsidRPr="00CB0061">
                  <w:fldChar w:fldCharType="separate"/>
                </w:r>
                <w:r w:rsidR="0066044A" w:rsidRPr="00CB0061">
                  <w:rPr>
                    <w:color w:val="auto"/>
                  </w:rPr>
                  <w:t>(AMD)</w:t>
                </w:r>
                <w:r w:rsidR="00FC3B48"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CB0061">
        <w:t>MATLABa,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CB0061">
        <w:rPr>
          <w:rFonts w:ascii="CMR12" w:eastAsiaTheme="minorHAnsi" w:hAnsi="CMR12" w:cs="CMR12"/>
          <w:color w:val="auto"/>
          <w:lang w:eastAsia="en-US"/>
        </w:rPr>
        <w:t>Einstein@Home i 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mplementacja algorytmu segmentacji 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BC1592" w:rsidRPr="00CB0061">
        <w:t>Potrzebny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4</w:t>
            </w:r>
            <w:r w:rsidR="00FC3B48"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FC3B48" w:rsidRPr="00CB0061">
                  <w:rPr>
                    <w:rFonts w:ascii="Verdana" w:hAnsi="Verdana"/>
                  </w:rPr>
                  <w:fldChar w:fldCharType="begin"/>
                </w:r>
                <w:r w:rsidR="00642DAE" w:rsidRPr="00CB0061">
                  <w:rPr>
                    <w:rFonts w:ascii="Verdana" w:hAnsi="Verdana"/>
                  </w:rPr>
                  <w:instrText xml:space="preserve"> CITATION Dam07 \p 4 \l 1045  </w:instrText>
                </w:r>
                <w:r w:rsidR="00FC3B48" w:rsidRPr="00CB0061">
                  <w:rPr>
                    <w:rFonts w:ascii="Verdana" w:hAnsi="Verdana"/>
                  </w:rPr>
                  <w:fldChar w:fldCharType="separate"/>
                </w:r>
                <w:r w:rsidR="00A92FBD" w:rsidRPr="00CB0061">
                  <w:rPr>
                    <w:rFonts w:ascii="Verdana" w:hAnsi="Verdana"/>
                    <w:noProof/>
                  </w:rPr>
                  <w:t xml:space="preserve"> (Triolet, 2007, str. 4)</w:t>
                </w:r>
                <w:r w:rsidR="00FC3B48" w:rsidRPr="00CB0061">
                  <w:rPr>
                    <w:rFonts w:ascii="Verdana" w:hAnsi="Verdana"/>
                  </w:rPr>
                  <w:fldChar w:fldCharType="end"/>
                </w:r>
              </w:sdtContent>
            </w:sdt>
          </w:p>
        </w:tc>
      </w:tr>
    </w:tbl>
    <w:p w:rsidR="004A145B" w:rsidRPr="00CB0061" w:rsidRDefault="004A145B">
      <w:pPr>
        <w:ind w:firstLine="0"/>
      </w:pPr>
    </w:p>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5</w:t>
            </w:r>
            <w:r w:rsidR="00FC3B48"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FC3B48" w:rsidRPr="00CB0061">
                  <w:rPr>
                    <w:rFonts w:ascii="Verdana" w:hAnsi="Verdana"/>
                  </w:rPr>
                  <w:fldChar w:fldCharType="begin"/>
                </w:r>
                <w:r w:rsidR="00642DAE" w:rsidRPr="00CB0061">
                  <w:rPr>
                    <w:rFonts w:ascii="Verdana" w:hAnsi="Verdana"/>
                  </w:rPr>
                  <w:instrText xml:space="preserve"> CITATION Dam07 \p 4 \l 1045  </w:instrText>
                </w:r>
                <w:r w:rsidR="00FC3B48" w:rsidRPr="00CB0061">
                  <w:rPr>
                    <w:rFonts w:ascii="Verdana" w:hAnsi="Verdana"/>
                  </w:rPr>
                  <w:fldChar w:fldCharType="separate"/>
                </w:r>
                <w:r w:rsidRPr="00CB0061">
                  <w:rPr>
                    <w:rFonts w:ascii="Verdana" w:hAnsi="Verdana"/>
                    <w:noProof/>
                  </w:rPr>
                  <w:t xml:space="preserve"> (Triolet, 2007, str. 4)</w:t>
                </w:r>
                <w:r w:rsidR="00FC3B48" w:rsidRPr="00CB0061">
                  <w:rPr>
                    <w:rFonts w:ascii="Verdana" w:hAnsi="Verdana"/>
                  </w:rPr>
                  <w:fldChar w:fldCharType="end"/>
                </w:r>
              </w:sdtContent>
            </w:sdt>
          </w:p>
        </w:tc>
      </w:tr>
    </w:tbl>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0260304"/>
      <w:bookmarkStart w:id="31" w:name="_Ref262338635"/>
      <w:r w:rsidRPr="00CB0061">
        <w:lastRenderedPageBreak/>
        <w:t>Proces wykonania programu CUDA</w:t>
      </w:r>
      <w:bookmarkEnd w:id="29"/>
      <w:bookmarkEnd w:id="31"/>
    </w:p>
    <w:p w:rsidR="00C77F0C" w:rsidRPr="00CB0061" w:rsidRDefault="00C77F0C" w:rsidP="00C77F0C">
      <w:pPr>
        <w:rPr>
          <w:color w:val="auto"/>
        </w:rPr>
      </w:pPr>
      <w:r w:rsidRPr="00CB0061">
        <w:rPr>
          <w:color w:val="auto"/>
        </w:rPr>
        <w:t>Większość operacji wykonywanych na GPU ma następującą sekwencję:</w:t>
      </w:r>
    </w:p>
    <w:p w:rsidR="00C77F0C" w:rsidRPr="00CB0061" w:rsidRDefault="00C77F0C" w:rsidP="00C77F0C">
      <w:pPr>
        <w:pStyle w:val="Akapitzlist"/>
      </w:pPr>
      <w:r w:rsidRPr="00CB0061">
        <w:t>Alokowanie wejściowej i wyjściowej pamięci na karcie graficznej</w:t>
      </w:r>
    </w:p>
    <w:p w:rsidR="00C77F0C" w:rsidRPr="00CB0061" w:rsidRDefault="00C77F0C" w:rsidP="00C77F0C">
      <w:pPr>
        <w:pStyle w:val="Akapitzlist"/>
      </w:pPr>
      <w:r w:rsidRPr="00CB0061">
        <w:t>Kopiowanie danych wejściowych do pamięci graficznej</w:t>
      </w:r>
    </w:p>
    <w:p w:rsidR="00C77F0C" w:rsidRPr="00CB0061" w:rsidRDefault="00C77F0C" w:rsidP="00C77F0C">
      <w:pPr>
        <w:pStyle w:val="Akapitzlist"/>
      </w:pPr>
      <w:r w:rsidRPr="00CB0061">
        <w:t>Wykonywanie właściwych operacji (kerneli) na GPU</w:t>
      </w:r>
    </w:p>
    <w:p w:rsidR="00C77F0C" w:rsidRPr="00CB0061" w:rsidRDefault="00C77F0C" w:rsidP="00C77F0C">
      <w:pPr>
        <w:pStyle w:val="Akapitzlist"/>
      </w:pPr>
      <w:r w:rsidRPr="00CB0061">
        <w:t>Kopiowanie danych wyjściowych z pamięci graficznej do RAM</w:t>
      </w:r>
    </w:p>
    <w:p w:rsidR="00C77F0C" w:rsidRPr="00CB0061" w:rsidRDefault="00C77F0C" w:rsidP="00C77F0C">
      <w:pPr>
        <w:pStyle w:val="Akapitzlist"/>
      </w:pPr>
      <w:r w:rsidRPr="00CB0061">
        <w:t>Dealokacja 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0"/>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CB0061">
        <w:rPr>
          <w:rFonts w:eastAsiaTheme="majorEastAsia"/>
          <w:color w:val="auto"/>
        </w:rPr>
        <w:t>compute capability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FC3B48"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FC3B48" w:rsidRPr="00CB0061">
            <w:rPr>
              <w:rFonts w:eastAsiaTheme="majorEastAsia"/>
              <w:color w:val="auto"/>
            </w:rPr>
            <w:fldChar w:fldCharType="separate"/>
          </w:r>
          <w:r w:rsidR="00527F76" w:rsidRPr="00CB0061">
            <w:rPr>
              <w:rFonts w:eastAsiaTheme="majorEastAsia"/>
              <w:noProof/>
              <w:color w:val="auto"/>
            </w:rPr>
            <w:t>(NVIDIA, 2010, strony 142-153)</w:t>
          </w:r>
          <w:r w:rsidR="00FC3B48"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FC3B48" w:rsidRPr="00CB0061">
            <w:fldChar w:fldCharType="begin"/>
          </w:r>
          <w:r w:rsidRPr="00CB0061">
            <w:instrText xml:space="preserve"> CITATION Tar10 \l 1045 </w:instrText>
          </w:r>
          <w:r w:rsidR="00FC3B48" w:rsidRPr="00CB0061">
            <w:fldChar w:fldCharType="separate"/>
          </w:r>
          <w:r w:rsidRPr="00CB0061">
            <w:rPr>
              <w:noProof/>
            </w:rPr>
            <w:t xml:space="preserve"> (Sandhu, 2010)</w:t>
          </w:r>
          <w:r w:rsidR="00FC3B48" w:rsidRPr="00CB0061">
            <w:fldChar w:fldCharType="end"/>
          </w:r>
        </w:sdtContent>
      </w:sdt>
      <w:r w:rsidRPr="00CB0061">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wykonywanie kilku różnych kerneli na raz</w:t>
      </w:r>
      <w:sdt>
        <w:sdtPr>
          <w:id w:val="8502182"/>
          <w:citation/>
        </w:sdtPr>
        <w:sdtContent>
          <w:r w:rsidR="00FC3B48" w:rsidRPr="00CB0061">
            <w:fldChar w:fldCharType="begin"/>
          </w:r>
          <w:r w:rsidRPr="00CB0061">
            <w:instrText xml:space="preserve"> CITATION NVI101 \l 1045 </w:instrText>
          </w:r>
          <w:r w:rsidR="00FC3B48" w:rsidRPr="00CB0061">
            <w:fldChar w:fldCharType="separate"/>
          </w:r>
          <w:r w:rsidRPr="00CB0061">
            <w:rPr>
              <w:noProof/>
            </w:rPr>
            <w:t xml:space="preserve"> (NVIDIA, 2010)</w:t>
          </w:r>
          <w:r w:rsidR="00FC3B48"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FC3B48" w:rsidRPr="00CB0061">
            <w:fldChar w:fldCharType="begin"/>
          </w:r>
          <w:r w:rsidRPr="00CB0061">
            <w:instrText xml:space="preserve"> CITATION NVI101 \l 1045 </w:instrText>
          </w:r>
          <w:r w:rsidR="00FC3B48" w:rsidRPr="00CB0061">
            <w:fldChar w:fldCharType="separate"/>
          </w:r>
          <w:r w:rsidRPr="00CB0061">
            <w:rPr>
              <w:noProof/>
            </w:rPr>
            <w:t>(NVIDIA, 2010)</w:t>
          </w:r>
          <w:r w:rsidR="00FC3B48"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FC3B48" w:rsidRPr="00CB0061">
            <w:fldChar w:fldCharType="begin"/>
          </w:r>
          <w:r w:rsidRPr="00CB0061">
            <w:instrText xml:space="preserve"> CITATION NVI101 \l 1045 </w:instrText>
          </w:r>
          <w:r w:rsidR="00FC3B48" w:rsidRPr="00CB0061">
            <w:fldChar w:fldCharType="separate"/>
          </w:r>
          <w:r w:rsidRPr="00CB0061">
            <w:rPr>
              <w:noProof/>
            </w:rPr>
            <w:t>(NVIDIA, 2010)</w:t>
          </w:r>
          <w:r w:rsidR="00FC3B48" w:rsidRPr="00CB0061">
            <w:fldChar w:fldCharType="end"/>
          </w:r>
        </w:sdtContent>
      </w:sdt>
      <w:r w:rsidRPr="00CB0061">
        <w:t>,</w:t>
      </w:r>
    </w:p>
    <w:p w:rsidR="00035784" w:rsidRPr="00CB0061" w:rsidRDefault="00035784" w:rsidP="00035784">
      <w:pPr>
        <w:pStyle w:val="Akapitzlist"/>
      </w:pPr>
      <w:r w:rsidRPr="00CB0061">
        <w:t>jednolita przestrzeń adresowa wszystkich rodzajów pamięci</w:t>
      </w:r>
      <w:sdt>
        <w:sdtPr>
          <w:id w:val="8502185"/>
          <w:citation/>
        </w:sdtPr>
        <w:sdtContent>
          <w:r w:rsidR="00FC3B48" w:rsidRPr="00CB0061">
            <w:fldChar w:fldCharType="begin"/>
          </w:r>
          <w:r w:rsidRPr="00CB0061">
            <w:instrText xml:space="preserve"> CITATION NVI09 \p 12 \l 1045  </w:instrText>
          </w:r>
          <w:r w:rsidR="00FC3B48" w:rsidRPr="00CB0061">
            <w:fldChar w:fldCharType="separate"/>
          </w:r>
          <w:r w:rsidRPr="00CB0061">
            <w:rPr>
              <w:noProof/>
            </w:rPr>
            <w:t xml:space="preserve"> (NVIDIA, 2009, str. 12)</w:t>
          </w:r>
          <w:r w:rsidR="00FC3B48"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FC3B48" w:rsidRPr="00CB0061">
            <w:fldChar w:fldCharType="begin"/>
          </w:r>
          <w:r w:rsidRPr="00CB0061">
            <w:instrText xml:space="preserve"> CITATION NVI10 \p 146 \l 1045  </w:instrText>
          </w:r>
          <w:r w:rsidR="00FC3B48" w:rsidRPr="00CB0061">
            <w:fldChar w:fldCharType="separate"/>
          </w:r>
          <w:r w:rsidRPr="00CB0061">
            <w:rPr>
              <w:noProof/>
            </w:rPr>
            <w:t xml:space="preserve"> (NVIDIA, 2010, str. 146)</w:t>
          </w:r>
          <w:r w:rsidR="00FC3B48"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DD25E4" w:rsidRPr="00CB0061">
        <w:t xml:space="preserve"> o </w:t>
      </w:r>
      <w:r w:rsidR="007259C1" w:rsidRPr="00CB0061">
        <w:t>rozszerzeniu „</w:t>
      </w:r>
      <w:r w:rsidR="007259C1" w:rsidRPr="00CB0061">
        <w:rPr>
          <w:rStyle w:val="Podkrelenie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kolejnych przekształceń plików „</w:t>
      </w:r>
      <w:r w:rsidR="00E3757C" w:rsidRPr="00CB0061">
        <w:rPr>
          <w:rStyle w:val="PodkrelenieZnak"/>
        </w:rPr>
        <w:t>cu</w:t>
      </w:r>
      <w:r w:rsidR="00E3757C"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6</w:t>
            </w:r>
            <w:r w:rsidR="00FC3B48"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FC3B48" w:rsidRPr="00CB0061">
                  <w:rPr>
                    <w:rFonts w:ascii="Verdana" w:hAnsi="Verdana"/>
                  </w:rPr>
                  <w:fldChar w:fldCharType="begin"/>
                </w:r>
                <w:r w:rsidR="00642DAE" w:rsidRPr="00CB0061">
                  <w:rPr>
                    <w:rFonts w:ascii="Verdana" w:hAnsi="Verdana"/>
                  </w:rPr>
                  <w:instrText xml:space="preserve"> CITATION Juu08 \p 20 \l 1045  </w:instrText>
                </w:r>
                <w:r w:rsidR="00FC3B48" w:rsidRPr="00CB0061">
                  <w:rPr>
                    <w:rFonts w:ascii="Verdana" w:hAnsi="Verdana"/>
                  </w:rPr>
                  <w:fldChar w:fldCharType="separate"/>
                </w:r>
                <w:r w:rsidRPr="00CB0061">
                  <w:rPr>
                    <w:rFonts w:ascii="Verdana" w:hAnsi="Verdana"/>
                    <w:noProof/>
                  </w:rPr>
                  <w:t>(Spek, 2008, str. 20)</w:t>
                </w:r>
                <w:r w:rsidR="00FC3B48"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Przykłady kodu z obu tych interfejsów zostały umieszczone w rozdziale </w:t>
      </w:r>
      <w:r w:rsidR="00FC3B48" w:rsidRPr="00CB0061">
        <w:fldChar w:fldCharType="begin"/>
      </w:r>
      <w:r w:rsidRPr="00CB0061">
        <w:instrText xml:space="preserve"> REF _Ref261734626 \r \h </w:instrText>
      </w:r>
      <w:r w:rsidR="00FC3B48" w:rsidRPr="00CB0061">
        <w:fldChar w:fldCharType="separate"/>
      </w:r>
      <w:r w:rsidR="00ED5C84">
        <w:t>8.1</w:t>
      </w:r>
      <w:r w:rsidR="00FC3B48" w:rsidRPr="00CB0061">
        <w:fldChar w:fldCharType="end"/>
      </w:r>
      <w:r w:rsidRPr="00CB0061">
        <w:t>.</w:t>
      </w:r>
    </w:p>
    <w:p w:rsidR="00C47740" w:rsidRPr="00CB0061" w:rsidRDefault="00BC7C23" w:rsidP="00C47740">
      <w:pPr>
        <w:pStyle w:val="Nagwek3"/>
      </w:pPr>
      <w:bookmarkStart w:id="40" w:name="_Toc262305013"/>
      <w:r w:rsidRPr="00CB0061">
        <w:lastRenderedPageBreak/>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trym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wykonują</w:t>
      </w:r>
      <w:r w:rsidR="00DD25E4" w:rsidRPr="00CB0061">
        <w:rPr>
          <w:color w:val="auto"/>
        </w:rPr>
        <w:t xml:space="preserve"> 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nazywana </w:t>
      </w:r>
      <w:r w:rsidRPr="00CB0061">
        <w:t xml:space="preserve">jest </w:t>
      </w:r>
      <w:r w:rsidRPr="00CB0061">
        <w:rPr>
          <w:rStyle w:val="PodkrelenieZnak"/>
        </w:rPr>
        <w:t>SIMT</w:t>
      </w:r>
      <w:r w:rsidRPr="00CB0061">
        <w:t xml:space="preserve"> (</w:t>
      </w:r>
      <w:r w:rsidR="0041047B" w:rsidRPr="00CB0061">
        <w:t xml:space="preserve">ang. </w:t>
      </w:r>
      <w:r w:rsidRPr="00CB0061">
        <w:rPr>
          <w:rStyle w:val="PodkrelenieZnak"/>
        </w:rPr>
        <w:t>Single Instruction, Multiple Threads</w:t>
      </w:r>
      <w:r w:rsidRPr="00CB0061">
        <w:t>)</w:t>
      </w:r>
      <w:r w:rsidR="0004600A" w:rsidRPr="00CB0061">
        <w:t>.</w:t>
      </w:r>
      <w:r w:rsidRPr="00CB0061">
        <w:t xml:space="preserve"> </w:t>
      </w:r>
      <w:r w:rsidR="0004600A" w:rsidRPr="00CB0061">
        <w:t>J</w:t>
      </w:r>
      <w:r w:rsidRPr="00CB0061">
        <w:t xml:space="preserve">est </w:t>
      </w:r>
      <w:r w:rsidR="0004600A" w:rsidRPr="00CB0061">
        <w:t xml:space="preserve">ona </w:t>
      </w:r>
      <w:r w:rsidRPr="00CB0061">
        <w:t>podobna</w:t>
      </w:r>
      <w:r w:rsidR="00D42D61" w:rsidRPr="00CB0061">
        <w:t xml:space="preserve"> do </w:t>
      </w:r>
      <w:r w:rsidR="0004600A" w:rsidRPr="00CB0061">
        <w:t xml:space="preserve">architektury </w:t>
      </w:r>
      <w:r w:rsidR="0004600A" w:rsidRPr="00CB0061">
        <w:rPr>
          <w:rStyle w:val="PodkrelenieZnak"/>
        </w:rPr>
        <w:t>SIMD</w:t>
      </w:r>
      <w:r w:rsidR="0004600A" w:rsidRPr="00CB0061">
        <w:t xml:space="preserve"> (</w:t>
      </w:r>
      <w:r w:rsidR="0041047B" w:rsidRPr="00CB0061">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1321A4" w:rsidRPr="00CB0061">
        <w:t xml:space="preserve">aby osiągnąć maksymalną wydajność </w:t>
      </w:r>
      <w:r w:rsidR="00665AA1" w:rsidRPr="00CB0061">
        <w:t>programu</w:t>
      </w:r>
      <w:r w:rsidR="001321A4" w:rsidRPr="00CB0061">
        <w:t>, nie można używać zbyt wielu instrukcji warunkowych, które rozdzielają ścieżkę wykonania przez wątki</w:t>
      </w:r>
      <w:r w:rsidR="00DD25E4" w:rsidRPr="00CB0061">
        <w:t xml:space="preserve"> w </w:t>
      </w:r>
      <w:r w:rsidR="001321A4" w:rsidRPr="00CB0061">
        <w:t>danym warpie.</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721050" w:rsidP="00A940E2">
      <w:pPr>
        <w:rPr>
          <w:color w:val="auto"/>
        </w:rPr>
      </w:pPr>
      <w:r w:rsidRPr="00CB0061">
        <w:rPr>
          <w:color w:val="auto"/>
        </w:rPr>
        <w:t>Technologia CUDA nie pozwala</w:t>
      </w:r>
      <w:r w:rsidR="00D42D61" w:rsidRPr="00CB0061">
        <w:rPr>
          <w:color w:val="auto"/>
        </w:rPr>
        <w:t xml:space="preserve"> na </w:t>
      </w:r>
      <w:r w:rsidRPr="00CB0061">
        <w:rPr>
          <w:color w:val="auto"/>
        </w:rPr>
        <w:t>bezpośrednią komunikację między wątkami, ale może to być osiągnięte</w:t>
      </w:r>
      <w:r w:rsidR="00DD25E4" w:rsidRPr="00CB0061">
        <w:rPr>
          <w:color w:val="auto"/>
        </w:rPr>
        <w:t xml:space="preserve"> w </w:t>
      </w:r>
      <w:r w:rsidRPr="00CB0061">
        <w:rPr>
          <w:color w:val="auto"/>
        </w:rPr>
        <w:t>inny sposób. Często szybka pamięć dzielona jest 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 xml:space="preserve">interpretuje). </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CB0061">
        <w:rPr>
          <w:i/>
          <w:color w:val="auto"/>
        </w:rPr>
        <w:t>__syncthreads</w:t>
      </w:r>
      <w:r w:rsidRPr="00CB0061">
        <w:rPr>
          <w:i/>
          <w:color w:val="auto"/>
        </w:rPr>
        <w:t>).</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różnych blokach – dlatego trzeba tak projektować kernele,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5pt;height:3in" o:ole="">
                  <v:imagedata r:id="rId15" o:title=""/>
                </v:shape>
                <o:OLEObject Type="Embed" ProgID="PhotoshopElements.Image.8" ShapeID="_x0000_i1025" DrawAspect="Content" ObjectID="_1336080644"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1555451"/>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7</w:t>
            </w:r>
            <w:r w:rsidR="00FC3B48"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FC3B48" w:rsidRPr="00CB0061">
                  <w:rPr>
                    <w:rFonts w:ascii="Verdana" w:hAnsi="Verdana"/>
                  </w:rPr>
                  <w:fldChar w:fldCharType="begin"/>
                </w:r>
                <w:r w:rsidR="00642DAE" w:rsidRPr="00CB0061">
                  <w:rPr>
                    <w:rFonts w:ascii="Verdana" w:hAnsi="Verdana"/>
                  </w:rPr>
                  <w:instrText xml:space="preserve"> CITATION Wik10 \l 1045 </w:instrText>
                </w:r>
                <w:r w:rsidR="00FC3B48" w:rsidRPr="00CB0061">
                  <w:rPr>
                    <w:rFonts w:ascii="Verdana" w:hAnsi="Verdana"/>
                  </w:rPr>
                  <w:fldChar w:fldCharType="separate"/>
                </w:r>
                <w:r w:rsidRPr="00CB0061">
                  <w:rPr>
                    <w:rFonts w:ascii="Verdana" w:hAnsi="Verdana"/>
                    <w:noProof/>
                  </w:rPr>
                  <w:t>(Wikipedia, 2010)</w:t>
                </w:r>
                <w:r w:rsidR="00FC3B48"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0.85pt;height:161.85pt" o:ole="">
                  <v:imagedata r:id="rId17" o:title=""/>
                </v:shape>
                <o:OLEObject Type="Embed" ProgID="PhotoshopElements.Image.8" ShapeID="_x0000_i1026" DrawAspect="Content" ObjectID="_1336080645"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1555452"/>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8</w:t>
            </w:r>
            <w:r w:rsidR="00FC3B48"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FC3B48" w:rsidRPr="00CB0061">
                  <w:rPr>
                    <w:rFonts w:ascii="Verdana" w:hAnsi="Verdana"/>
                  </w:rPr>
                  <w:fldChar w:fldCharType="begin"/>
                </w:r>
                <w:r w:rsidR="00642DAE" w:rsidRPr="00CB0061">
                  <w:rPr>
                    <w:rFonts w:ascii="Verdana" w:hAnsi="Verdana"/>
                  </w:rPr>
                  <w:instrText xml:space="preserve"> CITATION Raf \l 1045 </w:instrText>
                </w:r>
                <w:r w:rsidR="00FC3B48" w:rsidRPr="00CB0061">
                  <w:rPr>
                    <w:rFonts w:ascii="Verdana" w:hAnsi="Verdana"/>
                  </w:rPr>
                  <w:fldChar w:fldCharType="separate"/>
                </w:r>
                <w:r w:rsidR="00F43CD9" w:rsidRPr="00CB0061">
                  <w:rPr>
                    <w:rFonts w:ascii="Verdana" w:hAnsi="Verdana"/>
                    <w:noProof/>
                  </w:rPr>
                  <w:t>(Klaus)</w:t>
                </w:r>
                <w:r w:rsidR="00FC3B48"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1555453"/>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9</w:t>
            </w:r>
            <w:r w:rsidR="00FC3B48"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1pt;height:253.05pt" o:ole="">
                  <v:imagedata r:id="rId20" o:title=""/>
                </v:shape>
                <o:OLEObject Type="Embed" ProgID="Visio.Drawing.11" ShapeID="_x0000_i1027" DrawAspect="Content" ObjectID="_1336080646" r:id="rId21"/>
              </w:object>
            </w:r>
          </w:p>
        </w:tc>
      </w:tr>
      <w:tr w:rsidR="00C52573" w:rsidRPr="00CB0061" w:rsidTr="00C52573">
        <w:tc>
          <w:tcPr>
            <w:tcW w:w="8741" w:type="dxa"/>
          </w:tcPr>
          <w:p w:rsidR="00C52573" w:rsidRPr="00CB0061" w:rsidRDefault="00C52573" w:rsidP="00847B6F">
            <w:pPr>
              <w:pStyle w:val="Podpisrysunku"/>
            </w:pPr>
            <w:bookmarkStart w:id="57" w:name="_Toc261555454"/>
            <w:r w:rsidRPr="00CB0061">
              <w:rPr>
                <w:rFonts w:ascii="Verdana" w:hAnsi="Verdana"/>
              </w:rPr>
              <w:t xml:space="preserve">Rysunek </w:t>
            </w:r>
            <w:r w:rsidR="00FC3B48" w:rsidRPr="00CB0061">
              <w:rPr>
                <w:rFonts w:ascii="Verdana" w:hAnsi="Verdana"/>
              </w:rPr>
              <w:fldChar w:fldCharType="begin"/>
            </w:r>
            <w:r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10</w:t>
            </w:r>
            <w:r w:rsidR="00FC3B48"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85pt;height:200.9pt" o:ole="">
                  <v:imagedata r:id="rId22" o:title=""/>
                </v:shape>
                <o:OLEObject Type="Embed" ProgID="Visio.Drawing.11" ShapeID="_x0000_i1028" DrawAspect="Content" ObjectID="_1336080647" r:id="rId23"/>
              </w:object>
            </w:r>
          </w:p>
        </w:tc>
      </w:tr>
      <w:tr w:rsidR="00C52573" w:rsidRPr="00CB0061" w:rsidTr="00C52573">
        <w:tc>
          <w:tcPr>
            <w:tcW w:w="8741" w:type="dxa"/>
          </w:tcPr>
          <w:p w:rsidR="00C52573" w:rsidRPr="00CB0061" w:rsidRDefault="00C52573" w:rsidP="00847B6F">
            <w:pPr>
              <w:pStyle w:val="Podpisrysunku"/>
            </w:pPr>
            <w:bookmarkStart w:id="58" w:name="_Toc261555455"/>
            <w:r w:rsidRPr="00CB0061">
              <w:rPr>
                <w:rFonts w:ascii="Verdana" w:hAnsi="Verdana"/>
              </w:rPr>
              <w:t xml:space="preserve">Rysunek </w:t>
            </w:r>
            <w:r w:rsidR="00FC3B48" w:rsidRPr="00CB0061">
              <w:rPr>
                <w:rFonts w:ascii="Verdana" w:hAnsi="Verdana"/>
              </w:rPr>
              <w:fldChar w:fldCharType="begin"/>
            </w:r>
            <w:r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11</w:t>
            </w:r>
            <w:r w:rsidR="00FC3B48"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FC3B48"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FC3B48" w:rsidRPr="00CB0061">
            <w:rPr>
              <w:rFonts w:eastAsiaTheme="minorHAnsi"/>
              <w:lang w:eastAsia="en-US"/>
            </w:rPr>
            <w:fldChar w:fldCharType="separate"/>
          </w:r>
          <w:r w:rsidR="008562A8" w:rsidRPr="00CB0061">
            <w:rPr>
              <w:rFonts w:eastAsiaTheme="minorHAnsi"/>
              <w:noProof/>
              <w:lang w:eastAsia="en-US"/>
            </w:rPr>
            <w:t xml:space="preserve"> (Wikipedia, 2010)</w:t>
          </w:r>
          <w:r w:rsidR="00FC3B48"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FC3B48"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FC3B48"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FC3B48"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1555456"/>
            <w:r w:rsidRPr="00CB0061">
              <w:rPr>
                <w:rFonts w:ascii="Verdana" w:hAnsi="Verdana"/>
              </w:rPr>
              <w:t xml:space="preserve">Rysunek </w:t>
            </w:r>
            <w:r w:rsidR="00FC3B48" w:rsidRPr="00CB0061">
              <w:rPr>
                <w:rFonts w:ascii="Verdana" w:hAnsi="Verdana"/>
              </w:rPr>
              <w:fldChar w:fldCharType="begin"/>
            </w:r>
            <w:r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12</w:t>
            </w:r>
            <w:r w:rsidR="00FC3B48" w:rsidRPr="00CB0061">
              <w:rPr>
                <w:rFonts w:ascii="Verdana" w:hAnsi="Verdana"/>
              </w:rPr>
              <w:fldChar w:fldCharType="end"/>
            </w:r>
            <w:r w:rsidRPr="00CB0061">
              <w:rPr>
                <w:rFonts w:ascii="Verdana" w:hAnsi="Verdana"/>
              </w:rPr>
              <w:t>. Schemat sieci Hopfield</w:t>
            </w:r>
            <w:bookmarkEnd w:id="61"/>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FC3B48" w:rsidRPr="00CB0061">
                  <w:rPr>
                    <w:rFonts w:ascii="Verdana" w:hAnsi="Verdana"/>
                  </w:rPr>
                  <w:fldChar w:fldCharType="begin"/>
                </w:r>
                <w:r w:rsidRPr="00CB0061">
                  <w:rPr>
                    <w:rFonts w:ascii="Verdana" w:hAnsi="Verdana"/>
                  </w:rPr>
                  <w:instrText xml:space="preserve"> CITATION Koł05 \l 1045 </w:instrText>
                </w:r>
                <w:r w:rsidR="00FC3B48" w:rsidRPr="00CB0061">
                  <w:rPr>
                    <w:rFonts w:ascii="Verdana" w:hAnsi="Verdana"/>
                  </w:rPr>
                  <w:fldChar w:fldCharType="separate"/>
                </w:r>
                <w:r w:rsidRPr="00CB0061">
                  <w:rPr>
                    <w:rFonts w:ascii="Verdana" w:hAnsi="Verdana"/>
                    <w:noProof/>
                  </w:rPr>
                  <w:t>(Kołton &amp; Kwiatkowski, 2005)</w:t>
                </w:r>
                <w:r w:rsidR="00FC3B48"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FC3B48"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FC3B48"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FC3B48"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FC3B48"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FC3B48"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FC3B48"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FC3B48"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FC3B48"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FC3B48"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FC3B48"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FC3B48"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FC3B48"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FC3B48" w:rsidRPr="00CB0061">
            <w:rPr>
              <w:sz w:val="23"/>
              <w:szCs w:val="23"/>
            </w:rPr>
            <w:fldChar w:fldCharType="begin"/>
          </w:r>
          <w:r w:rsidR="009E005D" w:rsidRPr="00CB0061">
            <w:rPr>
              <w:sz w:val="23"/>
              <w:szCs w:val="23"/>
            </w:rPr>
            <w:instrText xml:space="preserve"> CITATION Jes09 \l 1045 </w:instrText>
          </w:r>
          <w:r w:rsidR="00FC3B48" w:rsidRPr="00CB0061">
            <w:rPr>
              <w:sz w:val="23"/>
              <w:szCs w:val="23"/>
            </w:rPr>
            <w:fldChar w:fldCharType="separate"/>
          </w:r>
          <w:r w:rsidR="009E005D" w:rsidRPr="00CB0061">
            <w:rPr>
              <w:noProof/>
              <w:sz w:val="23"/>
              <w:szCs w:val="23"/>
            </w:rPr>
            <w:t>(Harvey, 2009)</w:t>
          </w:r>
          <w:r w:rsidR="00FC3B48"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FC3B48" w:rsidRPr="00CB0061">
            <w:rPr>
              <w:color w:val="auto"/>
            </w:rPr>
            <w:fldChar w:fldCharType="begin"/>
          </w:r>
          <w:r w:rsidR="00847697" w:rsidRPr="00CB0061">
            <w:rPr>
              <w:color w:val="auto"/>
            </w:rPr>
            <w:instrText xml:space="preserve"> CITATION Nas09 \l 1045 </w:instrText>
          </w:r>
          <w:r w:rsidR="00FC3B48" w:rsidRPr="00CB0061">
            <w:rPr>
              <w:color w:val="auto"/>
            </w:rPr>
            <w:fldChar w:fldCharType="separate"/>
          </w:r>
          <w:r w:rsidR="00847697" w:rsidRPr="00CB0061">
            <w:rPr>
              <w:noProof/>
              <w:color w:val="auto"/>
            </w:rPr>
            <w:t>(Nasse, Thurau, &amp; Fink, 2009)</w:t>
          </w:r>
          <w:r w:rsidR="00FC3B48"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sidRPr="00CB0061">
        <w:rPr>
          <w:color w:val="auto"/>
        </w:rPr>
        <w:t>rozmiar problemu i ilość danych musi być naprawdę duża.</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2" w:name="_Biblioteka_CNL"/>
      <w:bookmarkStart w:id="73" w:name="_Toc262305031"/>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4" w:name="_Toc262305032"/>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5" w:name="_Toc262305033"/>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6" w:name="_Toc262305034"/>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FC3B48" w:rsidRPr="00CB0061">
        <w:rPr>
          <w:color w:val="auto"/>
        </w:rPr>
        <w:fldChar w:fldCharType="begin"/>
      </w:r>
      <w:r w:rsidR="00DE29B7" w:rsidRPr="00CB0061">
        <w:rPr>
          <w:color w:val="auto"/>
        </w:rPr>
        <w:instrText xml:space="preserve"> REF _Ref261982965 \r \h </w:instrText>
      </w:r>
      <w:r w:rsidR="00FC3B48" w:rsidRPr="00CB0061">
        <w:rPr>
          <w:color w:val="auto"/>
        </w:rPr>
      </w:r>
      <w:r w:rsidR="00FC3B48" w:rsidRPr="00CB0061">
        <w:rPr>
          <w:color w:val="auto"/>
        </w:rPr>
        <w:fldChar w:fldCharType="separate"/>
      </w:r>
      <w:r w:rsidR="00ED5C84">
        <w:rPr>
          <w:color w:val="auto"/>
        </w:rPr>
        <w:t>4.2.1.1</w:t>
      </w:r>
      <w:r w:rsidR="00FC3B48" w:rsidRPr="00CB0061">
        <w:rPr>
          <w:color w:val="auto"/>
        </w:rPr>
        <w:fldChar w:fldCharType="end"/>
      </w:r>
      <w:r w:rsidR="00DE29B7" w:rsidRPr="00CB0061">
        <w:rPr>
          <w:color w:val="auto"/>
        </w:rPr>
        <w:t xml:space="preserve">, </w:t>
      </w:r>
      <w:r w:rsidR="00FC3B48" w:rsidRPr="00CB0061">
        <w:rPr>
          <w:color w:val="auto"/>
        </w:rPr>
        <w:fldChar w:fldCharType="begin"/>
      </w:r>
      <w:r w:rsidR="00DE29B7" w:rsidRPr="00CB0061">
        <w:rPr>
          <w:color w:val="auto"/>
        </w:rPr>
        <w:instrText xml:space="preserve"> REF _Ref261982969 \r \h </w:instrText>
      </w:r>
      <w:r w:rsidR="00FC3B48" w:rsidRPr="00CB0061">
        <w:rPr>
          <w:color w:val="auto"/>
        </w:rPr>
      </w:r>
      <w:r w:rsidR="00FC3B48" w:rsidRPr="00CB0061">
        <w:rPr>
          <w:color w:val="auto"/>
        </w:rPr>
        <w:fldChar w:fldCharType="separate"/>
      </w:r>
      <w:r w:rsidR="00ED5C84">
        <w:rPr>
          <w:color w:val="auto"/>
        </w:rPr>
        <w:t>4.2.1.2</w:t>
      </w:r>
      <w:r w:rsidR="00FC3B48" w:rsidRPr="00CB0061">
        <w:rPr>
          <w:color w:val="auto"/>
        </w:rPr>
        <w:fldChar w:fldCharType="end"/>
      </w:r>
      <w:r w:rsidR="00DE29B7" w:rsidRPr="00CB0061">
        <w:rPr>
          <w:color w:val="auto"/>
        </w:rPr>
        <w:t xml:space="preserve">, </w:t>
      </w:r>
      <w:r w:rsidR="00FC3B48" w:rsidRPr="00CB0061">
        <w:rPr>
          <w:color w:val="auto"/>
        </w:rPr>
        <w:fldChar w:fldCharType="begin"/>
      </w:r>
      <w:r w:rsidR="00DE29B7" w:rsidRPr="00CB0061">
        <w:rPr>
          <w:color w:val="auto"/>
        </w:rPr>
        <w:instrText xml:space="preserve"> REF _Ref261982975 \r \h </w:instrText>
      </w:r>
      <w:r w:rsidR="00FC3B48" w:rsidRPr="00CB0061">
        <w:rPr>
          <w:color w:val="auto"/>
        </w:rPr>
      </w:r>
      <w:r w:rsidR="00FC3B48" w:rsidRPr="00CB0061">
        <w:rPr>
          <w:color w:val="auto"/>
        </w:rPr>
        <w:fldChar w:fldCharType="separate"/>
      </w:r>
      <w:r w:rsidR="00ED5C84">
        <w:rPr>
          <w:color w:val="auto"/>
        </w:rPr>
        <w:t>4.3.1.2</w:t>
      </w:r>
      <w:r w:rsidR="00FC3B48" w:rsidRPr="00CB0061">
        <w:rPr>
          <w:color w:val="auto"/>
        </w:rPr>
        <w:fldChar w:fldCharType="end"/>
      </w:r>
      <w:r w:rsidR="00874EA0" w:rsidRPr="00CB0061">
        <w:rPr>
          <w:color w:val="auto"/>
        </w:rPr>
        <w:t xml:space="preserve"> i</w:t>
      </w:r>
      <w:r w:rsidR="00DE29B7" w:rsidRPr="00CB0061">
        <w:rPr>
          <w:color w:val="auto"/>
        </w:rPr>
        <w:t xml:space="preserve"> </w:t>
      </w:r>
      <w:r w:rsidR="00FC3B48" w:rsidRPr="00CB0061">
        <w:rPr>
          <w:color w:val="auto"/>
        </w:rPr>
        <w:fldChar w:fldCharType="begin"/>
      </w:r>
      <w:r w:rsidR="00DE29B7" w:rsidRPr="00CB0061">
        <w:rPr>
          <w:color w:val="auto"/>
        </w:rPr>
        <w:instrText xml:space="preserve"> REF _Ref261982977 \r \h </w:instrText>
      </w:r>
      <w:r w:rsidR="00FC3B48" w:rsidRPr="00CB0061">
        <w:rPr>
          <w:color w:val="auto"/>
        </w:rPr>
      </w:r>
      <w:r w:rsidR="00FC3B48" w:rsidRPr="00CB0061">
        <w:rPr>
          <w:color w:val="auto"/>
        </w:rPr>
        <w:fldChar w:fldCharType="separate"/>
      </w:r>
      <w:r w:rsidR="00ED5C84">
        <w:rPr>
          <w:color w:val="auto"/>
        </w:rPr>
        <w:t>4.3.1.3</w:t>
      </w:r>
      <w:r w:rsidR="00FC3B48"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7" w:name="_Toc262305035"/>
      <w:r w:rsidRPr="00CB0061">
        <w:t>Diagram komponentów</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1555459"/>
            <w:r w:rsidRPr="00CB0061">
              <w:rPr>
                <w:rFonts w:ascii="Verdana" w:hAnsi="Verdana"/>
              </w:rPr>
              <w:t xml:space="preserve">Rysunek </w:t>
            </w:r>
            <w:r w:rsidR="00FC3B48" w:rsidRPr="00CB0061">
              <w:rPr>
                <w:rFonts w:ascii="Verdana" w:hAnsi="Verdana"/>
              </w:rPr>
              <w:fldChar w:fldCharType="begin"/>
            </w:r>
            <w:r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13</w:t>
            </w:r>
            <w:r w:rsidR="00FC3B48" w:rsidRPr="00CB0061">
              <w:rPr>
                <w:rFonts w:ascii="Verdana" w:hAnsi="Verdana"/>
              </w:rPr>
              <w:fldChar w:fldCharType="end"/>
            </w:r>
            <w:r w:rsidRPr="00CB0061">
              <w:rPr>
                <w:rFonts w:ascii="Verdana" w:hAnsi="Verdana"/>
              </w:rPr>
              <w:t>. Diagram komponentów biblioteki CNL</w:t>
            </w:r>
            <w:bookmarkEnd w:id="78"/>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9" w:name="_Toc262305036"/>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1555457"/>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14</w:t>
            </w:r>
            <w:r w:rsidR="00FC3B48"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1555458"/>
            <w:r w:rsidRPr="00CB0061">
              <w:rPr>
                <w:rFonts w:ascii="Verdana" w:hAnsi="Verdana"/>
              </w:rPr>
              <w:t xml:space="preserve">Rysunek </w:t>
            </w:r>
            <w:r w:rsidR="00FC3B48" w:rsidRPr="00CB0061">
              <w:rPr>
                <w:rFonts w:ascii="Verdana" w:hAnsi="Verdana"/>
              </w:rPr>
              <w:fldChar w:fldCharType="begin"/>
            </w:r>
            <w:r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15</w:t>
            </w:r>
            <w:r w:rsidR="00FC3B48"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2" w:name="_Toc262305037"/>
      <w:r w:rsidRPr="00CB0061">
        <w:t>Diagram sekwencji</w:t>
      </w:r>
      <w:r w:rsidR="00652512" w:rsidRPr="00CB0061">
        <w:t xml:space="preserve"> uczenia sieci</w:t>
      </w:r>
      <w:bookmarkEnd w:id="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1555460"/>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16</w:t>
            </w:r>
            <w:r w:rsidR="00FC3B48"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FC3B48" w:rsidRPr="00CB0061">
        <w:rPr>
          <w:color w:val="auto"/>
        </w:rPr>
        <w:fldChar w:fldCharType="begin"/>
      </w:r>
      <w:r w:rsidR="0041043C" w:rsidRPr="00CB0061">
        <w:rPr>
          <w:color w:val="auto"/>
        </w:rPr>
        <w:instrText xml:space="preserve"> REF _Ref261984161 \r \h </w:instrText>
      </w:r>
      <w:r w:rsidR="00FC3B48" w:rsidRPr="00CB0061">
        <w:rPr>
          <w:color w:val="auto"/>
        </w:rPr>
      </w:r>
      <w:r w:rsidR="00FC3B48" w:rsidRPr="00CB0061">
        <w:rPr>
          <w:color w:val="auto"/>
        </w:rPr>
        <w:fldChar w:fldCharType="separate"/>
      </w:r>
      <w:r w:rsidR="00ED5C84">
        <w:rPr>
          <w:color w:val="auto"/>
        </w:rPr>
        <w:t>4.1.3</w:t>
      </w:r>
      <w:r w:rsidR="00FC3B48" w:rsidRPr="00CB0061">
        <w:rPr>
          <w:color w:val="auto"/>
        </w:rPr>
        <w:fldChar w:fldCharType="end"/>
      </w:r>
      <w:r w:rsidR="0041043C" w:rsidRPr="00CB0061">
        <w:rPr>
          <w:color w:val="auto"/>
        </w:rPr>
        <w:t>.</w:t>
      </w:r>
    </w:p>
    <w:p w:rsidR="001B7D2B" w:rsidRPr="00CB0061" w:rsidRDefault="001B7D2B" w:rsidP="00F05B9A">
      <w:pPr>
        <w:pStyle w:val="Nagwek3"/>
      </w:pPr>
      <w:bookmarkStart w:id="84" w:name="_Ref261984161"/>
      <w:bookmarkStart w:id="85" w:name="_Toc262305038"/>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337416"/>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format plików był czytelny również dla człowieka</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FC3B48"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FC3B48" w:rsidRPr="00CB0061">
        <w:rPr>
          <w:rFonts w:eastAsiaTheme="minorHAnsi"/>
          <w:color w:val="auto"/>
          <w:lang w:eastAsia="en-US"/>
        </w:rPr>
      </w:r>
      <w:r w:rsidR="00FC3B48" w:rsidRPr="00CB0061">
        <w:rPr>
          <w:rFonts w:eastAsiaTheme="minorHAnsi"/>
          <w:color w:val="auto"/>
          <w:lang w:eastAsia="en-US"/>
        </w:rPr>
        <w:fldChar w:fldCharType="separate"/>
      </w:r>
      <w:r w:rsidR="00ED5C84">
        <w:rPr>
          <w:rFonts w:eastAsiaTheme="minorHAnsi"/>
          <w:color w:val="auto"/>
          <w:lang w:eastAsia="en-US"/>
        </w:rPr>
        <w:t>8.2</w:t>
      </w:r>
      <w:r w:rsidR="00FC3B48"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7"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337417"/>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wywołująca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FC3B48"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FC3B48" w:rsidRPr="00CB0061">
              <w:rPr>
                <w:rFonts w:eastAsiaTheme="minorHAnsi"/>
                <w:noProof/>
                <w:sz w:val="20"/>
                <w:szCs w:val="20"/>
                <w:lang w:eastAsia="en-US"/>
              </w:rPr>
            </w:r>
            <w:r w:rsidR="00FC3B48"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FC3B48"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9" w:name="_Toc262305040"/>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0" w:name="_Toc262305041"/>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1"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2" w:name="_Ref261982965"/>
      <w:bookmarkStart w:id="93" w:name="_Toc262305043"/>
      <w:r>
        <w:t>Sekwencja</w:t>
      </w:r>
      <w:r w:rsidR="00A12AE5" w:rsidRPr="00CB0061">
        <w:t xml:space="preserve"> uruchamiania sieci</w:t>
      </w:r>
      <w:bookmarkEnd w:id="92"/>
      <w:bookmarkEnd w:id="9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1555461"/>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17</w:t>
            </w:r>
            <w:r w:rsidR="00FC3B48"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5" w:name="_Ref261982969"/>
      <w:bookmarkStart w:id="96" w:name="_Toc262305044"/>
      <w:r>
        <w:lastRenderedPageBreak/>
        <w:t>Sekwencja</w:t>
      </w:r>
      <w:r w:rsidR="00A12AE5" w:rsidRPr="00CB0061">
        <w:t xml:space="preserve"> trenowania sieci</w:t>
      </w:r>
      <w:bookmarkEnd w:id="95"/>
      <w:bookmarkEnd w:id="9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1555462"/>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18</w:t>
            </w:r>
            <w:r w:rsidR="00FC3B48"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8" w:name="_Toc262305045"/>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9" w:name="_Toc262305046"/>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Nagwek4"/>
      </w:pPr>
      <w:bookmarkStart w:id="100" w:name="_Toc262305047"/>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1" w:name="_Ref261982975"/>
      <w:bookmarkStart w:id="102" w:name="_Toc262305048"/>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1555463"/>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19</w:t>
            </w:r>
            <w:r w:rsidR="00FC3B48"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FC3B48">
        <w:rPr>
          <w:color w:val="auto"/>
        </w:rPr>
        <w:fldChar w:fldCharType="begin"/>
      </w:r>
      <w:r w:rsidR="00B31C2C">
        <w:rPr>
          <w:color w:val="auto"/>
        </w:rPr>
        <w:instrText xml:space="preserve"> REF _Ref262236544 \r \h </w:instrText>
      </w:r>
      <w:r w:rsidR="00FC3B48">
        <w:rPr>
          <w:color w:val="auto"/>
        </w:rPr>
      </w:r>
      <w:r w:rsidR="00FC3B48">
        <w:rPr>
          <w:color w:val="auto"/>
        </w:rPr>
        <w:fldChar w:fldCharType="separate"/>
      </w:r>
      <w:r w:rsidR="00ED5C84">
        <w:rPr>
          <w:color w:val="auto"/>
        </w:rPr>
        <w:t>4.3.1.5</w:t>
      </w:r>
      <w:r w:rsidR="00FC3B48">
        <w:rPr>
          <w:color w:val="auto"/>
        </w:rPr>
        <w:fldChar w:fldCharType="end"/>
      </w:r>
      <w:r w:rsidRPr="00CB0061">
        <w:rPr>
          <w:color w:val="auto"/>
        </w:rPr>
        <w:t>.</w:t>
      </w:r>
    </w:p>
    <w:p w:rsidR="00276682" w:rsidRPr="00CB0061" w:rsidRDefault="00301F12" w:rsidP="004F3A28">
      <w:pPr>
        <w:pStyle w:val="Nagwek4"/>
      </w:pPr>
      <w:bookmarkStart w:id="104" w:name="_Ref261982977"/>
      <w:bookmarkStart w:id="105" w:name="_Toc262305049"/>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6" w:name="_Toc261555464"/>
            <w:r w:rsidRPr="00CB0061">
              <w:rPr>
                <w:rFonts w:ascii="Verdana" w:hAnsi="Verdana"/>
              </w:rPr>
              <w:t xml:space="preserve">Rysunek </w:t>
            </w:r>
            <w:r w:rsidR="00FC3B48" w:rsidRPr="00CB0061">
              <w:rPr>
                <w:rFonts w:ascii="Verdana" w:hAnsi="Verdana"/>
              </w:rPr>
              <w:fldChar w:fldCharType="begin"/>
            </w:r>
            <w:r w:rsidR="006C768F"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20</w:t>
            </w:r>
            <w:r w:rsidR="00FC3B48"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7" w:name="_Toc262305050"/>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8" w:name="_Ref262236544"/>
      <w:bookmarkStart w:id="109" w:name="_Toc262305051"/>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337418"/>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na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1" w:name="_Ref260312280"/>
      <w:bookmarkStart w:id="112" w:name="_Toc262305052"/>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FC3B48" w:rsidRPr="00CB0061">
            <w:rPr>
              <w:color w:val="auto"/>
            </w:rPr>
            <w:fldChar w:fldCharType="begin"/>
          </w:r>
          <w:r w:rsidR="003B5DEA" w:rsidRPr="00CB0061">
            <w:rPr>
              <w:color w:val="auto"/>
            </w:rPr>
            <w:instrText xml:space="preserve"> CITATION Joe05 \l 1045 </w:instrText>
          </w:r>
          <w:r w:rsidR="00FC3B48" w:rsidRPr="00CB0061">
            <w:rPr>
              <w:color w:val="auto"/>
            </w:rPr>
            <w:fldChar w:fldCharType="separate"/>
          </w:r>
          <w:r w:rsidR="00527F76" w:rsidRPr="00CB0061">
            <w:rPr>
              <w:noProof/>
              <w:color w:val="auto"/>
            </w:rPr>
            <w:t>(Pfeiffer, 2005)</w:t>
          </w:r>
          <w:r w:rsidR="00FC3B48"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3" w:name="_Toc262305053"/>
      <w:bookmarkStart w:id="114" w:name="_Ref262305604"/>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mogłoby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5" w:name="_Toc262305054"/>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6"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FC3B48">
        <w:rPr>
          <w:color w:val="auto"/>
        </w:rPr>
        <w:fldChar w:fldCharType="begin"/>
      </w:r>
      <w:r w:rsidR="00202F21">
        <w:rPr>
          <w:color w:val="auto"/>
        </w:rPr>
        <w:instrText xml:space="preserve"> REF _Ref260261152 \r \h </w:instrText>
      </w:r>
      <w:r w:rsidR="00FC3B48">
        <w:rPr>
          <w:color w:val="auto"/>
        </w:rPr>
      </w:r>
      <w:r w:rsidR="00FC3B48">
        <w:rPr>
          <w:color w:val="auto"/>
        </w:rPr>
        <w:fldChar w:fldCharType="separate"/>
      </w:r>
      <w:r w:rsidR="00ED5C84">
        <w:rPr>
          <w:color w:val="auto"/>
        </w:rPr>
        <w:t>2.1.2</w:t>
      </w:r>
      <w:r w:rsidR="00FC3B48">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7" w:name="_Toc262305056"/>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8" w:name="_Toc262305057"/>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first, we copy d_LayerInputThisTest to s_InputNeurons</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for</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iInputIndex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.x;iInputIndex &lt; p_iNumInputNeurons; iInputIndex+=</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s_InputNeurons[iInputIndex] = 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s_InputNeurons2[iInputIndex] = d_LayerInputThisTest2[iInputIndex];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PRINT_MEMORY_INFO(dp_pLayerInput,&amp;d_LayerInputThisTest[iInputIndex]);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9" w:name="_Toc262305058"/>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0" w:name="_Toc262305059"/>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rozwiązań byłoby to,</w:t>
      </w:r>
      <w:r w:rsidR="00D42D61" w:rsidRPr="00CB0061">
        <w:rPr>
          <w:rFonts w:eastAsiaTheme="minorHAnsi"/>
          <w:color w:val="auto"/>
          <w:lang w:eastAsia="en-US"/>
        </w:rPr>
        <w:t xml:space="preserve"> że </w:t>
      </w:r>
      <w:r w:rsidRPr="00CB0061">
        <w:rPr>
          <w:rFonts w:eastAsiaTheme="minorHAnsi"/>
          <w:color w:val="auto"/>
          <w:lang w:eastAsia="en-US"/>
        </w:rPr>
        <w:t>indeksy te byłyby wczytywane 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1" w:name="_Toc262305060"/>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2" w:name="_Toc262305061"/>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FC3B48" w:rsidRPr="00CB0061">
            <w:rPr>
              <w:color w:val="auto"/>
            </w:rPr>
            <w:fldChar w:fldCharType="begin"/>
          </w:r>
          <w:r w:rsidR="00B4712D" w:rsidRPr="00CB0061">
            <w:rPr>
              <w:color w:val="auto"/>
            </w:rPr>
            <w:instrText xml:space="preserve"> CITATION AAs10 \l 1045  </w:instrText>
          </w:r>
          <w:r w:rsidR="00FC3B48" w:rsidRPr="00CB0061">
            <w:rPr>
              <w:color w:val="auto"/>
            </w:rPr>
            <w:fldChar w:fldCharType="separate"/>
          </w:r>
          <w:r w:rsidR="00B4712D" w:rsidRPr="00CB0061">
            <w:rPr>
              <w:noProof/>
              <w:color w:val="auto"/>
            </w:rPr>
            <w:t>(Asuncion &amp; Newman, 2010)</w:t>
          </w:r>
          <w:r w:rsidR="00FC3B48" w:rsidRPr="00CB0061">
            <w:rPr>
              <w:color w:val="auto"/>
            </w:rPr>
            <w:fldChar w:fldCharType="end"/>
          </w:r>
        </w:sdtContent>
      </w:sdt>
      <w:r w:rsidRPr="00CB0061">
        <w:rPr>
          <w:color w:val="auto"/>
        </w:rPr>
        <w:t>.</w:t>
      </w:r>
    </w:p>
    <w:p w:rsidR="00B5248C" w:rsidRPr="00CB0061" w:rsidRDefault="00B5248C" w:rsidP="00B5248C">
      <w:pPr>
        <w:pStyle w:val="Nagwek3"/>
      </w:pPr>
      <w:bookmarkStart w:id="123" w:name="_Toc262305062"/>
      <w:r w:rsidRPr="00CB0061">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CB0061" w:rsidRDefault="003C71E1" w:rsidP="00B5248C">
      <w:pPr>
        <w:pStyle w:val="Akapitzlist"/>
      </w:pPr>
      <w:r>
        <w:t>p</w:t>
      </w:r>
      <w:r w:rsidR="00B5248C" w:rsidRPr="00CB0061">
        <w:t>rocesor Intel Core 2 Duo P8400, 2.26Ghz</w:t>
      </w:r>
      <w:r w:rsidR="00D538DF">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CB0061" w:rsidRDefault="003C71E1" w:rsidP="00B5248C">
      <w:pPr>
        <w:pStyle w:val="Akapitzlist"/>
      </w:pPr>
      <w:r>
        <w:t>W</w:t>
      </w:r>
      <w:r w:rsidR="00B5248C" w:rsidRPr="00CB0061">
        <w:t>indows Vista 32bit SP2 oraz Windows 7 64bit</w:t>
      </w:r>
      <w:r w:rsidR="00B5248C" w:rsidRPr="00CB0061">
        <w:rPr>
          <w:rStyle w:val="Odwoanieprzypisudolnego"/>
        </w:rPr>
        <w:footnoteReference w:id="34"/>
      </w:r>
      <w:r w:rsidR="00D538DF">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4" w:name="_Toc262305063"/>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337419"/>
            <w:r w:rsidRPr="00CB0061">
              <w:t>Porównanie jakości uczenia sieci w zależności od różnych parametrów</w:t>
            </w:r>
            <w:bookmarkEnd w:id="12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6" w:name="_Ref260609135"/>
      <w:bookmarkStart w:id="127" w:name="_Toc262305064"/>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5027B6">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8" w:name="_Toc262337420"/>
            <w:r w:rsidRPr="00CB0061">
              <w:t>Porównanie czasu uczenia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9"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FC3B48">
        <w:fldChar w:fldCharType="begin"/>
      </w:r>
      <w:r w:rsidR="00204107">
        <w:instrText xml:space="preserve"> REF _Ref260609135 \r \h </w:instrText>
      </w:r>
      <w:r w:rsidR="00FC3B48">
        <w:fldChar w:fldCharType="separate"/>
      </w:r>
      <w:r w:rsidR="00ED5C84">
        <w:t>4.4.4</w:t>
      </w:r>
      <w:r w:rsidR="00FC3B48">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337421"/>
            <w:r w:rsidRPr="00CB0061">
              <w:t>Porównanie czasu uczenia sieci na platformach 32 i 64-bitowych</w:t>
            </w:r>
            <w:bookmarkEnd w:id="130"/>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GPU jest kilka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1" w:name="_Toc262305066"/>
      <w:r w:rsidRPr="00CB0061">
        <w:lastRenderedPageBreak/>
        <w:t>Informacje końcowe</w:t>
      </w:r>
      <w:bookmarkEnd w:id="131"/>
    </w:p>
    <w:p w:rsidR="00E347A5" w:rsidRPr="00E347A5" w:rsidRDefault="00E347A5" w:rsidP="00C61685">
      <w:pPr>
        <w:rPr>
          <w:b/>
          <w:sz w:val="40"/>
          <w:szCs w:val="40"/>
        </w:rPr>
      </w:pPr>
      <w:r w:rsidRPr="00E347A5">
        <w:rPr>
          <w:b/>
          <w:sz w:val="40"/>
          <w:szCs w:val="40"/>
        </w:rPr>
        <w:t>// Popraw</w:t>
      </w:r>
    </w:p>
    <w:p w:rsidR="00E347A5" w:rsidRDefault="00A87C11" w:rsidP="00C61685">
      <w:r>
        <w:t>W związku z tym, że testy zostały przeprowadzone na laptopie,</w:t>
      </w:r>
      <w:r w:rsidR="00B858F3">
        <w:t xml:space="preserve"> procesor CPU oraz karta graficzna nie są najszybsze – by były duże różnice w porównaniu z prędkością działania </w:t>
      </w:r>
      <w:r w:rsidR="00EE7F02">
        <w:t>na wysoko wydajnym komputerze stacjonarnym. CPU byłby X razy szyb</w:t>
      </w:r>
      <w:r w:rsidR="00E347A5">
        <w:t>szy, a GPU byłby X razy szybszy</w:t>
      </w:r>
      <w:r w:rsidR="00EE7F02">
        <w:t xml:space="preserve">. </w:t>
      </w:r>
      <w:r w:rsidR="00C61685">
        <w:t>Maksymalną wydajność na najszybszych GPU GXT480 można by uzyskać dopiero przy około 100 testach na iterację użytych w czasie uczenia sieci.</w:t>
      </w:r>
      <w:r w:rsidR="00E347A5">
        <w:t xml:space="preserve"> </w:t>
      </w:r>
    </w:p>
    <w:p w:rsidR="00F07C4C" w:rsidRDefault="00E347A5" w:rsidP="00C61685">
      <w:r>
        <w:t>W programie nie ma możliwości zrównoleglenia obliczeń na CPU. Oprócz tego, przy porównywaniu prędkości CPU i GPU trzeba wziąć pod uwagę, że obliczenia na CPU są robione używając std::vector, który jest wolniejszy od zwykłych tablic.</w:t>
      </w:r>
    </w:p>
    <w:p w:rsidR="00E347A5" w:rsidRDefault="00C61685" w:rsidP="00E347A5">
      <w:r>
        <w:t xml:space="preserve">Różnice w wynikach pomiędzy CPU a GPU zwykle są bardzo małe i to, że jest float na GPU, nie pogarsza dokładności. Jednak przy dużej wartości </w:t>
      </w:r>
      <w:r w:rsidR="0002606D">
        <w:t xml:space="preserve">współczynnika uczenia eta, dużej wielkości sieci neuronowej oraz dużej ilości iteracji, </w:t>
      </w:r>
      <w:r w:rsidR="00E347A5">
        <w:t>różnice zaczynają się zwiększać.</w:t>
      </w:r>
    </w:p>
    <w:p w:rsidR="00ED5C84" w:rsidRPr="00ED5C84" w:rsidRDefault="00ED5C84" w:rsidP="00ED5C84">
      <w:pPr>
        <w:rPr>
          <w:color w:val="auto"/>
        </w:rPr>
      </w:pPr>
      <w:r w:rsidRPr="00CB0061">
        <w:rPr>
          <w:color w:val="auto"/>
        </w:rPr>
        <w:t>// czemu uczenie sieci daje większy przyrost prędkości niż uruchamianie – bo jest tylko jedno kopiowanie pamięci!</w:t>
      </w:r>
    </w:p>
    <w:p w:rsidR="008B7832" w:rsidRPr="00CB0061" w:rsidRDefault="008B7832" w:rsidP="00BA1E68">
      <w:pPr>
        <w:pStyle w:val="Nagwek2"/>
      </w:pPr>
      <w:bookmarkStart w:id="132" w:name="_Toc262305067"/>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3" w:name="_Ref261988254"/>
      <w:bookmarkStart w:id="134" w:name="_Toc262305068"/>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FC3B48"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FC3B48"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FC3B48"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5" w:name="_Toc262305069"/>
      <w:r w:rsidRPr="00CB0061">
        <w:rPr>
          <w:rFonts w:eastAsiaTheme="minorHAnsi"/>
          <w:lang w:eastAsia="en-US"/>
        </w:rPr>
        <w:lastRenderedPageBreak/>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FC3B48"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FC3B48"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FC3B48"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6" w:name="_Toc262305070"/>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1555465"/>
            <w:r w:rsidRPr="00CB0061">
              <w:rPr>
                <w:rFonts w:ascii="Verdana" w:hAnsi="Verdana"/>
              </w:rPr>
              <w:t xml:space="preserve">Rysunek </w:t>
            </w:r>
            <w:r w:rsidR="00FC3B48" w:rsidRPr="00CB0061">
              <w:rPr>
                <w:rFonts w:ascii="Verdana" w:hAnsi="Verdana"/>
              </w:rPr>
              <w:fldChar w:fldCharType="begin"/>
            </w:r>
            <w:r w:rsidR="00642DAE" w:rsidRPr="00CB0061">
              <w:rPr>
                <w:rFonts w:ascii="Verdana" w:hAnsi="Verdana"/>
              </w:rPr>
              <w:instrText xml:space="preserve"> SEQ Rysunek \* ARABIC </w:instrText>
            </w:r>
            <w:r w:rsidR="00FC3B48" w:rsidRPr="00CB0061">
              <w:rPr>
                <w:rFonts w:ascii="Verdana" w:hAnsi="Verdana"/>
              </w:rPr>
              <w:fldChar w:fldCharType="separate"/>
            </w:r>
            <w:r w:rsidR="00ED5C84">
              <w:rPr>
                <w:rFonts w:ascii="Verdana" w:hAnsi="Verdana"/>
                <w:noProof/>
              </w:rPr>
              <w:t>21</w:t>
            </w:r>
            <w:r w:rsidR="00FC3B48"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8" w:name="_Toc262305071"/>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FC3B48">
        <w:rPr>
          <w:rFonts w:eastAsiaTheme="minorHAnsi"/>
          <w:color w:val="auto"/>
          <w:lang w:eastAsia="en-US"/>
        </w:rPr>
        <w:fldChar w:fldCharType="begin"/>
      </w:r>
      <w:r>
        <w:rPr>
          <w:rFonts w:eastAsiaTheme="minorHAnsi"/>
          <w:color w:val="auto"/>
          <w:lang w:eastAsia="en-US"/>
        </w:rPr>
        <w:instrText xml:space="preserve"> REF _Ref262305604 \r \h </w:instrText>
      </w:r>
      <w:r w:rsidR="00FC3B48">
        <w:rPr>
          <w:rFonts w:eastAsiaTheme="minorHAnsi"/>
          <w:color w:val="auto"/>
          <w:lang w:eastAsia="en-US"/>
        </w:rPr>
      </w:r>
      <w:r w:rsidR="00FC3B48">
        <w:rPr>
          <w:rFonts w:eastAsiaTheme="minorHAnsi"/>
          <w:color w:val="auto"/>
          <w:lang w:eastAsia="en-US"/>
        </w:rPr>
        <w:fldChar w:fldCharType="separate"/>
      </w:r>
      <w:r w:rsidR="00ED5C84">
        <w:rPr>
          <w:rFonts w:eastAsiaTheme="minorHAnsi"/>
          <w:color w:val="auto"/>
          <w:lang w:eastAsia="en-US"/>
        </w:rPr>
        <w:t>4.3.2</w:t>
      </w:r>
      <w:r w:rsidR="00FC3B48">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836D01" w:rsidRPr="00CB0061" w:rsidRDefault="00836D01" w:rsidP="002F45CE">
      <w:pPr>
        <w:pStyle w:val="Nagwek1"/>
      </w:pPr>
      <w:bookmarkStart w:id="140" w:name="_Toc262305072"/>
      <w:r w:rsidRPr="00CB0061">
        <w:lastRenderedPageBreak/>
        <w:t>Wnioski</w:t>
      </w:r>
      <w:bookmarkEnd w:id="140"/>
    </w:p>
    <w:p w:rsidR="009E4CD4" w:rsidRPr="00CB0061" w:rsidRDefault="009E4CD4" w:rsidP="009E4CD4">
      <w:pPr>
        <w:rPr>
          <w:b/>
          <w:sz w:val="28"/>
          <w:szCs w:val="28"/>
        </w:rPr>
      </w:pPr>
      <w:r w:rsidRPr="00CB0061">
        <w:rPr>
          <w:b/>
          <w:sz w:val="28"/>
          <w:szCs w:val="28"/>
        </w:rPr>
        <w:t>// popraw</w:t>
      </w:r>
    </w:p>
    <w:p w:rsidR="00E00F68" w:rsidRDefault="00F31311" w:rsidP="00596C59">
      <w:r w:rsidRPr="00ED5C84">
        <w:rPr>
          <w:b/>
        </w:rPr>
        <w:t>(podstawy)</w:t>
      </w:r>
      <w:r>
        <w:t xml:space="preserve"> </w:t>
      </w:r>
      <w:r w:rsidR="004D6D20" w:rsidRPr="00CB0061">
        <w:t>Jak wspomniano</w:t>
      </w:r>
      <w:r w:rsidR="00DD25E4" w:rsidRPr="00CB0061">
        <w:t xml:space="preserve"> w </w:t>
      </w:r>
      <w:r w:rsidR="004D6D20" w:rsidRPr="00CB0061">
        <w:t xml:space="preserve">niniejszej pracy, </w:t>
      </w:r>
      <w:r w:rsidR="00566CE6">
        <w:t xml:space="preserve">procesory </w:t>
      </w:r>
      <w:r w:rsidR="004D6D20" w:rsidRPr="00CB0061">
        <w:t xml:space="preserve">GPU </w:t>
      </w:r>
      <w:r w:rsidR="00A413EA">
        <w:t xml:space="preserve">pozwalają na szybkie wykonywanie </w:t>
      </w:r>
      <w:r w:rsidR="004D6D20" w:rsidRPr="00CB0061">
        <w:t>algorytmów dających się łatwo zrównoleglić. Uruchamianie oraz uczenie sieci neuronowych jest takim właśnie zadaniem,</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 xml:space="preserve"> 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p>
    <w:p w:rsidR="007F360B" w:rsidRDefault="007F360B" w:rsidP="00596C59"/>
    <w:p w:rsidR="00D049BB" w:rsidRDefault="00D049BB" w:rsidP="00596C59"/>
    <w:p w:rsidR="009064B4" w:rsidRDefault="007F360B" w:rsidP="003A7B7F">
      <w:r>
        <w:t xml:space="preserve">W czasie pisania 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EF1B52" w:rsidRPr="00CB0061">
        <w:t>napisanie</w:t>
      </w:r>
      <w:r w:rsidR="00B336A2">
        <w:t xml:space="preserve"> go </w:t>
      </w:r>
      <w:r w:rsidR="00EF1B52" w:rsidRPr="00CB0061">
        <w:t xml:space="preserve">tak, żeby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trzeba dbać o to, by prędkość transferu </w:t>
      </w:r>
      <w:r w:rsidR="003A7B7F">
        <w:t>z pamięci globalnej była duża, itp.</w:t>
      </w:r>
      <w:r w:rsidR="00D049BB">
        <w:t xml:space="preserve"> </w:t>
      </w:r>
      <w:r w:rsidR="009064B4" w:rsidRPr="00CB0061">
        <w:t xml:space="preserve">Jednym z największych problemów w czasie </w:t>
      </w:r>
      <w:r w:rsidR="009064B4">
        <w:t xml:space="preserve">pisania programu i </w:t>
      </w:r>
      <w:r w:rsidR="009064B4" w:rsidRPr="00CB0061">
        <w:t>optymalizacji był fakt, że rozmiar danych nie był znany – to bardzo utrudnia projektowanie algorytmów.</w:t>
      </w:r>
    </w:p>
    <w:p w:rsidR="00596C59" w:rsidRDefault="00377560" w:rsidP="003A7B7F">
      <w:r>
        <w:t xml:space="preserve">Należy pamiętać o tym, że </w:t>
      </w:r>
      <w:r w:rsidR="00A3022B">
        <w:t xml:space="preserve">aby osiągnąć </w:t>
      </w:r>
      <w:r w:rsidR="009E4CD4" w:rsidRPr="00CB0061">
        <w:t>przyspieszenie</w:t>
      </w:r>
      <w:r w:rsidR="00D42D61" w:rsidRPr="00CB0061">
        <w:t xml:space="preserve"> </w:t>
      </w:r>
      <w:r w:rsidR="00A3022B">
        <w:t xml:space="preserve">działania </w:t>
      </w:r>
      <w:r w:rsidR="00D42D61" w:rsidRPr="00CB0061">
        <w:t>na </w:t>
      </w:r>
      <w:r w:rsidR="009E4CD4" w:rsidRPr="00CB0061">
        <w:t xml:space="preserve">GPU </w:t>
      </w:r>
      <w:r w:rsidR="00A3022B">
        <w:t>w porównaniu z podobnym programem wykonywanym na CPU, należy użyć problemów o dużych rozmiarac</w:t>
      </w:r>
      <w:r w:rsidR="00C9534F">
        <w:t>h</w:t>
      </w:r>
      <w:r w:rsidR="00C466CE" w:rsidRPr="00CB0061">
        <w:t xml:space="preserve"> (doszedłem do tych samych wniosków co inni badacze)</w:t>
      </w:r>
      <w:r w:rsidR="009E4CD4" w:rsidRPr="00CB0061">
        <w:t>.</w:t>
      </w:r>
    </w:p>
    <w:p w:rsidR="007F360B" w:rsidRDefault="003A7B7F" w:rsidP="00326B48">
      <w:r w:rsidRPr="00CB0061">
        <w:t>Widać, że w przypadku sieci neuronowych użycie float nie pogarsza jakości wyników programu.</w:t>
      </w:r>
    </w:p>
    <w:p w:rsidR="00941591" w:rsidRDefault="00326B48" w:rsidP="00566CE6">
      <w:pPr>
        <w:rPr>
          <w:rFonts w:eastAsiaTheme="minorHAnsi"/>
          <w:color w:val="auto"/>
          <w:lang w:eastAsia="en-US"/>
        </w:rPr>
      </w:pPr>
      <w:r w:rsidRPr="00ED5C84">
        <w:rPr>
          <w:b/>
        </w:rPr>
        <w:t xml:space="preserve"> </w:t>
      </w:r>
      <w:r w:rsidR="00566CE6" w:rsidRPr="00ED5C84">
        <w:rPr>
          <w:b/>
        </w:rPr>
        <w:t>(co bym zrobił inaczej)</w:t>
      </w:r>
      <w:r w:rsidR="00566CE6">
        <w:t xml:space="preserve"> </w:t>
      </w:r>
      <w:r w:rsidR="00566CE6" w:rsidRPr="00CB0061">
        <w:t xml:space="preserve">Gdybym teraz miał za zadanie zrobić ten program jeszcze raz, </w:t>
      </w:r>
      <w:r w:rsidR="003F4867">
        <w:t xml:space="preserve">starałbym się uprościć kernele i </w:t>
      </w:r>
      <w:r w:rsidR="00941591">
        <w:t xml:space="preserve">zmniejszył ilość </w:t>
      </w:r>
      <w:r w:rsidR="00566CE6" w:rsidRPr="00CB0061">
        <w:t xml:space="preserve">instrukcji skoku – bo one </w:t>
      </w:r>
      <w:r w:rsidR="00941591">
        <w:t>zwalniają działanie programu w dużo większym stopniu niż się spodziewałem.</w:t>
      </w:r>
      <w:r w:rsidR="00941591" w:rsidRPr="00CB0061">
        <w:rPr>
          <w:rFonts w:eastAsiaTheme="minorHAnsi"/>
          <w:color w:val="auto"/>
          <w:lang w:eastAsia="en-US"/>
        </w:rPr>
        <w:t xml:space="preserve"> </w:t>
      </w:r>
    </w:p>
    <w:p w:rsidR="00326B48" w:rsidRDefault="00326B48" w:rsidP="00326B48">
      <w:r>
        <w:t xml:space="preserve">Uważam, że użycie CUDA do tego zadania to był dobry wybór. Nauczenie się tej technologii nie było trudne, pomogło mi też narzędzie wspomagające optymalizację programu. Wszystkie moje problemy mogłem rozwiązać czytając dokumentację lub zasięgając pomocy na forum NVIDIA. </w:t>
      </w:r>
    </w:p>
    <w:p w:rsidR="00D049BB" w:rsidRDefault="007B257C" w:rsidP="00F73F84">
      <w:pPr>
        <w:rPr>
          <w:color w:val="auto"/>
        </w:rPr>
      </w:pPr>
      <w:r w:rsidRPr="00CB0061">
        <w:rPr>
          <w:color w:val="auto"/>
        </w:rPr>
        <w:t>W</w:t>
      </w:r>
      <w:r w:rsidR="00326B48">
        <w:rPr>
          <w:color w:val="auto"/>
        </w:rPr>
        <w:t>edług</w:t>
      </w:r>
      <w:r w:rsidRPr="00CB0061">
        <w:rPr>
          <w:color w:val="auto"/>
        </w:rPr>
        <w:t xml:space="preserve"> mnie </w:t>
      </w:r>
      <w:r w:rsidR="00326B48">
        <w:rPr>
          <w:color w:val="auto"/>
        </w:rPr>
        <w:t xml:space="preserve">technologie </w:t>
      </w:r>
      <w:r w:rsidRPr="00CB0061">
        <w:rPr>
          <w:color w:val="auto"/>
        </w:rPr>
        <w:t>GPGPU ma</w:t>
      </w:r>
      <w:r w:rsidR="00326B48">
        <w:rPr>
          <w:color w:val="auto"/>
        </w:rPr>
        <w:t>ją</w:t>
      </w:r>
      <w:r w:rsidRPr="00CB0061">
        <w:rPr>
          <w:color w:val="auto"/>
        </w:rPr>
        <w:t xml:space="preserve"> przyszłość – Fermi</w:t>
      </w:r>
      <w:r w:rsidR="00DD25E4" w:rsidRPr="00CB0061">
        <w:rPr>
          <w:color w:val="auto"/>
        </w:rPr>
        <w:t xml:space="preserve"> i </w:t>
      </w:r>
      <w:r w:rsidRPr="00CB0061">
        <w:rPr>
          <w:color w:val="auto"/>
        </w:rPr>
        <w:t>inne technologie pokazują,</w:t>
      </w:r>
      <w:r w:rsidR="00D42D61" w:rsidRPr="00CB0061">
        <w:rPr>
          <w:color w:val="auto"/>
        </w:rPr>
        <w:t xml:space="preserve"> że </w:t>
      </w:r>
      <w:r w:rsidR="00A83CEA">
        <w:rPr>
          <w:color w:val="auto"/>
        </w:rPr>
        <w:t>NVIDIA stara się to wypromować. W przyszłości będzie to prostsze do programowania. Niestety GPU</w:t>
      </w:r>
      <w:r w:rsidR="00D049BB">
        <w:rPr>
          <w:color w:val="auto"/>
        </w:rPr>
        <w:t xml:space="preserve"> zużywają więcej prądu</w:t>
      </w:r>
      <w:r w:rsidR="00A83CEA">
        <w:rPr>
          <w:color w:val="auto"/>
        </w:rPr>
        <w:t>.</w:t>
      </w:r>
    </w:p>
    <w:p w:rsidR="007F360B" w:rsidRPr="00CB0061" w:rsidRDefault="007F360B" w:rsidP="007F360B">
      <w:r>
        <w:rPr>
          <w:b/>
        </w:rPr>
        <w:lastRenderedPageBreak/>
        <w:t xml:space="preserve">(minusy) </w:t>
      </w:r>
      <w:r w:rsidRPr="00ED5C84">
        <w:rPr>
          <w:b/>
        </w:rPr>
        <w:t>(utrudnienie w czasie pisania)</w:t>
      </w:r>
      <w:r>
        <w:t xml:space="preserve"> </w:t>
      </w:r>
      <w:r w:rsidRPr="00CB0061">
        <w:t>Utrudnieniem jest to, że przy deklaracjach pamięci i kopiowaniu danych RAM &lt;-&gt; pamięć graficzna, trzeba dużo pisać...</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1" w:name="_Zakończenie"/>
      <w:bookmarkEnd w:id="141"/>
      <w:r>
        <w:br w:type="page"/>
      </w:r>
    </w:p>
    <w:p w:rsidR="00836D01" w:rsidRPr="00CB0061" w:rsidRDefault="00836D01" w:rsidP="002F45CE">
      <w:pPr>
        <w:pStyle w:val="Nagwek1"/>
      </w:pPr>
      <w:bookmarkStart w:id="142" w:name="_Toc262305073"/>
      <w:r w:rsidRPr="00CB0061">
        <w:lastRenderedPageBreak/>
        <w:t>Zakończenie</w:t>
      </w:r>
      <w:bookmarkEnd w:id="142"/>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3" w:name="_Toc262305074" w:displacedByCustomXml="prev"/>
        <w:p w:rsidR="00B87033" w:rsidRPr="00CB0061" w:rsidRDefault="00B87033">
          <w:pPr>
            <w:pStyle w:val="Nagwek1"/>
          </w:pPr>
          <w:r w:rsidRPr="00CB0061">
            <w:t>Bibliografia</w:t>
          </w:r>
          <w:bookmarkEnd w:id="143"/>
        </w:p>
        <w:sdt>
          <w:sdtPr>
            <w:id w:val="111145805"/>
            <w:bibliography/>
          </w:sdtPr>
          <w:sdtContent>
            <w:p w:rsidR="009E37DC" w:rsidRDefault="00FC3B48" w:rsidP="009E37DC">
              <w:pPr>
                <w:pStyle w:val="Bibliografia"/>
                <w:rPr>
                  <w:noProof/>
                </w:rPr>
              </w:pPr>
              <w:r w:rsidRPr="00CB0061">
                <w:fldChar w:fldCharType="begin"/>
              </w:r>
              <w:r w:rsidR="00B87033" w:rsidRPr="00CB0061">
                <w:instrText xml:space="preserve"> BIBLIOGRAPHY </w:instrText>
              </w:r>
              <w:r w:rsidRPr="00CB0061">
                <w:fldChar w:fldCharType="separate"/>
              </w:r>
              <w:r w:rsidR="009E37DC">
                <w:rPr>
                  <w:noProof/>
                </w:rPr>
                <w:t xml:space="preserve">AMD. (brak daty). </w:t>
              </w:r>
              <w:r w:rsidR="009E37DC">
                <w:rPr>
                  <w:i/>
                  <w:iCs/>
                  <w:noProof/>
                </w:rPr>
                <w:t>ATI Stream Technology.</w:t>
              </w:r>
              <w:r w:rsidR="009E37DC">
                <w:rPr>
                  <w:noProof/>
                </w:rPr>
                <w:t xml:space="preserve"> Pobrano z lokalizacji AMD: http://www.amd.com/US/PRODUCTS/TECHNOLOGIES/STREAM-TECHNOLOGY/Pages/stream-technology.aspx</w:t>
              </w:r>
            </w:p>
            <w:p w:rsidR="009E37DC" w:rsidRDefault="009E37DC" w:rsidP="009E37DC">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9E37DC" w:rsidRDefault="009E37DC" w:rsidP="009E37DC">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9E37DC" w:rsidRDefault="009E37DC" w:rsidP="009E37DC">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9E37DC" w:rsidRDefault="009E37DC" w:rsidP="009E37DC">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9E37DC" w:rsidRDefault="009E37DC" w:rsidP="009E37DC">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9E37DC" w:rsidRDefault="009E37DC" w:rsidP="009E37DC">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9E37DC" w:rsidRDefault="009E37DC" w:rsidP="009E37DC">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9E37DC" w:rsidRDefault="009E37DC" w:rsidP="009E37D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9E37DC" w:rsidRDefault="009E37DC" w:rsidP="009E37DC">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9E37DC" w:rsidRDefault="009E37DC" w:rsidP="009E37DC">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9E37DC" w:rsidRDefault="009E37DC" w:rsidP="009E37DC">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9E37DC" w:rsidRDefault="009E37DC" w:rsidP="009E37D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9E37DC" w:rsidRDefault="009E37DC" w:rsidP="009E37DC">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9E37DC" w:rsidRDefault="009E37DC" w:rsidP="009E37DC">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9E37DC" w:rsidRDefault="009E37DC" w:rsidP="009E37DC">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9E37DC" w:rsidRDefault="009E37DC" w:rsidP="009E37DC">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9E37DC" w:rsidRDefault="009E37DC" w:rsidP="009E37DC">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9E37DC" w:rsidRDefault="009E37DC" w:rsidP="009E37DC">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9E37DC" w:rsidRDefault="009E37DC" w:rsidP="009E37DC">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9E37DC" w:rsidRDefault="009E37DC" w:rsidP="009E37D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9E37DC" w:rsidRDefault="009E37DC" w:rsidP="009E37D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9E37DC" w:rsidRDefault="009E37DC" w:rsidP="009E37DC">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9E37DC" w:rsidRDefault="009E37DC" w:rsidP="009E37D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9E37DC" w:rsidRDefault="009E37DC" w:rsidP="009E37DC">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9E37DC" w:rsidRDefault="009E37DC" w:rsidP="009E37D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9E37DC" w:rsidRDefault="009E37DC" w:rsidP="009E37DC">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9E37DC" w:rsidRDefault="009E37DC" w:rsidP="009E37D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9E37DC" w:rsidRDefault="009E37DC" w:rsidP="009E37DC">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9E37DC" w:rsidRDefault="009E37DC" w:rsidP="009E37DC">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9E37DC" w:rsidRDefault="009E37DC" w:rsidP="009E37DC">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9E37DC" w:rsidRDefault="009E37DC" w:rsidP="009E37DC">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9E37DC" w:rsidRDefault="009E37DC" w:rsidP="009E37DC">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9E37DC" w:rsidRDefault="009E37DC" w:rsidP="009E37DC">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9E37DC" w:rsidRDefault="009E37DC" w:rsidP="009E37DC">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9E37DC" w:rsidRDefault="009E37DC" w:rsidP="009E37DC">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9E37DC" w:rsidRDefault="009E37DC" w:rsidP="009E37DC">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9E37DC" w:rsidRDefault="009E37DC" w:rsidP="009E37DC">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9E37DC" w:rsidRDefault="009E37DC" w:rsidP="009E37DC">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9E37DC" w:rsidRDefault="009E37DC" w:rsidP="009E37D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9E37DC" w:rsidRDefault="009E37DC" w:rsidP="009E37DC">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9E37DC" w:rsidRDefault="009E37DC" w:rsidP="009E37DC">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9E37DC" w:rsidRDefault="009E37DC" w:rsidP="009E37DC">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9E37DC" w:rsidRDefault="009E37DC" w:rsidP="009E37DC">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9E37DC" w:rsidRDefault="009E37DC" w:rsidP="009E37D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9E37DC" w:rsidRDefault="009E37DC" w:rsidP="009E37DC">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9E37DC" w:rsidRDefault="009E37DC" w:rsidP="009E37DC">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9E37DC" w:rsidRDefault="009E37DC" w:rsidP="009E37DC">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9E37DC" w:rsidRDefault="009E37DC" w:rsidP="009E37DC">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9E37DC" w:rsidRDefault="009E37DC" w:rsidP="009E37D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FC3B48" w:rsidP="009E37DC">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4" w:name="_Toc262305075"/>
      <w:r w:rsidRPr="00CB0061">
        <w:lastRenderedPageBreak/>
        <w:t>Załączniki</w:t>
      </w:r>
      <w:bookmarkEnd w:id="144"/>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5" w:name="_Ref261729608"/>
      <w:bookmarkStart w:id="146" w:name="_Ref261734626"/>
      <w:bookmarkStart w:id="147" w:name="_Toc262305076"/>
      <w:r w:rsidRPr="00CB0061">
        <w:t>Przykłady kodu CUDA</w:t>
      </w:r>
      <w:bookmarkEnd w:id="145"/>
      <w:bookmarkEnd w:id="146"/>
      <w:bookmarkEnd w:id="14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8" w:name="_Toc262305077"/>
      <w:r w:rsidRPr="00CB0061">
        <w:t>Kod C for CUDA</w:t>
      </w:r>
      <w:bookmarkEnd w:id="148"/>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Variables</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d_B;</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d_C;</w:t>
            </w:r>
          </w:p>
          <w:p w:rsidR="00A732DD" w:rsidRPr="00CB0061"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Device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addition\n"</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size_t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CA7F28"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uto"/>
                <w:sz w:val="19"/>
                <w:szCs w:val="19"/>
                <w:lang w:eastAsia="en-US"/>
              </w:rPr>
              <w:t>Initialize input vectors</w:t>
            </w:r>
            <w:r w:rsidR="00CA7F28" w:rsidRPr="00CB0061">
              <w:rPr>
                <w:rFonts w:ascii="Courier New" w:eastAsiaTheme="minorHAnsi" w:hAnsi="Courier New" w:cs="Courier New"/>
                <w:noProof/>
                <w:color w:val="auto"/>
                <w:sz w:val="19"/>
                <w:szCs w:val="19"/>
                <w:lang w:eastAsia="en-US"/>
              </w:rPr>
              <w:t xml:space="preserve"> h_A and h_B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**)&amp;d_A,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**)&amp;d_B,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**)&amp;d_C,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cudaMemcpy(d_A, h_A,</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cudaMemcpy(d_B, h_B,</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(N + threadsPerBlock - 1) / threadsPerBlock;</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9" w:name="_Toc262305078"/>
      <w:r w:rsidRPr="00CB0061">
        <w:lastRenderedPageBreak/>
        <w:t>Kod CUDA driver API</w:t>
      </w:r>
      <w:bookmarkEnd w:id="149"/>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8000"/>
                <w:sz w:val="19"/>
                <w:szCs w:val="19"/>
                <w:lang w:eastAsia="en-US"/>
              </w:rPr>
              <w:t>// Device code</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extern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31515"/>
                <w:sz w:val="19"/>
                <w:szCs w:val="19"/>
                <w:lang w:eastAsia="en-US"/>
              </w:rPr>
              <w:t>"C"</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lastRenderedPageBreak/>
              <w:t>// Variables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CUcontext cuContext;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CUmodule cuModule;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CUfunction vecAdd;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Functions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string &amp;,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string &amp;);</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 (Driver API)\n"</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CUresult error;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Initialize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cuInit(0);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number of devices supporting CUDA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deviceCount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cuDeviceGetCount(&amp;deviceCount);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(deviceCount == 0) {</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 </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8000"/>
                <w:sz w:val="19"/>
                <w:szCs w:val="19"/>
                <w:lang w:eastAsia="en-US"/>
              </w:rPr>
              <w:t>// No devices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handle for 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cuDeviceGet(&amp;cuDevice,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cuCtxCreate(&amp;cuContext, 0,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first search for the module path before we load the results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string module_path,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"vectorAdd.ptx"</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"vectorAdd.cubin"</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&lt;vectorAdd&gt; ptx or cubin\n"</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initCUDA loading module: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module from binary file (PTX or CUBIN)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xml:space="preserve">) != string::npos)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in this branch we use compilation with parameters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jitNumOptions = 3;</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CUjit_option *jitOptions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CUjit_option[jitNumOptions];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size of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jitOptions[0] = CU_JIT_INFO_LOG_BUFFER_SIZE_BYTES;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jitLogBufferSize = 1024;</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jitOptVals[0]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the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jitOptions[1] = CU_JIT_INFO_LOG_BUFFER;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*jitLogBuffer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jitOptVals[1] =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set the Maximum # of registers for a particular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jitOptions[2] = CU_JIT_MAX_REGISTERS;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jitRegCount = 32;</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jitOptVals[2]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*)jitRegCount;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cuModuleLoadDataEx(&amp;cuModule, ptx_source.c_str(), jitNumOptions, jitOptions,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printf(</w:t>
            </w:r>
            <w:r w:rsidRPr="00CB0061">
              <w:rPr>
                <w:rFonts w:ascii="Courier New" w:eastAsiaTheme="minorHAnsi" w:hAnsi="Courier New" w:cs="Courier New"/>
                <w:noProof/>
                <w:color w:val="A31515"/>
                <w:sz w:val="19"/>
                <w:szCs w:val="19"/>
                <w:lang w:eastAsia="en-US"/>
              </w:rPr>
              <w:t>"&gt; PTX JIT log:\n%s\n"</w:t>
            </w:r>
            <w:r w:rsidRPr="00CB0061">
              <w:rPr>
                <w:rFonts w:ascii="Courier New" w:eastAsiaTheme="minorHAnsi" w:hAnsi="Courier New" w:cs="Courier New"/>
                <w:noProof/>
                <w:color w:val="auto"/>
                <w:sz w:val="19"/>
                <w:szCs w:val="19"/>
                <w:lang w:eastAsia="en-US"/>
              </w:rPr>
              <w:t>,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cuModuleLoad(&amp;cuModule,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function handle from 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cuModuleGetFunction(&amp;vecAdd, cuModule, </w:t>
            </w:r>
            <w:r w:rsidRPr="00CB0061">
              <w:rPr>
                <w:rFonts w:ascii="Courier New" w:eastAsiaTheme="minorHAnsi" w:hAnsi="Courier New" w:cs="Courier New"/>
                <w:noProof/>
                <w:color w:val="A31515"/>
                <w:sz w:val="19"/>
                <w:szCs w:val="19"/>
                <w:lang w:eastAsia="en-US"/>
              </w:rPr>
              <w:t>"VecAdd"</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364181" w:rsidRPr="00CB0061">
              <w:rPr>
                <w:rFonts w:ascii="Courier New" w:eastAsiaTheme="minorHAnsi" w:hAnsi="Courier New" w:cs="Courier New"/>
                <w:noProof/>
                <w:color w:val="auto"/>
                <w:sz w:val="19"/>
                <w:szCs w:val="19"/>
                <w:lang w:eastAsia="en-US"/>
              </w:rPr>
              <w:t>... Initialize input vectors h_A and h_B ...</w:t>
            </w:r>
          </w:p>
          <w:p w:rsidR="00364181" w:rsidRPr="00CB0061"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cuMemcpyHtoD(d_A, h_A,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cuMemcpyHtoD(d_B, h_B,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#define</w:t>
            </w:r>
            <w:r w:rsidRPr="00CB0061">
              <w:rPr>
                <w:rFonts w:ascii="Courier New" w:eastAsiaTheme="minorHAnsi" w:hAnsi="Courier New" w:cs="Courier New"/>
                <w:noProof/>
                <w:color w:val="auto"/>
                <w:sz w:val="19"/>
                <w:szCs w:val="19"/>
                <w:lang w:eastAsia="en-US"/>
              </w:rPr>
              <w:t xml:space="preserve"> ALIGN_UP(offset, alignment)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((offset) + (alignment) - 1) &amp; ~((alignment) - 1)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offset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cuParamSeti(vecAdd, offset, 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cuParamSetSize(vecAdd, offset);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(N + threadsPerBlock - 1) / threadsPerBlock;</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cuFuncSetBlockShape(vecAdd, threadsPerBlock, 1,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cuMemcpyDtoH(h_C, 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inline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*module_file, string &amp; module_path,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**argv, string &amp;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module_path = cutFindFilePath(module_file, argv[0]);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(module_path.empty())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file: &lt;%s&gt; \n"</w:t>
            </w:r>
            <w:r w:rsidRPr="00CB0061">
              <w:rPr>
                <w:rFonts w:ascii="Courier New" w:eastAsiaTheme="minorHAnsi" w:hAnsi="Courier New" w:cs="Courier New"/>
                <w:noProof/>
                <w:color w:val="auto"/>
                <w:sz w:val="19"/>
                <w:szCs w:val="19"/>
                <w:lang w:eastAsia="en-US"/>
              </w:rPr>
              <w:t xml:space="preserve">, module_file);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false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found file at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 string::npos) {</w:t>
            </w:r>
          </w:p>
          <w:p w:rsidR="00177339" w:rsidRPr="00CB0061"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8000"/>
                <w:sz w:val="19"/>
                <w:szCs w:val="19"/>
                <w:lang w:eastAsia="en-US"/>
              </w:rPr>
              <w:t>// We load contents of module_path to the ptx_source string</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FILE *fp = fopen(module_path.c_str(), </w:t>
            </w:r>
            <w:r w:rsidRPr="00CB0061">
              <w:rPr>
                <w:rFonts w:ascii="Courier New" w:eastAsiaTheme="minorHAnsi" w:hAnsi="Courier New" w:cs="Courier New"/>
                <w:noProof/>
                <w:color w:val="A31515"/>
                <w:sz w:val="19"/>
                <w:szCs w:val="19"/>
                <w:lang w:eastAsia="en-US"/>
              </w:rPr>
              <w:t>"rb"</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fseek(fp, 0, SEEK_END);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file_size = ftell(fp);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xml:space="preserve"> *buf = </w:t>
            </w:r>
            <w:r w:rsidR="00643D68" w:rsidRPr="00CB0061">
              <w:rPr>
                <w:rFonts w:ascii="Courier New" w:eastAsiaTheme="minorHAnsi" w:hAnsi="Courier New" w:cs="Courier New"/>
                <w:noProof/>
                <w:color w:val="0000FF"/>
                <w:sz w:val="19"/>
                <w:szCs w:val="19"/>
                <w:lang w:eastAsia="en-US"/>
              </w:rPr>
              <w:t>new</w:t>
            </w:r>
            <w:r w:rsidR="00643D68" w:rsidRPr="00CB0061">
              <w:rPr>
                <w:rFonts w:ascii="Courier New" w:eastAsiaTheme="minorHAnsi" w:hAnsi="Courier New" w:cs="Courier New"/>
                <w:noProof/>
                <w:color w:val="auto"/>
                <w:sz w:val="19"/>
                <w:szCs w:val="19"/>
                <w:lang w:eastAsia="en-US"/>
              </w:rPr>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[file_size+1];</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fseek(fp, 0, SEEK_SET);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fread(buf, </w:t>
            </w:r>
            <w:r w:rsidR="00643D68" w:rsidRPr="00CB0061">
              <w:rPr>
                <w:rFonts w:ascii="Courier New" w:eastAsiaTheme="minorHAnsi" w:hAnsi="Courier New" w:cs="Courier New"/>
                <w:noProof/>
                <w:color w:val="0000FF"/>
                <w:sz w:val="19"/>
                <w:szCs w:val="19"/>
                <w:lang w:eastAsia="en-US"/>
              </w:rPr>
              <w:t>sizeof</w:t>
            </w:r>
            <w:r w:rsidR="00643D68" w:rsidRPr="00CB0061">
              <w:rPr>
                <w:rFonts w:ascii="Courier New" w:eastAsiaTheme="minorHAnsi" w:hAnsi="Courier New" w:cs="Courier New"/>
                <w:noProof/>
                <w:color w:val="auto"/>
                <w:sz w:val="19"/>
                <w:szCs w:val="19"/>
                <w:lang w:eastAsia="en-US"/>
              </w:rPr>
              <w:t>(</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file_size, 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fclose(fp);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buf[file_size] = </w:t>
            </w:r>
            <w:r w:rsidR="00643D68" w:rsidRPr="00CB0061">
              <w:rPr>
                <w:rFonts w:ascii="Courier New" w:eastAsiaTheme="minorHAnsi" w:hAnsi="Courier New" w:cs="Courier New"/>
                <w:noProof/>
                <w:color w:val="A31515"/>
                <w:sz w:val="19"/>
                <w:szCs w:val="19"/>
                <w:lang w:eastAsia="en-US"/>
              </w:rPr>
              <w:t>'\0'</w:t>
            </w:r>
            <w:r w:rsidR="00643D68" w:rsidRPr="00CB0061">
              <w:rPr>
                <w:rFonts w:ascii="Courier New" w:eastAsiaTheme="minorHAnsi" w:hAnsi="Courier New" w:cs="Courier New"/>
                <w:noProof/>
                <w:color w:val="auto"/>
                <w:sz w:val="19"/>
                <w:szCs w:val="19"/>
                <w:lang w:eastAsia="en-US"/>
              </w:rPr>
              <w: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ptx_source = buf;</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delete</w:t>
            </w:r>
            <w:r w:rsidR="00643D68" w:rsidRPr="00CB0061">
              <w:rPr>
                <w:rFonts w:ascii="Courier New" w:eastAsiaTheme="minorHAnsi" w:hAnsi="Courier New" w:cs="Courier New"/>
                <w:noProof/>
                <w:color w:val="auto"/>
                <w:sz w:val="19"/>
                <w:szCs w:val="19"/>
                <w:lang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50" w:name="_Toc261980774"/>
      <w:bookmarkStart w:id="151" w:name="_Ref261986597"/>
      <w:r>
        <w:lastRenderedPageBreak/>
        <w:t>Formaty plików</w:t>
      </w:r>
      <w:bookmarkEnd w:id="150"/>
      <w:bookmarkEnd w:id="151"/>
    </w:p>
    <w:p w:rsidR="00882D33" w:rsidRDefault="00882D33" w:rsidP="00882D33">
      <w:r>
        <w:t>W tym rozdziale są opisane formaty plików używanych przez bibliotekę CNL.</w:t>
      </w:r>
    </w:p>
    <w:p w:rsidR="00882D33" w:rsidRPr="007104E1" w:rsidRDefault="00882D33" w:rsidP="00882D33">
      <w:pPr>
        <w:pStyle w:val="Nagwek3"/>
      </w:pPr>
      <w:bookmarkStart w:id="152" w:name="_Toc261980775"/>
      <w:r w:rsidRPr="00ED676A">
        <w:t>Plik zestawu testów CSV</w:t>
      </w:r>
      <w:bookmarkEnd w:id="152"/>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FC3B48">
        <w:rPr>
          <w:color w:val="auto"/>
        </w:rPr>
        <w:fldChar w:fldCharType="begin"/>
      </w:r>
      <w:r>
        <w:rPr>
          <w:color w:val="auto"/>
        </w:rPr>
        <w:instrText xml:space="preserve"> REF _Ref262048286 \r \h </w:instrText>
      </w:r>
      <w:r w:rsidR="00FC3B48">
        <w:rPr>
          <w:color w:val="auto"/>
        </w:rPr>
      </w:r>
      <w:r w:rsidR="00FC3B48">
        <w:rPr>
          <w:color w:val="auto"/>
        </w:rPr>
        <w:fldChar w:fldCharType="separate"/>
      </w:r>
      <w:r>
        <w:rPr>
          <w:color w:val="auto"/>
        </w:rPr>
        <w:t>4.1.3</w:t>
      </w:r>
      <w:r w:rsidR="00FC3B48">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BA6923"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3" w:name="_Toc261980776"/>
      <w:r w:rsidRPr="00ED676A">
        <w:t>Plik zestawu testów XML</w:t>
      </w:r>
      <w:bookmarkEnd w:id="153"/>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FC3B48">
        <w:rPr>
          <w:color w:val="auto"/>
        </w:rPr>
        <w:fldChar w:fldCharType="begin"/>
      </w:r>
      <w:r>
        <w:rPr>
          <w:color w:val="auto"/>
        </w:rPr>
        <w:instrText xml:space="preserve"> REF _Ref262048286 \r \h </w:instrText>
      </w:r>
      <w:r w:rsidR="00FC3B48">
        <w:rPr>
          <w:color w:val="auto"/>
        </w:rPr>
      </w:r>
      <w:r w:rsidR="00FC3B48">
        <w:rPr>
          <w:color w:val="auto"/>
        </w:rPr>
        <w:fldChar w:fldCharType="separate"/>
      </w:r>
      <w:r>
        <w:rPr>
          <w:color w:val="auto"/>
        </w:rPr>
        <w:t>4.1.3</w:t>
      </w:r>
      <w:r w:rsidR="00FC3B48">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BA6923"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lastRenderedPageBreak/>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4" w:name="_Toc261980777"/>
      <w:r w:rsidRPr="00ED676A">
        <w:t>F</w:t>
      </w:r>
      <w:r>
        <w:t>ormat s</w:t>
      </w:r>
      <w:r w:rsidRPr="00ED676A">
        <w:t>ieci MLP</w:t>
      </w:r>
      <w:r>
        <w:t xml:space="preserve"> w </w:t>
      </w:r>
      <w:r w:rsidRPr="00ED676A">
        <w:t>XML</w:t>
      </w:r>
      <w:bookmarkEnd w:id="154"/>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FC3B48">
        <w:rPr>
          <w:color w:val="auto"/>
        </w:rPr>
        <w:fldChar w:fldCharType="begin"/>
      </w:r>
      <w:r>
        <w:rPr>
          <w:color w:val="auto"/>
        </w:rPr>
        <w:instrText xml:space="preserve"> REF _Ref262048286 \r \h </w:instrText>
      </w:r>
      <w:r w:rsidR="00FC3B48">
        <w:rPr>
          <w:color w:val="auto"/>
        </w:rPr>
      </w:r>
      <w:r w:rsidR="00FC3B48">
        <w:rPr>
          <w:color w:val="auto"/>
        </w:rPr>
        <w:fldChar w:fldCharType="separate"/>
      </w:r>
      <w:r>
        <w:rPr>
          <w:color w:val="auto"/>
        </w:rPr>
        <w:t>4.1.3</w:t>
      </w:r>
      <w:r w:rsidR="00FC3B48">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FC3B4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FC3B48"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337415" w:history="1">
        <w:r w:rsidR="00B314BD" w:rsidRPr="003413B1">
          <w:rPr>
            <w:rStyle w:val="Hipercze"/>
            <w:rFonts w:eastAsiaTheme="majorEastAsia"/>
            <w:noProof/>
          </w:rPr>
          <w:t>Porównanie technologii GPGPU</w:t>
        </w:r>
        <w:r w:rsidR="00B314BD">
          <w:rPr>
            <w:noProof/>
            <w:webHidden/>
          </w:rPr>
          <w:tab/>
        </w:r>
        <w:r>
          <w:rPr>
            <w:noProof/>
            <w:webHidden/>
          </w:rPr>
          <w:fldChar w:fldCharType="begin"/>
        </w:r>
        <w:r w:rsidR="00B314BD">
          <w:rPr>
            <w:noProof/>
            <w:webHidden/>
          </w:rPr>
          <w:instrText xml:space="preserve"> PAGEREF _Toc262337415 \h </w:instrText>
        </w:r>
        <w:r>
          <w:rPr>
            <w:noProof/>
            <w:webHidden/>
          </w:rPr>
        </w:r>
        <w:r>
          <w:rPr>
            <w:noProof/>
            <w:webHidden/>
          </w:rPr>
          <w:fldChar w:fldCharType="separate"/>
        </w:r>
        <w:r w:rsidR="00B314BD">
          <w:rPr>
            <w:noProof/>
            <w:webHidden/>
          </w:rPr>
          <w:t>14</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16" w:history="1">
        <w:r w:rsidR="00B314BD" w:rsidRPr="003413B1">
          <w:rPr>
            <w:rStyle w:val="Hipercze"/>
            <w:rFonts w:eastAsiaTheme="majorEastAsia"/>
            <w:noProof/>
          </w:rPr>
          <w:t>Formaty plików danych obsługiwane przez bibliotekę CNL</w:t>
        </w:r>
        <w:r w:rsidR="00B314BD">
          <w:rPr>
            <w:noProof/>
            <w:webHidden/>
          </w:rPr>
          <w:tab/>
        </w:r>
        <w:r>
          <w:rPr>
            <w:noProof/>
            <w:webHidden/>
          </w:rPr>
          <w:fldChar w:fldCharType="begin"/>
        </w:r>
        <w:r w:rsidR="00B314BD">
          <w:rPr>
            <w:noProof/>
            <w:webHidden/>
          </w:rPr>
          <w:instrText xml:space="preserve"> PAGEREF _Toc262337416 \h </w:instrText>
        </w:r>
        <w:r>
          <w:rPr>
            <w:noProof/>
            <w:webHidden/>
          </w:rPr>
        </w:r>
        <w:r>
          <w:rPr>
            <w:noProof/>
            <w:webHidden/>
          </w:rPr>
          <w:fldChar w:fldCharType="separate"/>
        </w:r>
        <w:r w:rsidR="00B314BD">
          <w:rPr>
            <w:noProof/>
            <w:webHidden/>
          </w:rPr>
          <w:t>42</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17" w:history="1">
        <w:r w:rsidR="00B314BD" w:rsidRPr="003413B1">
          <w:rPr>
            <w:rStyle w:val="Hipercze"/>
            <w:rFonts w:eastAsiaTheme="majorEastAsia"/>
            <w:noProof/>
          </w:rPr>
          <w:t>Lista katalogów i plików w projekcie razem z opisami</w:t>
        </w:r>
        <w:r w:rsidR="00B314BD">
          <w:rPr>
            <w:noProof/>
            <w:webHidden/>
          </w:rPr>
          <w:tab/>
        </w:r>
        <w:r>
          <w:rPr>
            <w:noProof/>
            <w:webHidden/>
          </w:rPr>
          <w:fldChar w:fldCharType="begin"/>
        </w:r>
        <w:r w:rsidR="00B314BD">
          <w:rPr>
            <w:noProof/>
            <w:webHidden/>
          </w:rPr>
          <w:instrText xml:space="preserve"> PAGEREF _Toc262337417 \h </w:instrText>
        </w:r>
        <w:r>
          <w:rPr>
            <w:noProof/>
            <w:webHidden/>
          </w:rPr>
        </w:r>
        <w:r>
          <w:rPr>
            <w:noProof/>
            <w:webHidden/>
          </w:rPr>
          <w:fldChar w:fldCharType="separate"/>
        </w:r>
        <w:r w:rsidR="00B314BD">
          <w:rPr>
            <w:noProof/>
            <w:webHidden/>
          </w:rPr>
          <w:t>43</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18" w:history="1">
        <w:r w:rsidR="00B314BD" w:rsidRPr="003413B1">
          <w:rPr>
            <w:rStyle w:val="Hipercze"/>
            <w:rFonts w:eastAsiaTheme="majorEastAsia"/>
            <w:noProof/>
          </w:rPr>
          <w:t>Opis użytych kerneli</w:t>
        </w:r>
        <w:r w:rsidR="00B314BD">
          <w:rPr>
            <w:noProof/>
            <w:webHidden/>
          </w:rPr>
          <w:tab/>
        </w:r>
        <w:r>
          <w:rPr>
            <w:noProof/>
            <w:webHidden/>
          </w:rPr>
          <w:fldChar w:fldCharType="begin"/>
        </w:r>
        <w:r w:rsidR="00B314BD">
          <w:rPr>
            <w:noProof/>
            <w:webHidden/>
          </w:rPr>
          <w:instrText xml:space="preserve"> PAGEREF _Toc262337418 \h </w:instrText>
        </w:r>
        <w:r>
          <w:rPr>
            <w:noProof/>
            <w:webHidden/>
          </w:rPr>
        </w:r>
        <w:r>
          <w:rPr>
            <w:noProof/>
            <w:webHidden/>
          </w:rPr>
          <w:fldChar w:fldCharType="separate"/>
        </w:r>
        <w:r w:rsidR="00B314BD">
          <w:rPr>
            <w:noProof/>
            <w:webHidden/>
          </w:rPr>
          <w:t>52</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19" w:history="1">
        <w:r w:rsidR="00B314BD" w:rsidRPr="003413B1">
          <w:rPr>
            <w:rStyle w:val="Hipercze"/>
            <w:rFonts w:eastAsiaTheme="majorEastAsia"/>
            <w:noProof/>
          </w:rPr>
          <w:t>Porównanie jakości uczenia sieci w zależności od różnych parametrów</w:t>
        </w:r>
        <w:r w:rsidR="00B314BD">
          <w:rPr>
            <w:noProof/>
            <w:webHidden/>
          </w:rPr>
          <w:tab/>
        </w:r>
        <w:r>
          <w:rPr>
            <w:noProof/>
            <w:webHidden/>
          </w:rPr>
          <w:fldChar w:fldCharType="begin"/>
        </w:r>
        <w:r w:rsidR="00B314BD">
          <w:rPr>
            <w:noProof/>
            <w:webHidden/>
          </w:rPr>
          <w:instrText xml:space="preserve"> PAGEREF _Toc262337419 \h </w:instrText>
        </w:r>
        <w:r>
          <w:rPr>
            <w:noProof/>
            <w:webHidden/>
          </w:rPr>
        </w:r>
        <w:r>
          <w:rPr>
            <w:noProof/>
            <w:webHidden/>
          </w:rPr>
          <w:fldChar w:fldCharType="separate"/>
        </w:r>
        <w:r w:rsidR="00B314BD">
          <w:rPr>
            <w:noProof/>
            <w:webHidden/>
          </w:rPr>
          <w:t>59</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20" w:history="1">
        <w:r w:rsidR="00B314BD" w:rsidRPr="003413B1">
          <w:rPr>
            <w:rStyle w:val="Hipercze"/>
            <w:rFonts w:eastAsiaTheme="majorEastAsia"/>
            <w:noProof/>
          </w:rPr>
          <w:t>Porównanie czasu uczenia sieci na CPU i GPU</w:t>
        </w:r>
        <w:r w:rsidR="00B314BD">
          <w:rPr>
            <w:noProof/>
            <w:webHidden/>
          </w:rPr>
          <w:tab/>
        </w:r>
        <w:r>
          <w:rPr>
            <w:noProof/>
            <w:webHidden/>
          </w:rPr>
          <w:fldChar w:fldCharType="begin"/>
        </w:r>
        <w:r w:rsidR="00B314BD">
          <w:rPr>
            <w:noProof/>
            <w:webHidden/>
          </w:rPr>
          <w:instrText xml:space="preserve"> PAGEREF _Toc262337420 \h </w:instrText>
        </w:r>
        <w:r>
          <w:rPr>
            <w:noProof/>
            <w:webHidden/>
          </w:rPr>
        </w:r>
        <w:r>
          <w:rPr>
            <w:noProof/>
            <w:webHidden/>
          </w:rPr>
          <w:fldChar w:fldCharType="separate"/>
        </w:r>
        <w:r w:rsidR="00B314BD">
          <w:rPr>
            <w:noProof/>
            <w:webHidden/>
          </w:rPr>
          <w:t>61</w:t>
        </w:r>
        <w:r>
          <w:rPr>
            <w:noProof/>
            <w:webHidden/>
          </w:rPr>
          <w:fldChar w:fldCharType="end"/>
        </w:r>
      </w:hyperlink>
    </w:p>
    <w:p w:rsidR="00B314BD" w:rsidRDefault="00FC3B48">
      <w:pPr>
        <w:pStyle w:val="Spisilustracji"/>
        <w:tabs>
          <w:tab w:val="right" w:leader="dot" w:pos="8515"/>
        </w:tabs>
        <w:rPr>
          <w:rFonts w:asciiTheme="minorHAnsi" w:eastAsiaTheme="minorEastAsia" w:hAnsiTheme="minorHAnsi" w:cstheme="minorBidi"/>
          <w:noProof/>
          <w:color w:val="auto"/>
          <w:sz w:val="22"/>
          <w:szCs w:val="22"/>
        </w:rPr>
      </w:pPr>
      <w:hyperlink w:anchor="_Toc262337421" w:history="1">
        <w:r w:rsidR="00B314BD" w:rsidRPr="003413B1">
          <w:rPr>
            <w:rStyle w:val="Hipercze"/>
            <w:rFonts w:eastAsiaTheme="majorEastAsia"/>
            <w:noProof/>
          </w:rPr>
          <w:t>Porównanie czasu uczenia sieci na platformach 32 i 64-bitowych</w:t>
        </w:r>
        <w:r w:rsidR="00B314BD">
          <w:rPr>
            <w:noProof/>
            <w:webHidden/>
          </w:rPr>
          <w:tab/>
        </w:r>
        <w:r>
          <w:rPr>
            <w:noProof/>
            <w:webHidden/>
          </w:rPr>
          <w:fldChar w:fldCharType="begin"/>
        </w:r>
        <w:r w:rsidR="00B314BD">
          <w:rPr>
            <w:noProof/>
            <w:webHidden/>
          </w:rPr>
          <w:instrText xml:space="preserve"> PAGEREF _Toc262337421 \h </w:instrText>
        </w:r>
        <w:r>
          <w:rPr>
            <w:noProof/>
            <w:webHidden/>
          </w:rPr>
        </w:r>
        <w:r>
          <w:rPr>
            <w:noProof/>
            <w:webHidden/>
          </w:rPr>
          <w:fldChar w:fldCharType="separate"/>
        </w:r>
        <w:r w:rsidR="00B314BD">
          <w:rPr>
            <w:noProof/>
            <w:webHidden/>
          </w:rPr>
          <w:t>61</w:t>
        </w:r>
        <w:r>
          <w:rPr>
            <w:noProof/>
            <w:webHidden/>
          </w:rPr>
          <w:fldChar w:fldCharType="end"/>
        </w:r>
      </w:hyperlink>
    </w:p>
    <w:p w:rsidR="00F25AEA" w:rsidRPr="00CB0061" w:rsidRDefault="00FC3B48"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42C7" w:rsidRDefault="000942C7" w:rsidP="00BB2E40">
      <w:r>
        <w:separator/>
      </w:r>
    </w:p>
  </w:endnote>
  <w:endnote w:type="continuationSeparator" w:id="0">
    <w:p w:rsidR="000942C7" w:rsidRDefault="000942C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34651D" w:rsidRDefault="0034651D">
        <w:pPr>
          <w:pStyle w:val="Stopka"/>
          <w:jc w:val="right"/>
        </w:pPr>
        <w:fldSimple w:instr=" PAGE   \* MERGEFORMAT ">
          <w:r w:rsidR="00F36EC0">
            <w:rPr>
              <w:noProof/>
            </w:rPr>
            <w:t>30</w:t>
          </w:r>
        </w:fldSimple>
      </w:p>
    </w:sdtContent>
  </w:sdt>
  <w:p w:rsidR="0034651D" w:rsidRDefault="0034651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42C7" w:rsidRDefault="000942C7" w:rsidP="00BB2E40">
      <w:r>
        <w:separator/>
      </w:r>
    </w:p>
  </w:footnote>
  <w:footnote w:type="continuationSeparator" w:id="0">
    <w:p w:rsidR="000942C7" w:rsidRDefault="000942C7" w:rsidP="00BB2E40">
      <w:r>
        <w:continuationSeparator/>
      </w:r>
    </w:p>
  </w:footnote>
  <w:footnote w:id="1">
    <w:p w:rsidR="0034651D" w:rsidRPr="00FF09B2" w:rsidRDefault="0034651D">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34651D" w:rsidRDefault="0034651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34651D" w:rsidRPr="002B3A33" w:rsidRDefault="0034651D">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34651D" w:rsidRPr="00646E85" w:rsidRDefault="0034651D">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CB0061">
          <w:t>Jednokierunkowe</w:t>
        </w:r>
      </w:fldSimple>
      <w:r>
        <w:t>.</w:t>
      </w:r>
    </w:p>
  </w:footnote>
  <w:footnote w:id="5">
    <w:p w:rsidR="0034651D" w:rsidRPr="00ED676A" w:rsidRDefault="0034651D">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34651D" w:rsidRPr="00152459" w:rsidRDefault="0034651D">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34651D" w:rsidRPr="00152459" w:rsidRDefault="0034651D"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34651D" w:rsidRPr="00152459" w:rsidRDefault="0034651D">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34651D" w:rsidRDefault="0034651D">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34651D" w:rsidRDefault="0034651D"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34651D" w:rsidRDefault="0034651D">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p>
  </w:footnote>
  <w:footnote w:id="12">
    <w:p w:rsidR="0034651D" w:rsidRPr="005B5D7A" w:rsidRDefault="0034651D">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34651D" w:rsidRPr="005B5D7A" w:rsidRDefault="0034651D">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34651D" w:rsidRDefault="0034651D">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rsidR="00F36EC0">
        <w:t>.</w:t>
      </w:r>
    </w:p>
  </w:footnote>
  <w:footnote w:id="15">
    <w:p w:rsidR="0034651D" w:rsidRPr="005B5D7A" w:rsidRDefault="0034651D">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34651D" w:rsidRPr="005B5D7A" w:rsidRDefault="0034651D">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34651D" w:rsidRDefault="0034651D">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34651D" w:rsidRDefault="0034651D">
      <w:pPr>
        <w:pStyle w:val="Tekstprzypisudolnego"/>
      </w:pPr>
      <w:r>
        <w:rPr>
          <w:rStyle w:val="Odwoanieprzypisudolnego"/>
        </w:rPr>
        <w:footnoteRef/>
      </w:r>
      <w:r>
        <w:t xml:space="preserve"> Dokumentacja zaleca, by była przynajmniej dwa razy większa od ilości multiprocesorów.</w:t>
      </w:r>
    </w:p>
  </w:footnote>
  <w:footnote w:id="19">
    <w:p w:rsidR="0034651D" w:rsidRDefault="0034651D">
      <w:pPr>
        <w:pStyle w:val="Tekstprzypisudolnego"/>
      </w:pPr>
      <w:r>
        <w:rPr>
          <w:rStyle w:val="Odwoanieprzypisudolnego"/>
        </w:rPr>
        <w:footnoteRef/>
      </w:r>
      <w:r>
        <w:t xml:space="preserve"> W nowej architekturze Fermi nie ma już takich różnic.</w:t>
      </w:r>
    </w:p>
  </w:footnote>
  <w:footnote w:id="20">
    <w:p w:rsidR="0034651D" w:rsidRDefault="0034651D"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34651D" w:rsidRDefault="0034651D">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34651D" w:rsidRDefault="0034651D">
      <w:pPr>
        <w:pStyle w:val="Tekstprzypisudolnego"/>
      </w:pPr>
      <w:r>
        <w:rPr>
          <w:rStyle w:val="Odwoanieprzypisudolnego"/>
        </w:rPr>
        <w:footnoteRef/>
      </w:r>
      <w:r>
        <w:t xml:space="preserve"> A</w:t>
      </w:r>
      <w:r w:rsidRPr="00CB0061">
        <w:t xml:space="preserve">ng. </w:t>
      </w:r>
      <w:r w:rsidRPr="00D9712B">
        <w:rPr>
          <w:rStyle w:val="PodkrelenieZnak"/>
        </w:rPr>
        <w:t>Support Vector Machine</w:t>
      </w:r>
      <w:r>
        <w:rPr>
          <w:rStyle w:val="PodkrelenieZnak"/>
        </w:rPr>
        <w:t xml:space="preserve">, opisana w </w:t>
      </w:r>
      <w:sdt>
        <w:sdtPr>
          <w:rPr>
            <w:i/>
            <w:noProof/>
            <w:sz w:val="23"/>
            <w:szCs w:val="23"/>
          </w:rPr>
          <w:id w:val="138999419"/>
          <w:citation/>
        </w:sdtPr>
        <w:sdtContent>
          <w:r w:rsidRPr="00CB0061">
            <w:rPr>
              <w:sz w:val="23"/>
              <w:szCs w:val="23"/>
            </w:rPr>
            <w:fldChar w:fldCharType="begin"/>
          </w:r>
          <w:r w:rsidRPr="00CB0061">
            <w:rPr>
              <w:sz w:val="23"/>
              <w:szCs w:val="23"/>
            </w:rPr>
            <w:instrText xml:space="preserve"> CITATION Nel07 \l 1045 </w:instrText>
          </w:r>
          <w:r w:rsidRPr="00CB0061">
            <w:rPr>
              <w:sz w:val="23"/>
              <w:szCs w:val="23"/>
            </w:rPr>
            <w:fldChar w:fldCharType="separate"/>
          </w:r>
          <w:r w:rsidRPr="00CB0061">
            <w:rPr>
              <w:noProof/>
              <w:sz w:val="23"/>
              <w:szCs w:val="23"/>
            </w:rPr>
            <w:t xml:space="preserve"> (Cristianini, 2007)</w:t>
          </w:r>
          <w:r w:rsidRPr="00CB0061">
            <w:rPr>
              <w:sz w:val="23"/>
              <w:szCs w:val="23"/>
            </w:rPr>
            <w:fldChar w:fldCharType="end"/>
          </w:r>
        </w:sdtContent>
      </w:sdt>
      <w:r>
        <w:rPr>
          <w:sz w:val="23"/>
          <w:szCs w:val="23"/>
        </w:rPr>
        <w:t>.</w:t>
      </w:r>
    </w:p>
  </w:footnote>
  <w:footnote w:id="23">
    <w:p w:rsidR="0034651D" w:rsidRDefault="0034651D" w:rsidP="006F258E">
      <w:r>
        <w:rPr>
          <w:rStyle w:val="Odwoanieprzypisudolnego"/>
        </w:rPr>
        <w:footnoteRef/>
      </w:r>
      <w:r>
        <w:t xml:space="preserve"> </w:t>
      </w:r>
      <w:r w:rsidRPr="006F258E">
        <w:t>Ang.</w:t>
      </w:r>
      <w:r>
        <w:t xml:space="preserve"> </w:t>
      </w:r>
      <w:r w:rsidRPr="006F258E">
        <w:rPr>
          <w:rStyle w:val="PodkrelenieZnak"/>
        </w:rPr>
        <w:t>Extensible Markup Language</w:t>
      </w:r>
      <w:r w:rsidRPr="006F258E">
        <w:t>.</w:t>
      </w:r>
    </w:p>
  </w:footnote>
  <w:footnote w:id="24">
    <w:p w:rsidR="0034651D" w:rsidRDefault="0034651D">
      <w:pPr>
        <w:pStyle w:val="Tekstprzypisudolnego"/>
      </w:pPr>
      <w:r>
        <w:rPr>
          <w:rStyle w:val="Odwoanieprzypisudolnego"/>
        </w:rPr>
        <w:footnoteRef/>
      </w:r>
      <w:r>
        <w:t xml:space="preserve"> Ang. </w:t>
      </w:r>
      <w:r w:rsidRPr="00C977A1">
        <w:rPr>
          <w:rStyle w:val="PodkrelenieZnak"/>
        </w:rPr>
        <w:t>Comma Separated Values</w:t>
      </w:r>
      <w:r w:rsidRPr="00094A48">
        <w:t>.</w:t>
      </w:r>
    </w:p>
  </w:footnote>
  <w:footnote w:id="25">
    <w:p w:rsidR="0034651D" w:rsidRDefault="0034651D">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34651D" w:rsidRPr="006F513A" w:rsidRDefault="0034651D">
      <w:pPr>
        <w:pStyle w:val="Tekstprzypisudolnego"/>
      </w:pPr>
      <w:r>
        <w:rPr>
          <w:rStyle w:val="Odwoanieprzypisudolnego"/>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34651D" w:rsidRDefault="0034651D">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34651D" w:rsidRDefault="0034651D">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34651D" w:rsidRDefault="0034651D">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34651D" w:rsidRDefault="0034651D">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34651D" w:rsidRDefault="0034651D">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34651D" w:rsidRDefault="0034651D">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34651D" w:rsidRDefault="0034651D">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34651D" w:rsidRDefault="0034651D"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34651D" w:rsidRDefault="0034651D"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r>
        <w:t>.</w:t>
      </w:r>
    </w:p>
  </w:footnote>
  <w:footnote w:id="36">
    <w:p w:rsidR="0034651D" w:rsidRDefault="0034651D">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34651D" w:rsidRDefault="0034651D">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13248838"/>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34651D" w:rsidRDefault="0034651D" w:rsidP="00B9088F">
      <w:pPr>
        <w:pStyle w:val="Tekstprzypisudolnego"/>
      </w:pPr>
      <w:r>
        <w:rPr>
          <w:rStyle w:val="Odwoanieprzypisudolnego"/>
        </w:rPr>
        <w:footnoteRef/>
      </w:r>
      <w:r>
        <w:t xml:space="preserve"> Nie dotyczy to platformy Fermi – tam spowolniło by to działanie – zobacz </w:t>
      </w:r>
      <w:sdt>
        <w:sdtPr>
          <w:id w:val="80340581"/>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8DA"/>
    <w:rsid w:val="000B0A42"/>
    <w:rsid w:val="000B1452"/>
    <w:rsid w:val="000B2AA0"/>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59AF"/>
    <w:rsid w:val="0020691B"/>
    <w:rsid w:val="00213307"/>
    <w:rsid w:val="00220566"/>
    <w:rsid w:val="0022093B"/>
    <w:rsid w:val="00224576"/>
    <w:rsid w:val="00225853"/>
    <w:rsid w:val="00225B8F"/>
    <w:rsid w:val="002301E2"/>
    <w:rsid w:val="00232076"/>
    <w:rsid w:val="00233399"/>
    <w:rsid w:val="0023362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6660"/>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597"/>
    <w:rsid w:val="002E6AA6"/>
    <w:rsid w:val="002E6CFD"/>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44BD"/>
    <w:rsid w:val="00374D18"/>
    <w:rsid w:val="003754E7"/>
    <w:rsid w:val="0037649D"/>
    <w:rsid w:val="00376E75"/>
    <w:rsid w:val="00377087"/>
    <w:rsid w:val="00377560"/>
    <w:rsid w:val="003818A5"/>
    <w:rsid w:val="0038256C"/>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79C2"/>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093"/>
    <w:rsid w:val="00B25E17"/>
    <w:rsid w:val="00B2606F"/>
    <w:rsid w:val="00B314BD"/>
    <w:rsid w:val="00B31C2C"/>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49BB"/>
    <w:rsid w:val="00D05438"/>
    <w:rsid w:val="00D06117"/>
    <w:rsid w:val="00D06EE4"/>
    <w:rsid w:val="00D1253A"/>
    <w:rsid w:val="00D12CB4"/>
    <w:rsid w:val="00D13778"/>
    <w:rsid w:val="00D13A81"/>
    <w:rsid w:val="00D14BE3"/>
    <w:rsid w:val="00D164F3"/>
    <w:rsid w:val="00D179BB"/>
    <w:rsid w:val="00D21018"/>
    <w:rsid w:val="00D243A1"/>
    <w:rsid w:val="00D24789"/>
    <w:rsid w:val="00D247AB"/>
    <w:rsid w:val="00D26718"/>
    <w:rsid w:val="00D271F9"/>
    <w:rsid w:val="00D276DC"/>
    <w:rsid w:val="00D27D04"/>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68"/>
    <w:rsid w:val="00E00FC8"/>
    <w:rsid w:val="00E039C3"/>
    <w:rsid w:val="00E04FC7"/>
    <w:rsid w:val="00E076A3"/>
    <w:rsid w:val="00E07E7E"/>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B7E"/>
    <w:rsid w:val="00E92D8F"/>
    <w:rsid w:val="00E94E46"/>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7A0"/>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B48"/>
    <w:rsid w:val="00FC3C6F"/>
    <w:rsid w:val="00FC48B7"/>
    <w:rsid w:val="00FC55B3"/>
    <w:rsid w:val="00FC773E"/>
    <w:rsid w:val="00FD00CB"/>
    <w:rsid w:val="00FD0EB8"/>
    <w:rsid w:val="00FD299F"/>
    <w:rsid w:val="00FD44A7"/>
    <w:rsid w:val="00FD4EE4"/>
    <w:rsid w:val="00FD6EBE"/>
    <w:rsid w:val="00FD78B4"/>
    <w:rsid w:val="00FD7A5D"/>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42</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FDAE39D3-FD88-4186-98BA-6CA911CF1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9002</TotalTime>
  <Pages>87</Pages>
  <Words>17288</Words>
  <Characters>103729</Characters>
  <Application>Microsoft Office Word</Application>
  <DocSecurity>0</DocSecurity>
  <Lines>864</Lines>
  <Paragraphs>241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51</cp:revision>
  <cp:lastPrinted>2010-05-22T14:14:00Z</cp:lastPrinted>
  <dcterms:created xsi:type="dcterms:W3CDTF">2010-05-04T20:47:00Z</dcterms:created>
  <dcterms:modified xsi:type="dcterms:W3CDTF">2010-05-22T22:43:00Z</dcterms:modified>
</cp:coreProperties>
</file>