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B30" w:rsidRPr="00EB7B89" w:rsidRDefault="00892B30" w:rsidP="00892B30">
      <w:pPr>
        <w:pStyle w:val="a3"/>
        <w:numPr>
          <w:ilvl w:val="0"/>
          <w:numId w:val="1"/>
        </w:numPr>
        <w:ind w:firstLineChars="0"/>
        <w:rPr>
          <w:rFonts w:ascii="Arial Unicode MS" w:eastAsia="Arial Unicode MS" w:hAnsi="Arial Unicode MS" w:cs="Arial Unicode MS"/>
        </w:rPr>
      </w:pPr>
    </w:p>
    <w:p w:rsidR="00892B30"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Correspondence based 3D reconstruction requires time-synchronous imaging from multiple views. Single plane imaging provides images during the same cardiac cycle- not time-</w:t>
      </w:r>
      <w:proofErr w:type="spellStart"/>
      <w:r w:rsidRPr="00DE2291">
        <w:rPr>
          <w:rFonts w:ascii="Arial Unicode MS" w:eastAsia="Arial Unicode MS" w:hAnsi="Arial Unicode MS" w:cs="Arial Unicode MS"/>
        </w:rPr>
        <w:t>synchrnous</w:t>
      </w:r>
      <w:proofErr w:type="spellEnd"/>
      <w:r w:rsidRPr="00DE2291">
        <w:rPr>
          <w:rFonts w:ascii="Arial Unicode MS" w:eastAsia="Arial Unicode MS" w:hAnsi="Arial Unicode MS" w:cs="Arial Unicode MS"/>
        </w:rPr>
        <w:t xml:space="preserve"> views. It is not clear from the paper how this fundamental problem handled in this work.</w:t>
      </w:r>
    </w:p>
    <w:p w:rsidR="00EB7B89" w:rsidRPr="00A62C28" w:rsidRDefault="00EB7B89" w:rsidP="00892B30">
      <w:pPr>
        <w:rPr>
          <w:rFonts w:ascii="Arial Unicode MS" w:eastAsia="Arial Unicode MS" w:hAnsi="Arial Unicode MS" w:cs="Arial Unicode MS"/>
          <w:color w:val="00B050"/>
        </w:rPr>
      </w:pPr>
      <w:r w:rsidRPr="008D2880">
        <w:rPr>
          <w:rFonts w:ascii="Arial Unicode MS" w:eastAsia="Arial Unicode MS" w:hAnsi="Arial Unicode MS" w:cs="Arial Unicode MS"/>
          <w:color w:val="00B050"/>
        </w:rPr>
        <w:t>He points out that we did not make how we do reconstruction</w:t>
      </w:r>
      <w:r w:rsidR="00ED25B4">
        <w:rPr>
          <w:rFonts w:ascii="Arial Unicode MS" w:eastAsia="Arial Unicode MS" w:hAnsi="Arial Unicode MS" w:cs="Arial Unicode MS"/>
          <w:color w:val="00B050"/>
        </w:rPr>
        <w:t>s</w:t>
      </w:r>
      <w:r w:rsidRPr="008D2880">
        <w:rPr>
          <w:rFonts w:ascii="Arial Unicode MS" w:eastAsia="Arial Unicode MS" w:hAnsi="Arial Unicode MS" w:cs="Arial Unicode MS"/>
          <w:color w:val="00B050"/>
        </w:rPr>
        <w:t xml:space="preserve"> with a</w:t>
      </w:r>
      <w:r w:rsidR="008D2880" w:rsidRPr="008D2880">
        <w:rPr>
          <w:rFonts w:ascii="Arial Unicode MS" w:eastAsia="Arial Unicode MS" w:hAnsi="Arial Unicode MS" w:cs="Arial Unicode MS"/>
          <w:color w:val="00B050"/>
        </w:rPr>
        <w:t xml:space="preserve">synchronous angiograms clear. </w:t>
      </w:r>
    </w:p>
    <w:p w:rsidR="00D52E23" w:rsidRDefault="00D52E23" w:rsidP="00892B30">
      <w:pPr>
        <w:rPr>
          <w:rFonts w:ascii="Arial Unicode MS" w:eastAsia="Arial Unicode MS" w:hAnsi="Arial Unicode MS" w:cs="Arial Unicode MS"/>
          <w:color w:val="FF0000"/>
        </w:rPr>
      </w:pPr>
      <w:r>
        <w:rPr>
          <w:rFonts w:ascii="Arial Unicode MS" w:eastAsia="Arial Unicode MS" w:hAnsi="Arial Unicode MS" w:cs="Arial Unicode MS"/>
          <w:color w:val="FF0000"/>
        </w:rPr>
        <w:t xml:space="preserve">What he says is right. </w:t>
      </w:r>
      <w:r w:rsidR="00CD5B10" w:rsidRPr="00CD5B10">
        <w:rPr>
          <w:rFonts w:ascii="Arial Unicode MS" w:eastAsia="Arial Unicode MS" w:hAnsi="Arial Unicode MS" w:cs="Arial Unicode MS"/>
          <w:color w:val="FF0000"/>
        </w:rPr>
        <w:t>Actually,</w:t>
      </w:r>
      <w:r w:rsidR="00CD5B10">
        <w:rPr>
          <w:rFonts w:ascii="Arial Unicode MS" w:eastAsia="Arial Unicode MS" w:hAnsi="Arial Unicode MS" w:cs="Arial Unicode MS"/>
          <w:color w:val="FF0000"/>
        </w:rPr>
        <w:t xml:space="preserve"> our reconstruction is done on </w:t>
      </w:r>
      <w:r w:rsidR="00CD5B10" w:rsidRPr="00CD5B10">
        <w:rPr>
          <w:rFonts w:ascii="Arial Unicode MS" w:eastAsia="Arial Unicode MS" w:hAnsi="Arial Unicode MS" w:cs="Arial Unicode MS"/>
          <w:color w:val="FF0000"/>
        </w:rPr>
        <w:t xml:space="preserve">asynchronous </w:t>
      </w:r>
      <w:r w:rsidR="00CD5B10">
        <w:rPr>
          <w:rFonts w:ascii="Arial Unicode MS" w:eastAsia="Arial Unicode MS" w:hAnsi="Arial Unicode MS" w:cs="Arial Unicode MS"/>
          <w:color w:val="FF0000"/>
        </w:rPr>
        <w:t xml:space="preserve">angiograms. </w:t>
      </w:r>
      <w:r w:rsidR="00222B24">
        <w:rPr>
          <w:rFonts w:ascii="Arial Unicode MS" w:eastAsia="Arial Unicode MS" w:hAnsi="Arial Unicode MS" w:cs="Arial Unicode MS"/>
          <w:color w:val="FF0000"/>
        </w:rPr>
        <w:t>This is a problem already known.</w:t>
      </w:r>
    </w:p>
    <w:p w:rsidR="009F128B" w:rsidRDefault="00CD5B10" w:rsidP="00892B30">
      <w:pPr>
        <w:rPr>
          <w:rFonts w:ascii="Arial Unicode MS" w:eastAsia="Arial Unicode MS" w:hAnsi="Arial Unicode MS" w:cs="Arial Unicode MS"/>
          <w:color w:val="FF0000"/>
        </w:rPr>
      </w:pPr>
      <w:r>
        <w:rPr>
          <w:rFonts w:ascii="Arial Unicode MS" w:eastAsia="Arial Unicode MS" w:hAnsi="Arial Unicode MS" w:cs="Arial Unicode MS"/>
          <w:color w:val="FF0000"/>
        </w:rPr>
        <w:t>There are</w:t>
      </w:r>
      <w:r w:rsidR="00D52E23">
        <w:rPr>
          <w:rFonts w:ascii="Arial Unicode MS" w:eastAsia="Arial Unicode MS" w:hAnsi="Arial Unicode MS" w:cs="Arial Unicode MS"/>
          <w:color w:val="FF0000"/>
        </w:rPr>
        <w:t xml:space="preserve"> t</w:t>
      </w:r>
      <w:r w:rsidR="00EA7CBB">
        <w:rPr>
          <w:rFonts w:ascii="Arial Unicode MS" w:eastAsia="Arial Unicode MS" w:hAnsi="Arial Unicode MS" w:cs="Arial Unicode MS"/>
          <w:color w:val="FF0000"/>
        </w:rPr>
        <w:t>hree</w:t>
      </w:r>
      <w:r w:rsidR="00D52E23">
        <w:rPr>
          <w:rFonts w:ascii="Arial Unicode MS" w:eastAsia="Arial Unicode MS" w:hAnsi="Arial Unicode MS" w:cs="Arial Unicode MS"/>
          <w:color w:val="FF0000"/>
        </w:rPr>
        <w:t xml:space="preserve"> ways to solve this problem:</w:t>
      </w:r>
      <w:r>
        <w:rPr>
          <w:rFonts w:ascii="Arial Unicode MS" w:eastAsia="Arial Unicode MS" w:hAnsi="Arial Unicode MS" w:cs="Arial Unicode MS"/>
          <w:color w:val="FF0000"/>
        </w:rPr>
        <w:t xml:space="preserve"> </w:t>
      </w:r>
    </w:p>
    <w:p w:rsidR="00CD5B10" w:rsidRDefault="00D63C59" w:rsidP="009F128B">
      <w:pPr>
        <w:pStyle w:val="a3"/>
        <w:numPr>
          <w:ilvl w:val="0"/>
          <w:numId w:val="2"/>
        </w:numPr>
        <w:ind w:firstLineChars="0"/>
        <w:rPr>
          <w:rFonts w:ascii="Arial Unicode MS" w:eastAsia="Arial Unicode MS" w:hAnsi="Arial Unicode MS" w:cs="Arial Unicode MS"/>
          <w:color w:val="FF0000"/>
        </w:rPr>
      </w:pPr>
      <w:r w:rsidRPr="009F128B">
        <w:rPr>
          <w:rFonts w:ascii="Arial Unicode MS" w:eastAsia="Arial Unicode MS" w:hAnsi="Arial Unicode MS" w:cs="Arial Unicode MS"/>
          <w:color w:val="FF0000"/>
        </w:rPr>
        <w:t xml:space="preserve">The most exact method is to </w:t>
      </w:r>
      <w:r w:rsidR="009F128B">
        <w:rPr>
          <w:rFonts w:ascii="Arial Unicode MS" w:eastAsia="Arial Unicode MS" w:hAnsi="Arial Unicode MS" w:cs="Arial Unicode MS"/>
          <w:color w:val="FF0000"/>
        </w:rPr>
        <w:t>use the mono-plane X-Ray machine which can take two views of angiograms at the same time, but we don’t know whether we can get the DATA!</w:t>
      </w:r>
    </w:p>
    <w:p w:rsidR="00DD5446" w:rsidRPr="00944AC3" w:rsidRDefault="00DD5446" w:rsidP="009F128B">
      <w:pPr>
        <w:pStyle w:val="a3"/>
        <w:numPr>
          <w:ilvl w:val="0"/>
          <w:numId w:val="2"/>
        </w:numPr>
        <w:ind w:firstLineChars="0"/>
        <w:rPr>
          <w:rFonts w:ascii="Arial Unicode MS" w:eastAsia="Arial Unicode MS" w:hAnsi="Arial Unicode MS" w:cs="Arial Unicode MS"/>
          <w:color w:val="FF0000"/>
        </w:rPr>
      </w:pPr>
      <w:r>
        <w:rPr>
          <w:rFonts w:ascii="Arial Unicode MS" w:eastAsia="Arial Unicode MS" w:hAnsi="Arial Unicode MS" w:cs="Arial Unicode MS"/>
          <w:color w:val="FF0000"/>
        </w:rPr>
        <w:t xml:space="preserve">The second way is to use the </w:t>
      </w:r>
      <w:r w:rsidRPr="00F56599">
        <w:rPr>
          <w:rFonts w:ascii="Arial Unicode MS" w:eastAsia="Arial Unicode MS" w:hAnsi="Arial Unicode MS" w:cs="Arial Unicode MS"/>
          <w:color w:val="FF0000"/>
        </w:rPr>
        <w:t xml:space="preserve">electrocardiograms. This is also a classical method. </w:t>
      </w:r>
      <w:r w:rsidR="00A462D2" w:rsidRPr="00F56599">
        <w:rPr>
          <w:rFonts w:ascii="Arial Unicode MS" w:eastAsia="Arial Unicode MS" w:hAnsi="Arial Unicode MS" w:cs="Arial Unicode MS"/>
          <w:color w:val="FF0000"/>
        </w:rPr>
        <w:t>I wonder maybe this is what he wants.</w:t>
      </w:r>
      <w:r w:rsidR="00447C34" w:rsidRPr="00F56599">
        <w:rPr>
          <w:rFonts w:ascii="Arial Unicode MS" w:eastAsia="Arial Unicode MS" w:hAnsi="Arial Unicode MS" w:cs="Arial Unicode MS"/>
          <w:color w:val="FF0000"/>
        </w:rPr>
        <w:t xml:space="preserve"> But we are </w:t>
      </w:r>
      <w:r w:rsidR="008D58B1" w:rsidRPr="00F56599">
        <w:rPr>
          <w:rFonts w:ascii="Arial Unicode MS" w:eastAsia="Arial Unicode MS" w:hAnsi="Arial Unicode MS" w:cs="Arial Unicode MS"/>
          <w:color w:val="FF0000"/>
        </w:rPr>
        <w:t xml:space="preserve">in </w:t>
      </w:r>
      <w:r w:rsidR="00447C34" w:rsidRPr="00F56599">
        <w:rPr>
          <w:rFonts w:ascii="Arial Unicode MS" w:eastAsia="Arial Unicode MS" w:hAnsi="Arial Unicode MS" w:cs="Arial Unicode MS"/>
          <w:color w:val="FF0000"/>
        </w:rPr>
        <w:t>short of electrocardiograms data</w:t>
      </w:r>
      <w:r w:rsidR="008D58B1" w:rsidRPr="00F56599">
        <w:rPr>
          <w:rFonts w:ascii="Arial Unicode MS" w:eastAsia="Arial Unicode MS" w:hAnsi="Arial Unicode MS" w:cs="Arial Unicode MS"/>
          <w:color w:val="FF0000"/>
        </w:rPr>
        <w:t xml:space="preserve"> along with the angiograms I got from Beijing Union Hospital last time. </w:t>
      </w:r>
      <w:r w:rsidR="00083E18" w:rsidRPr="00F56599">
        <w:rPr>
          <w:rFonts w:ascii="Arial Unicode MS" w:eastAsia="Arial Unicode MS" w:hAnsi="Arial Unicode MS" w:cs="Arial Unicode MS"/>
          <w:color w:val="FF0000"/>
        </w:rPr>
        <w:t>The doctor says that they do not take electrocardiograms while taking angiograms.</w:t>
      </w:r>
      <w:r w:rsidR="00174307" w:rsidRPr="00F56599">
        <w:rPr>
          <w:rFonts w:ascii="Arial Unicode MS" w:eastAsia="Arial Unicode MS" w:hAnsi="Arial Unicode MS" w:cs="Arial Unicode MS"/>
          <w:color w:val="FF0000"/>
        </w:rPr>
        <w:t xml:space="preserve"> </w:t>
      </w:r>
      <w:r w:rsidR="00944AC3" w:rsidRPr="00F56599">
        <w:rPr>
          <w:rFonts w:ascii="Arial Unicode MS" w:eastAsia="Arial Unicode MS" w:hAnsi="Arial Unicode MS" w:cs="Arial Unicode MS"/>
          <w:color w:val="FF0000"/>
        </w:rPr>
        <w:t xml:space="preserve">Because </w:t>
      </w:r>
      <w:r w:rsidR="007341E6" w:rsidRPr="00F56599">
        <w:rPr>
          <w:rFonts w:ascii="Arial Unicode MS" w:eastAsia="Arial Unicode MS" w:hAnsi="Arial Unicode MS" w:cs="Arial Unicode MS"/>
          <w:color w:val="FF0000"/>
        </w:rPr>
        <w:t xml:space="preserve">we </w:t>
      </w:r>
      <w:r w:rsidR="00E96207" w:rsidRPr="00F56599">
        <w:rPr>
          <w:rFonts w:ascii="Arial Unicode MS" w:eastAsia="Arial Unicode MS" w:hAnsi="Arial Unicode MS" w:cs="Arial Unicode MS"/>
          <w:color w:val="FF0000"/>
        </w:rPr>
        <w:t xml:space="preserve">were </w:t>
      </w:r>
      <w:r w:rsidR="007341E6" w:rsidRPr="00F56599">
        <w:rPr>
          <w:rFonts w:ascii="Arial Unicode MS" w:eastAsia="Arial Unicode MS" w:hAnsi="Arial Unicode MS" w:cs="Arial Unicode MS"/>
          <w:color w:val="FF0000"/>
        </w:rPr>
        <w:t xml:space="preserve">short of time when </w:t>
      </w:r>
      <w:r w:rsidR="00825A0A" w:rsidRPr="00F56599">
        <w:rPr>
          <w:rFonts w:ascii="Arial Unicode MS" w:eastAsia="Arial Unicode MS" w:hAnsi="Arial Unicode MS" w:cs="Arial Unicode MS"/>
          <w:color w:val="FF0000"/>
        </w:rPr>
        <w:t>we sent</w:t>
      </w:r>
      <w:r w:rsidR="00944AC3" w:rsidRPr="00F56599">
        <w:rPr>
          <w:rFonts w:ascii="Arial Unicode MS" w:eastAsia="Arial Unicode MS" w:hAnsi="Arial Unicode MS" w:cs="Arial Unicode MS"/>
          <w:color w:val="FF0000"/>
        </w:rPr>
        <w:t xml:space="preserve"> the CAD/CG paper last month,</w:t>
      </w:r>
      <w:r w:rsidR="00D72761" w:rsidRPr="00F56599">
        <w:rPr>
          <w:rFonts w:ascii="Arial Unicode MS" w:eastAsia="Arial Unicode MS" w:hAnsi="Arial Unicode MS" w:cs="Arial Unicode MS"/>
          <w:color w:val="FF0000"/>
        </w:rPr>
        <w:t xml:space="preserve"> I had</w:t>
      </w:r>
      <w:r w:rsidR="00083E18" w:rsidRPr="00F56599">
        <w:rPr>
          <w:rFonts w:ascii="Arial Unicode MS" w:eastAsia="Arial Unicode MS" w:hAnsi="Arial Unicode MS" w:cs="Arial Unicode MS"/>
          <w:color w:val="FF0000"/>
        </w:rPr>
        <w:t xml:space="preserve"> not spent much time on this thing.</w:t>
      </w:r>
      <w:r w:rsidR="00944AC3" w:rsidRPr="00F56599">
        <w:rPr>
          <w:rFonts w:ascii="Arial Unicode MS" w:eastAsia="Arial Unicode MS" w:hAnsi="Arial Unicode MS" w:cs="Arial Unicode MS"/>
          <w:color w:val="FF0000"/>
        </w:rPr>
        <w:t xml:space="preserve"> </w:t>
      </w:r>
      <w:r w:rsidR="00174307" w:rsidRPr="00F56599">
        <w:rPr>
          <w:rFonts w:ascii="Arial Unicode MS" w:eastAsia="Arial Unicode MS" w:hAnsi="Arial Unicode MS" w:cs="Arial Unicode MS"/>
          <w:color w:val="FF0000"/>
        </w:rPr>
        <w:t xml:space="preserve">But, we actually will achieve better and more convincing results if we have the data. </w:t>
      </w:r>
    </w:p>
    <w:p w:rsidR="00944AC3" w:rsidRPr="009F128B" w:rsidRDefault="00470221" w:rsidP="00470221">
      <w:pPr>
        <w:pStyle w:val="a3"/>
        <w:numPr>
          <w:ilvl w:val="0"/>
          <w:numId w:val="2"/>
        </w:numPr>
        <w:ind w:firstLineChars="0"/>
        <w:rPr>
          <w:rFonts w:ascii="Arial Unicode MS" w:eastAsia="Arial Unicode MS" w:hAnsi="Arial Unicode MS" w:cs="Arial Unicode MS"/>
          <w:color w:val="FF0000"/>
        </w:rPr>
      </w:pPr>
      <w:r>
        <w:rPr>
          <w:rFonts w:ascii="Arial Unicode MS" w:eastAsia="Arial Unicode MS" w:hAnsi="Arial Unicode MS" w:cs="Arial Unicode MS" w:hint="eastAsia"/>
          <w:color w:val="FF0000"/>
        </w:rPr>
        <w:t>The third way is we want to find a method to calculate the cardi</w:t>
      </w:r>
      <w:r>
        <w:rPr>
          <w:rFonts w:ascii="Arial Unicode MS" w:eastAsia="Arial Unicode MS" w:hAnsi="Arial Unicode MS" w:cs="Arial Unicode MS"/>
          <w:color w:val="FF0000"/>
        </w:rPr>
        <w:t>a</w:t>
      </w:r>
      <w:r>
        <w:rPr>
          <w:rFonts w:ascii="Arial Unicode MS" w:eastAsia="Arial Unicode MS" w:hAnsi="Arial Unicode MS" w:cs="Arial Unicode MS" w:hint="eastAsia"/>
          <w:color w:val="FF0000"/>
        </w:rPr>
        <w:t xml:space="preserve">c cycle </w:t>
      </w:r>
      <w:r>
        <w:rPr>
          <w:rFonts w:ascii="Arial Unicode MS" w:eastAsia="Arial Unicode MS" w:hAnsi="Arial Unicode MS" w:cs="Arial Unicode MS"/>
          <w:color w:val="FF0000"/>
        </w:rPr>
        <w:t xml:space="preserve">in image space. This has not been done during any other prior papers. This way may lead to the registration between two </w:t>
      </w:r>
      <w:r w:rsidRPr="00470221">
        <w:rPr>
          <w:rFonts w:ascii="Arial Unicode MS" w:eastAsia="Arial Unicode MS" w:hAnsi="Arial Unicode MS" w:cs="Arial Unicode MS"/>
          <w:color w:val="FF0000"/>
        </w:rPr>
        <w:t>adjacent</w:t>
      </w:r>
      <w:r>
        <w:rPr>
          <w:rFonts w:ascii="Arial Unicode MS" w:eastAsia="Arial Unicode MS" w:hAnsi="Arial Unicode MS" w:cs="Arial Unicode MS"/>
          <w:color w:val="FF0000"/>
        </w:rPr>
        <w:t xml:space="preserve"> angiograms and we do not know what precision it can reach.</w:t>
      </w:r>
    </w:p>
    <w:p w:rsidR="00892B30" w:rsidRPr="00DE2291" w:rsidRDefault="00892B30" w:rsidP="00892B30">
      <w:pPr>
        <w:rPr>
          <w:rFonts w:ascii="Arial Unicode MS" w:eastAsia="Arial Unicode MS" w:hAnsi="Arial Unicode MS" w:cs="Arial Unicode MS"/>
        </w:rPr>
      </w:pPr>
    </w:p>
    <w:p w:rsidR="00BA2489" w:rsidRPr="00A62C28" w:rsidRDefault="00BA2489" w:rsidP="00892B30">
      <w:pPr>
        <w:pStyle w:val="a3"/>
        <w:numPr>
          <w:ilvl w:val="0"/>
          <w:numId w:val="1"/>
        </w:numPr>
        <w:ind w:firstLineChars="0"/>
        <w:rPr>
          <w:rFonts w:ascii="Arial Unicode MS" w:eastAsia="Arial Unicode MS" w:hAnsi="Arial Unicode MS" w:cs="Arial Unicode MS"/>
        </w:rPr>
      </w:pPr>
    </w:p>
    <w:p w:rsidR="00892B30" w:rsidRDefault="00892B30" w:rsidP="00892B30">
      <w:pPr>
        <w:rPr>
          <w:rFonts w:ascii="Arial Unicode MS" w:eastAsia="Arial Unicode MS" w:hAnsi="Arial Unicode MS" w:cs="Arial Unicode MS"/>
        </w:rPr>
      </w:pPr>
      <w:r w:rsidRPr="00DE2291">
        <w:rPr>
          <w:rFonts w:ascii="Arial Unicode MS" w:eastAsia="Arial Unicode MS" w:hAnsi="Arial Unicode MS" w:cs="Arial Unicode MS"/>
        </w:rPr>
        <w:t>With the problems mentioned in the Clarity session, it is difficult to evaluate the details of the technical quality. The pipeline looks reasonable, though. The results of synthetic data appear to be promising. However, I would like to see more results of real data to judge it. Also, it will be greatly helpful if the authors can figure out some way to analyze the results of real data.</w:t>
      </w:r>
    </w:p>
    <w:p w:rsidR="002C56FA" w:rsidRPr="00DE2291" w:rsidRDefault="002C56FA" w:rsidP="00892B30">
      <w:pPr>
        <w:rPr>
          <w:rFonts w:ascii="Arial Unicode MS" w:eastAsia="Arial Unicode MS" w:hAnsi="Arial Unicode MS" w:cs="Arial Unicode MS"/>
        </w:rPr>
      </w:pPr>
      <w:r w:rsidRPr="002C56FA">
        <w:rPr>
          <w:rFonts w:ascii="Arial Unicode MS" w:eastAsia="Arial Unicode MS" w:hAnsi="Arial Unicode MS" w:cs="Arial Unicode MS"/>
        </w:rPr>
        <w:lastRenderedPageBreak/>
        <w:t>There is no conclusion and discussion of limitation.</w:t>
      </w:r>
    </w:p>
    <w:p w:rsidR="00054E7F" w:rsidRDefault="004D30E1" w:rsidP="00E67B06">
      <w:pPr>
        <w:rPr>
          <w:rFonts w:ascii="Arial Unicode MS" w:eastAsia="Arial Unicode MS" w:hAnsi="Arial Unicode MS" w:cs="Arial Unicode MS"/>
          <w:color w:val="FF0000"/>
        </w:rPr>
      </w:pPr>
      <w:r>
        <w:rPr>
          <w:rFonts w:ascii="Arial Unicode MS" w:eastAsia="Arial Unicode MS" w:hAnsi="Arial Unicode MS" w:cs="Arial Unicode MS" w:hint="eastAsia"/>
          <w:color w:val="FF0000"/>
        </w:rPr>
        <w:t xml:space="preserve">What he says is actually </w:t>
      </w:r>
      <w:r>
        <w:rPr>
          <w:rFonts w:ascii="Arial Unicode MS" w:eastAsia="Arial Unicode MS" w:hAnsi="Arial Unicode MS" w:cs="Arial Unicode MS"/>
          <w:color w:val="FF0000"/>
        </w:rPr>
        <w:t>what</w:t>
      </w:r>
      <w:r>
        <w:rPr>
          <w:rFonts w:ascii="Arial Unicode MS" w:eastAsia="Arial Unicode MS" w:hAnsi="Arial Unicode MS" w:cs="Arial Unicode MS" w:hint="eastAsia"/>
          <w:color w:val="FF0000"/>
        </w:rPr>
        <w:t xml:space="preserve"> we </w:t>
      </w:r>
      <w:r w:rsidR="00054E7F">
        <w:rPr>
          <w:rFonts w:ascii="Arial Unicode MS" w:eastAsia="Arial Unicode MS" w:hAnsi="Arial Unicode MS" w:cs="Arial Unicode MS"/>
          <w:color w:val="FF0000"/>
        </w:rPr>
        <w:t xml:space="preserve">need to do. </w:t>
      </w:r>
    </w:p>
    <w:p w:rsidR="00054E7F" w:rsidRDefault="00621C63" w:rsidP="00054E7F">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We need more experiments on real data and more analysis on both real data and synthetic</w:t>
      </w:r>
      <w:r w:rsidR="00E67B06" w:rsidRPr="00054E7F">
        <w:rPr>
          <w:rFonts w:ascii="Arial Unicode MS" w:eastAsia="Arial Unicode MS" w:hAnsi="Arial Unicode MS" w:cs="Arial Unicode MS"/>
          <w:color w:val="FF0000"/>
        </w:rPr>
        <w:t xml:space="preserve"> data such as e</w:t>
      </w:r>
      <w:r w:rsidR="00E67B06" w:rsidRPr="00054E7F">
        <w:rPr>
          <w:rFonts w:ascii="Arial Unicode MS" w:eastAsia="Arial Unicode MS" w:hAnsi="Arial Unicode MS" w:cs="Arial Unicode MS" w:hint="eastAsia"/>
          <w:color w:val="FF0000"/>
        </w:rPr>
        <w:t xml:space="preserve">rror </w:t>
      </w:r>
      <w:r w:rsidR="00E67B06" w:rsidRPr="00054E7F">
        <w:rPr>
          <w:rFonts w:ascii="Arial Unicode MS" w:eastAsia="Arial Unicode MS" w:hAnsi="Arial Unicode MS" w:cs="Arial Unicode MS"/>
          <w:color w:val="FF0000"/>
        </w:rPr>
        <w:t xml:space="preserve">analysis, reconstruction effects analysis. </w:t>
      </w:r>
    </w:p>
    <w:p w:rsidR="00054E7F" w:rsidRDefault="00E67B06" w:rsidP="00054E7F">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For real data, we can project the reconstructed</w:t>
      </w:r>
      <w:r w:rsidR="003B6931" w:rsidRPr="00054E7F">
        <w:rPr>
          <w:rFonts w:ascii="Arial Unicode MS" w:eastAsia="Arial Unicode MS" w:hAnsi="Arial Unicode MS" w:cs="Arial Unicode MS"/>
          <w:color w:val="FF0000"/>
        </w:rPr>
        <w:t xml:space="preserve"> skeleton onto the angiograms for the evaluation. </w:t>
      </w:r>
    </w:p>
    <w:p w:rsidR="00054E7F" w:rsidRDefault="00F65884" w:rsidP="00054E7F">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 xml:space="preserve">For the diameters of vessels, we can use the smoothness and other known issues to evaluate. </w:t>
      </w:r>
    </w:p>
    <w:p w:rsidR="00892B30" w:rsidRPr="000B431D" w:rsidRDefault="00DD48AB" w:rsidP="00892B30">
      <w:pPr>
        <w:pStyle w:val="a3"/>
        <w:numPr>
          <w:ilvl w:val="0"/>
          <w:numId w:val="5"/>
        </w:numPr>
        <w:ind w:firstLineChars="0"/>
        <w:rPr>
          <w:rFonts w:ascii="Arial Unicode MS" w:eastAsia="Arial Unicode MS" w:hAnsi="Arial Unicode MS" w:cs="Arial Unicode MS"/>
          <w:color w:val="FF0000"/>
        </w:rPr>
      </w:pPr>
      <w:r w:rsidRPr="00054E7F">
        <w:rPr>
          <w:rFonts w:ascii="Arial Unicode MS" w:eastAsia="Arial Unicode MS" w:hAnsi="Arial Unicode MS" w:cs="Arial Unicode MS"/>
          <w:color w:val="FF0000"/>
        </w:rPr>
        <w:t xml:space="preserve">Also, after we have an entire CUDA edition of our method, we should do the time consuming analysis and comparisons between our method and other methods.  </w:t>
      </w:r>
    </w:p>
    <w:p w:rsidR="00892B30" w:rsidRDefault="00892B30" w:rsidP="00892B30">
      <w:pPr>
        <w:rPr>
          <w:rFonts w:ascii="Arial Unicode MS" w:eastAsia="Arial Unicode MS" w:hAnsi="Arial Unicode MS" w:cs="Arial Unicode MS"/>
        </w:rPr>
      </w:pPr>
    </w:p>
    <w:p w:rsidR="00F739CB" w:rsidRDefault="00F739CB" w:rsidP="00F739CB">
      <w:pPr>
        <w:pStyle w:val="a3"/>
        <w:numPr>
          <w:ilvl w:val="0"/>
          <w:numId w:val="1"/>
        </w:numPr>
        <w:ind w:firstLineChars="0"/>
        <w:rPr>
          <w:rFonts w:ascii="Arial Unicode MS" w:eastAsia="Arial Unicode MS" w:hAnsi="Arial Unicode MS" w:cs="Arial Unicode MS"/>
        </w:rPr>
      </w:pPr>
      <w:r>
        <w:rPr>
          <w:rFonts w:ascii="Arial Unicode MS" w:eastAsia="Arial Unicode MS" w:hAnsi="Arial Unicode MS" w:cs="Arial Unicode MS" w:hint="eastAsia"/>
        </w:rPr>
        <w:t xml:space="preserve"> </w:t>
      </w:r>
      <w:r>
        <w:rPr>
          <w:rFonts w:ascii="Arial Unicode MS" w:eastAsia="Arial Unicode MS" w:hAnsi="Arial Unicode MS" w:cs="Arial Unicode MS"/>
        </w:rPr>
        <w:t xml:space="preserve"> </w:t>
      </w:r>
    </w:p>
    <w:p w:rsidR="00376DDB" w:rsidRPr="000A6A3F" w:rsidRDefault="00376DDB" w:rsidP="00376DDB">
      <w:pPr>
        <w:rPr>
          <w:rFonts w:ascii="Arial Unicode MS" w:eastAsia="Arial Unicode MS" w:hAnsi="Arial Unicode MS" w:cs="Arial Unicode MS"/>
          <w:color w:val="00B050"/>
        </w:rPr>
      </w:pPr>
      <w:r w:rsidRPr="000A6A3F">
        <w:rPr>
          <w:rFonts w:ascii="Arial Unicode MS" w:eastAsia="Arial Unicode MS" w:hAnsi="Arial Unicode MS" w:cs="Arial Unicode MS" w:hint="eastAsia"/>
          <w:color w:val="00B050"/>
        </w:rPr>
        <w:t>O</w:t>
      </w:r>
      <w:r w:rsidRPr="000A6A3F">
        <w:rPr>
          <w:rFonts w:ascii="Arial Unicode MS" w:eastAsia="Arial Unicode MS" w:hAnsi="Arial Unicode MS" w:cs="Arial Unicode MS"/>
          <w:color w:val="00B050"/>
        </w:rPr>
        <w:t>ne reviewer points out that our work is simila</w:t>
      </w:r>
      <w:bookmarkStart w:id="0" w:name="_GoBack"/>
      <w:bookmarkEnd w:id="0"/>
      <w:r w:rsidRPr="000A6A3F">
        <w:rPr>
          <w:rFonts w:ascii="Arial Unicode MS" w:eastAsia="Arial Unicode MS" w:hAnsi="Arial Unicode MS" w:cs="Arial Unicode MS"/>
          <w:color w:val="00B050"/>
        </w:rPr>
        <w:t xml:space="preserve">r with the </w:t>
      </w:r>
      <w:proofErr w:type="spellStart"/>
      <w:r w:rsidRPr="000A6A3F">
        <w:rPr>
          <w:rFonts w:ascii="Arial Unicode MS" w:eastAsia="Arial Unicode MS" w:hAnsi="Arial Unicode MS" w:cs="Arial Unicode MS"/>
          <w:color w:val="00B050"/>
        </w:rPr>
        <w:t>well known</w:t>
      </w:r>
      <w:proofErr w:type="spellEnd"/>
      <w:r w:rsidRPr="000A6A3F">
        <w:rPr>
          <w:rFonts w:ascii="Arial Unicode MS" w:eastAsia="Arial Unicode MS" w:hAnsi="Arial Unicode MS" w:cs="Arial Unicode MS"/>
          <w:color w:val="00B050"/>
        </w:rPr>
        <w:t xml:space="preserve"> variant of the classic voxel carving method.</w:t>
      </w:r>
    </w:p>
    <w:p w:rsidR="00F739CB" w:rsidRPr="000A6A3F" w:rsidRDefault="00376DDB" w:rsidP="00F739CB">
      <w:pPr>
        <w:rPr>
          <w:rFonts w:ascii="Arial Unicode MS" w:eastAsia="Arial Unicode MS" w:hAnsi="Arial Unicode MS" w:cs="Arial Unicode MS"/>
          <w:color w:val="00B050"/>
        </w:rPr>
      </w:pPr>
      <w:r w:rsidRPr="000A6A3F">
        <w:rPr>
          <w:rFonts w:ascii="Arial Unicode MS" w:eastAsia="Arial Unicode MS" w:hAnsi="Arial Unicode MS" w:cs="Arial Unicode MS"/>
          <w:color w:val="00B050"/>
        </w:rPr>
        <w:t>While, another says</w:t>
      </w:r>
      <w:r w:rsidR="00F739CB" w:rsidRPr="000A6A3F">
        <w:rPr>
          <w:rFonts w:ascii="Arial Unicode MS" w:eastAsia="Arial Unicode MS" w:hAnsi="Arial Unicode MS" w:cs="Arial Unicode MS"/>
          <w:color w:val="00B050"/>
        </w:rPr>
        <w:t xml:space="preserve"> the similar pipeline has been employed to many other applications of other fields involving 3D reconstruction based on 2D input images like cell movement tracking visualization.</w:t>
      </w:r>
    </w:p>
    <w:p w:rsidR="00F739CB" w:rsidRPr="007D4061" w:rsidRDefault="007D4061" w:rsidP="00F739CB">
      <w:pPr>
        <w:rPr>
          <w:rFonts w:ascii="Arial Unicode MS" w:eastAsia="Arial Unicode MS" w:hAnsi="Arial Unicode MS" w:cs="Arial Unicode MS"/>
          <w:color w:val="FF0000"/>
        </w:rPr>
      </w:pPr>
      <w:r>
        <w:rPr>
          <w:rFonts w:ascii="Arial Unicode MS" w:eastAsia="Arial Unicode MS" w:hAnsi="Arial Unicode MS" w:cs="Arial Unicode MS"/>
          <w:color w:val="FF0000"/>
        </w:rPr>
        <w:t>For the first one, I</w:t>
      </w:r>
      <w:r w:rsidR="00476C83" w:rsidRPr="00F739CB">
        <w:rPr>
          <w:rFonts w:ascii="Arial Unicode MS" w:eastAsia="Arial Unicode MS" w:hAnsi="Arial Unicode MS" w:cs="Arial Unicode MS"/>
          <w:color w:val="FF0000"/>
        </w:rPr>
        <w:t xml:space="preserve"> guess what he says is the space division and ray tracing step in our method, but that step is just the preparation step, not the core. Anyway, I will spend some time to look into the </w:t>
      </w:r>
      <w:r w:rsidR="00476C83" w:rsidRPr="00F739CB">
        <w:rPr>
          <w:rFonts w:ascii="Arial Unicode MS" w:eastAsia="Arial Unicode MS" w:hAnsi="Arial Unicode MS" w:cs="Arial Unicode MS"/>
          <w:i/>
          <w:color w:val="FF0000"/>
        </w:rPr>
        <w:t>classic voxel carving method.</w:t>
      </w:r>
      <w:r>
        <w:rPr>
          <w:rFonts w:ascii="Arial Unicode MS" w:eastAsia="Arial Unicode MS" w:hAnsi="Arial Unicode MS" w:cs="Arial Unicode MS" w:hint="eastAsia"/>
          <w:color w:val="FF0000"/>
        </w:rPr>
        <w:t xml:space="preserve"> </w:t>
      </w:r>
      <w:r>
        <w:rPr>
          <w:rFonts w:ascii="Arial Unicode MS" w:eastAsia="Arial Unicode MS" w:hAnsi="Arial Unicode MS" w:cs="Arial Unicode MS"/>
          <w:color w:val="FF0000"/>
        </w:rPr>
        <w:t xml:space="preserve">Also, </w:t>
      </w:r>
      <w:r w:rsidR="00476C83">
        <w:rPr>
          <w:rFonts w:ascii="Arial Unicode MS" w:eastAsia="Arial Unicode MS" w:hAnsi="Arial Unicode MS" w:cs="Arial Unicode MS"/>
          <w:color w:val="FF0000"/>
        </w:rPr>
        <w:t xml:space="preserve">I </w:t>
      </w:r>
      <w:r w:rsidR="00F739CB" w:rsidRPr="00B56A2F">
        <w:rPr>
          <w:rFonts w:ascii="Arial Unicode MS" w:eastAsia="Arial Unicode MS" w:hAnsi="Arial Unicode MS" w:cs="Arial Unicode MS"/>
          <w:color w:val="FF0000"/>
        </w:rPr>
        <w:t xml:space="preserve">will have a look at the </w:t>
      </w:r>
      <w:r w:rsidR="00F739CB" w:rsidRPr="00B56A2F">
        <w:rPr>
          <w:rFonts w:ascii="Arial Unicode MS" w:eastAsia="Arial Unicode MS" w:hAnsi="Arial Unicode MS" w:cs="Arial Unicode MS"/>
          <w:i/>
          <w:color w:val="FF0000"/>
        </w:rPr>
        <w:t xml:space="preserve">cell </w:t>
      </w:r>
      <w:r>
        <w:rPr>
          <w:rFonts w:ascii="Arial Unicode MS" w:eastAsia="Arial Unicode MS" w:hAnsi="Arial Unicode MS" w:cs="Arial Unicode MS"/>
          <w:i/>
          <w:color w:val="FF0000"/>
        </w:rPr>
        <w:t xml:space="preserve">movement tracking visualization </w:t>
      </w:r>
      <w:r>
        <w:rPr>
          <w:rFonts w:ascii="Arial Unicode MS" w:eastAsia="Arial Unicode MS" w:hAnsi="Arial Unicode MS" w:cs="Arial Unicode MS"/>
          <w:color w:val="FF0000"/>
        </w:rPr>
        <w:t xml:space="preserve">mentioned by the prior reviewer. </w:t>
      </w:r>
    </w:p>
    <w:p w:rsidR="00F739CB" w:rsidRPr="007D4061" w:rsidRDefault="00F739CB" w:rsidP="00F739CB">
      <w:pPr>
        <w:rPr>
          <w:rFonts w:ascii="Arial Unicode MS" w:eastAsia="Arial Unicode MS" w:hAnsi="Arial Unicode MS" w:cs="Arial Unicode MS"/>
        </w:rPr>
      </w:pPr>
    </w:p>
    <w:p w:rsidR="00F739CB" w:rsidRPr="00ED25B4" w:rsidRDefault="00F739CB" w:rsidP="00ED25B4">
      <w:pPr>
        <w:pStyle w:val="a3"/>
        <w:numPr>
          <w:ilvl w:val="0"/>
          <w:numId w:val="1"/>
        </w:numPr>
        <w:ind w:firstLineChars="0"/>
        <w:rPr>
          <w:rFonts w:ascii="Arial Unicode MS" w:eastAsia="Arial Unicode MS" w:hAnsi="Arial Unicode MS" w:cs="Arial Unicode MS"/>
        </w:rPr>
      </w:pPr>
    </w:p>
    <w:p w:rsidR="00F739CB" w:rsidRPr="00DE2291" w:rsidRDefault="00F739CB" w:rsidP="00892B30">
      <w:pPr>
        <w:rPr>
          <w:rFonts w:ascii="Arial Unicode MS" w:eastAsia="Arial Unicode MS" w:hAnsi="Arial Unicode MS" w:cs="Arial Unicode MS"/>
        </w:rPr>
      </w:pPr>
      <w:r>
        <w:rPr>
          <w:rFonts w:ascii="Arial Unicode MS" w:eastAsia="Arial Unicode MS" w:hAnsi="Arial Unicode MS" w:cs="Arial Unicode MS" w:hint="eastAsia"/>
        </w:rPr>
        <w:t xml:space="preserve">All other mistakes such as spelling and grammar </w:t>
      </w:r>
      <w:r w:rsidR="00E423B7">
        <w:rPr>
          <w:rFonts w:ascii="Arial Unicode MS" w:eastAsia="Arial Unicode MS" w:hAnsi="Arial Unicode MS" w:cs="Arial Unicode MS"/>
        </w:rPr>
        <w:t>mistake</w:t>
      </w:r>
      <w:r w:rsidR="00EE3B53">
        <w:rPr>
          <w:rFonts w:ascii="Arial Unicode MS" w:eastAsia="Arial Unicode MS" w:hAnsi="Arial Unicode MS" w:cs="Arial Unicode MS"/>
        </w:rPr>
        <w:t>s</w:t>
      </w:r>
      <w:r w:rsidR="00E423B7">
        <w:rPr>
          <w:rFonts w:ascii="Arial Unicode MS" w:eastAsia="Arial Unicode MS" w:hAnsi="Arial Unicode MS" w:cs="Arial Unicode MS"/>
        </w:rPr>
        <w:t xml:space="preserve"> have been corrected now. </w:t>
      </w:r>
    </w:p>
    <w:p w:rsidR="00170F0B" w:rsidRPr="00DE2291" w:rsidRDefault="00170F0B">
      <w:pPr>
        <w:rPr>
          <w:rFonts w:ascii="Arial Unicode MS" w:eastAsia="Arial Unicode MS" w:hAnsi="Arial Unicode MS" w:cs="Arial Unicode MS"/>
        </w:rPr>
      </w:pPr>
    </w:p>
    <w:sectPr w:rsidR="00170F0B" w:rsidRPr="00DE2291" w:rsidSect="00DE229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38B2"/>
    <w:multiLevelType w:val="hybridMultilevel"/>
    <w:tmpl w:val="8B6C3962"/>
    <w:lvl w:ilvl="0" w:tplc="FE34D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175AEB"/>
    <w:multiLevelType w:val="hybridMultilevel"/>
    <w:tmpl w:val="6FB63A4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0F1C68"/>
    <w:multiLevelType w:val="hybridMultilevel"/>
    <w:tmpl w:val="7D968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CDC68A7"/>
    <w:multiLevelType w:val="hybridMultilevel"/>
    <w:tmpl w:val="349A640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5F5475"/>
    <w:multiLevelType w:val="hybridMultilevel"/>
    <w:tmpl w:val="AAD08E2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F0"/>
    <w:rsid w:val="00054E7F"/>
    <w:rsid w:val="00083E18"/>
    <w:rsid w:val="000936C7"/>
    <w:rsid w:val="000A6A3F"/>
    <w:rsid w:val="000B431D"/>
    <w:rsid w:val="00170F0B"/>
    <w:rsid w:val="00174307"/>
    <w:rsid w:val="00222B24"/>
    <w:rsid w:val="002C56FA"/>
    <w:rsid w:val="003477D6"/>
    <w:rsid w:val="00376DDB"/>
    <w:rsid w:val="003B6931"/>
    <w:rsid w:val="004155E4"/>
    <w:rsid w:val="00447C34"/>
    <w:rsid w:val="00470221"/>
    <w:rsid w:val="00476C83"/>
    <w:rsid w:val="004835CC"/>
    <w:rsid w:val="004A3201"/>
    <w:rsid w:val="004D30E1"/>
    <w:rsid w:val="004F0771"/>
    <w:rsid w:val="00621C63"/>
    <w:rsid w:val="006A0260"/>
    <w:rsid w:val="007341E6"/>
    <w:rsid w:val="007D4061"/>
    <w:rsid w:val="00825A0A"/>
    <w:rsid w:val="00892B30"/>
    <w:rsid w:val="008D2880"/>
    <w:rsid w:val="008D58B1"/>
    <w:rsid w:val="009421B7"/>
    <w:rsid w:val="00943711"/>
    <w:rsid w:val="00944AC3"/>
    <w:rsid w:val="009F128B"/>
    <w:rsid w:val="00A406BF"/>
    <w:rsid w:val="00A462D2"/>
    <w:rsid w:val="00A62C28"/>
    <w:rsid w:val="00AA55F0"/>
    <w:rsid w:val="00B176B3"/>
    <w:rsid w:val="00B56A2F"/>
    <w:rsid w:val="00BA2489"/>
    <w:rsid w:val="00C41698"/>
    <w:rsid w:val="00C9261F"/>
    <w:rsid w:val="00CD5B10"/>
    <w:rsid w:val="00D52E23"/>
    <w:rsid w:val="00D63C59"/>
    <w:rsid w:val="00D72761"/>
    <w:rsid w:val="00DD48AB"/>
    <w:rsid w:val="00DD5446"/>
    <w:rsid w:val="00DE2291"/>
    <w:rsid w:val="00E423B7"/>
    <w:rsid w:val="00E67B06"/>
    <w:rsid w:val="00E96207"/>
    <w:rsid w:val="00EA7CBB"/>
    <w:rsid w:val="00EB7B89"/>
    <w:rsid w:val="00ED25B4"/>
    <w:rsid w:val="00EE2E29"/>
    <w:rsid w:val="00EE3B53"/>
    <w:rsid w:val="00F162CA"/>
    <w:rsid w:val="00F56599"/>
    <w:rsid w:val="00F65884"/>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04E66-B3EE-4C9D-BAA6-1B72F991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Xinglongliu</dc:creator>
  <cp:keywords/>
  <dc:description/>
  <cp:lastModifiedBy>Xinglongliu</cp:lastModifiedBy>
  <cp:revision>59</cp:revision>
  <dcterms:created xsi:type="dcterms:W3CDTF">2013-09-16T05:37:00Z</dcterms:created>
  <dcterms:modified xsi:type="dcterms:W3CDTF">2013-09-16T12:55:00Z</dcterms:modified>
</cp:coreProperties>
</file>