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896" w:rsidRDefault="00F71896" w:rsidP="00F71896">
      <w:pPr>
        <w:pStyle w:val="1"/>
      </w:pPr>
      <w:r>
        <w:rPr>
          <w:rFonts w:hint="eastAsia"/>
        </w:rPr>
        <w:t>基于</w:t>
      </w:r>
      <w:r>
        <w:t>PT1000</w:t>
      </w:r>
      <w:r>
        <w:rPr>
          <w:rFonts w:hint="eastAsia"/>
        </w:rPr>
        <w:t>的高精度温度测量系统</w:t>
      </w:r>
    </w:p>
    <w:p w:rsidR="00F71896" w:rsidRDefault="00F71896" w:rsidP="00F71896">
      <w:pPr>
        <w:pStyle w:val="af"/>
        <w:ind w:firstLine="560"/>
      </w:pPr>
      <w:r w:rsidRPr="00F71896">
        <w:rPr>
          <w:rFonts w:hint="eastAsia"/>
        </w:rPr>
        <w:t>时间：</w:t>
      </w:r>
      <w:r w:rsidRPr="00F71896">
        <w:t xml:space="preserve">2010-12-14 18:32:17 </w:t>
      </w:r>
    </w:p>
    <w:p w:rsidR="00F71896" w:rsidRDefault="00F71896" w:rsidP="00F71896">
      <w:pPr>
        <w:pStyle w:val="af"/>
        <w:ind w:firstLine="560"/>
      </w:pPr>
      <w:r w:rsidRPr="00F71896">
        <w:rPr>
          <w:rFonts w:hint="eastAsia"/>
        </w:rPr>
        <w:t>来源：</w:t>
      </w:r>
      <w:r w:rsidRPr="00F71896">
        <w:fldChar w:fldCharType="begin"/>
      </w:r>
      <w:r w:rsidRPr="00F71896">
        <w:instrText xml:space="preserve"> HYPERLINK "" \t "_blank" </w:instrText>
      </w:r>
      <w:r w:rsidRPr="00F71896">
        <w:fldChar w:fldCharType="separate"/>
      </w:r>
      <w:r w:rsidRPr="00F71896">
        <w:rPr>
          <w:rStyle w:val="af1"/>
          <w:rFonts w:hint="eastAsia"/>
          <w:color w:val="auto"/>
          <w:u w:val="none"/>
        </w:rPr>
        <w:t>电子设计工程</w:t>
      </w:r>
      <w:r w:rsidRPr="00F71896">
        <w:fldChar w:fldCharType="end"/>
      </w:r>
      <w:r w:rsidRPr="00F71896">
        <w:t xml:space="preserve"> </w:t>
      </w:r>
    </w:p>
    <w:p w:rsidR="00F71896" w:rsidRPr="00F71896" w:rsidRDefault="00F71896" w:rsidP="00F71896">
      <w:pPr>
        <w:pStyle w:val="af"/>
        <w:ind w:firstLine="560"/>
      </w:pPr>
      <w:r w:rsidRPr="00F71896">
        <w:rPr>
          <w:rFonts w:hint="eastAsia"/>
        </w:rPr>
        <w:t>作者：方益喜</w:t>
      </w:r>
      <w:r w:rsidRPr="00F71896">
        <w:t xml:space="preserve"> </w:t>
      </w:r>
      <w:r w:rsidRPr="00F71896">
        <w:rPr>
          <w:rFonts w:hint="eastAsia"/>
        </w:rPr>
        <w:t>雷开卓</w:t>
      </w:r>
      <w:r w:rsidRPr="00F71896">
        <w:t xml:space="preserve"> </w:t>
      </w:r>
      <w:r w:rsidRPr="00F71896">
        <w:rPr>
          <w:rFonts w:hint="eastAsia"/>
        </w:rPr>
        <w:t>屈健康</w:t>
      </w:r>
      <w:r w:rsidRPr="00F71896">
        <w:t xml:space="preserve"> </w:t>
      </w:r>
      <w:r w:rsidRPr="00F71896">
        <w:rPr>
          <w:rFonts w:hint="eastAsia"/>
        </w:rPr>
        <w:t>刘</w:t>
      </w:r>
      <w:r w:rsidRPr="00F71896">
        <w:t xml:space="preserve"> </w:t>
      </w:r>
      <w:r w:rsidRPr="00F71896">
        <w:rPr>
          <w:rFonts w:hint="eastAsia"/>
        </w:rPr>
        <w:t>奎</w:t>
      </w:r>
      <w:r w:rsidRPr="00F71896">
        <w:t xml:space="preserve"> </w:t>
      </w:r>
      <w:r w:rsidRPr="00F71896">
        <w:rPr>
          <w:rFonts w:hint="eastAsia"/>
        </w:rPr>
        <w:t>乔子椋</w:t>
      </w:r>
      <w:r w:rsidRPr="00F71896">
        <w:t xml:space="preserve"> </w:t>
      </w:r>
      <w:r w:rsidRPr="00F71896">
        <w:rPr>
          <w:rFonts w:hint="eastAsia"/>
        </w:rPr>
        <w:t>杨海波</w:t>
      </w:r>
    </w:p>
    <w:p w:rsidR="00A1403B" w:rsidRDefault="00F71896" w:rsidP="00B52542">
      <w:pPr>
        <w:ind w:firstLine="480"/>
      </w:pPr>
      <w:r>
        <w:rPr>
          <w:rFonts w:hint="eastAsia"/>
        </w:rPr>
        <w:t>精密化学、生物医药、精细化工、精密仪器等领域对温度控制精度的要求极高，而温度控制的核心正是温度测量。采用铂电阻测量温度是一种有效的高精度温度测量方法，但具有以下难点：引线电阻、自热效应、元器件漂移和铂电阻传感器精度。其中，减小引线电阻的影响是高精度测量的关键点。对于自热效应，根据元件发热公式</w:t>
      </w:r>
      <w:r w:rsidRPr="0048730F">
        <w:t>P=I</w:t>
      </w:r>
      <w:r w:rsidRPr="0048730F">
        <w:rPr>
          <w:vertAlign w:val="superscript"/>
        </w:rPr>
        <w:t>2</w:t>
      </w:r>
      <w:r w:rsidRPr="0048730F">
        <w:t>R</w:t>
      </w:r>
      <w:r>
        <w:rPr>
          <w:rFonts w:hint="eastAsia"/>
        </w:rPr>
        <w:t>，必须使流过元件的电流足够小</w:t>
      </w:r>
      <w:r w:rsidR="0048730F">
        <w:rPr>
          <w:rFonts w:hint="eastAsia"/>
        </w:rPr>
        <w:t>，</w:t>
      </w:r>
      <w:r>
        <w:rPr>
          <w:rFonts w:hint="eastAsia"/>
        </w:rPr>
        <w:t>才能使其发热量小，传感器才能检测出正确的温度。但是过小的电流又会使信噪比下降，精度更是难以保证。此外，一些元器件和仪器很难满足元器件漂移和铂电阻传感器精度的要求。</w:t>
      </w:r>
    </w:p>
    <w:p w:rsidR="0048730F" w:rsidRDefault="00F71896" w:rsidP="00B52542">
      <w:pPr>
        <w:ind w:firstLine="480"/>
      </w:pPr>
      <w:r>
        <w:t xml:space="preserve">    </w:t>
      </w:r>
      <w:r>
        <w:rPr>
          <w:rFonts w:hint="eastAsia"/>
        </w:rPr>
        <w:t>易先军等提出了以铂电阻为测温元件的高精度温度测量方案，解决了高精度测量对硬件电路的一些苛刻要求问题，但是精度不佳</w:t>
      </w:r>
      <w:r w:rsidRPr="0048730F">
        <w:t>(±0.4</w:t>
      </w:r>
      <w:r w:rsidRPr="0048730F">
        <w:rPr>
          <w:rFonts w:hint="eastAsia"/>
        </w:rPr>
        <w:t>℃</w:t>
      </w:r>
      <w:r w:rsidRPr="0048730F">
        <w:t>)</w:t>
      </w:r>
      <w:r w:rsidRPr="0048730F">
        <w:rPr>
          <w:rFonts w:hint="eastAsia"/>
        </w:rPr>
        <w:t>；</w:t>
      </w:r>
      <w:r>
        <w:rPr>
          <w:rFonts w:hint="eastAsia"/>
        </w:rPr>
        <w:t>杨彦伟提出了以</w:t>
      </w:r>
      <w:r w:rsidRPr="0048730F">
        <w:t>MAX1402</w:t>
      </w:r>
      <w:r w:rsidRPr="0048730F">
        <w:rPr>
          <w:rFonts w:hint="eastAsia"/>
        </w:rPr>
        <w:t>、</w:t>
      </w:r>
      <w:r w:rsidRPr="0048730F">
        <w:t>AT89C51</w:t>
      </w:r>
      <w:r>
        <w:rPr>
          <w:rFonts w:hint="eastAsia"/>
        </w:rPr>
        <w:t>和</w:t>
      </w:r>
      <w:r w:rsidRPr="0048730F">
        <w:t>Pt500</w:t>
      </w:r>
      <w:r>
        <w:rPr>
          <w:rFonts w:hint="eastAsia"/>
        </w:rPr>
        <w:t>铂电阻设计的精密温度测量系统方案解决了基本的高精度问题，但是系统功耗大，精度仍然不佳；李波等提出采用以负温度系数热敏电阻为核心的高精度测量方案，较好解决了高精度的问题，但是性价比不高，实施效果不佳，测温分辨率能达到</w:t>
      </w:r>
      <w:r w:rsidR="00B52542">
        <w:rPr>
          <w:rFonts w:hint="eastAsia"/>
        </w:rPr>
        <w:t>0.</w:t>
      </w:r>
      <w:r w:rsidRPr="0048730F">
        <w:t>01</w:t>
      </w:r>
      <w:r w:rsidRPr="0048730F">
        <w:rPr>
          <w:rFonts w:hint="eastAsia"/>
        </w:rPr>
        <w:t>℃</w:t>
      </w:r>
      <w:r>
        <w:rPr>
          <w:rFonts w:hint="eastAsia"/>
        </w:rPr>
        <w:t>，测温准确度只达到</w:t>
      </w:r>
      <w:r w:rsidR="00B52542">
        <w:rPr>
          <w:rFonts w:hint="eastAsia"/>
        </w:rPr>
        <w:t>0.</w:t>
      </w:r>
      <w:r w:rsidRPr="0048730F">
        <w:t>1</w:t>
      </w:r>
      <w:r w:rsidRPr="0048730F">
        <w:rPr>
          <w:rFonts w:hint="eastAsia"/>
        </w:rPr>
        <w:t>℃</w:t>
      </w:r>
      <w:r>
        <w:rPr>
          <w:rFonts w:hint="eastAsia"/>
        </w:rPr>
        <w:t>。这里提出采用三线制恒流源驱动方案克服引线电阻、自热效应，利用单片机系统校正控制方案实现元器件漂移和铂电阻传感器精度校准，最后在上位机中采用</w:t>
      </w:r>
      <w:r w:rsidRPr="0048730F">
        <w:t>MLS</w:t>
      </w:r>
      <w:r>
        <w:rPr>
          <w:rFonts w:hint="eastAsia"/>
        </w:rPr>
        <w:t>数值算法实现噪声抵消，大大提高了温度测量精度和稳定度。</w:t>
      </w:r>
    </w:p>
    <w:p w:rsidR="00B52542" w:rsidRDefault="00B52542" w:rsidP="00B52542">
      <w:pPr>
        <w:ind w:firstLine="640"/>
        <w:rPr>
          <w:rStyle w:val="20"/>
        </w:rPr>
      </w:pPr>
      <w:r w:rsidRPr="00B52542">
        <w:rPr>
          <w:rStyle w:val="20"/>
        </w:rPr>
        <w:t xml:space="preserve">1 </w:t>
      </w:r>
      <w:r w:rsidRPr="00B52542">
        <w:rPr>
          <w:rStyle w:val="20"/>
          <w:rFonts w:hint="eastAsia"/>
        </w:rPr>
        <w:t>高精度测量方案及原理</w:t>
      </w:r>
    </w:p>
    <w:p w:rsidR="00B52542" w:rsidRDefault="00B52542" w:rsidP="00EB1ED8">
      <w:pPr>
        <w:ind w:firstLine="480"/>
      </w:pPr>
      <w:r>
        <w:rPr>
          <w:rFonts w:hint="eastAsia"/>
        </w:rPr>
        <w:t>铂电阻传感器是利用金属铂</w:t>
      </w:r>
      <w:r>
        <w:t>(Pt)</w:t>
      </w:r>
      <w:r>
        <w:rPr>
          <w:rFonts w:hint="eastAsia"/>
        </w:rPr>
        <w:t>的电阻值随温度变化而变化的物理特性而制成的温度传感器。以铂电阻作为测温元件进行温度测量的关键是要能准确地测量出铂电阻传感器的电阻值。按照</w:t>
      </w:r>
      <w:r>
        <w:t>IEC751</w:t>
      </w:r>
      <w:r>
        <w:rPr>
          <w:rFonts w:hint="eastAsia"/>
        </w:rPr>
        <w:t>国际标准，现在常用的</w:t>
      </w:r>
      <w:r>
        <w:t>Pt1000(R</w:t>
      </w:r>
      <w:r w:rsidR="00B15F79" w:rsidRPr="00B15F79">
        <w:rPr>
          <w:rFonts w:hint="eastAsia"/>
          <w:vertAlign w:val="subscript"/>
        </w:rPr>
        <w:t>0</w:t>
      </w:r>
      <w:r>
        <w:t>=1000 Ω)</w:t>
      </w:r>
      <w:r>
        <w:rPr>
          <w:rFonts w:hint="eastAsia"/>
        </w:rPr>
        <w:t>是以温度系数</w:t>
      </w:r>
      <w:r w:rsidRPr="009D57A8">
        <w:t>TCR=0</w:t>
      </w:r>
      <w:r w:rsidRPr="009D57A8">
        <w:rPr>
          <w:rFonts w:hint="eastAsia"/>
        </w:rPr>
        <w:t>．</w:t>
      </w:r>
      <w:r w:rsidRPr="009D57A8">
        <w:t>003851</w:t>
      </w:r>
      <w:r>
        <w:rPr>
          <w:rFonts w:hint="eastAsia"/>
        </w:rPr>
        <w:t>为标准统一设计的铂电阻。其温度电阻特性是：</w:t>
      </w:r>
    </w:p>
    <w:p w:rsidR="0048730F" w:rsidRDefault="00EB1ED8" w:rsidP="00EB1ED8">
      <w:pPr>
        <w:pStyle w:val="ab"/>
        <w:rPr>
          <w:rFonts w:ascii="Georgia" w:eastAsia="宋体" w:hAnsi="Georgia" w:cs="宋体"/>
          <w:kern w:val="0"/>
          <w:szCs w:val="21"/>
        </w:rPr>
      </w:pPr>
      <w:r>
        <w:rPr>
          <w:noProof/>
        </w:rPr>
        <w:drawing>
          <wp:inline distT="0" distB="0" distL="0" distR="0" wp14:anchorId="7E6653C9" wp14:editId="36A948D8">
            <wp:extent cx="4619708" cy="2186609"/>
            <wp:effectExtent l="0" t="0" r="0" b="4445"/>
            <wp:docPr id="1" name="图片 1" descr="E:\温度补偿\基于PT1000的高精度温度测量系统 - 21IC中国电子网.files\16251787c2367a35e306dbced6294d0f.jpg"/>
            <wp:cNvGraphicFramePr/>
            <a:graphic xmlns:a="http://schemas.openxmlformats.org/drawingml/2006/main">
              <a:graphicData uri="http://schemas.openxmlformats.org/drawingml/2006/picture">
                <pic:pic xmlns:pic="http://schemas.openxmlformats.org/drawingml/2006/picture">
                  <pic:nvPicPr>
                    <pic:cNvPr id="1" name="图片 1" descr="E:\温度补偿\基于PT1000的高精度温度测量系统 - 21IC中国电子网.files\16251787c2367a35e306dbced6294d0f.jpg"/>
                    <pic:cNvPicPr/>
                  </pic:nvPicPr>
                  <pic:blipFill>
                    <a:blip r:embed="rId9"/>
                    <a:srcRect/>
                    <a:stretch>
                      <a:fillRect/>
                    </a:stretch>
                  </pic:blipFill>
                  <pic:spPr bwMode="auto">
                    <a:xfrm>
                      <a:off x="0" y="0"/>
                      <a:ext cx="4803456" cy="2273581"/>
                    </a:xfrm>
                    <a:prstGeom prst="rect">
                      <a:avLst/>
                    </a:prstGeom>
                    <a:noFill/>
                    <a:ln w="9525">
                      <a:noFill/>
                      <a:miter lim="800000"/>
                      <a:headEnd/>
                      <a:tailEnd/>
                    </a:ln>
                  </pic:spPr>
                </pic:pic>
              </a:graphicData>
            </a:graphic>
          </wp:inline>
        </w:drawing>
      </w:r>
    </w:p>
    <w:p w:rsidR="0048730F" w:rsidRDefault="0048730F" w:rsidP="00713C3C">
      <w:pPr>
        <w:ind w:firstLineChars="0" w:firstLine="0"/>
        <w:rPr>
          <w:rFonts w:ascii="Georgia" w:eastAsia="宋体" w:hAnsi="Georgia" w:cs="宋体"/>
          <w:kern w:val="0"/>
          <w:szCs w:val="21"/>
        </w:rPr>
      </w:pPr>
    </w:p>
    <w:p w:rsidR="0098591F" w:rsidRDefault="0098591F" w:rsidP="00713C3C">
      <w:pPr>
        <w:ind w:firstLineChars="0" w:firstLine="0"/>
        <w:rPr>
          <w:rFonts w:ascii="Georgia" w:eastAsia="宋体" w:hAnsi="Georgia" w:cs="宋体" w:hint="eastAsia"/>
          <w:kern w:val="0"/>
          <w:szCs w:val="21"/>
        </w:rPr>
      </w:pPr>
    </w:p>
    <w:p w:rsidR="0098591F" w:rsidRDefault="0098591F" w:rsidP="00CC69D5">
      <w:pPr>
        <w:ind w:firstLine="480"/>
      </w:pPr>
      <w:r w:rsidRPr="00772E6B">
        <w:lastRenderedPageBreak/>
        <w:t>对于范围</w:t>
      </w:r>
      <w:r w:rsidRPr="00772E6B">
        <w:t>-200</w:t>
      </w:r>
      <w:r w:rsidR="00333995">
        <w:rPr>
          <w:rFonts w:ascii="Cambria Math" w:hAnsi="Cambria Math"/>
        </w:rPr>
        <w:t>℃</w:t>
      </w:r>
      <w:r w:rsidRPr="00772E6B">
        <w:t>至</w:t>
      </w:r>
      <w:r w:rsidRPr="00772E6B">
        <w:t>0</w:t>
      </w:r>
      <w:r w:rsidR="00333995">
        <w:rPr>
          <w:rFonts w:ascii="Cambria Math" w:hAnsi="Cambria Math"/>
        </w:rPr>
        <w:t>℃</w:t>
      </w:r>
      <w:r w:rsidRPr="00772E6B">
        <w:t>适用公式：</w:t>
      </w:r>
    </w:p>
    <w:bookmarkStart w:id="0" w:name="MTBlankEqn"/>
    <w:p w:rsidR="0044155B" w:rsidRPr="0098591F" w:rsidRDefault="00333995" w:rsidP="00CC69D5">
      <w:pPr>
        <w:pStyle w:val="1"/>
        <w:rPr>
          <w:rFonts w:ascii="宋体" w:eastAsia="宋体" w:hAnsi="宋体" w:cs="宋体"/>
          <w:kern w:val="0"/>
          <w:sz w:val="21"/>
          <w:szCs w:val="21"/>
        </w:rPr>
      </w:pPr>
      <w:r w:rsidRPr="00333995">
        <w:rPr>
          <w:position w:val="-16"/>
        </w:rPr>
        <w:object w:dxaOrig="351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95pt;height:21.9pt" o:ole="">
            <v:imagedata r:id="rId10" o:title=""/>
          </v:shape>
          <o:OLEObject Type="Embed" ProgID="Equation.DSMT4" ShapeID="_x0000_i1026" DrawAspect="Content" ObjectID="_1612198180" r:id="rId11"/>
        </w:object>
      </w:r>
      <w:bookmarkEnd w:id="0"/>
      <w:r>
        <w:rPr>
          <w:rFonts w:ascii="宋体" w:eastAsia="宋体" w:hAnsi="宋体" w:cs="宋体"/>
          <w:kern w:val="0"/>
          <w:sz w:val="21"/>
          <w:szCs w:val="21"/>
        </w:rPr>
        <w:t xml:space="preserve"> </w:t>
      </w:r>
    </w:p>
    <w:p w:rsidR="0098591F" w:rsidRDefault="0098591F" w:rsidP="00CC69D5">
      <w:pPr>
        <w:ind w:firstLine="480"/>
      </w:pPr>
      <w:r w:rsidRPr="00772E6B">
        <w:t>对于范围</w:t>
      </w:r>
      <w:r w:rsidRPr="00772E6B">
        <w:t>0</w:t>
      </w:r>
      <w:r w:rsidR="00CC69D5">
        <w:rPr>
          <w:rFonts w:ascii="Cambria Math" w:hAnsi="Cambria Math"/>
        </w:rPr>
        <w:t>℃</w:t>
      </w:r>
      <w:r w:rsidRPr="00772E6B">
        <w:t>至</w:t>
      </w:r>
      <w:r w:rsidRPr="00772E6B">
        <w:t>850</w:t>
      </w:r>
      <w:r w:rsidR="00CC69D5">
        <w:rPr>
          <w:rFonts w:ascii="Cambria Math" w:hAnsi="Cambria Math"/>
        </w:rPr>
        <w:t>℃</w:t>
      </w:r>
      <w:r w:rsidRPr="00772E6B">
        <w:t>适用公式：</w:t>
      </w:r>
    </w:p>
    <w:p w:rsidR="00CC69D5" w:rsidRPr="00CC69D5" w:rsidRDefault="00CC69D5" w:rsidP="00CC69D5">
      <w:pPr>
        <w:pStyle w:val="ab"/>
      </w:pPr>
      <w:r w:rsidRPr="00CC69D5">
        <w:object w:dxaOrig="2079" w:dyaOrig="440">
          <v:shape id="_x0000_i1040" type="#_x0000_t75" style="width:103.95pt;height:21.9pt" o:ole="">
            <v:imagedata r:id="rId12" o:title=""/>
          </v:shape>
          <o:OLEObject Type="Embed" ProgID="Equation.DSMT4" ShapeID="_x0000_i1040" DrawAspect="Content" ObjectID="_1612198181" r:id="rId13"/>
        </w:object>
      </w:r>
      <w:r w:rsidRPr="00CC69D5">
        <w:t xml:space="preserve"> </w:t>
      </w:r>
    </w:p>
    <w:p w:rsidR="0098591F" w:rsidRPr="00772E6B" w:rsidRDefault="0098591F" w:rsidP="00B15F79">
      <w:pPr>
        <w:ind w:firstLine="480"/>
      </w:pPr>
      <w:r w:rsidRPr="00772E6B">
        <w:t>其中：</w:t>
      </w:r>
    </w:p>
    <w:p w:rsidR="0098591F" w:rsidRPr="00772E6B" w:rsidRDefault="0098591F" w:rsidP="00B15F79">
      <w:pPr>
        <w:ind w:firstLine="480"/>
      </w:pPr>
      <w:r w:rsidRPr="00772E6B">
        <w:t>Rt</w:t>
      </w:r>
      <w:r w:rsidR="00B15F79">
        <w:rPr>
          <w:rFonts w:hint="eastAsia"/>
        </w:rPr>
        <w:t>：</w:t>
      </w:r>
      <w:r w:rsidRPr="00772E6B">
        <w:t>温度为</w:t>
      </w:r>
      <w:r w:rsidRPr="00772E6B">
        <w:t>t</w:t>
      </w:r>
      <w:r w:rsidRPr="00772E6B">
        <w:t>时的电阻，单位为：</w:t>
      </w:r>
      <w:r w:rsidR="00333995">
        <w:t>Ω</w:t>
      </w:r>
    </w:p>
    <w:p w:rsidR="0098591F" w:rsidRPr="00772E6B" w:rsidRDefault="00B15F79" w:rsidP="00B15F79">
      <w:pPr>
        <w:ind w:firstLine="480"/>
      </w:pPr>
      <w:r>
        <w:t>R</w:t>
      </w:r>
      <w:r w:rsidRPr="00B15F79">
        <w:rPr>
          <w:rFonts w:hint="eastAsia"/>
          <w:vertAlign w:val="subscript"/>
        </w:rPr>
        <w:t>0</w:t>
      </w:r>
      <w:r w:rsidR="0098591F" w:rsidRPr="00772E6B">
        <w:t xml:space="preserve"> </w:t>
      </w:r>
      <w:r>
        <w:rPr>
          <w:rFonts w:hint="eastAsia"/>
        </w:rPr>
        <w:t>：</w:t>
      </w:r>
      <w:r w:rsidR="0098591F" w:rsidRPr="00772E6B">
        <w:t>0</w:t>
      </w:r>
      <w:r>
        <w:rPr>
          <w:rFonts w:ascii="Cambria Math" w:hAnsi="Cambria Math"/>
        </w:rPr>
        <w:t>℃</w:t>
      </w:r>
      <w:r w:rsidR="0098591F" w:rsidRPr="00772E6B">
        <w:t>时的标称电阻</w:t>
      </w:r>
    </w:p>
    <w:p w:rsidR="0098591F" w:rsidRDefault="0098591F" w:rsidP="00B15F79">
      <w:pPr>
        <w:ind w:firstLine="480"/>
        <w:rPr>
          <w:rFonts w:ascii="Cambria Math" w:hAnsi="Cambria Math"/>
        </w:rPr>
      </w:pPr>
      <w:r w:rsidRPr="00772E6B">
        <w:t xml:space="preserve">t </w:t>
      </w:r>
      <w:r w:rsidRPr="00772E6B">
        <w:t>温度单位为</w:t>
      </w:r>
      <w:r w:rsidR="00B15F79">
        <w:rPr>
          <w:rFonts w:ascii="Cambria Math" w:hAnsi="Cambria Math"/>
        </w:rPr>
        <w:t>℃</w:t>
      </w:r>
    </w:p>
    <w:p w:rsidR="00D17322" w:rsidRDefault="00D17322" w:rsidP="00B15F79">
      <w:pPr>
        <w:ind w:firstLine="480"/>
        <w:rPr>
          <w:rFonts w:ascii="Cambria Math" w:hAnsi="Cambria Math"/>
        </w:rPr>
      </w:pPr>
      <w:r>
        <w:rPr>
          <w:rFonts w:hint="eastAsia"/>
        </w:rPr>
        <w:t>温度系数</w:t>
      </w:r>
      <w:r w:rsidRPr="009D57A8">
        <w:t>TCR=0</w:t>
      </w:r>
      <w:r w:rsidRPr="009D57A8">
        <w:rPr>
          <w:rFonts w:hint="eastAsia"/>
        </w:rPr>
        <w:t>．</w:t>
      </w:r>
      <w:r w:rsidRPr="009D57A8">
        <w:t>003851</w:t>
      </w:r>
      <w:r>
        <w:rPr>
          <w:rFonts w:hint="eastAsia"/>
        </w:rPr>
        <w:t>时</w:t>
      </w:r>
    </w:p>
    <w:p w:rsidR="0098591F" w:rsidRPr="00B8568C" w:rsidRDefault="004D70A4" w:rsidP="00B8568C">
      <w:pPr>
        <w:pStyle w:val="ab"/>
        <w:rPr>
          <w:rFonts w:ascii="Cambria Math" w:hAnsi="Cambria Math" w:hint="eastAsia"/>
        </w:rPr>
      </w:pPr>
      <w:r w:rsidRPr="004D70A4">
        <w:rPr>
          <w:position w:val="-44"/>
        </w:rPr>
        <w:object w:dxaOrig="2140" w:dyaOrig="1100">
          <v:shape id="_x0000_i1047" type="#_x0000_t75" style="width:107.05pt;height:55.1pt" o:ole="">
            <v:imagedata r:id="rId14" o:title=""/>
          </v:shape>
          <o:OLEObject Type="Embed" ProgID="Equation.DSMT4" ShapeID="_x0000_i1047" DrawAspect="Content" ObjectID="_1612198182" r:id="rId15"/>
        </w:object>
      </w:r>
      <w:bookmarkStart w:id="1" w:name="_GoBack"/>
      <w:bookmarkEnd w:id="1"/>
    </w:p>
    <w:p w:rsidR="00CC69D5" w:rsidRPr="00772E6B" w:rsidRDefault="00CC69D5" w:rsidP="00CC69D5">
      <w:pPr>
        <w:ind w:firstLine="480"/>
      </w:pPr>
      <w:r w:rsidRPr="00772E6B">
        <w:t>1/3</w:t>
      </w:r>
      <w:r w:rsidRPr="00772E6B">
        <w:t>级容许误差：</w:t>
      </w:r>
      <w:r w:rsidRPr="00772E6B">
        <w:rPr>
          <w:rFonts w:ascii="Cambria Math" w:hAnsi="Cambria Math" w:cs="Cambria Math"/>
        </w:rPr>
        <w:t>△</w:t>
      </w:r>
      <w:r w:rsidRPr="00772E6B">
        <w:t>tin</w:t>
      </w:r>
      <w:r w:rsidR="004D70A4">
        <w:rPr>
          <w:rFonts w:ascii="Cambria Math" w:hAnsi="Cambria Math"/>
        </w:rPr>
        <w:t>℃</w:t>
      </w:r>
      <w:r w:rsidRPr="00772E6B">
        <w:t>=</w:t>
      </w:r>
      <w:r w:rsidRPr="00772E6B">
        <w:rPr>
          <w:rFonts w:cs="Segoe UI"/>
        </w:rPr>
        <w:t>±</w:t>
      </w:r>
      <w:r w:rsidRPr="00772E6B">
        <w:t>（</w:t>
      </w:r>
      <w:r w:rsidRPr="00772E6B">
        <w:t>0.10+0.0017</w:t>
      </w:r>
      <w:r w:rsidRPr="00772E6B">
        <w:rPr>
          <w:rFonts w:ascii="微软雅黑" w:eastAsia="微软雅黑" w:hAnsi="微软雅黑" w:cs="微软雅黑" w:hint="eastAsia"/>
        </w:rPr>
        <w:t>∣</w:t>
      </w:r>
      <w:r w:rsidRPr="00772E6B">
        <w:t>t</w:t>
      </w:r>
      <w:r w:rsidRPr="00772E6B">
        <w:rPr>
          <w:rFonts w:ascii="微软雅黑" w:eastAsia="微软雅黑" w:hAnsi="微软雅黑" w:cs="微软雅黑" w:hint="eastAsia"/>
        </w:rPr>
        <w:t>∣</w:t>
      </w:r>
      <w:r w:rsidRPr="00772E6B">
        <w:t>）</w:t>
      </w:r>
    </w:p>
    <w:p w:rsidR="00CC69D5" w:rsidRPr="00772E6B" w:rsidRDefault="00CC69D5" w:rsidP="00CC69D5">
      <w:pPr>
        <w:ind w:firstLine="480"/>
      </w:pPr>
      <w:r w:rsidRPr="00772E6B">
        <w:t>A</w:t>
      </w:r>
      <w:r w:rsidRPr="00772E6B">
        <w:t>级容许误差：</w:t>
      </w:r>
      <w:r w:rsidRPr="00772E6B">
        <w:rPr>
          <w:rFonts w:ascii="Cambria Math" w:hAnsi="Cambria Math" w:cs="Cambria Math"/>
        </w:rPr>
        <w:t>△</w:t>
      </w:r>
      <w:r w:rsidRPr="00772E6B">
        <w:t>tin</w:t>
      </w:r>
      <w:r w:rsidR="004D70A4">
        <w:rPr>
          <w:rFonts w:ascii="Cambria Math" w:hAnsi="Cambria Math"/>
        </w:rPr>
        <w:t>℃</w:t>
      </w:r>
      <w:r w:rsidRPr="00772E6B">
        <w:t>=</w:t>
      </w:r>
      <w:r w:rsidRPr="00772E6B">
        <w:rPr>
          <w:rFonts w:cs="Segoe UI"/>
        </w:rPr>
        <w:t>±</w:t>
      </w:r>
      <w:r w:rsidRPr="00772E6B">
        <w:t>（</w:t>
      </w:r>
      <w:r w:rsidRPr="00772E6B">
        <w:t>0.15+0.002</w:t>
      </w:r>
      <w:r w:rsidRPr="00772E6B">
        <w:rPr>
          <w:rFonts w:ascii="微软雅黑" w:eastAsia="微软雅黑" w:hAnsi="微软雅黑" w:cs="微软雅黑" w:hint="eastAsia"/>
        </w:rPr>
        <w:t>∣</w:t>
      </w:r>
      <w:r w:rsidRPr="00772E6B">
        <w:t>t</w:t>
      </w:r>
      <w:r w:rsidRPr="00772E6B">
        <w:rPr>
          <w:rFonts w:ascii="微软雅黑" w:eastAsia="微软雅黑" w:hAnsi="微软雅黑" w:cs="微软雅黑" w:hint="eastAsia"/>
        </w:rPr>
        <w:t>∣</w:t>
      </w:r>
      <w:r w:rsidRPr="00772E6B">
        <w:t>）</w:t>
      </w:r>
    </w:p>
    <w:p w:rsidR="00CC69D5" w:rsidRPr="00772E6B" w:rsidRDefault="00CC69D5" w:rsidP="00CC69D5">
      <w:pPr>
        <w:ind w:firstLine="480"/>
      </w:pPr>
      <w:r w:rsidRPr="00772E6B">
        <w:t>B</w:t>
      </w:r>
      <w:r w:rsidRPr="00772E6B">
        <w:t>级容许误差：</w:t>
      </w:r>
      <w:r w:rsidRPr="00772E6B">
        <w:rPr>
          <w:rFonts w:ascii="Cambria Math" w:hAnsi="Cambria Math" w:cs="Cambria Math"/>
        </w:rPr>
        <w:t>△</w:t>
      </w:r>
      <w:r w:rsidRPr="00772E6B">
        <w:t>tin</w:t>
      </w:r>
      <w:r w:rsidR="004D70A4">
        <w:rPr>
          <w:rFonts w:ascii="Cambria Math" w:hAnsi="Cambria Math"/>
        </w:rPr>
        <w:t>℃</w:t>
      </w:r>
      <w:r w:rsidRPr="00772E6B">
        <w:t>=</w:t>
      </w:r>
      <w:r w:rsidRPr="00772E6B">
        <w:rPr>
          <w:rFonts w:cs="Segoe UI"/>
        </w:rPr>
        <w:t>±</w:t>
      </w:r>
      <w:r w:rsidRPr="00772E6B">
        <w:t>（</w:t>
      </w:r>
      <w:r w:rsidRPr="00772E6B">
        <w:t>0.30+0.005</w:t>
      </w:r>
      <w:r w:rsidRPr="00772E6B">
        <w:rPr>
          <w:rFonts w:ascii="微软雅黑" w:eastAsia="微软雅黑" w:hAnsi="微软雅黑" w:cs="微软雅黑" w:hint="eastAsia"/>
        </w:rPr>
        <w:t>∣</w:t>
      </w:r>
      <w:r w:rsidRPr="00772E6B">
        <w:t>t</w:t>
      </w:r>
      <w:r w:rsidRPr="00772E6B">
        <w:rPr>
          <w:rFonts w:ascii="微软雅黑" w:eastAsia="微软雅黑" w:hAnsi="微软雅黑" w:cs="微软雅黑" w:hint="eastAsia"/>
        </w:rPr>
        <w:t>∣</w:t>
      </w:r>
      <w:r w:rsidRPr="00772E6B">
        <w:t>）</w:t>
      </w:r>
    </w:p>
    <w:p w:rsidR="00CC69D5" w:rsidRPr="00772E6B" w:rsidRDefault="00CC69D5" w:rsidP="00CC69D5">
      <w:pPr>
        <w:ind w:firstLine="480"/>
      </w:pPr>
      <w:r w:rsidRPr="00772E6B">
        <w:t>2B</w:t>
      </w:r>
      <w:r w:rsidRPr="00772E6B">
        <w:t>级容许误差：</w:t>
      </w:r>
      <w:r w:rsidRPr="00772E6B">
        <w:rPr>
          <w:rFonts w:ascii="Cambria Math" w:hAnsi="Cambria Math" w:cs="Cambria Math"/>
        </w:rPr>
        <w:t>△</w:t>
      </w:r>
      <w:r w:rsidRPr="00772E6B">
        <w:t>tin</w:t>
      </w:r>
      <w:r w:rsidR="004D70A4">
        <w:rPr>
          <w:rFonts w:ascii="Cambria Math" w:hAnsi="Cambria Math"/>
        </w:rPr>
        <w:t>℃</w:t>
      </w:r>
      <w:r w:rsidRPr="00772E6B">
        <w:t>=</w:t>
      </w:r>
      <w:r w:rsidRPr="00772E6B">
        <w:rPr>
          <w:rFonts w:cs="Segoe UI"/>
        </w:rPr>
        <w:t>±</w:t>
      </w:r>
      <w:r w:rsidRPr="00772E6B">
        <w:t>（</w:t>
      </w:r>
      <w:r w:rsidRPr="00772E6B">
        <w:t>0.60+0.007</w:t>
      </w:r>
      <w:r w:rsidRPr="00772E6B">
        <w:rPr>
          <w:rFonts w:ascii="微软雅黑" w:eastAsia="微软雅黑" w:hAnsi="微软雅黑" w:cs="微软雅黑" w:hint="eastAsia"/>
        </w:rPr>
        <w:t>∣</w:t>
      </w:r>
      <w:r w:rsidRPr="00772E6B">
        <w:t>t</w:t>
      </w:r>
      <w:r w:rsidRPr="00772E6B">
        <w:rPr>
          <w:rFonts w:ascii="微软雅黑" w:eastAsia="微软雅黑" w:hAnsi="微软雅黑" w:cs="微软雅黑" w:hint="eastAsia"/>
        </w:rPr>
        <w:t>∣</w:t>
      </w:r>
      <w:r w:rsidRPr="00772E6B">
        <w:t>）</w:t>
      </w:r>
    </w:p>
    <w:p w:rsidR="0098591F" w:rsidRPr="004D70A4" w:rsidRDefault="0098591F" w:rsidP="00713C3C">
      <w:pPr>
        <w:ind w:firstLineChars="0" w:firstLine="0"/>
        <w:rPr>
          <w:rFonts w:ascii="Georgia" w:eastAsia="宋体" w:hAnsi="Georgia" w:cs="宋体"/>
          <w:kern w:val="0"/>
          <w:szCs w:val="21"/>
        </w:rPr>
      </w:pPr>
    </w:p>
    <w:p w:rsidR="0098591F" w:rsidRDefault="0098591F" w:rsidP="00713C3C">
      <w:pPr>
        <w:ind w:firstLineChars="0" w:firstLine="0"/>
        <w:rPr>
          <w:rFonts w:ascii="Georgia" w:eastAsia="宋体" w:hAnsi="Georgia" w:cs="宋体"/>
          <w:kern w:val="0"/>
          <w:szCs w:val="21"/>
        </w:rPr>
      </w:pPr>
    </w:p>
    <w:p w:rsidR="0098591F" w:rsidRDefault="0098591F" w:rsidP="00713C3C">
      <w:pPr>
        <w:ind w:firstLineChars="0" w:firstLine="0"/>
        <w:rPr>
          <w:rFonts w:ascii="Georgia" w:eastAsia="宋体" w:hAnsi="Georgia" w:cs="宋体"/>
          <w:kern w:val="0"/>
          <w:szCs w:val="21"/>
        </w:rPr>
      </w:pPr>
    </w:p>
    <w:p w:rsidR="0098591F" w:rsidRDefault="0098591F" w:rsidP="00713C3C">
      <w:pPr>
        <w:ind w:firstLineChars="0" w:firstLine="0"/>
        <w:rPr>
          <w:rFonts w:ascii="Georgia" w:eastAsia="宋体" w:hAnsi="Georgia" w:cs="宋体"/>
          <w:kern w:val="0"/>
          <w:szCs w:val="21"/>
        </w:rPr>
      </w:pPr>
    </w:p>
    <w:p w:rsidR="00713C3C" w:rsidRDefault="00713C3C" w:rsidP="00713C3C">
      <w:pPr>
        <w:ind w:firstLineChars="0" w:firstLine="0"/>
      </w:pPr>
    </w:p>
    <w:p w:rsidR="00E9640F" w:rsidRPr="00674C8B" w:rsidRDefault="00713C3C" w:rsidP="00674C8B">
      <w:pPr>
        <w:ind w:firstLine="480"/>
        <w:rPr>
          <w:sz w:val="21"/>
        </w:rPr>
      </w:pPr>
      <w:r>
        <w:rPr>
          <w:rFonts w:hint="eastAsia"/>
        </w:rPr>
        <w:t>本温度测量系统采用三线制恒流源驱动法驱动铂电阻传感器。三线制恒流源驱动法是指用硬件电路消除铂电阻传感器的固定电阻</w:t>
      </w:r>
      <w:r>
        <w:t>(</w:t>
      </w:r>
      <w:r>
        <w:rPr>
          <w:rFonts w:hint="eastAsia"/>
        </w:rPr>
        <w:t>零度电阻</w:t>
      </w:r>
      <w:r>
        <w:t>)</w:t>
      </w:r>
      <w:r>
        <w:rPr>
          <w:rFonts w:hint="eastAsia"/>
        </w:rPr>
        <w:t>，直接测量传感器的电阻变化量。图</w:t>
      </w:r>
      <w:r w:rsidR="00674C8B">
        <w:rPr>
          <w:rFonts w:hint="eastAsia"/>
        </w:rPr>
        <w:t>1</w:t>
      </w:r>
      <w:r>
        <w:rPr>
          <w:rFonts w:hint="eastAsia"/>
        </w:rPr>
        <w:t>为三线制恒流源驱动法高精度测量方案，参考电阻与传感器串联连接，用恒流源驱动，电路各元件将产生相应的电压，传感器因温度变化部分电阻的电压可以由后面的放大电路和</w:t>
      </w:r>
      <w:r>
        <w:t>A</w:t>
      </w:r>
      <w:r>
        <w:rPr>
          <w:rFonts w:hint="eastAsia"/>
        </w:rPr>
        <w:t>／</w:t>
      </w:r>
      <w:r>
        <w:t>D</w:t>
      </w:r>
      <w:r>
        <w:rPr>
          <w:rFonts w:hint="eastAsia"/>
        </w:rPr>
        <w:t>转换器直接测量，并采用</w:t>
      </w:r>
      <w:r>
        <w:t>2</w:t>
      </w:r>
      <w:r>
        <w:rPr>
          <w:rFonts w:hint="eastAsia"/>
        </w:rPr>
        <w:t>次电压测量</w:t>
      </w:r>
      <w:r>
        <w:t>—</w:t>
      </w:r>
      <w:r>
        <w:rPr>
          <w:rFonts w:hint="eastAsia"/>
        </w:rPr>
        <w:t>交换驱动电流方向，在每个电流方向上各测量一次。其特点是直接测量传感器的电阻变化量，</w:t>
      </w:r>
      <w:r>
        <w:t>A</w:t>
      </w:r>
      <w:r>
        <w:rPr>
          <w:rFonts w:hint="eastAsia"/>
        </w:rPr>
        <w:t>／</w:t>
      </w:r>
      <w:r>
        <w:t>D</w:t>
      </w:r>
      <w:r>
        <w:rPr>
          <w:rFonts w:hint="eastAsia"/>
        </w:rPr>
        <w:t>转换器利用效率高，电路输出电压同电阻变化量成线性关系。传感器采用三线制接法能有效地消除导线电阻和自热效应的影响。利用单片机系统控制两次测量电压可以避免接线势垒电压及放大器、</w:t>
      </w:r>
      <w:r>
        <w:t>A</w:t>
      </w:r>
      <w:r>
        <w:rPr>
          <w:rFonts w:hint="eastAsia"/>
        </w:rPr>
        <w:t>／</w:t>
      </w:r>
      <w:r>
        <w:t>D</w:t>
      </w:r>
      <w:r>
        <w:rPr>
          <w:rFonts w:hint="eastAsia"/>
        </w:rPr>
        <w:t>转换器的失调与漂移产生的系统误差，还可以校准铂电阻传感器精度。恒流源与</w:t>
      </w:r>
      <w:r>
        <w:t>A</w:t>
      </w:r>
      <w:r>
        <w:rPr>
          <w:rFonts w:hint="eastAsia"/>
        </w:rPr>
        <w:t>／</w:t>
      </w:r>
      <w:r>
        <w:t>D</w:t>
      </w:r>
      <w:r>
        <w:rPr>
          <w:rFonts w:hint="eastAsia"/>
        </w:rPr>
        <w:t>转换器共用参考基准，这样根据</w:t>
      </w:r>
      <w:r>
        <w:t>A</w:t>
      </w:r>
      <w:r>
        <w:rPr>
          <w:rFonts w:hint="eastAsia"/>
        </w:rPr>
        <w:t>／</w:t>
      </w:r>
      <w:r>
        <w:t>D</w:t>
      </w:r>
      <w:r>
        <w:rPr>
          <w:rFonts w:hint="eastAsia"/>
        </w:rPr>
        <w:t>转换器的计量比率变换原理，可以消除参考基准不稳定产生的误</w:t>
      </w:r>
      <w:r>
        <w:rPr>
          <w:rFonts w:hint="eastAsia"/>
        </w:rPr>
        <w:lastRenderedPageBreak/>
        <w:t>差，不过对恒流源要求较高，电路结构较为复杂。为了进一步克服噪声和随机误差对测量精度和稳定度的影响，最后在上位机中采用</w:t>
      </w:r>
      <w:r>
        <w:t>MLS</w:t>
      </w:r>
      <w:r>
        <w:rPr>
          <w:rFonts w:hint="eastAsia"/>
        </w:rPr>
        <w:t>数值算法实现噪声抵消，大大提高了温度测量精度和稳定度。</w:t>
      </w:r>
    </w:p>
    <w:p w:rsidR="00E9640F" w:rsidRDefault="00E9640F" w:rsidP="00674C8B">
      <w:pPr>
        <w:pStyle w:val="ab"/>
      </w:pPr>
    </w:p>
    <w:p w:rsidR="00E9640F" w:rsidRDefault="00691510" w:rsidP="00691510">
      <w:pPr>
        <w:pStyle w:val="ab"/>
      </w:pPr>
      <w:r>
        <w:rPr>
          <w:noProof/>
        </w:rPr>
        <w:drawing>
          <wp:inline distT="0" distB="0" distL="0" distR="0" wp14:anchorId="003E2CF3" wp14:editId="0AA07045">
            <wp:extent cx="401002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2009775"/>
                    </a:xfrm>
                    <a:prstGeom prst="rect">
                      <a:avLst/>
                    </a:prstGeom>
                  </pic:spPr>
                </pic:pic>
              </a:graphicData>
            </a:graphic>
          </wp:inline>
        </w:drawing>
      </w:r>
    </w:p>
    <w:p w:rsidR="00E9640F" w:rsidRDefault="00E9640F" w:rsidP="00DC78BF">
      <w:pPr>
        <w:ind w:firstLine="480"/>
      </w:pPr>
    </w:p>
    <w:p w:rsidR="00E42A86" w:rsidRPr="00E42A86" w:rsidRDefault="00E42A86" w:rsidP="00E42A86">
      <w:pPr>
        <w:pStyle w:val="2"/>
        <w:rPr>
          <w:rStyle w:val="20"/>
          <w:bCs/>
        </w:rPr>
      </w:pPr>
      <w:r w:rsidRPr="00E42A86">
        <w:rPr>
          <w:rStyle w:val="20"/>
          <w:bCs/>
        </w:rPr>
        <w:t xml:space="preserve">2 </w:t>
      </w:r>
      <w:r w:rsidRPr="00E42A86">
        <w:rPr>
          <w:rStyle w:val="20"/>
          <w:rFonts w:hint="eastAsia"/>
          <w:bCs/>
        </w:rPr>
        <w:t>系统电路设计</w:t>
      </w:r>
    </w:p>
    <w:p w:rsidR="00E42A86" w:rsidRPr="00E42A86" w:rsidRDefault="00E42A86" w:rsidP="00E42A86">
      <w:pPr>
        <w:pStyle w:val="3"/>
      </w:pPr>
      <w:r w:rsidRPr="00E42A86">
        <w:t>2</w:t>
      </w:r>
      <w:r>
        <w:rPr>
          <w:rFonts w:hint="eastAsia"/>
        </w:rPr>
        <w:t>.</w:t>
      </w:r>
      <w:r w:rsidRPr="00E42A86">
        <w:t xml:space="preserve">1 </w:t>
      </w:r>
      <w:r w:rsidRPr="00E42A86">
        <w:rPr>
          <w:rFonts w:hint="eastAsia"/>
        </w:rPr>
        <w:t>三线制恒流源驱动电路</w:t>
      </w:r>
    </w:p>
    <w:p w:rsidR="00E9640F" w:rsidRPr="00E42A86" w:rsidRDefault="00E42A86" w:rsidP="0004200E">
      <w:pPr>
        <w:ind w:firstLine="480"/>
      </w:pPr>
      <w:r>
        <w:rPr>
          <w:rFonts w:hint="eastAsia"/>
        </w:rPr>
        <w:t>恒流源驱动电路负责驱动温度传感器</w:t>
      </w:r>
      <w:r>
        <w:t>Pt1000</w:t>
      </w:r>
      <w:r>
        <w:rPr>
          <w:rFonts w:hint="eastAsia"/>
        </w:rPr>
        <w:t>，将其感知的随温度变化的电阻信号转换成可测量的电压信号。本系统中，所需恒流源要具有输出电流恒定，温度稳定性好，输出电阻很大，输出电流小于</w:t>
      </w:r>
      <w:r>
        <w:t>0</w:t>
      </w:r>
      <w:r>
        <w:rPr>
          <w:rFonts w:hint="eastAsia"/>
        </w:rPr>
        <w:t>．</w:t>
      </w:r>
      <w:r>
        <w:t>5 mA(Pt1000</w:t>
      </w:r>
      <w:r>
        <w:rPr>
          <w:rFonts w:hint="eastAsia"/>
        </w:rPr>
        <w:t>无自热效应的上限</w:t>
      </w:r>
      <w:r>
        <w:t>)</w:t>
      </w:r>
      <w:r>
        <w:rPr>
          <w:rFonts w:hint="eastAsia"/>
        </w:rPr>
        <w:t>，负载一端接地，输出电流极性可改变等特点。由于温度对集成运放参数影响不如对晶体管或场效应管参数影响显著，由集成运</w:t>
      </w:r>
      <w:proofErr w:type="gramStart"/>
      <w:r>
        <w:rPr>
          <w:rFonts w:hint="eastAsia"/>
        </w:rPr>
        <w:t>放构成</w:t>
      </w:r>
      <w:proofErr w:type="gramEnd"/>
      <w:r>
        <w:rPr>
          <w:rFonts w:hint="eastAsia"/>
        </w:rPr>
        <w:t>的恒流源具有稳定性更好、恒流性能更高的优点。尤其在负载一端需要接地的场合，获得了广泛应用。所以采用图</w:t>
      </w:r>
      <w:r>
        <w:t>2</w:t>
      </w:r>
      <w:r>
        <w:rPr>
          <w:rFonts w:hint="eastAsia"/>
        </w:rPr>
        <w:t>所示的双运放恒流源。其中放大器</w:t>
      </w:r>
      <w:r>
        <w:t>UA1</w:t>
      </w:r>
      <w:r>
        <w:rPr>
          <w:rFonts w:hint="eastAsia"/>
        </w:rPr>
        <w:t>构成加法器，</w:t>
      </w:r>
      <w:r>
        <w:t>UA2</w:t>
      </w:r>
      <w:r>
        <w:rPr>
          <w:rFonts w:hint="eastAsia"/>
        </w:rPr>
        <w:t>构成跟随器，</w:t>
      </w:r>
      <w:r>
        <w:t>UA1</w:t>
      </w:r>
      <w:r>
        <w:rPr>
          <w:rFonts w:hint="eastAsia"/>
        </w:rPr>
        <w:t>、</w:t>
      </w:r>
      <w:r>
        <w:t>UA2</w:t>
      </w:r>
      <w:r>
        <w:rPr>
          <w:rFonts w:hint="eastAsia"/>
        </w:rPr>
        <w:t>均选用低噪声、低失调、高开环增益双极性运算放大器</w:t>
      </w:r>
      <w:r>
        <w:t>OP07</w:t>
      </w:r>
      <w:r>
        <w:rPr>
          <w:rFonts w:hint="eastAsia"/>
        </w:rPr>
        <w:t>。</w:t>
      </w:r>
    </w:p>
    <w:p w:rsidR="00E9640F" w:rsidRDefault="0004200E" w:rsidP="0004200E">
      <w:pPr>
        <w:pStyle w:val="ab"/>
      </w:pPr>
      <w:r>
        <w:rPr>
          <w:noProof/>
        </w:rPr>
        <w:drawing>
          <wp:inline distT="0" distB="0" distL="0" distR="0" wp14:anchorId="36CE6957" wp14:editId="0A90F456">
            <wp:extent cx="3244132" cy="2592125"/>
            <wp:effectExtent l="0" t="0" r="0" b="0"/>
            <wp:docPr id="6" name="图片 6" descr="E:\温度补偿\基于PT1000的高精度温度测量系统 - 21IC中国电子网.files\15a53aada94d39025833a3862704ff37.jpg"/>
            <wp:cNvGraphicFramePr/>
            <a:graphic xmlns:a="http://schemas.openxmlformats.org/drawingml/2006/main">
              <a:graphicData uri="http://schemas.openxmlformats.org/drawingml/2006/picture">
                <pic:pic xmlns:pic="http://schemas.openxmlformats.org/drawingml/2006/picture">
                  <pic:nvPicPr>
                    <pic:cNvPr id="3" name="图片 3" descr="E:\温度补偿\基于PT1000的高精度温度测量系统 - 21IC中国电子网.files\15a53aada94d39025833a3862704ff37.jpg"/>
                    <pic:cNvPicPr/>
                  </pic:nvPicPr>
                  <pic:blipFill>
                    <a:blip r:embed="rId17"/>
                    <a:srcRect/>
                    <a:stretch>
                      <a:fillRect/>
                    </a:stretch>
                  </pic:blipFill>
                  <pic:spPr bwMode="auto">
                    <a:xfrm>
                      <a:off x="0" y="0"/>
                      <a:ext cx="3274837" cy="2616659"/>
                    </a:xfrm>
                    <a:prstGeom prst="rect">
                      <a:avLst/>
                    </a:prstGeom>
                    <a:noFill/>
                    <a:ln w="9525">
                      <a:noFill/>
                      <a:miter lim="800000"/>
                      <a:headEnd/>
                      <a:tailEnd/>
                    </a:ln>
                  </pic:spPr>
                </pic:pic>
              </a:graphicData>
            </a:graphic>
          </wp:inline>
        </w:drawing>
      </w:r>
    </w:p>
    <w:p w:rsidR="00E9640F" w:rsidRDefault="00E9640F" w:rsidP="00E42A86">
      <w:pPr>
        <w:ind w:firstLine="480"/>
      </w:pPr>
    </w:p>
    <w:p w:rsidR="00DC78BF" w:rsidRDefault="00DC78BF" w:rsidP="00DC78BF">
      <w:pPr>
        <w:ind w:firstLine="480"/>
      </w:pPr>
    </w:p>
    <w:p w:rsidR="00772E6B" w:rsidRDefault="0004200E" w:rsidP="0004200E">
      <w:pPr>
        <w:ind w:firstLine="480"/>
      </w:pPr>
      <w:r>
        <w:rPr>
          <w:rFonts w:hint="eastAsia"/>
        </w:rPr>
        <w:lastRenderedPageBreak/>
        <w:t>设图</w:t>
      </w:r>
      <w:r>
        <w:t>2</w:t>
      </w:r>
      <w:r>
        <w:rPr>
          <w:rFonts w:hint="eastAsia"/>
        </w:rPr>
        <w:t>中参考电阻</w:t>
      </w:r>
      <w:proofErr w:type="spellStart"/>
      <w:r>
        <w:t>Rref</w:t>
      </w:r>
      <w:proofErr w:type="spellEnd"/>
      <w:r>
        <w:rPr>
          <w:rFonts w:hint="eastAsia"/>
        </w:rPr>
        <w:t>上下两端的电位分别</w:t>
      </w:r>
      <w:proofErr w:type="spellStart"/>
      <w:r>
        <w:t>Va</w:t>
      </w:r>
      <w:proofErr w:type="spellEnd"/>
      <w:r>
        <w:rPr>
          <w:rFonts w:hint="eastAsia"/>
        </w:rPr>
        <w:t>和</w:t>
      </w:r>
      <w:proofErr w:type="spellStart"/>
      <w:r>
        <w:t>Vb</w:t>
      </w:r>
      <w:proofErr w:type="spellEnd"/>
      <w:r>
        <w:rPr>
          <w:rFonts w:hint="eastAsia"/>
        </w:rPr>
        <w:t>，</w:t>
      </w:r>
      <w:proofErr w:type="spellStart"/>
      <w:r>
        <w:t>Va</w:t>
      </w:r>
      <w:proofErr w:type="spellEnd"/>
      <w:r>
        <w:rPr>
          <w:rFonts w:hint="eastAsia"/>
        </w:rPr>
        <w:t>即为同相加法器</w:t>
      </w:r>
      <w:r>
        <w:t>UA1</w:t>
      </w:r>
      <w:r>
        <w:rPr>
          <w:rFonts w:hint="eastAsia"/>
        </w:rPr>
        <w:t>的输出，当取电阻</w:t>
      </w:r>
      <w:r>
        <w:t>R1=R2</w:t>
      </w:r>
      <w:r>
        <w:rPr>
          <w:rFonts w:hint="eastAsia"/>
        </w:rPr>
        <w:t>，</w:t>
      </w:r>
      <w:r>
        <w:t>R3=R4</w:t>
      </w:r>
      <w:r>
        <w:rPr>
          <w:rFonts w:hint="eastAsia"/>
        </w:rPr>
        <w:t>时，则</w:t>
      </w:r>
      <w:proofErr w:type="spellStart"/>
      <w:r>
        <w:t>Va</w:t>
      </w:r>
      <w:proofErr w:type="spellEnd"/>
      <w:r>
        <w:t>=</w:t>
      </w:r>
      <w:proofErr w:type="spellStart"/>
      <w:r>
        <w:t>VREFx+Vb</w:t>
      </w:r>
      <w:proofErr w:type="spellEnd"/>
      <w:r>
        <w:rPr>
          <w:rFonts w:hint="eastAsia"/>
        </w:rPr>
        <w:t>，故恒流源的输出电流就为：</w:t>
      </w:r>
    </w:p>
    <w:p w:rsidR="00772E6B" w:rsidRDefault="0004200E" w:rsidP="0004200E">
      <w:pPr>
        <w:pStyle w:val="ab"/>
      </w:pPr>
      <w:r>
        <w:rPr>
          <w:noProof/>
        </w:rPr>
        <w:drawing>
          <wp:inline distT="0" distB="0" distL="0" distR="0" wp14:anchorId="6CDAF2C5" wp14:editId="26A05060">
            <wp:extent cx="3005593" cy="373711"/>
            <wp:effectExtent l="0" t="0" r="4445" b="7620"/>
            <wp:docPr id="7" name="图片 7" descr="E:\温度补偿\基于PT1000的高精度温度测量系统 - 21IC中国电子网.files\f1dd71fa3ae0f31d8134eec8883c9b6c.jpg"/>
            <wp:cNvGraphicFramePr/>
            <a:graphic xmlns:a="http://schemas.openxmlformats.org/drawingml/2006/main">
              <a:graphicData uri="http://schemas.openxmlformats.org/drawingml/2006/picture">
                <pic:pic xmlns:pic="http://schemas.openxmlformats.org/drawingml/2006/picture">
                  <pic:nvPicPr>
                    <pic:cNvPr id="4" name="图片 4" descr="E:\温度补偿\基于PT1000的高精度温度测量系统 - 21IC中国电子网.files\f1dd71fa3ae0f31d8134eec8883c9b6c.jpg"/>
                    <pic:cNvPicPr/>
                  </pic:nvPicPr>
                  <pic:blipFill>
                    <a:blip r:embed="rId18"/>
                    <a:srcRect/>
                    <a:stretch>
                      <a:fillRect/>
                    </a:stretch>
                  </pic:blipFill>
                  <pic:spPr bwMode="auto">
                    <a:xfrm>
                      <a:off x="0" y="0"/>
                      <a:ext cx="3115326" cy="387355"/>
                    </a:xfrm>
                    <a:prstGeom prst="rect">
                      <a:avLst/>
                    </a:prstGeom>
                    <a:noFill/>
                    <a:ln w="9525">
                      <a:noFill/>
                      <a:miter lim="800000"/>
                      <a:headEnd/>
                      <a:tailEnd/>
                    </a:ln>
                  </pic:spPr>
                </pic:pic>
              </a:graphicData>
            </a:graphic>
          </wp:inline>
        </w:drawing>
      </w:r>
    </w:p>
    <w:p w:rsidR="0004200E" w:rsidRDefault="0004200E" w:rsidP="0004200E">
      <w:pPr>
        <w:ind w:firstLine="480"/>
      </w:pPr>
      <w:r>
        <w:rPr>
          <w:rFonts w:hint="eastAsia"/>
        </w:rPr>
        <w:t>由此可见该双运放恒流源具有以下显著特点：</w:t>
      </w:r>
    </w:p>
    <w:p w:rsidR="0004200E" w:rsidRDefault="0004200E" w:rsidP="0004200E">
      <w:pPr>
        <w:ind w:firstLine="480"/>
      </w:pPr>
      <w:r>
        <w:t>1)</w:t>
      </w:r>
      <w:r>
        <w:rPr>
          <w:rFonts w:hint="eastAsia"/>
        </w:rPr>
        <w:t>负载可接地；</w:t>
      </w:r>
      <w:r>
        <w:t>2)</w:t>
      </w:r>
      <w:r>
        <w:rPr>
          <w:rFonts w:hint="eastAsia"/>
        </w:rPr>
        <w:t>当运放为双电源供电时，输出电流为双极性；</w:t>
      </w:r>
      <w:r>
        <w:t>3)</w:t>
      </w:r>
      <w:r>
        <w:rPr>
          <w:rFonts w:hint="eastAsia"/>
        </w:rPr>
        <w:t>恒定电流大小通过改变输入参考基准</w:t>
      </w:r>
      <w:r>
        <w:t>VREF</w:t>
      </w:r>
      <w:r>
        <w:rPr>
          <w:rFonts w:hint="eastAsia"/>
        </w:rPr>
        <w:t>或调整参考电阻</w:t>
      </w:r>
      <w:r>
        <w:t>Rref0</w:t>
      </w:r>
      <w:r>
        <w:rPr>
          <w:rFonts w:hint="eastAsia"/>
        </w:rPr>
        <w:t>的大小来实现，很容易得到稳定的小电流和补偿校准。</w:t>
      </w:r>
    </w:p>
    <w:p w:rsidR="0004200E" w:rsidRDefault="0004200E" w:rsidP="0004200E">
      <w:pPr>
        <w:ind w:firstLine="480"/>
      </w:pPr>
      <w:r>
        <w:rPr>
          <w:rFonts w:hint="eastAsia"/>
        </w:rPr>
        <w:t>由于电阻的失配，参考电阻</w:t>
      </w:r>
      <w:r>
        <w:t>Rref0</w:t>
      </w:r>
      <w:r>
        <w:rPr>
          <w:rFonts w:hint="eastAsia"/>
        </w:rPr>
        <w:t>的两端电压将会受到其驱动负载的端电压</w:t>
      </w:r>
      <w:proofErr w:type="spellStart"/>
      <w:r>
        <w:t>Vb</w:t>
      </w:r>
      <w:proofErr w:type="spellEnd"/>
      <w:r>
        <w:rPr>
          <w:rFonts w:hint="eastAsia"/>
        </w:rPr>
        <w:t>的影响。同时由于是恒流源，</w:t>
      </w:r>
      <w:proofErr w:type="spellStart"/>
      <w:r>
        <w:t>Vb</w:t>
      </w:r>
      <w:proofErr w:type="spellEnd"/>
      <w:r>
        <w:rPr>
          <w:rFonts w:hint="eastAsia"/>
        </w:rPr>
        <w:t>肯定会随负载的变化而变化，从而就会影响恒流源的稳定性。显然这对高精度的恒流源是不能接受的。所以</w:t>
      </w:r>
      <w:r>
        <w:t>R1</w:t>
      </w:r>
      <w:r>
        <w:rPr>
          <w:rFonts w:hint="eastAsia"/>
        </w:rPr>
        <w:t>，</w:t>
      </w:r>
      <w:r>
        <w:t>R2</w:t>
      </w:r>
      <w:r>
        <w:rPr>
          <w:rFonts w:hint="eastAsia"/>
        </w:rPr>
        <w:t>，</w:t>
      </w:r>
      <w:r>
        <w:t>R3</w:t>
      </w:r>
      <w:r>
        <w:rPr>
          <w:rFonts w:hint="eastAsia"/>
        </w:rPr>
        <w:t>，</w:t>
      </w:r>
      <w:r>
        <w:t>R4</w:t>
      </w:r>
      <w:r>
        <w:rPr>
          <w:rFonts w:hint="eastAsia"/>
        </w:rPr>
        <w:t>这</w:t>
      </w:r>
      <w:r>
        <w:t>4</w:t>
      </w:r>
      <w:r>
        <w:rPr>
          <w:rFonts w:hint="eastAsia"/>
        </w:rPr>
        <w:t>个电阻的选取原则是失配要尽量的小，且每对电阻的失配大小方向要一致。实际中，可以对大量同一批次的精密电阻进行筛选，选出其中阻值接近的</w:t>
      </w:r>
      <w:r>
        <w:t>4</w:t>
      </w:r>
      <w:r>
        <w:rPr>
          <w:rFonts w:hint="eastAsia"/>
        </w:rPr>
        <w:t>个电阻。</w:t>
      </w:r>
    </w:p>
    <w:p w:rsidR="00772E6B" w:rsidRDefault="00772E6B" w:rsidP="0004200E">
      <w:pPr>
        <w:ind w:firstLine="480"/>
      </w:pPr>
    </w:p>
    <w:p w:rsidR="00940E4B" w:rsidRPr="00940E4B" w:rsidRDefault="00940E4B" w:rsidP="00940E4B">
      <w:pPr>
        <w:pStyle w:val="2"/>
      </w:pPr>
      <w:r w:rsidRPr="00940E4B">
        <w:t>2</w:t>
      </w:r>
      <w:r>
        <w:rPr>
          <w:rFonts w:hint="eastAsia"/>
        </w:rPr>
        <w:t>．</w:t>
      </w:r>
      <w:r w:rsidRPr="00940E4B">
        <w:t xml:space="preserve">2 </w:t>
      </w:r>
      <w:r w:rsidRPr="00940E4B">
        <w:rPr>
          <w:rFonts w:hint="eastAsia"/>
        </w:rPr>
        <w:t>信号调理电路</w:t>
      </w:r>
    </w:p>
    <w:p w:rsidR="00772E6B" w:rsidRDefault="00940E4B" w:rsidP="00940E4B">
      <w:pPr>
        <w:ind w:firstLine="480"/>
      </w:pPr>
      <w:r>
        <w:rPr>
          <w:rFonts w:hint="eastAsia"/>
        </w:rPr>
        <w:t>信号调理电路如图</w:t>
      </w:r>
      <w:r>
        <w:t>3</w:t>
      </w:r>
      <w:r>
        <w:rPr>
          <w:rFonts w:hint="eastAsia"/>
        </w:rPr>
        <w:t>所示，放大器</w:t>
      </w:r>
      <w:r>
        <w:t>UA3</w:t>
      </w:r>
      <w:r>
        <w:rPr>
          <w:rFonts w:hint="eastAsia"/>
        </w:rPr>
        <w:t>对参考电阻</w:t>
      </w:r>
      <w:r>
        <w:t>Rref</w:t>
      </w:r>
      <w:r>
        <w:rPr>
          <w:rFonts w:hint="eastAsia"/>
        </w:rPr>
        <w:t>的端电压进行单位放大后得到差分放大器反向输入端信号，其值为</w:t>
      </w:r>
    </w:p>
    <w:p w:rsidR="00772E6B" w:rsidRDefault="00940E4B" w:rsidP="00940E4B">
      <w:pPr>
        <w:pStyle w:val="ab"/>
        <w:ind w:firstLine="315"/>
      </w:pPr>
      <w:r>
        <w:rPr>
          <w:noProof/>
        </w:rPr>
        <w:drawing>
          <wp:inline distT="0" distB="0" distL="0" distR="0">
            <wp:extent cx="2654851" cy="310101"/>
            <wp:effectExtent l="0" t="0" r="0" b="0"/>
            <wp:docPr id="8" name="图片 8" descr="a6c8f6cbdfb41ff43ef68b881da3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a6c8f6cbdfb41ff43ef68b881da318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3410" cy="447763"/>
                    </a:xfrm>
                    <a:prstGeom prst="rect">
                      <a:avLst/>
                    </a:prstGeom>
                    <a:noFill/>
                    <a:ln>
                      <a:noFill/>
                    </a:ln>
                  </pic:spPr>
                </pic:pic>
              </a:graphicData>
            </a:graphic>
          </wp:inline>
        </w:drawing>
      </w:r>
      <w:r>
        <w:br/>
      </w:r>
    </w:p>
    <w:p w:rsidR="00940E4B" w:rsidRDefault="00940E4B" w:rsidP="00940E4B">
      <w:pPr>
        <w:pStyle w:val="ab"/>
        <w:ind w:firstLine="315"/>
      </w:pPr>
    </w:p>
    <w:p w:rsidR="00940E4B" w:rsidRDefault="00940E4B" w:rsidP="00940E4B">
      <w:pPr>
        <w:pStyle w:val="ab"/>
        <w:ind w:firstLine="315"/>
      </w:pPr>
    </w:p>
    <w:p w:rsidR="00940E4B" w:rsidRDefault="00940E4B" w:rsidP="00940E4B">
      <w:pPr>
        <w:ind w:firstLine="480"/>
      </w:pPr>
      <w:r>
        <w:rPr>
          <w:rFonts w:hint="eastAsia"/>
        </w:rPr>
        <w:t>放大器</w:t>
      </w:r>
      <w:r>
        <w:t>UA4</w:t>
      </w:r>
      <w:r>
        <w:rPr>
          <w:rFonts w:hint="eastAsia"/>
        </w:rPr>
        <w:t>对温度传感器</w:t>
      </w:r>
      <w:r>
        <w:t>Rt(Pt1000)</w:t>
      </w:r>
      <w:r>
        <w:rPr>
          <w:rFonts w:hint="eastAsia"/>
        </w:rPr>
        <w:t>的端电压放大</w:t>
      </w:r>
      <w:r>
        <w:t>2</w:t>
      </w:r>
      <w:r>
        <w:rPr>
          <w:rFonts w:hint="eastAsia"/>
        </w:rPr>
        <w:t>倍后得到差分放大器的正向输入端信号，其值为</w:t>
      </w:r>
    </w:p>
    <w:p w:rsidR="00772E6B" w:rsidRDefault="00940E4B" w:rsidP="00940E4B">
      <w:pPr>
        <w:pStyle w:val="ab"/>
      </w:pPr>
      <w:r>
        <w:rPr>
          <w:noProof/>
        </w:rPr>
        <w:drawing>
          <wp:inline distT="0" distB="0" distL="0" distR="0" wp14:anchorId="7DA575E4" wp14:editId="1189A6F0">
            <wp:extent cx="1905000" cy="180975"/>
            <wp:effectExtent l="0" t="0" r="0" b="9525"/>
            <wp:docPr id="9" name="图片 9" descr="E:\温度补偿\基于PT1000的高精度温度测量系统 - 21IC中国电子网.files\639bb16994adb29d6622fa4023e9c0fd.jpg"/>
            <wp:cNvGraphicFramePr/>
            <a:graphic xmlns:a="http://schemas.openxmlformats.org/drawingml/2006/main">
              <a:graphicData uri="http://schemas.openxmlformats.org/drawingml/2006/picture">
                <pic:pic xmlns:pic="http://schemas.openxmlformats.org/drawingml/2006/picture">
                  <pic:nvPicPr>
                    <pic:cNvPr id="6" name="图片 6" descr="E:\温度补偿\基于PT1000的高精度温度测量系统 - 21IC中国电子网.files\639bb16994adb29d6622fa4023e9c0fd.jpg"/>
                    <pic:cNvPicPr/>
                  </pic:nvPicPr>
                  <pic:blipFill>
                    <a:blip r:embed="rId20"/>
                    <a:srcRect/>
                    <a:stretch>
                      <a:fillRect/>
                    </a:stretch>
                  </pic:blipFill>
                  <pic:spPr bwMode="auto">
                    <a:xfrm>
                      <a:off x="0" y="0"/>
                      <a:ext cx="1905000" cy="180975"/>
                    </a:xfrm>
                    <a:prstGeom prst="rect">
                      <a:avLst/>
                    </a:prstGeom>
                    <a:noFill/>
                    <a:ln w="9525">
                      <a:noFill/>
                      <a:miter lim="800000"/>
                      <a:headEnd/>
                      <a:tailEnd/>
                    </a:ln>
                  </pic:spPr>
                </pic:pic>
              </a:graphicData>
            </a:graphic>
          </wp:inline>
        </w:drawing>
      </w:r>
    </w:p>
    <w:p w:rsidR="00772E6B" w:rsidRPr="00940E4B" w:rsidRDefault="00940E4B" w:rsidP="00940E4B">
      <w:pPr>
        <w:ind w:firstLine="480"/>
        <w:rPr>
          <w:sz w:val="21"/>
        </w:rPr>
      </w:pPr>
      <w:r>
        <w:rPr>
          <w:rFonts w:hint="eastAsia"/>
        </w:rPr>
        <w:t>其中，电阻</w:t>
      </w:r>
      <w:r>
        <w:t>R5</w:t>
      </w:r>
      <w:r>
        <w:rPr>
          <w:rFonts w:hint="eastAsia"/>
        </w:rPr>
        <w:t>和</w:t>
      </w:r>
      <w:r>
        <w:t>R6</w:t>
      </w:r>
      <w:r>
        <w:rPr>
          <w:rFonts w:hint="eastAsia"/>
        </w:rPr>
        <w:t>的选择原则与之前恒流源分析中的比例电阻选择原则相同，即通过对大量普通标称电阻进行筛选，从中选取阻值最接近的。</w:t>
      </w:r>
    </w:p>
    <w:p w:rsidR="00772E6B" w:rsidRDefault="00940E4B" w:rsidP="00940E4B">
      <w:pPr>
        <w:pStyle w:val="ab"/>
      </w:pPr>
      <w:r>
        <w:rPr>
          <w:noProof/>
        </w:rPr>
        <w:lastRenderedPageBreak/>
        <w:drawing>
          <wp:inline distT="0" distB="0" distL="0" distR="0" wp14:anchorId="675FE4B4" wp14:editId="7800E01D">
            <wp:extent cx="2767054" cy="2393343"/>
            <wp:effectExtent l="0" t="0" r="0" b="6985"/>
            <wp:docPr id="13" name="图片 13" descr="http://www.21ic.com/d/file/201012/9d307206d1a4ef6704fc8d2868ab9703.jpg"/>
            <wp:cNvGraphicFramePr/>
            <a:graphic xmlns:a="http://schemas.openxmlformats.org/drawingml/2006/main">
              <a:graphicData uri="http://schemas.openxmlformats.org/drawingml/2006/picture">
                <pic:pic xmlns:pic="http://schemas.openxmlformats.org/drawingml/2006/picture">
                  <pic:nvPicPr>
                    <pic:cNvPr id="13" name="图片 13" descr="http://www.21ic.com/d/file/201012/9d307206d1a4ef6704fc8d2868ab9703.jpg"/>
                    <pic:cNvPicPr/>
                  </pic:nvPicPr>
                  <pic:blipFill>
                    <a:blip r:embed="rId21"/>
                    <a:srcRect/>
                    <a:stretch>
                      <a:fillRect/>
                    </a:stretch>
                  </pic:blipFill>
                  <pic:spPr bwMode="auto">
                    <a:xfrm>
                      <a:off x="0" y="0"/>
                      <a:ext cx="2803022" cy="2424453"/>
                    </a:xfrm>
                    <a:prstGeom prst="rect">
                      <a:avLst/>
                    </a:prstGeom>
                    <a:noFill/>
                    <a:ln w="9525">
                      <a:noFill/>
                      <a:miter lim="800000"/>
                      <a:headEnd/>
                      <a:tailEnd/>
                    </a:ln>
                  </pic:spPr>
                </pic:pic>
              </a:graphicData>
            </a:graphic>
          </wp:inline>
        </w:drawing>
      </w:r>
    </w:p>
    <w:p w:rsidR="00772E6B" w:rsidRPr="00940E4B" w:rsidRDefault="00772E6B" w:rsidP="00DC78BF">
      <w:pPr>
        <w:ind w:firstLine="480"/>
      </w:pPr>
    </w:p>
    <w:p w:rsidR="00940E4B" w:rsidRDefault="00940E4B" w:rsidP="00940E4B">
      <w:pPr>
        <w:widowControl/>
        <w:shd w:val="clear" w:color="auto" w:fill="FFFFFF"/>
        <w:spacing w:line="253" w:lineRule="atLeast"/>
        <w:ind w:firstLine="640"/>
        <w:jc w:val="left"/>
        <w:rPr>
          <w:rStyle w:val="20"/>
        </w:rPr>
      </w:pPr>
      <w:r w:rsidRPr="00940E4B">
        <w:rPr>
          <w:rStyle w:val="20"/>
        </w:rPr>
        <w:t>2</w:t>
      </w:r>
      <w:r w:rsidR="00114D95">
        <w:rPr>
          <w:rStyle w:val="20"/>
          <w:rFonts w:hint="eastAsia"/>
        </w:rPr>
        <w:t>.</w:t>
      </w:r>
      <w:r w:rsidRPr="00940E4B">
        <w:rPr>
          <w:rStyle w:val="20"/>
        </w:rPr>
        <w:t>3 A</w:t>
      </w:r>
      <w:r w:rsidRPr="00940E4B">
        <w:rPr>
          <w:rStyle w:val="20"/>
          <w:rFonts w:hint="eastAsia"/>
        </w:rPr>
        <w:t>／</w:t>
      </w:r>
      <w:r w:rsidRPr="00940E4B">
        <w:rPr>
          <w:rStyle w:val="20"/>
        </w:rPr>
        <w:t>D</w:t>
      </w:r>
      <w:r w:rsidRPr="00940E4B">
        <w:rPr>
          <w:rStyle w:val="20"/>
          <w:rFonts w:hint="eastAsia"/>
        </w:rPr>
        <w:t>转换电路</w:t>
      </w:r>
    </w:p>
    <w:p w:rsidR="00772E6B" w:rsidRDefault="00940E4B" w:rsidP="004A6E28">
      <w:pPr>
        <w:ind w:firstLine="480"/>
      </w:pPr>
      <w:r>
        <w:t>A</w:t>
      </w:r>
      <w:r>
        <w:rPr>
          <w:rFonts w:hint="eastAsia"/>
        </w:rPr>
        <w:t>／</w:t>
      </w:r>
      <w:r>
        <w:t>D</w:t>
      </w:r>
      <w:r>
        <w:rPr>
          <w:rFonts w:hint="eastAsia"/>
        </w:rPr>
        <w:t>转换电路由一个集成</w:t>
      </w:r>
      <w:r>
        <w:t>A</w:t>
      </w:r>
      <w:r>
        <w:rPr>
          <w:rFonts w:hint="eastAsia"/>
        </w:rPr>
        <w:t>／</w:t>
      </w:r>
      <w:r>
        <w:t>D</w:t>
      </w:r>
      <w:r>
        <w:rPr>
          <w:rFonts w:hint="eastAsia"/>
        </w:rPr>
        <w:t>转换器</w:t>
      </w:r>
      <w:r>
        <w:t>AD7712</w:t>
      </w:r>
      <w:r>
        <w:rPr>
          <w:rFonts w:hint="eastAsia"/>
        </w:rPr>
        <w:t>完成，同时将利用其内部的</w:t>
      </w:r>
      <w:r>
        <w:t>PGA</w:t>
      </w:r>
      <w:r>
        <w:rPr>
          <w:rFonts w:hint="eastAsia"/>
        </w:rPr>
        <w:t>完成仪表放大器的差分放大功能。</w:t>
      </w:r>
      <w:r>
        <w:t>AD7712</w:t>
      </w:r>
      <w:r>
        <w:rPr>
          <w:rFonts w:hint="eastAsia"/>
        </w:rPr>
        <w:t>是适合低频测量的高精度</w:t>
      </w:r>
      <w:r>
        <w:t>A</w:t>
      </w:r>
      <w:r>
        <w:rPr>
          <w:rFonts w:hint="eastAsia"/>
        </w:rPr>
        <w:t>／</w:t>
      </w:r>
      <w:r>
        <w:t>D</w:t>
      </w:r>
      <w:r>
        <w:rPr>
          <w:rFonts w:hint="eastAsia"/>
        </w:rPr>
        <w:t>转换器。片内含有</w:t>
      </w:r>
      <w:r>
        <w:t>2</w:t>
      </w:r>
      <w:r>
        <w:rPr>
          <w:rFonts w:hint="eastAsia"/>
        </w:rPr>
        <w:t>个输入通道</w:t>
      </w:r>
      <w:r>
        <w:t>AIN1</w:t>
      </w:r>
      <w:r>
        <w:rPr>
          <w:rFonts w:hint="eastAsia"/>
        </w:rPr>
        <w:t>和</w:t>
      </w:r>
      <w:r>
        <w:t>AIN2</w:t>
      </w:r>
      <w:r>
        <w:rPr>
          <w:rFonts w:hint="eastAsia"/>
        </w:rPr>
        <w:t>，能将模拟信号转换成串行数据输出。利用</w:t>
      </w:r>
      <w:r>
        <w:t>AD7712</w:t>
      </w:r>
      <w:r>
        <w:rPr>
          <w:rFonts w:hint="eastAsia"/>
        </w:rPr>
        <w:t>实现数据转换采集的原理电路如图</w:t>
      </w:r>
      <w:r>
        <w:t>4</w:t>
      </w:r>
      <w:r>
        <w:rPr>
          <w:rFonts w:hint="eastAsia"/>
        </w:rPr>
        <w:t>所示，实际工作时需要对其进行配置。选用差分输入通道</w:t>
      </w:r>
      <w:r>
        <w:t>AIN1</w:t>
      </w:r>
      <w:r>
        <w:rPr>
          <w:rFonts w:hint="eastAsia"/>
        </w:rPr>
        <w:t>，输入信号极性为双极性。</w:t>
      </w:r>
    </w:p>
    <w:p w:rsidR="00772E6B" w:rsidRDefault="004A6E28" w:rsidP="004A6E28">
      <w:pPr>
        <w:pStyle w:val="ab"/>
      </w:pPr>
      <w:r>
        <w:rPr>
          <w:noProof/>
        </w:rPr>
        <w:drawing>
          <wp:inline distT="0" distB="0" distL="0" distR="0" wp14:anchorId="39CA2AF1" wp14:editId="1BDE338C">
            <wp:extent cx="3140765" cy="2949934"/>
            <wp:effectExtent l="0" t="0" r="2540" b="3175"/>
            <wp:docPr id="30" name="图片 30" descr="http://www.21ic.com/d/file/201012/ebea1224e5c877dba1e14d28cfc388b3.jpg"/>
            <wp:cNvGraphicFramePr/>
            <a:graphic xmlns:a="http://schemas.openxmlformats.org/drawingml/2006/main">
              <a:graphicData uri="http://schemas.openxmlformats.org/drawingml/2006/picture">
                <pic:pic xmlns:pic="http://schemas.openxmlformats.org/drawingml/2006/picture">
                  <pic:nvPicPr>
                    <pic:cNvPr id="30" name="图片 30" descr="http://www.21ic.com/d/file/201012/ebea1224e5c877dba1e14d28cfc388b3.jpg"/>
                    <pic:cNvPicPr/>
                  </pic:nvPicPr>
                  <pic:blipFill>
                    <a:blip r:embed="rId22"/>
                    <a:srcRect/>
                    <a:stretch>
                      <a:fillRect/>
                    </a:stretch>
                  </pic:blipFill>
                  <pic:spPr bwMode="auto">
                    <a:xfrm>
                      <a:off x="0" y="0"/>
                      <a:ext cx="3171143" cy="2978466"/>
                    </a:xfrm>
                    <a:prstGeom prst="rect">
                      <a:avLst/>
                    </a:prstGeom>
                    <a:noFill/>
                    <a:ln w="9525">
                      <a:noFill/>
                      <a:miter lim="800000"/>
                      <a:headEnd/>
                      <a:tailEnd/>
                    </a:ln>
                  </pic:spPr>
                </pic:pic>
              </a:graphicData>
            </a:graphic>
          </wp:inline>
        </w:drawing>
      </w:r>
    </w:p>
    <w:p w:rsidR="00772E6B" w:rsidRDefault="00772E6B" w:rsidP="00DC78BF">
      <w:pPr>
        <w:ind w:firstLine="480"/>
      </w:pPr>
    </w:p>
    <w:p w:rsidR="00772E6B" w:rsidRDefault="00772E6B" w:rsidP="00DC78BF">
      <w:pPr>
        <w:ind w:firstLine="480"/>
      </w:pPr>
    </w:p>
    <w:p w:rsidR="004A6E28" w:rsidRDefault="004A6E28" w:rsidP="004A6E28">
      <w:pPr>
        <w:ind w:firstLine="480"/>
      </w:pPr>
      <w:r>
        <w:rPr>
          <w:rFonts w:hint="eastAsia"/>
        </w:rPr>
        <w:t>测量结果的误差主要来源于参考电阻</w:t>
      </w:r>
      <w:r>
        <w:t>Rref</w:t>
      </w:r>
      <w:r>
        <w:rPr>
          <w:rFonts w:hint="eastAsia"/>
        </w:rPr>
        <w:t>、</w:t>
      </w:r>
      <w:r>
        <w:t>Rref0</w:t>
      </w:r>
      <w:r>
        <w:rPr>
          <w:rFonts w:hint="eastAsia"/>
        </w:rPr>
        <w:t>的误差，以及差分放大倍数</w:t>
      </w:r>
      <w:r>
        <w:t>k</w:t>
      </w:r>
      <w:r>
        <w:rPr>
          <w:rFonts w:hint="eastAsia"/>
        </w:rPr>
        <w:t>和</w:t>
      </w:r>
      <w:r>
        <w:t>A</w:t>
      </w:r>
      <w:r>
        <w:rPr>
          <w:rFonts w:hint="eastAsia"/>
        </w:rPr>
        <w:t>／</w:t>
      </w:r>
      <w:r>
        <w:t>D</w:t>
      </w:r>
      <w:r>
        <w:rPr>
          <w:rFonts w:hint="eastAsia"/>
        </w:rPr>
        <w:t>转换器转换输出的误差。为了达到要求的测量精度，参考电阻</w:t>
      </w:r>
      <w:r>
        <w:t>Rref</w:t>
      </w:r>
      <w:r>
        <w:rPr>
          <w:rFonts w:hint="eastAsia"/>
        </w:rPr>
        <w:t>、</w:t>
      </w:r>
      <w:r>
        <w:t>Rref0</w:t>
      </w:r>
      <w:r>
        <w:rPr>
          <w:rFonts w:hint="eastAsia"/>
        </w:rPr>
        <w:t>将采用定制的</w:t>
      </w:r>
      <w:r>
        <w:t>UPR</w:t>
      </w:r>
      <w:r>
        <w:rPr>
          <w:rFonts w:hint="eastAsia"/>
        </w:rPr>
        <w:t>塑封金属</w:t>
      </w:r>
      <w:proofErr w:type="gramStart"/>
      <w:r>
        <w:rPr>
          <w:rFonts w:hint="eastAsia"/>
        </w:rPr>
        <w:t>箔</w:t>
      </w:r>
      <w:proofErr w:type="gramEnd"/>
      <w:r>
        <w:rPr>
          <w:rFonts w:hint="eastAsia"/>
        </w:rPr>
        <w:t>电阻，这种电阻具有</w:t>
      </w:r>
      <w:r>
        <w:t>O</w:t>
      </w:r>
      <w:r>
        <w:rPr>
          <w:rFonts w:hint="eastAsia"/>
        </w:rPr>
        <w:t>．</w:t>
      </w:r>
      <w:r>
        <w:t>05</w:t>
      </w:r>
      <w:r>
        <w:rPr>
          <w:rFonts w:hint="eastAsia"/>
        </w:rPr>
        <w:t>％的初始精度，小于</w:t>
      </w:r>
      <w:r>
        <w:t>5 ppm</w:t>
      </w:r>
      <w:r>
        <w:rPr>
          <w:rFonts w:hint="eastAsia"/>
        </w:rPr>
        <w:t>的温度稳定性。</w:t>
      </w:r>
      <w:r>
        <w:t>AD7712</w:t>
      </w:r>
      <w:r>
        <w:rPr>
          <w:rFonts w:hint="eastAsia"/>
        </w:rPr>
        <w:t>的非线性误差小于</w:t>
      </w:r>
      <w:r>
        <w:t>O</w:t>
      </w:r>
      <w:r>
        <w:rPr>
          <w:rFonts w:hint="eastAsia"/>
        </w:rPr>
        <w:t>．</w:t>
      </w:r>
      <w:r>
        <w:t>001 5</w:t>
      </w:r>
      <w:r>
        <w:rPr>
          <w:rFonts w:hint="eastAsia"/>
        </w:rPr>
        <w:t>％，增益温度稳定性小于</w:t>
      </w:r>
      <w:r>
        <w:t>2 ppm</w:t>
      </w:r>
      <w:r>
        <w:rPr>
          <w:rFonts w:hint="eastAsia"/>
        </w:rPr>
        <w:t>，并且还可以通过单片机对</w:t>
      </w:r>
      <w:r>
        <w:t>AD7712</w:t>
      </w:r>
      <w:r>
        <w:rPr>
          <w:rFonts w:hint="eastAsia"/>
        </w:rPr>
        <w:t>进行校准来减小其非线性误差</w:t>
      </w:r>
      <w:r>
        <w:rPr>
          <w:rFonts w:hint="eastAsia"/>
        </w:rPr>
        <w:lastRenderedPageBreak/>
        <w:t>以及增益误差。</w:t>
      </w:r>
    </w:p>
    <w:p w:rsidR="004A6E28" w:rsidRDefault="004A6E28" w:rsidP="004A6E28">
      <w:pPr>
        <w:ind w:firstLine="480"/>
      </w:pPr>
    </w:p>
    <w:p w:rsidR="004A6E28" w:rsidRDefault="004A6E28" w:rsidP="004A6E28">
      <w:pPr>
        <w:ind w:firstLine="480"/>
      </w:pPr>
    </w:p>
    <w:p w:rsidR="00336722" w:rsidRPr="00336722" w:rsidRDefault="00336722" w:rsidP="00336722">
      <w:pPr>
        <w:pStyle w:val="2"/>
      </w:pPr>
      <w:r w:rsidRPr="00336722">
        <w:t xml:space="preserve">3 </w:t>
      </w:r>
      <w:r w:rsidRPr="00336722">
        <w:rPr>
          <w:rFonts w:hint="eastAsia"/>
        </w:rPr>
        <w:t>定标与实测结果</w:t>
      </w:r>
    </w:p>
    <w:p w:rsidR="00772E6B" w:rsidRDefault="00336722" w:rsidP="002D50F7">
      <w:pPr>
        <w:pStyle w:val="3"/>
      </w:pPr>
      <w:r>
        <w:t>3</w:t>
      </w:r>
      <w:r>
        <w:rPr>
          <w:rFonts w:hint="eastAsia"/>
        </w:rPr>
        <w:t>.</w:t>
      </w:r>
      <w:r>
        <w:t xml:space="preserve">1 </w:t>
      </w:r>
      <w:r>
        <w:rPr>
          <w:rFonts w:hint="eastAsia"/>
        </w:rPr>
        <w:t>测量系统定标</w:t>
      </w:r>
    </w:p>
    <w:p w:rsidR="002D50F7" w:rsidRDefault="002D50F7" w:rsidP="002D50F7">
      <w:pPr>
        <w:ind w:firstLine="480"/>
      </w:pPr>
      <w:r>
        <w:rPr>
          <w:rFonts w:hint="eastAsia"/>
        </w:rPr>
        <w:t>首先用高精度电阻箱</w:t>
      </w:r>
      <w:r>
        <w:t>(</w:t>
      </w:r>
      <w:r>
        <w:rPr>
          <w:rFonts w:hint="eastAsia"/>
        </w:rPr>
        <w:t>误差</w:t>
      </w:r>
      <w:r>
        <w:t>5 ppm)</w:t>
      </w:r>
      <w:r>
        <w:rPr>
          <w:rFonts w:hint="eastAsia"/>
        </w:rPr>
        <w:t>代替</w:t>
      </w:r>
      <w:r>
        <w:t>Pt1000</w:t>
      </w:r>
      <w:r>
        <w:rPr>
          <w:rFonts w:hint="eastAsia"/>
        </w:rPr>
        <w:t>对测量系统进行定标。根据式</w:t>
      </w:r>
      <w:r>
        <w:t>2</w:t>
      </w:r>
      <w:r>
        <w:rPr>
          <w:rFonts w:hint="eastAsia"/>
        </w:rPr>
        <w:t>所示的实测</w:t>
      </w:r>
      <w:r>
        <w:t>Pt1000</w:t>
      </w:r>
      <w:r>
        <w:rPr>
          <w:rFonts w:hint="eastAsia"/>
        </w:rPr>
        <w:t>电阻／温度关系标定数据，通过改变电阻箱的取值来设定相对应的测试温度点标称值，经过测量系统、</w:t>
      </w:r>
      <w:r>
        <w:t>A</w:t>
      </w:r>
      <w:r>
        <w:rPr>
          <w:rFonts w:hint="eastAsia"/>
        </w:rPr>
        <w:t>／</w:t>
      </w:r>
      <w:r>
        <w:t>D</w:t>
      </w:r>
      <w:r>
        <w:rPr>
          <w:rFonts w:hint="eastAsia"/>
        </w:rPr>
        <w:t>采样和上位机程序计算，得到测量温度显示值。根据初测数据对测量电路、补偿电压进行校准后，得到测量系统定标数据如表</w:t>
      </w:r>
      <w:r>
        <w:t>1</w:t>
      </w:r>
      <w:r>
        <w:rPr>
          <w:rFonts w:hint="eastAsia"/>
        </w:rPr>
        <w:t>所示。</w:t>
      </w:r>
    </w:p>
    <w:p w:rsidR="00772E6B" w:rsidRDefault="002D50F7" w:rsidP="002D50F7">
      <w:pPr>
        <w:pStyle w:val="ab"/>
      </w:pPr>
      <w:r>
        <w:rPr>
          <w:noProof/>
        </w:rPr>
        <w:drawing>
          <wp:inline distT="0" distB="0" distL="0" distR="0">
            <wp:extent cx="3753015" cy="3109922"/>
            <wp:effectExtent l="0" t="0" r="0" b="0"/>
            <wp:docPr id="10" name="图片 10" descr="http://www.21ic.com/d/file/201012/813b507e76a55e462368e67c40dafc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http://www.21ic.com/d/file/201012/813b507e76a55e462368e67c40dafc8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463" cy="3117751"/>
                    </a:xfrm>
                    <a:prstGeom prst="rect">
                      <a:avLst/>
                    </a:prstGeom>
                    <a:noFill/>
                    <a:ln>
                      <a:noFill/>
                    </a:ln>
                  </pic:spPr>
                </pic:pic>
              </a:graphicData>
            </a:graphic>
          </wp:inline>
        </w:drawing>
      </w:r>
    </w:p>
    <w:p w:rsidR="002D50F7" w:rsidRDefault="002D50F7" w:rsidP="002D50F7">
      <w:pPr>
        <w:ind w:firstLine="480"/>
      </w:pPr>
      <w:r>
        <w:rPr>
          <w:rFonts w:hint="eastAsia"/>
        </w:rPr>
        <w:t>从表</w:t>
      </w:r>
      <w:r>
        <w:t>l</w:t>
      </w:r>
      <w:r>
        <w:rPr>
          <w:rFonts w:hint="eastAsia"/>
        </w:rPr>
        <w:t>测量数据可见，测量系统引入的最大误差为</w:t>
      </w:r>
      <w:r>
        <w:t>0</w:t>
      </w:r>
      <w:r>
        <w:rPr>
          <w:rFonts w:hint="eastAsia"/>
        </w:rPr>
        <w:t>．</w:t>
      </w:r>
      <w:r>
        <w:t>003</w:t>
      </w:r>
      <w:r>
        <w:rPr>
          <w:rFonts w:ascii="宋体" w:hAnsi="宋体" w:hint="eastAsia"/>
        </w:rPr>
        <w:t>℃</w:t>
      </w:r>
      <w:r>
        <w:rPr>
          <w:rFonts w:hint="eastAsia"/>
        </w:rPr>
        <w:t>。因此只要</w:t>
      </w:r>
      <w:r>
        <w:t>Pt1000</w:t>
      </w:r>
      <w:r>
        <w:rPr>
          <w:rFonts w:hint="eastAsia"/>
        </w:rPr>
        <w:t>铂电阻的定标误差足够小，精度高，整个温度测量系统就可以满足高精度的测量要求。</w:t>
      </w:r>
    </w:p>
    <w:p w:rsidR="002D50F7" w:rsidRDefault="002D50F7" w:rsidP="002D50F7">
      <w:pPr>
        <w:pStyle w:val="3"/>
      </w:pPr>
      <w:r>
        <w:t>3</w:t>
      </w:r>
      <w:r>
        <w:rPr>
          <w:rFonts w:hint="eastAsia"/>
        </w:rPr>
        <w:t>.</w:t>
      </w:r>
      <w:r>
        <w:t xml:space="preserve">2 </w:t>
      </w:r>
      <w:r>
        <w:rPr>
          <w:rFonts w:hint="eastAsia"/>
        </w:rPr>
        <w:t>恒温箱实测</w:t>
      </w:r>
    </w:p>
    <w:p w:rsidR="002D50F7" w:rsidRDefault="002D50F7" w:rsidP="002D50F7">
      <w:pPr>
        <w:ind w:firstLine="482"/>
      </w:pPr>
      <w:r>
        <w:rPr>
          <w:b/>
          <w:bCs/>
        </w:rPr>
        <w:t xml:space="preserve">    </w:t>
      </w:r>
      <w:proofErr w:type="gramStart"/>
      <w:r>
        <w:rPr>
          <w:rFonts w:hint="eastAsia"/>
        </w:rPr>
        <w:t>将铂电阻</w:t>
      </w:r>
      <w:proofErr w:type="gramEnd"/>
      <w:r>
        <w:rPr>
          <w:rFonts w:hint="eastAsia"/>
        </w:rPr>
        <w:t>传感器</w:t>
      </w:r>
      <w:r>
        <w:t>Pt1000</w:t>
      </w:r>
      <w:r>
        <w:rPr>
          <w:rFonts w:hint="eastAsia"/>
        </w:rPr>
        <w:t>接入测量系统，并置入高精度恒温箱中</w:t>
      </w:r>
      <w:r>
        <w:t>(</w:t>
      </w:r>
      <w:r>
        <w:rPr>
          <w:rFonts w:hint="eastAsia"/>
        </w:rPr>
        <w:t>温控精度</w:t>
      </w:r>
      <w:r>
        <w:t>0</w:t>
      </w:r>
      <w:r>
        <w:rPr>
          <w:rFonts w:hint="eastAsia"/>
        </w:rPr>
        <w:t>．</w:t>
      </w:r>
      <w:r>
        <w:t>01</w:t>
      </w:r>
      <w:r>
        <w:rPr>
          <w:rFonts w:ascii="宋体" w:hAnsi="宋体" w:hint="eastAsia"/>
        </w:rPr>
        <w:t>℃</w:t>
      </w:r>
      <w:r>
        <w:rPr>
          <w:rFonts w:cs="Georgia"/>
        </w:rPr>
        <w:t>)</w:t>
      </w:r>
      <w:r>
        <w:rPr>
          <w:rFonts w:hint="eastAsia"/>
        </w:rPr>
        <w:t>进行整个温度测量系统定标测量。测量时要注意恒温箱的密封，以提高环境温度稳定性；恒温箱温度稳定后，每隔</w:t>
      </w:r>
      <w:r>
        <w:t>3 min</w:t>
      </w:r>
      <w:r>
        <w:rPr>
          <w:rFonts w:hint="eastAsia"/>
        </w:rPr>
        <w:t>对同一温度点进行</w:t>
      </w:r>
      <w:r>
        <w:t>20</w:t>
      </w:r>
      <w:r>
        <w:rPr>
          <w:rFonts w:hint="eastAsia"/>
        </w:rPr>
        <w:t>次测量。测量温度值数据及处理结果如表</w:t>
      </w:r>
      <w:r>
        <w:t>2</w:t>
      </w:r>
      <w:r>
        <w:rPr>
          <w:rFonts w:hint="eastAsia"/>
        </w:rPr>
        <w:t>所示。由于设备条件所限，测量温度范围只有</w:t>
      </w:r>
      <w:r>
        <w:t>(10</w:t>
      </w:r>
      <w:r>
        <w:rPr>
          <w:rFonts w:hint="eastAsia"/>
        </w:rPr>
        <w:t>～</w:t>
      </w:r>
      <w:r>
        <w:t>70</w:t>
      </w:r>
      <w:r>
        <w:rPr>
          <w:rFonts w:ascii="宋体" w:hAnsi="宋体" w:hint="eastAsia"/>
        </w:rPr>
        <w:t>℃</w:t>
      </w:r>
      <w:r>
        <w:rPr>
          <w:rFonts w:cs="Georgia"/>
        </w:rPr>
        <w:t>)</w:t>
      </w:r>
      <w:r>
        <w:rPr>
          <w:rFonts w:hint="eastAsia"/>
        </w:rPr>
        <w:t>。</w:t>
      </w:r>
    </w:p>
    <w:p w:rsidR="00772E6B" w:rsidRPr="00513728" w:rsidRDefault="002D50F7" w:rsidP="00513728">
      <w:pPr>
        <w:widowControl/>
        <w:shd w:val="clear" w:color="auto" w:fill="FFFFFF"/>
        <w:spacing w:line="253" w:lineRule="atLeast"/>
        <w:ind w:firstLine="320"/>
        <w:jc w:val="center"/>
        <w:rPr>
          <w:rFonts w:ascii="Georgia" w:eastAsia="宋体" w:hAnsi="Georgia" w:cs="宋体"/>
          <w:kern w:val="0"/>
          <w:sz w:val="16"/>
          <w:szCs w:val="16"/>
        </w:rPr>
      </w:pPr>
      <w:r>
        <w:rPr>
          <w:rFonts w:ascii="Georgia" w:eastAsia="宋体" w:hAnsi="Georgia" w:cs="宋体"/>
          <w:noProof/>
          <w:kern w:val="0"/>
          <w:sz w:val="16"/>
          <w:szCs w:val="16"/>
        </w:rPr>
        <w:lastRenderedPageBreak/>
        <w:drawing>
          <wp:inline distT="0" distB="0" distL="0" distR="0">
            <wp:extent cx="3944025" cy="2480807"/>
            <wp:effectExtent l="0" t="0" r="0" b="0"/>
            <wp:docPr id="11" name="图片 11" descr="http://www.21ic.com/d/file/201012/77e031c748205adb5cf776a72a913b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ttp://www.21ic.com/d/file/201012/77e031c748205adb5cf776a72a913b9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3051" cy="2499065"/>
                    </a:xfrm>
                    <a:prstGeom prst="rect">
                      <a:avLst/>
                    </a:prstGeom>
                    <a:noFill/>
                    <a:ln>
                      <a:noFill/>
                    </a:ln>
                  </pic:spPr>
                </pic:pic>
              </a:graphicData>
            </a:graphic>
          </wp:inline>
        </w:drawing>
      </w:r>
    </w:p>
    <w:p w:rsidR="00513728" w:rsidRDefault="00513728" w:rsidP="00513728">
      <w:pPr>
        <w:ind w:firstLine="480"/>
      </w:pPr>
      <w:r>
        <w:rPr>
          <w:rFonts w:hint="eastAsia"/>
        </w:rPr>
        <w:t>表</w:t>
      </w:r>
      <w:r>
        <w:t>2</w:t>
      </w:r>
      <w:r>
        <w:rPr>
          <w:rFonts w:hint="eastAsia"/>
        </w:rPr>
        <w:t>中，随机误差是根据同一温度点的</w:t>
      </w:r>
      <w:r>
        <w:t>20</w:t>
      </w:r>
      <w:r>
        <w:rPr>
          <w:rFonts w:hint="eastAsia"/>
        </w:rPr>
        <w:t>次测量数据计算出的标准偏差</w:t>
      </w:r>
      <w:r>
        <w:t>(σ=SQR[(xi-X)2</w:t>
      </w:r>
      <w:r>
        <w:rPr>
          <w:rFonts w:hint="eastAsia"/>
        </w:rPr>
        <w:t>／</w:t>
      </w:r>
      <w:r>
        <w:t>(n-1)])</w:t>
      </w:r>
      <w:r>
        <w:rPr>
          <w:rFonts w:hint="eastAsia"/>
        </w:rPr>
        <w:t>；系统误差是恒温箱设定温度与本温度测量系统测量温度平均值的差值。由表</w:t>
      </w:r>
      <w:r>
        <w:t>2</w:t>
      </w:r>
      <w:r>
        <w:rPr>
          <w:rFonts w:hint="eastAsia"/>
        </w:rPr>
        <w:t>中数据可见，测量系统的最大随机误差为</w:t>
      </w:r>
      <w:r>
        <w:t>0</w:t>
      </w:r>
      <w:r>
        <w:rPr>
          <w:rFonts w:hint="eastAsia"/>
        </w:rPr>
        <w:t>．</w:t>
      </w:r>
      <w:r>
        <w:t>005</w:t>
      </w:r>
      <w:r>
        <w:rPr>
          <w:rFonts w:ascii="宋体" w:hAnsi="宋体" w:hint="eastAsia"/>
        </w:rPr>
        <w:t>℃</w:t>
      </w:r>
      <w:r>
        <w:rPr>
          <w:rFonts w:hint="eastAsia"/>
        </w:rPr>
        <w:t>，且在接近室温时最小；测量系统的最大系统误差为</w:t>
      </w:r>
      <w:r>
        <w:t>-0</w:t>
      </w:r>
      <w:r>
        <w:rPr>
          <w:rFonts w:hint="eastAsia"/>
        </w:rPr>
        <w:t>．</w:t>
      </w:r>
      <w:r>
        <w:t>009</w:t>
      </w:r>
      <w:r>
        <w:rPr>
          <w:rFonts w:ascii="宋体" w:hAnsi="宋体" w:hint="eastAsia"/>
        </w:rPr>
        <w:t>℃</w:t>
      </w:r>
      <w:r>
        <w:rPr>
          <w:rFonts w:hint="eastAsia"/>
        </w:rPr>
        <w:t>，说明</w:t>
      </w:r>
      <w:r>
        <w:t>Pt1000</w:t>
      </w:r>
      <w:r>
        <w:rPr>
          <w:rFonts w:hint="eastAsia"/>
        </w:rPr>
        <w:t>铂电阻传感器的定标误差较小，精度也较高，能满足高精度温度测量系统的测量要求，但温度高端误差较大，可能与恒温箱温度控制精度有关，有待于进一步定标。</w:t>
      </w:r>
    </w:p>
    <w:p w:rsidR="00513728" w:rsidRPr="00513728" w:rsidRDefault="00513728" w:rsidP="00513728">
      <w:pPr>
        <w:pStyle w:val="2"/>
      </w:pPr>
      <w:r w:rsidRPr="00513728">
        <w:t xml:space="preserve">4 </w:t>
      </w:r>
      <w:r w:rsidRPr="00513728">
        <w:rPr>
          <w:rFonts w:hint="eastAsia"/>
        </w:rPr>
        <w:t>结论</w:t>
      </w:r>
    </w:p>
    <w:p w:rsidR="00513728" w:rsidRDefault="00513728" w:rsidP="00513728">
      <w:pPr>
        <w:ind w:firstLine="480"/>
      </w:pPr>
      <w:r>
        <w:rPr>
          <w:rFonts w:hint="eastAsia"/>
        </w:rPr>
        <w:t>利用三线制恒流源驱动</w:t>
      </w:r>
      <w:r>
        <w:t>Pt1000</w:t>
      </w:r>
      <w:r>
        <w:rPr>
          <w:rFonts w:hint="eastAsia"/>
        </w:rPr>
        <w:t>铂电阻，有效克服了导线电阻和自热效应对测量精度的影响；利用单片机计算双极性驱动电流下的两次测量电压可有效避免接线势垒电压及放大器、</w:t>
      </w:r>
      <w:r>
        <w:t>A</w:t>
      </w:r>
      <w:r w:rsidR="00AD53EC">
        <w:rPr>
          <w:rFonts w:hint="eastAsia"/>
        </w:rPr>
        <w:t>/</w:t>
      </w:r>
      <w:r>
        <w:t>D</w:t>
      </w:r>
      <w:r>
        <w:rPr>
          <w:rFonts w:hint="eastAsia"/>
        </w:rPr>
        <w:t>转换器的失调与漂移产生的系统误差；恒流源与</w:t>
      </w:r>
      <w:r>
        <w:t>A</w:t>
      </w:r>
      <w:r w:rsidR="00AD53EC">
        <w:rPr>
          <w:rFonts w:hint="eastAsia"/>
        </w:rPr>
        <w:t>/</w:t>
      </w:r>
      <w:r>
        <w:t>D</w:t>
      </w:r>
      <w:r>
        <w:rPr>
          <w:rFonts w:hint="eastAsia"/>
        </w:rPr>
        <w:t>转换器共用参考基准，有效消除了参考基准不稳定产生的误差。在上位机中采用</w:t>
      </w:r>
      <w:r>
        <w:t>MLS</w:t>
      </w:r>
      <w:r>
        <w:rPr>
          <w:rFonts w:hint="eastAsia"/>
        </w:rPr>
        <w:t>数值算法抵消噪声，进一步克服了噪声和随机误差对测量精度和稳定度的影响，大大提高了温度测量精度和稳定度，使得整机最大的测量误差不大于</w:t>
      </w:r>
      <w:r>
        <w:t>0</w:t>
      </w:r>
      <w:r w:rsidR="00357934">
        <w:rPr>
          <w:rFonts w:hint="eastAsia"/>
        </w:rPr>
        <w:t>.</w:t>
      </w:r>
      <w:r>
        <w:t>01</w:t>
      </w:r>
      <w:r>
        <w:rPr>
          <w:rFonts w:ascii="宋体" w:hAnsi="宋体" w:hint="eastAsia"/>
        </w:rPr>
        <w:t>℃</w:t>
      </w:r>
      <w:r>
        <w:rPr>
          <w:rFonts w:hint="eastAsia"/>
        </w:rPr>
        <w:t>。</w:t>
      </w:r>
    </w:p>
    <w:p w:rsidR="00513728" w:rsidRDefault="00513728" w:rsidP="00513728">
      <w:pPr>
        <w:ind w:firstLine="480"/>
      </w:pPr>
    </w:p>
    <w:p w:rsidR="00772E6B" w:rsidRPr="00513728" w:rsidRDefault="00772E6B" w:rsidP="00513728">
      <w:pPr>
        <w:ind w:firstLine="480"/>
      </w:pPr>
    </w:p>
    <w:p w:rsidR="00772E6B" w:rsidRDefault="00772E6B" w:rsidP="00513728">
      <w:pPr>
        <w:ind w:firstLine="480"/>
      </w:pPr>
    </w:p>
    <w:p w:rsidR="00772E6B" w:rsidRDefault="00772E6B" w:rsidP="00513728">
      <w:pPr>
        <w:ind w:firstLine="480"/>
      </w:pPr>
    </w:p>
    <w:p w:rsidR="00772E6B" w:rsidRDefault="00772E6B" w:rsidP="00513728">
      <w:pPr>
        <w:ind w:firstLine="480"/>
      </w:pPr>
    </w:p>
    <w:p w:rsidR="00772E6B" w:rsidRDefault="00772E6B" w:rsidP="00513728">
      <w:pPr>
        <w:ind w:firstLine="480"/>
      </w:pPr>
    </w:p>
    <w:p w:rsidR="00772E6B" w:rsidRDefault="00772E6B" w:rsidP="00513728">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Pr="00772E6B" w:rsidRDefault="00772E6B" w:rsidP="00772E6B">
      <w:pPr>
        <w:widowControl/>
        <w:shd w:val="clear" w:color="auto" w:fill="FFFFFF"/>
        <w:spacing w:line="450" w:lineRule="atLeast"/>
        <w:ind w:firstLineChars="0" w:firstLine="660"/>
        <w:jc w:val="left"/>
        <w:outlineLvl w:val="0"/>
        <w:rPr>
          <w:rFonts w:ascii="微软雅黑" w:eastAsia="微软雅黑" w:hAnsi="微软雅黑" w:cs="宋体"/>
          <w:color w:val="000000"/>
          <w:kern w:val="36"/>
          <w:sz w:val="33"/>
          <w:szCs w:val="33"/>
        </w:rPr>
      </w:pPr>
      <w:r w:rsidRPr="00772E6B">
        <w:rPr>
          <w:rFonts w:ascii="微软雅黑" w:eastAsia="微软雅黑" w:hAnsi="微软雅黑" w:cs="宋体" w:hint="eastAsia"/>
          <w:color w:val="000000"/>
          <w:kern w:val="36"/>
          <w:sz w:val="33"/>
          <w:szCs w:val="33"/>
        </w:rPr>
        <w:t>PT1000电阻值转化为温度值的计算公式</w:t>
      </w:r>
    </w:p>
    <w:p w:rsidR="00772E6B" w:rsidRPr="00772E6B" w:rsidRDefault="00772E6B" w:rsidP="00772E6B">
      <w:pPr>
        <w:widowControl/>
        <w:shd w:val="clear" w:color="auto" w:fill="FFFFFF"/>
        <w:spacing w:line="300" w:lineRule="atLeast"/>
        <w:ind w:firstLineChars="0" w:firstLine="0"/>
        <w:jc w:val="left"/>
        <w:rPr>
          <w:rFonts w:ascii="微软雅黑" w:eastAsia="微软雅黑" w:hAnsi="微软雅黑" w:cs="宋体"/>
          <w:color w:val="000000"/>
          <w:kern w:val="0"/>
          <w:sz w:val="7"/>
          <w:szCs w:val="7"/>
        </w:rPr>
      </w:pPr>
      <w:r w:rsidRPr="00772E6B">
        <w:rPr>
          <w:rFonts w:ascii="微软雅黑" w:eastAsia="微软雅黑" w:hAnsi="微软雅黑" w:cs="宋体" w:hint="eastAsia"/>
          <w:color w:val="999999"/>
          <w:kern w:val="0"/>
          <w:sz w:val="18"/>
          <w:szCs w:val="18"/>
        </w:rPr>
        <w:t>工程师谭军 发表于 2018-09-12 15:08:34</w:t>
      </w:r>
    </w:p>
    <w:p w:rsidR="00772E6B" w:rsidRPr="00772E6B" w:rsidRDefault="00772E6B" w:rsidP="00772E6B">
      <w:pPr>
        <w:widowControl/>
        <w:shd w:val="clear" w:color="auto" w:fill="FFFFFF"/>
        <w:spacing w:line="240" w:lineRule="auto"/>
        <w:ind w:firstLineChars="0" w:firstLine="0"/>
        <w:jc w:val="left"/>
        <w:rPr>
          <w:rFonts w:ascii="宋体" w:eastAsia="宋体" w:hAnsi="宋体" w:cs="宋体"/>
          <w:color w:val="444444"/>
          <w:kern w:val="0"/>
          <w:szCs w:val="24"/>
        </w:rPr>
      </w:pPr>
      <w:r w:rsidRPr="00772E6B">
        <w:rPr>
          <w:rFonts w:ascii="微软雅黑" w:eastAsia="微软雅黑" w:hAnsi="微软雅黑" w:cs="宋体"/>
          <w:color w:val="666666"/>
          <w:kern w:val="0"/>
          <w:sz w:val="7"/>
          <w:szCs w:val="7"/>
        </w:rPr>
        <w:fldChar w:fldCharType="begin"/>
      </w:r>
      <w:r w:rsidRPr="00772E6B">
        <w:rPr>
          <w:rFonts w:ascii="微软雅黑" w:eastAsia="微软雅黑" w:hAnsi="微软雅黑" w:cs="宋体"/>
          <w:color w:val="666666"/>
          <w:kern w:val="0"/>
          <w:sz w:val="7"/>
          <w:szCs w:val="7"/>
        </w:rPr>
        <w:instrText xml:space="preserve"> HYPERLINK "http://m.elecfans.com/list/146.html" </w:instrText>
      </w:r>
      <w:r w:rsidRPr="00772E6B">
        <w:rPr>
          <w:rFonts w:ascii="微软雅黑" w:eastAsia="微软雅黑" w:hAnsi="微软雅黑" w:cs="宋体"/>
          <w:color w:val="666666"/>
          <w:kern w:val="0"/>
          <w:sz w:val="7"/>
          <w:szCs w:val="7"/>
        </w:rPr>
        <w:fldChar w:fldCharType="separate"/>
      </w:r>
    </w:p>
    <w:p w:rsidR="00772E6B" w:rsidRPr="00772E6B" w:rsidRDefault="00772E6B" w:rsidP="00772E6B">
      <w:pPr>
        <w:widowControl/>
        <w:shd w:val="clear" w:color="auto" w:fill="FFFFFF"/>
        <w:spacing w:line="240" w:lineRule="auto"/>
        <w:ind w:firstLineChars="0" w:firstLine="0"/>
        <w:jc w:val="left"/>
        <w:rPr>
          <w:rFonts w:ascii="宋体" w:eastAsia="宋体" w:hAnsi="宋体" w:cs="宋体"/>
          <w:kern w:val="0"/>
          <w:szCs w:val="24"/>
        </w:rPr>
      </w:pPr>
      <w:r w:rsidRPr="00772E6B">
        <w:rPr>
          <w:rFonts w:ascii="微软雅黑" w:eastAsia="微软雅黑" w:hAnsi="微软雅黑" w:cs="宋体" w:hint="eastAsia"/>
          <w:color w:val="444444"/>
          <w:kern w:val="0"/>
          <w:szCs w:val="24"/>
        </w:rPr>
        <w:t>电子常识</w:t>
      </w:r>
    </w:p>
    <w:p w:rsidR="00772E6B" w:rsidRPr="00772E6B" w:rsidRDefault="00772E6B" w:rsidP="00772E6B">
      <w:pPr>
        <w:widowControl/>
        <w:shd w:val="clear" w:color="auto" w:fill="FFFFFF"/>
        <w:spacing w:line="240" w:lineRule="auto"/>
        <w:ind w:firstLineChars="0" w:firstLine="0"/>
        <w:jc w:val="left"/>
        <w:rPr>
          <w:rFonts w:ascii="微软雅黑" w:eastAsia="微软雅黑" w:hAnsi="微软雅黑" w:cs="宋体"/>
          <w:color w:val="666666"/>
          <w:kern w:val="0"/>
          <w:sz w:val="7"/>
          <w:szCs w:val="7"/>
        </w:rPr>
      </w:pPr>
      <w:r w:rsidRPr="00772E6B">
        <w:rPr>
          <w:rFonts w:ascii="微软雅黑" w:eastAsia="微软雅黑" w:hAnsi="微软雅黑" w:cs="宋体"/>
          <w:color w:val="666666"/>
          <w:kern w:val="0"/>
          <w:sz w:val="7"/>
          <w:szCs w:val="7"/>
        </w:rPr>
        <w:fldChar w:fldCharType="end"/>
      </w:r>
    </w:p>
    <w:p w:rsidR="00772E6B" w:rsidRPr="00772E6B" w:rsidRDefault="00772E6B" w:rsidP="00772E6B">
      <w:pPr>
        <w:widowControl/>
        <w:shd w:val="clear" w:color="auto" w:fill="D22222"/>
        <w:spacing w:line="390" w:lineRule="atLeast"/>
        <w:ind w:firstLineChars="0" w:firstLine="0"/>
        <w:jc w:val="center"/>
        <w:rPr>
          <w:rFonts w:ascii="微软雅黑" w:eastAsia="微软雅黑" w:hAnsi="微软雅黑" w:cs="宋体"/>
          <w:color w:val="FFFFFF"/>
          <w:kern w:val="0"/>
          <w:sz w:val="18"/>
          <w:szCs w:val="18"/>
        </w:rPr>
      </w:pPr>
      <w:r w:rsidRPr="00772E6B">
        <w:rPr>
          <w:rFonts w:ascii="微软雅黑" w:eastAsia="微软雅黑" w:hAnsi="微软雅黑" w:cs="宋体" w:hint="eastAsia"/>
          <w:color w:val="FFFFFF"/>
          <w:kern w:val="0"/>
          <w:sz w:val="18"/>
          <w:szCs w:val="18"/>
        </w:rPr>
        <w:t>+关注</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本文主要是关于PT1000的相关介绍，并着重对PT1000电阻值转化为温度值的计算公式进行了详尽的阐述。</w:t>
      </w:r>
    </w:p>
    <w:p w:rsidR="00772E6B" w:rsidRPr="00772E6B" w:rsidRDefault="00772E6B" w:rsidP="00772E6B">
      <w:pPr>
        <w:widowControl/>
        <w:spacing w:before="100" w:beforeAutospacing="1" w:after="100" w:afterAutospacing="1" w:line="360" w:lineRule="atLeast"/>
        <w:ind w:firstLineChars="0" w:firstLine="0"/>
        <w:outlineLvl w:val="1"/>
        <w:rPr>
          <w:rFonts w:ascii="宋体" w:eastAsia="宋体" w:hAnsi="宋体" w:cs="宋体"/>
          <w:b/>
          <w:bCs/>
          <w:kern w:val="0"/>
          <w:sz w:val="36"/>
          <w:szCs w:val="36"/>
        </w:rPr>
      </w:pPr>
      <w:r w:rsidRPr="00772E6B">
        <w:rPr>
          <w:rFonts w:ascii="宋体" w:eastAsia="宋体" w:hAnsi="宋体" w:cs="宋体"/>
          <w:b/>
          <w:bCs/>
          <w:kern w:val="0"/>
          <w:sz w:val="36"/>
          <w:szCs w:val="36"/>
        </w:rPr>
        <w:t xml:space="preserve">　　PT1000</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PT1000</w:t>
      </w:r>
      <w:proofErr w:type="gramStart"/>
      <w:r w:rsidRPr="00772E6B">
        <w:rPr>
          <w:rFonts w:ascii="宋体" w:eastAsia="宋体" w:hAnsi="宋体" w:cs="宋体"/>
          <w:kern w:val="0"/>
          <w:sz w:val="21"/>
          <w:szCs w:val="21"/>
        </w:rPr>
        <w:t>是铂热电阻</w:t>
      </w:r>
      <w:proofErr w:type="gramEnd"/>
      <w:r w:rsidRPr="00772E6B">
        <w:rPr>
          <w:rFonts w:ascii="宋体" w:eastAsia="宋体" w:hAnsi="宋体" w:cs="宋体"/>
          <w:kern w:val="0"/>
          <w:sz w:val="21"/>
          <w:szCs w:val="21"/>
        </w:rPr>
        <w:t>，它的阻值会随着温度的变化而改变。</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原理</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PT后的1000即表示它在0℃时阻值为1000欧姆，在300℃时它的阻值约为2120.515欧姆。它的工作原理：当PT1000在0摄氏度的时候，它的阻值为1000欧姆，其阻值随温度呈线性变化。</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组成</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lastRenderedPageBreak/>
        <w:t xml:space="preserve">　　常见的pt1000感温元件有陶瓷元件，玻璃元件，云母元件，它们</w:t>
      </w:r>
      <w:proofErr w:type="gramStart"/>
      <w:r w:rsidRPr="00772E6B">
        <w:rPr>
          <w:rFonts w:ascii="宋体" w:eastAsia="宋体" w:hAnsi="宋体" w:cs="宋体"/>
          <w:kern w:val="0"/>
          <w:sz w:val="21"/>
          <w:szCs w:val="21"/>
        </w:rPr>
        <w:t>是由铂丝</w:t>
      </w:r>
      <w:proofErr w:type="gramEnd"/>
      <w:r w:rsidRPr="00772E6B">
        <w:rPr>
          <w:rFonts w:ascii="宋体" w:eastAsia="宋体" w:hAnsi="宋体" w:cs="宋体"/>
          <w:kern w:val="0"/>
          <w:sz w:val="21"/>
          <w:szCs w:val="21"/>
        </w:rPr>
        <w:t>分别绕在陶瓷骨架，玻璃骨架，云母骨架上再经过复杂的工艺加工而成。</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应用</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医疗、电机、工业、温度计算、阻值计算等高精温度设备，应用范围非常之广泛。</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PT1000分度表：</w:t>
      </w:r>
    </w:p>
    <w:p w:rsidR="00772E6B" w:rsidRPr="00772E6B" w:rsidRDefault="00772E6B" w:rsidP="00772E6B">
      <w:pPr>
        <w:widowControl/>
        <w:spacing w:before="100" w:beforeAutospacing="1" w:after="100" w:afterAutospacing="1" w:line="360" w:lineRule="atLeast"/>
        <w:ind w:firstLineChars="0" w:firstLine="0"/>
        <w:jc w:val="center"/>
        <w:rPr>
          <w:rFonts w:ascii="宋体" w:eastAsia="宋体" w:hAnsi="宋体" w:cs="宋体"/>
          <w:kern w:val="0"/>
          <w:sz w:val="21"/>
          <w:szCs w:val="21"/>
        </w:rPr>
      </w:pPr>
      <w:r w:rsidRPr="00772E6B">
        <w:rPr>
          <w:rFonts w:ascii="宋体" w:eastAsia="宋体" w:hAnsi="宋体" w:cs="宋体"/>
          <w:kern w:val="0"/>
          <w:sz w:val="21"/>
          <w:szCs w:val="21"/>
        </w:rPr>
        <w:t xml:space="preserve">　　</w:t>
      </w:r>
      <w:r w:rsidRPr="00772E6B">
        <w:rPr>
          <w:rFonts w:ascii="宋体" w:eastAsia="宋体" w:hAnsi="宋体" w:cs="宋体"/>
          <w:noProof/>
          <w:kern w:val="0"/>
          <w:sz w:val="21"/>
          <w:szCs w:val="21"/>
        </w:rPr>
        <w:drawing>
          <wp:inline distT="0" distB="0" distL="0" distR="0" wp14:anchorId="58A68047" wp14:editId="405EF177">
            <wp:extent cx="6718935" cy="5565775"/>
            <wp:effectExtent l="0" t="0" r="5715" b="0"/>
            <wp:docPr id="3" name="图片 3" descr="PT1000电阻值转化为温度值的计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1000电阻值转化为温度值的计算公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8935" cy="5565775"/>
                    </a:xfrm>
                    <a:prstGeom prst="rect">
                      <a:avLst/>
                    </a:prstGeom>
                    <a:noFill/>
                    <a:ln>
                      <a:noFill/>
                    </a:ln>
                  </pic:spPr>
                </pic:pic>
              </a:graphicData>
            </a:graphic>
          </wp:inline>
        </w:drawing>
      </w:r>
    </w:p>
    <w:p w:rsidR="00772E6B" w:rsidRPr="00772E6B" w:rsidRDefault="00772E6B" w:rsidP="00772E6B">
      <w:pPr>
        <w:widowControl/>
        <w:spacing w:before="100" w:beforeAutospacing="1" w:after="100" w:afterAutospacing="1" w:line="360" w:lineRule="atLeast"/>
        <w:ind w:firstLineChars="0" w:firstLine="0"/>
        <w:jc w:val="center"/>
        <w:rPr>
          <w:rFonts w:ascii="宋体" w:eastAsia="宋体" w:hAnsi="宋体" w:cs="宋体"/>
          <w:kern w:val="0"/>
          <w:sz w:val="21"/>
          <w:szCs w:val="21"/>
        </w:rPr>
      </w:pPr>
      <w:r w:rsidRPr="00772E6B">
        <w:rPr>
          <w:rFonts w:ascii="宋体" w:eastAsia="宋体" w:hAnsi="宋体" w:cs="宋体"/>
          <w:kern w:val="0"/>
          <w:sz w:val="21"/>
          <w:szCs w:val="21"/>
        </w:rPr>
        <w:lastRenderedPageBreak/>
        <w:t xml:space="preserve">　　</w:t>
      </w:r>
      <w:r w:rsidRPr="00772E6B">
        <w:rPr>
          <w:rFonts w:ascii="宋体" w:eastAsia="宋体" w:hAnsi="宋体" w:cs="宋体"/>
          <w:noProof/>
          <w:kern w:val="0"/>
          <w:sz w:val="21"/>
          <w:szCs w:val="21"/>
        </w:rPr>
        <w:drawing>
          <wp:inline distT="0" distB="0" distL="0" distR="0" wp14:anchorId="06940055" wp14:editId="1B27F24D">
            <wp:extent cx="6893560" cy="5621655"/>
            <wp:effectExtent l="0" t="0" r="2540" b="0"/>
            <wp:docPr id="2" name="图片 2" descr="PT1000电阻值转化为温度值的计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1000电阻值转化为温度值的计算公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93560" cy="5621655"/>
                    </a:xfrm>
                    <a:prstGeom prst="rect">
                      <a:avLst/>
                    </a:prstGeom>
                    <a:noFill/>
                    <a:ln>
                      <a:noFill/>
                    </a:ln>
                  </pic:spPr>
                </pic:pic>
              </a:graphicData>
            </a:graphic>
          </wp:inline>
        </w:drawing>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参数</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薄膜</w:t>
      </w:r>
      <w:proofErr w:type="gramStart"/>
      <w:r w:rsidRPr="00772E6B">
        <w:rPr>
          <w:rFonts w:ascii="宋体" w:eastAsia="宋体" w:hAnsi="宋体" w:cs="宋体"/>
          <w:kern w:val="0"/>
          <w:sz w:val="21"/>
          <w:szCs w:val="21"/>
        </w:rPr>
        <w:t>铂</w:t>
      </w:r>
      <w:proofErr w:type="gramEnd"/>
      <w:r w:rsidRPr="00772E6B">
        <w:rPr>
          <w:rFonts w:ascii="宋体" w:eastAsia="宋体" w:hAnsi="宋体" w:cs="宋体"/>
          <w:kern w:val="0"/>
          <w:sz w:val="21"/>
          <w:szCs w:val="21"/>
        </w:rPr>
        <w:t>电阻：用真空沉积的薄膜</w:t>
      </w:r>
      <w:proofErr w:type="gramStart"/>
      <w:r w:rsidRPr="00772E6B">
        <w:rPr>
          <w:rFonts w:ascii="宋体" w:eastAsia="宋体" w:hAnsi="宋体" w:cs="宋体"/>
          <w:kern w:val="0"/>
          <w:sz w:val="21"/>
          <w:szCs w:val="21"/>
        </w:rPr>
        <w:t>技术把铂溅射</w:t>
      </w:r>
      <w:proofErr w:type="gramEnd"/>
      <w:r w:rsidRPr="00772E6B">
        <w:rPr>
          <w:rFonts w:ascii="宋体" w:eastAsia="宋体" w:hAnsi="宋体" w:cs="宋体"/>
          <w:kern w:val="0"/>
          <w:sz w:val="21"/>
          <w:szCs w:val="21"/>
        </w:rPr>
        <w:t>在陶瓷基片上，膜厚在2微米以内，用玻璃烧结料把Ni（或Pd）引线固定，经激光调阻制成薄膜元件。技术指标：温度系数：TCR=3850ppm/K温度范围：B级：-70℃-500℃A级：-50℃-300℃1/3DIN:0---150°C引脚材质：</w:t>
      </w:r>
      <w:proofErr w:type="gramStart"/>
      <w:r w:rsidRPr="00772E6B">
        <w:rPr>
          <w:rFonts w:ascii="宋体" w:eastAsia="宋体" w:hAnsi="宋体" w:cs="宋体"/>
          <w:kern w:val="0"/>
          <w:sz w:val="21"/>
          <w:szCs w:val="21"/>
        </w:rPr>
        <w:t>铂镍合金</w:t>
      </w:r>
      <w:proofErr w:type="gramEnd"/>
      <w:r w:rsidRPr="00772E6B">
        <w:rPr>
          <w:rFonts w:ascii="宋体" w:eastAsia="宋体" w:hAnsi="宋体" w:cs="宋体"/>
          <w:kern w:val="0"/>
          <w:sz w:val="21"/>
          <w:szCs w:val="21"/>
        </w:rPr>
        <w:t>，规范：DINEN60751（符合IEC751）尺寸：2.3mm×2.1mm×0.9mm（长×宽×高）引脚长10mm长期稳定性：R0漂移小于等于0.04%（500℃，1000小时后）抗振动等级：至少40g加速度（10-2000Hz）绝缘电阻：》100MΩ，20℃时</w:t>
      </w:r>
      <w:proofErr w:type="gramStart"/>
      <w:r w:rsidRPr="00772E6B">
        <w:rPr>
          <w:rFonts w:ascii="宋体" w:eastAsia="宋体" w:hAnsi="宋体" w:cs="宋体"/>
          <w:kern w:val="0"/>
          <w:sz w:val="21"/>
          <w:szCs w:val="21"/>
        </w:rPr>
        <w:t>》</w:t>
      </w:r>
      <w:proofErr w:type="gramEnd"/>
      <w:r w:rsidRPr="00772E6B">
        <w:rPr>
          <w:rFonts w:ascii="宋体" w:eastAsia="宋体" w:hAnsi="宋体" w:cs="宋体"/>
          <w:kern w:val="0"/>
          <w:sz w:val="21"/>
          <w:szCs w:val="21"/>
        </w:rPr>
        <w:t>2MΩ，500℃</w:t>
      </w:r>
      <w:proofErr w:type="gramStart"/>
      <w:r w:rsidRPr="00772E6B">
        <w:rPr>
          <w:rFonts w:ascii="宋体" w:eastAsia="宋体" w:hAnsi="宋体" w:cs="宋体"/>
          <w:kern w:val="0"/>
          <w:sz w:val="21"/>
          <w:szCs w:val="21"/>
        </w:rPr>
        <w:t>时抗冲</w:t>
      </w:r>
      <w:proofErr w:type="gramEnd"/>
      <w:r w:rsidRPr="00772E6B">
        <w:rPr>
          <w:rFonts w:ascii="宋体" w:eastAsia="宋体" w:hAnsi="宋体" w:cs="宋体"/>
          <w:kern w:val="0"/>
          <w:sz w:val="21"/>
          <w:szCs w:val="21"/>
        </w:rPr>
        <w:t>击等级：至少100g加速度（波动8.5mS后）自热系数：0.4K/</w:t>
      </w:r>
      <w:proofErr w:type="spellStart"/>
      <w:r w:rsidRPr="00772E6B">
        <w:rPr>
          <w:rFonts w:ascii="宋体" w:eastAsia="宋体" w:hAnsi="宋体" w:cs="宋体"/>
          <w:kern w:val="0"/>
          <w:sz w:val="21"/>
          <w:szCs w:val="21"/>
        </w:rPr>
        <w:t>mW</w:t>
      </w:r>
      <w:proofErr w:type="spellEnd"/>
      <w:r w:rsidRPr="00772E6B">
        <w:rPr>
          <w:rFonts w:ascii="宋体" w:eastAsia="宋体" w:hAnsi="宋体" w:cs="宋体"/>
          <w:kern w:val="0"/>
          <w:sz w:val="21"/>
          <w:szCs w:val="21"/>
        </w:rPr>
        <w:t>（0℃时）响应时间：水@0.4m/st0.5=0.05St0.9=0.15S空气@2m/st0.5=3.0St0.9=10.0S环境条件：未保护时只能用于干燥环境，测量电流：PT100：0.3-最大1.0mA，PT1000：0.1至0.3mA</w:t>
      </w:r>
    </w:p>
    <w:p w:rsidR="00772E6B" w:rsidRPr="00772E6B" w:rsidRDefault="00772E6B" w:rsidP="00772E6B">
      <w:pPr>
        <w:widowControl/>
        <w:spacing w:before="100" w:beforeAutospacing="1" w:after="100" w:afterAutospacing="1" w:line="360" w:lineRule="atLeast"/>
        <w:ind w:firstLineChars="0" w:firstLine="0"/>
        <w:outlineLvl w:val="1"/>
        <w:rPr>
          <w:rFonts w:ascii="宋体" w:eastAsia="宋体" w:hAnsi="宋体" w:cs="宋体"/>
          <w:b/>
          <w:bCs/>
          <w:kern w:val="0"/>
          <w:sz w:val="36"/>
          <w:szCs w:val="36"/>
        </w:rPr>
      </w:pPr>
      <w:r w:rsidRPr="00772E6B">
        <w:rPr>
          <w:rFonts w:ascii="宋体" w:eastAsia="宋体" w:hAnsi="宋体" w:cs="宋体"/>
          <w:b/>
          <w:bCs/>
          <w:kern w:val="0"/>
          <w:sz w:val="36"/>
          <w:szCs w:val="36"/>
        </w:rPr>
        <w:t xml:space="preserve">　　PT1000电阻值转化为温度值的计算公式</w:t>
      </w:r>
    </w:p>
    <w:p w:rsidR="0098591F" w:rsidRDefault="00772E6B" w:rsidP="0098591F">
      <w:pPr>
        <w:widowControl/>
        <w:spacing w:before="100" w:beforeAutospacing="1" w:after="100" w:afterAutospacing="1" w:line="360" w:lineRule="atLeast"/>
        <w:ind w:firstLineChars="0" w:firstLine="420"/>
        <w:rPr>
          <w:rFonts w:ascii="宋体" w:eastAsia="宋体" w:hAnsi="宋体" w:cs="宋体"/>
          <w:kern w:val="0"/>
          <w:sz w:val="21"/>
          <w:szCs w:val="21"/>
        </w:rPr>
      </w:pPr>
      <w:r w:rsidRPr="00772E6B">
        <w:rPr>
          <w:rFonts w:ascii="宋体" w:eastAsia="宋体" w:hAnsi="宋体" w:cs="宋体"/>
          <w:kern w:val="0"/>
          <w:sz w:val="21"/>
          <w:szCs w:val="21"/>
        </w:rPr>
        <w:t>铂电阻传感器是利用金属铂（Pt）的电阻值随温度变化而变化的物理特性而制成的温度传感器。以铂电阻作为测温元件进行温度测量的关键是要能准确地</w:t>
      </w:r>
      <w:proofErr w:type="gramStart"/>
      <w:r w:rsidRPr="00772E6B">
        <w:rPr>
          <w:rFonts w:ascii="宋体" w:eastAsia="宋体" w:hAnsi="宋体" w:cs="宋体"/>
          <w:kern w:val="0"/>
          <w:sz w:val="21"/>
          <w:szCs w:val="21"/>
        </w:rPr>
        <w:t>测量出铂电阻</w:t>
      </w:r>
      <w:proofErr w:type="gramEnd"/>
      <w:r w:rsidRPr="00772E6B">
        <w:rPr>
          <w:rFonts w:ascii="宋体" w:eastAsia="宋体" w:hAnsi="宋体" w:cs="宋体"/>
          <w:kern w:val="0"/>
          <w:sz w:val="21"/>
          <w:szCs w:val="21"/>
        </w:rPr>
        <w:t xml:space="preserve">传感器的电阻值。按照IEC751国际标准，现在常用的Pt1000（Ro=1000 Ohm）是以温度系数TCR=0.003851为标准统一设计的铂电阻。其温度电阻特性是　　</w:t>
      </w:r>
    </w:p>
    <w:p w:rsidR="00772E6B" w:rsidRPr="00772E6B" w:rsidRDefault="00772E6B" w:rsidP="0098591F">
      <w:pPr>
        <w:widowControl/>
        <w:spacing w:before="100" w:beforeAutospacing="1" w:after="100" w:afterAutospacing="1" w:line="360" w:lineRule="atLeast"/>
        <w:ind w:firstLineChars="0" w:firstLine="420"/>
        <w:rPr>
          <w:rFonts w:ascii="宋体" w:eastAsia="宋体" w:hAnsi="宋体" w:cs="宋体"/>
          <w:kern w:val="0"/>
          <w:sz w:val="21"/>
          <w:szCs w:val="21"/>
        </w:rPr>
      </w:pPr>
      <w:r w:rsidRPr="00772E6B">
        <w:rPr>
          <w:rFonts w:ascii="宋体" w:eastAsia="宋体" w:hAnsi="宋体" w:cs="宋体"/>
          <w:kern w:val="0"/>
          <w:sz w:val="21"/>
          <w:szCs w:val="21"/>
        </w:rPr>
        <w:lastRenderedPageBreak/>
        <w:t>对于范围-200℃至0℃适用公式：</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w:t>
      </w:r>
      <w:bookmarkStart w:id="2" w:name="_Hlk1552048"/>
      <w:r w:rsidRPr="00772E6B">
        <w:rPr>
          <w:rFonts w:ascii="宋体" w:eastAsia="宋体" w:hAnsi="宋体" w:cs="宋体"/>
          <w:kern w:val="0"/>
          <w:sz w:val="21"/>
          <w:szCs w:val="21"/>
        </w:rPr>
        <w:t>Rt=R*［1+At+Bt²+C（t-100℃）t³］</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对于范围0℃至850℃适用公式：</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Rt=R*（1+At+Bt²）</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1/3级容许误差：△tin℃=±（0.10+0.0017∣t∣）</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A级容许误差：△tin℃=±（0.15+0.002∣t∣）</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B级容许误差：△tin℃=±（0.30+0.005∣t∣）</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2B级容许误差：△tin℃=±（0.60+0.007∣t∣）</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其中：</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Rt 温度为t时的电阻，单位为：Ohm</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 0℃时的标称电阻</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t 温度单位为℃</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A = 3.9083*10-3 ℃-1</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B = -5.775*10-7 ℃-2</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C = -4.183*10-12 ℃-4</w:t>
      </w:r>
    </w:p>
    <w:bookmarkEnd w:id="2"/>
    <w:p w:rsidR="00772E6B" w:rsidRPr="00772E6B" w:rsidRDefault="00772E6B" w:rsidP="00772E6B">
      <w:pPr>
        <w:widowControl/>
        <w:spacing w:before="100" w:beforeAutospacing="1" w:after="100" w:afterAutospacing="1" w:line="360" w:lineRule="atLeast"/>
        <w:ind w:firstLineChars="0" w:firstLine="0"/>
        <w:outlineLvl w:val="1"/>
        <w:rPr>
          <w:rFonts w:ascii="宋体" w:eastAsia="宋体" w:hAnsi="宋体" w:cs="宋体"/>
          <w:b/>
          <w:bCs/>
          <w:kern w:val="0"/>
          <w:sz w:val="36"/>
          <w:szCs w:val="36"/>
        </w:rPr>
      </w:pPr>
      <w:r w:rsidRPr="00772E6B">
        <w:rPr>
          <w:rFonts w:ascii="宋体" w:eastAsia="宋体" w:hAnsi="宋体" w:cs="宋体"/>
          <w:b/>
          <w:bCs/>
          <w:kern w:val="0"/>
          <w:sz w:val="36"/>
          <w:szCs w:val="36"/>
        </w:rPr>
        <w:t xml:space="preserve">　　PT100/PT1000热电阻值计算</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1、PT100热电阻值计算</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电工委员会标准IEC751的方程式：</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在-78℃到0℃的温度范围内： Rt=100［1+3.90802×10-3×t-0.5802×10-6×t2-4.27350×10-12（t-100）t^3］</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在0℃到+600℃的温度范围内： Rt=100（1+3.90802×10-3×t-0.5802×10-6×t^2）</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其中：</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Rt是温度t时的阻值（单位：Ω）</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t是温度（单位：℃）</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PT100厚膜铂电阻温度传感器允许通过的工作电流为≦5mA</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lastRenderedPageBreak/>
        <w:t xml:space="preserve">　　2、PT1000热电阻值计算</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R（t）＝R0（1＋At＋Bt2）</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R（t）是温度为t</w:t>
      </w:r>
      <w:proofErr w:type="gramStart"/>
      <w:r w:rsidRPr="00772E6B">
        <w:rPr>
          <w:rFonts w:ascii="宋体" w:eastAsia="宋体" w:hAnsi="宋体" w:cs="宋体"/>
          <w:kern w:val="0"/>
          <w:sz w:val="21"/>
          <w:szCs w:val="21"/>
        </w:rPr>
        <w:t>时铂热电阻</w:t>
      </w:r>
      <w:proofErr w:type="gramEnd"/>
      <w:r w:rsidRPr="00772E6B">
        <w:rPr>
          <w:rFonts w:ascii="宋体" w:eastAsia="宋体" w:hAnsi="宋体" w:cs="宋体"/>
          <w:kern w:val="0"/>
          <w:sz w:val="21"/>
          <w:szCs w:val="21"/>
        </w:rPr>
        <w:t>的电阻值，Ω；</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t为温度，℃</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R0是温度为0℃</w:t>
      </w:r>
      <w:proofErr w:type="gramStart"/>
      <w:r w:rsidRPr="00772E6B">
        <w:rPr>
          <w:rFonts w:ascii="宋体" w:eastAsia="宋体" w:hAnsi="宋体" w:cs="宋体"/>
          <w:kern w:val="0"/>
          <w:sz w:val="21"/>
          <w:szCs w:val="21"/>
        </w:rPr>
        <w:t>时铂热电阻</w:t>
      </w:r>
      <w:proofErr w:type="gramEnd"/>
      <w:r w:rsidRPr="00772E6B">
        <w:rPr>
          <w:rFonts w:ascii="宋体" w:eastAsia="宋体" w:hAnsi="宋体" w:cs="宋体"/>
          <w:kern w:val="0"/>
          <w:sz w:val="21"/>
          <w:szCs w:val="21"/>
        </w:rPr>
        <w:t>的电阻值，Ω；</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A、B为分度常数。</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分度常数：A＝0.0038623139728 B＝-0.00000065314932626</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PT1000厚膜铂电阻温度传感器的电阻值与温度的关系偏离所给分度表的允差不超过 ±（0.30+0.005∣t∣）</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注：∣t∣为被测温度的绝对值（℃）</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PT1000厚膜铂电阻温度传感器允许通过的工作电流为≦0.5mA</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Pt100温度传感器的使用，Pt100温度传感器是一个模拟信号，它在实际应用中有二种形式：一种是不需要显示的主要采集到plc，这样的话在使用的时候就是只需要一块pt100的集成电路，要注意的是这个集成电路采集的不是电流信号是电阻值，pt100的集成电路（需要一个＋－12VDC电源提供工作电压）直接把采集到的电阻变为1-5VDC输入到plc，经过简单的+-*/计算就可以得到相应的温度值．（这样的形式可以同时采集多路），还有一种就是单独的一个pt100温度传感器（工作电源是24VDC），产生一个4-20MA的电流，然后再通过一个4-20MA电流电路板把4-20MA的电流变为1-5V电压，这个不一样的就是</w:t>
      </w:r>
      <w:proofErr w:type="gramStart"/>
      <w:r w:rsidRPr="00772E6B">
        <w:rPr>
          <w:rFonts w:ascii="宋体" w:eastAsia="宋体" w:hAnsi="宋体" w:cs="宋体"/>
          <w:kern w:val="0"/>
          <w:sz w:val="21"/>
          <w:szCs w:val="21"/>
        </w:rPr>
        <w:t>可以窜连一个</w:t>
      </w:r>
      <w:proofErr w:type="gramEnd"/>
      <w:r w:rsidRPr="00772E6B">
        <w:rPr>
          <w:rFonts w:ascii="宋体" w:eastAsia="宋体" w:hAnsi="宋体" w:cs="宋体"/>
          <w:kern w:val="0"/>
          <w:sz w:val="21"/>
          <w:szCs w:val="21"/>
        </w:rPr>
        <w:t>电磁指示仪表，其他的基本一样就不作详细说明了</w:t>
      </w:r>
    </w:p>
    <w:p w:rsidR="00772E6B" w:rsidRPr="00772E6B" w:rsidRDefault="00772E6B" w:rsidP="00772E6B">
      <w:pPr>
        <w:widowControl/>
        <w:spacing w:before="100" w:beforeAutospacing="1" w:after="100" w:afterAutospacing="1" w:line="360" w:lineRule="atLeast"/>
        <w:ind w:firstLineChars="0" w:firstLine="0"/>
        <w:outlineLvl w:val="1"/>
        <w:rPr>
          <w:rFonts w:ascii="宋体" w:eastAsia="宋体" w:hAnsi="宋体" w:cs="宋体"/>
          <w:b/>
          <w:bCs/>
          <w:kern w:val="0"/>
          <w:sz w:val="36"/>
          <w:szCs w:val="36"/>
        </w:rPr>
      </w:pPr>
      <w:r w:rsidRPr="00772E6B">
        <w:rPr>
          <w:rFonts w:ascii="宋体" w:eastAsia="宋体" w:hAnsi="宋体" w:cs="宋体"/>
          <w:b/>
          <w:bCs/>
          <w:kern w:val="0"/>
          <w:sz w:val="36"/>
          <w:szCs w:val="36"/>
        </w:rPr>
        <w:t xml:space="preserve">　　pt100和pt1000的区别</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（1）灵敏度不同。PT1000的反应灵敏度比PT100高PT1000温度变化一度，阻值增减和减小约3.8欧姆PT100温度变化一度，阻值增减和减小约0.38欧姆</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（2）测量温度范围不同。PT1000适合测量小量程温度测量PT100 适合测量稍大量程温度测量</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（3）pt1000</w:t>
      </w:r>
      <w:proofErr w:type="gramStart"/>
      <w:r w:rsidRPr="00772E6B">
        <w:rPr>
          <w:rFonts w:ascii="宋体" w:eastAsia="宋体" w:hAnsi="宋体" w:cs="宋体"/>
          <w:kern w:val="0"/>
          <w:sz w:val="21"/>
          <w:szCs w:val="21"/>
        </w:rPr>
        <w:t>是铂热电阻</w:t>
      </w:r>
      <w:proofErr w:type="gramEnd"/>
      <w:r w:rsidRPr="00772E6B">
        <w:rPr>
          <w:rFonts w:ascii="宋体" w:eastAsia="宋体" w:hAnsi="宋体" w:cs="宋体"/>
          <w:kern w:val="0"/>
          <w:sz w:val="21"/>
          <w:szCs w:val="21"/>
        </w:rPr>
        <w:t>，它的阻值跟温度的变化成正比。PT1000的阻值与温度变化关系为：当PT1000温度为0℃时它的阻值为100欧姆，在100℃时它的阻值约为2120.515欧姆。</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它的工业原理：当PT100在0摄氏度的时候他的阻值为100欧姆，它的阻值会随着温度上升而成匀速增长的。 pt100</w:t>
      </w:r>
      <w:proofErr w:type="gramStart"/>
      <w:r w:rsidRPr="00772E6B">
        <w:rPr>
          <w:rFonts w:ascii="宋体" w:eastAsia="宋体" w:hAnsi="宋体" w:cs="宋体"/>
          <w:kern w:val="0"/>
          <w:sz w:val="21"/>
          <w:szCs w:val="21"/>
        </w:rPr>
        <w:t>是铂热电阻</w:t>
      </w:r>
      <w:proofErr w:type="gramEnd"/>
      <w:r w:rsidRPr="00772E6B">
        <w:rPr>
          <w:rFonts w:ascii="宋体" w:eastAsia="宋体" w:hAnsi="宋体" w:cs="宋体"/>
          <w:kern w:val="0"/>
          <w:sz w:val="21"/>
          <w:szCs w:val="21"/>
        </w:rPr>
        <w:t>，它的阻值跟温度的变化成正比。PT100的阻值与温度变化关系为：当PT100温度为0℃时它的阻值为100欧姆，在100℃时它的阻值约为138.5欧姆。</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t xml:space="preserve">　　金属热电阻的电阻值和温度一般可以用以下的近似关系式表示，即Rt=Rt0［1+α（t-t0）］式中，Rt为温度t时的阻值；Rt0为温度t0（通常t0=0℃）时对应电阻值；α为温度系数。半导体热敏电阻的阻值和温度关系为Rt=</w:t>
      </w:r>
      <w:proofErr w:type="spellStart"/>
      <w:r w:rsidRPr="00772E6B">
        <w:rPr>
          <w:rFonts w:ascii="宋体" w:eastAsia="宋体" w:hAnsi="宋体" w:cs="宋体"/>
          <w:kern w:val="0"/>
          <w:sz w:val="21"/>
          <w:szCs w:val="21"/>
        </w:rPr>
        <w:t>AeB</w:t>
      </w:r>
      <w:proofErr w:type="spellEnd"/>
      <w:r w:rsidRPr="00772E6B">
        <w:rPr>
          <w:rFonts w:ascii="宋体" w:eastAsia="宋体" w:hAnsi="宋体" w:cs="宋体"/>
          <w:kern w:val="0"/>
          <w:sz w:val="21"/>
          <w:szCs w:val="21"/>
        </w:rPr>
        <w:t>/t 式中Rt为温度为t时的阻值；A、B取决于半导体材料的结构的常数。</w:t>
      </w:r>
    </w:p>
    <w:p w:rsidR="00772E6B" w:rsidRPr="00772E6B" w:rsidRDefault="00772E6B" w:rsidP="00772E6B">
      <w:pPr>
        <w:widowControl/>
        <w:spacing w:before="100" w:beforeAutospacing="1" w:after="100" w:afterAutospacing="1" w:line="360" w:lineRule="atLeast"/>
        <w:ind w:firstLineChars="0" w:firstLine="0"/>
        <w:rPr>
          <w:rFonts w:ascii="宋体" w:eastAsia="宋体" w:hAnsi="宋体" w:cs="宋体"/>
          <w:kern w:val="0"/>
          <w:sz w:val="21"/>
          <w:szCs w:val="21"/>
        </w:rPr>
      </w:pPr>
      <w:r w:rsidRPr="00772E6B">
        <w:rPr>
          <w:rFonts w:ascii="宋体" w:eastAsia="宋体" w:hAnsi="宋体" w:cs="宋体"/>
          <w:kern w:val="0"/>
          <w:sz w:val="21"/>
          <w:szCs w:val="21"/>
        </w:rPr>
        <w:lastRenderedPageBreak/>
        <w:t xml:space="preserve">　　相比较而言，热敏电阻的温度系数更大，常温下的电阻值更高（通常在数千欧以上），但互换性较差，非线性严重，测温范围只有-50~300℃左右，大量用于家电和汽车用温度检测和控制。金属热电阻一般适用于-200~500℃范围内的温度测量，其特点是测量准确、稳定性好、性能可靠，在程控制中的应用极其广泛。</w:t>
      </w:r>
    </w:p>
    <w:p w:rsidR="00772E6B" w:rsidRPr="00772E6B" w:rsidRDefault="00772E6B" w:rsidP="00772E6B">
      <w:pPr>
        <w:widowControl/>
        <w:spacing w:before="100" w:beforeAutospacing="1" w:after="100" w:afterAutospacing="1" w:line="360" w:lineRule="atLeast"/>
        <w:ind w:firstLineChars="0" w:firstLine="480"/>
        <w:outlineLvl w:val="1"/>
        <w:rPr>
          <w:rFonts w:ascii="宋体" w:eastAsia="宋体" w:hAnsi="宋体" w:cs="宋体"/>
          <w:b/>
          <w:bCs/>
          <w:kern w:val="0"/>
          <w:sz w:val="36"/>
          <w:szCs w:val="36"/>
        </w:rPr>
      </w:pPr>
      <w:r w:rsidRPr="00772E6B">
        <w:rPr>
          <w:rFonts w:ascii="宋体" w:eastAsia="宋体" w:hAnsi="宋体" w:cs="宋体"/>
          <w:b/>
          <w:bCs/>
          <w:kern w:val="0"/>
          <w:sz w:val="36"/>
          <w:szCs w:val="36"/>
        </w:rPr>
        <w:t xml:space="preserve">　　结语</w:t>
      </w:r>
    </w:p>
    <w:p w:rsidR="00772E6B" w:rsidRPr="00772E6B" w:rsidRDefault="00772E6B" w:rsidP="00772E6B">
      <w:pPr>
        <w:widowControl/>
        <w:spacing w:before="100" w:beforeAutospacing="1" w:after="100" w:afterAutospacing="1" w:line="360" w:lineRule="atLeast"/>
        <w:ind w:firstLineChars="0" w:firstLine="420"/>
        <w:rPr>
          <w:rFonts w:ascii="宋体" w:eastAsia="宋体" w:hAnsi="宋体" w:cs="宋体"/>
          <w:kern w:val="0"/>
          <w:sz w:val="21"/>
          <w:szCs w:val="21"/>
        </w:rPr>
      </w:pPr>
      <w:r w:rsidRPr="00772E6B">
        <w:rPr>
          <w:rFonts w:ascii="宋体" w:eastAsia="宋体" w:hAnsi="宋体" w:cs="宋体"/>
          <w:kern w:val="0"/>
          <w:sz w:val="21"/>
          <w:szCs w:val="21"/>
        </w:rPr>
        <w:t xml:space="preserve">　　关于PT1000的相关介绍就到这了，如有不足之处欢迎指正。</w:t>
      </w:r>
    </w:p>
    <w:p w:rsidR="00772E6B" w:rsidRP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Pr="00772E6B" w:rsidRDefault="00772E6B" w:rsidP="00772E6B">
      <w:pPr>
        <w:widowControl/>
        <w:shd w:val="clear" w:color="auto" w:fill="FFFFFF"/>
        <w:spacing w:after="300" w:line="360" w:lineRule="atLeast"/>
        <w:ind w:firstLineChars="0" w:firstLine="42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pt100</w:t>
      </w:r>
      <w:proofErr w:type="gramStart"/>
      <w:r w:rsidRPr="00772E6B">
        <w:rPr>
          <w:rFonts w:ascii="宋体" w:eastAsia="宋体" w:hAnsi="宋体" w:cs="宋体" w:hint="eastAsia"/>
          <w:color w:val="000000"/>
          <w:kern w:val="0"/>
          <w:sz w:val="21"/>
          <w:szCs w:val="21"/>
        </w:rPr>
        <w:t>是铂热电阻</w:t>
      </w:r>
      <w:proofErr w:type="gramEnd"/>
      <w:r w:rsidRPr="00772E6B">
        <w:rPr>
          <w:rFonts w:ascii="宋体" w:eastAsia="宋体" w:hAnsi="宋体" w:cs="宋体" w:hint="eastAsia"/>
          <w:color w:val="000000"/>
          <w:kern w:val="0"/>
          <w:sz w:val="21"/>
          <w:szCs w:val="21"/>
        </w:rPr>
        <w:t>，它的阻值会随着温度的变化而改变。PT后的100即表示它在0℃时阻值为100欧姆，在100℃时它的阻值约为138.5欧姆。它的工作原理：当PT100在0摄氏度的时候他的阻值为100欧姆，它的阻值会随着温度上升而成近似匀速的增长。但他们之间的关系并不是简单的正比的关系，而更应该趋近于一条抛物线。</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主要是应用于医疗、电机、工业、温度计算、阻值计算等高精温度设备，应用范围非常之广泛。</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PT1000</w:t>
      </w:r>
      <w:proofErr w:type="gramStart"/>
      <w:r w:rsidRPr="00772E6B">
        <w:rPr>
          <w:rFonts w:ascii="宋体" w:eastAsia="宋体" w:hAnsi="宋体" w:cs="宋体" w:hint="eastAsia"/>
          <w:color w:val="000000"/>
          <w:kern w:val="0"/>
          <w:sz w:val="21"/>
          <w:szCs w:val="21"/>
        </w:rPr>
        <w:t>是铂热电阻</w:t>
      </w:r>
      <w:proofErr w:type="gramEnd"/>
      <w:r w:rsidRPr="00772E6B">
        <w:rPr>
          <w:rFonts w:ascii="宋体" w:eastAsia="宋体" w:hAnsi="宋体" w:cs="宋体" w:hint="eastAsia"/>
          <w:color w:val="000000"/>
          <w:kern w:val="0"/>
          <w:sz w:val="21"/>
          <w:szCs w:val="21"/>
        </w:rPr>
        <w:t>，它的阻值会随着温度的变化而改变。PT后的1000即表示它在0℃时阻值为1000欧姆，在300℃时它的阻值约为2120.515欧姆。它的工作原理：当PT1000在0摄氏度的时候，它的阻值为1000欧姆，其阻值随温度呈线性变化。他的应用范围pt100一样广泛。</w:t>
      </w:r>
    </w:p>
    <w:p w:rsidR="00772E6B" w:rsidRPr="00772E6B" w:rsidRDefault="00772E6B" w:rsidP="00772E6B">
      <w:pPr>
        <w:widowControl/>
        <w:shd w:val="clear" w:color="auto" w:fill="FFFFFF"/>
        <w:spacing w:before="225" w:after="225" w:line="240" w:lineRule="auto"/>
        <w:ind w:firstLineChars="0" w:firstLine="0"/>
        <w:jc w:val="center"/>
        <w:outlineLvl w:val="1"/>
        <w:rPr>
          <w:rFonts w:ascii="宋体" w:eastAsia="宋体" w:hAnsi="宋体" w:cs="宋体"/>
          <w:b/>
          <w:bCs/>
          <w:color w:val="000000"/>
          <w:kern w:val="0"/>
          <w:sz w:val="27"/>
          <w:szCs w:val="27"/>
        </w:rPr>
      </w:pPr>
      <w:r w:rsidRPr="00772E6B">
        <w:rPr>
          <w:rFonts w:ascii="宋体" w:eastAsia="宋体" w:hAnsi="宋体" w:cs="宋体" w:hint="eastAsia"/>
          <w:b/>
          <w:bCs/>
          <w:color w:val="000000"/>
          <w:kern w:val="0"/>
          <w:sz w:val="27"/>
          <w:szCs w:val="27"/>
        </w:rPr>
        <w:lastRenderedPageBreak/>
        <w:t xml:space="preserve">　　</w:t>
      </w:r>
      <w:r w:rsidRPr="00772E6B">
        <w:rPr>
          <w:rFonts w:ascii="宋体" w:eastAsia="宋体" w:hAnsi="宋体" w:cs="宋体"/>
          <w:b/>
          <w:bCs/>
          <w:noProof/>
          <w:color w:val="000000"/>
          <w:kern w:val="0"/>
          <w:sz w:val="27"/>
          <w:szCs w:val="27"/>
        </w:rPr>
        <w:drawing>
          <wp:inline distT="0" distB="0" distL="0" distR="0" wp14:anchorId="7BC352EF" wp14:editId="7E1B32AB">
            <wp:extent cx="5327650" cy="3609975"/>
            <wp:effectExtent l="0" t="0" r="6350" b="9525"/>
            <wp:docPr id="4" name="图片 4" descr="PT1000热电阻和pt100热电阻有什么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1000热电阻和pt100热电阻有什么区别？"/>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7650" cy="3609975"/>
                    </a:xfrm>
                    <a:prstGeom prst="rect">
                      <a:avLst/>
                    </a:prstGeom>
                    <a:noFill/>
                    <a:ln>
                      <a:noFill/>
                    </a:ln>
                  </pic:spPr>
                </pic:pic>
              </a:graphicData>
            </a:graphic>
          </wp:inline>
        </w:drawing>
      </w:r>
    </w:p>
    <w:p w:rsidR="00772E6B" w:rsidRPr="00772E6B" w:rsidRDefault="00772E6B" w:rsidP="00772E6B">
      <w:pPr>
        <w:widowControl/>
        <w:shd w:val="clear" w:color="auto" w:fill="FFFFFF"/>
        <w:spacing w:before="225" w:after="225" w:line="240" w:lineRule="auto"/>
        <w:ind w:firstLineChars="0" w:firstLine="0"/>
        <w:jc w:val="left"/>
        <w:outlineLvl w:val="1"/>
        <w:rPr>
          <w:rFonts w:ascii="宋体" w:eastAsia="宋体" w:hAnsi="宋体" w:cs="宋体"/>
          <w:b/>
          <w:bCs/>
          <w:color w:val="000000"/>
          <w:kern w:val="0"/>
          <w:sz w:val="27"/>
          <w:szCs w:val="27"/>
        </w:rPr>
      </w:pPr>
      <w:r w:rsidRPr="00772E6B">
        <w:rPr>
          <w:rFonts w:ascii="宋体" w:eastAsia="宋体" w:hAnsi="宋体" w:cs="宋体" w:hint="eastAsia"/>
          <w:b/>
          <w:bCs/>
          <w:color w:val="000000"/>
          <w:kern w:val="0"/>
          <w:sz w:val="27"/>
          <w:szCs w:val="27"/>
        </w:rPr>
        <w:t xml:space="preserve">　　pt100和pt1000的区别</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（1）灵敏度不同。PT1000的反应灵敏度比PT100高PT1000温度变化一度，阻值增减和减小约3.8欧姆PT100温度变化一度，阻值增减和减小约0.38欧姆</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（2）测量温度范围不同。PT1000适合测量小量程温度测量PT100 适合测量稍大量程温度测量</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（3）pt1000</w:t>
      </w:r>
      <w:proofErr w:type="gramStart"/>
      <w:r w:rsidRPr="00772E6B">
        <w:rPr>
          <w:rFonts w:ascii="宋体" w:eastAsia="宋体" w:hAnsi="宋体" w:cs="宋体" w:hint="eastAsia"/>
          <w:color w:val="000000"/>
          <w:kern w:val="0"/>
          <w:sz w:val="21"/>
          <w:szCs w:val="21"/>
        </w:rPr>
        <w:t>是铂热电阻</w:t>
      </w:r>
      <w:proofErr w:type="gramEnd"/>
      <w:r w:rsidRPr="00772E6B">
        <w:rPr>
          <w:rFonts w:ascii="宋体" w:eastAsia="宋体" w:hAnsi="宋体" w:cs="宋体" w:hint="eastAsia"/>
          <w:color w:val="000000"/>
          <w:kern w:val="0"/>
          <w:sz w:val="21"/>
          <w:szCs w:val="21"/>
        </w:rPr>
        <w:t>，它的阻值跟温度的变化成正比。PT1000的阻值与温度变化关系为：当PT1000温度为0℃时它的阻值为100欧姆，在100℃时它的阻值约为2120.515欧姆。</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它的工业原理：当PT100在0摄氏度的时候他的阻值为100欧姆，它的阻值会随着温度上升而成匀速增长的。 pt100</w:t>
      </w:r>
      <w:proofErr w:type="gramStart"/>
      <w:r w:rsidRPr="00772E6B">
        <w:rPr>
          <w:rFonts w:ascii="宋体" w:eastAsia="宋体" w:hAnsi="宋体" w:cs="宋体" w:hint="eastAsia"/>
          <w:color w:val="000000"/>
          <w:kern w:val="0"/>
          <w:sz w:val="21"/>
          <w:szCs w:val="21"/>
        </w:rPr>
        <w:t>是铂热电阻</w:t>
      </w:r>
      <w:proofErr w:type="gramEnd"/>
      <w:r w:rsidRPr="00772E6B">
        <w:rPr>
          <w:rFonts w:ascii="宋体" w:eastAsia="宋体" w:hAnsi="宋体" w:cs="宋体" w:hint="eastAsia"/>
          <w:color w:val="000000"/>
          <w:kern w:val="0"/>
          <w:sz w:val="21"/>
          <w:szCs w:val="21"/>
        </w:rPr>
        <w:t>，它的阻值跟温度的变化成正比。PT100的阻值与温度变化关系为：当PT100温度为0℃时它的阻值为100欧姆，在100℃时它的阻值约为138.5欧姆。</w:t>
      </w:r>
    </w:p>
    <w:p w:rsidR="00772E6B" w:rsidRPr="00772E6B" w:rsidRDefault="00772E6B" w:rsidP="00772E6B">
      <w:pPr>
        <w:widowControl/>
        <w:shd w:val="clear" w:color="auto" w:fill="FFFFFF"/>
        <w:spacing w:after="300" w:line="360" w:lineRule="atLeast"/>
        <w:ind w:firstLineChars="0" w:firstLine="48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金属热电阻的电阻值和温度一般可以用以下的近似关系式表示，即Rt=Rt0［1+α（t-t0）］式中，Rt为温度t时的阻值；Rt0为温度t0（通常t0=0℃）时对应电阻值；α为温度系数。半导体热敏电阻的阻值和温度关系为Rt=</w:t>
      </w:r>
      <w:proofErr w:type="spellStart"/>
      <w:r w:rsidRPr="00772E6B">
        <w:rPr>
          <w:rFonts w:ascii="宋体" w:eastAsia="宋体" w:hAnsi="宋体" w:cs="宋体" w:hint="eastAsia"/>
          <w:color w:val="000000"/>
          <w:kern w:val="0"/>
          <w:sz w:val="21"/>
          <w:szCs w:val="21"/>
        </w:rPr>
        <w:t>AeB</w:t>
      </w:r>
      <w:proofErr w:type="spellEnd"/>
      <w:r w:rsidRPr="00772E6B">
        <w:rPr>
          <w:rFonts w:ascii="宋体" w:eastAsia="宋体" w:hAnsi="宋体" w:cs="宋体" w:hint="eastAsia"/>
          <w:color w:val="000000"/>
          <w:kern w:val="0"/>
          <w:sz w:val="21"/>
          <w:szCs w:val="21"/>
        </w:rPr>
        <w:t>/t 式中Rt为温度为t时的阻值；A、B取决于半导体材料的结构的常数。</w:t>
      </w:r>
    </w:p>
    <w:p w:rsidR="00772E6B" w:rsidRPr="00772E6B" w:rsidRDefault="00772E6B" w:rsidP="00772E6B">
      <w:pPr>
        <w:widowControl/>
        <w:shd w:val="clear" w:color="auto" w:fill="FFFFFF"/>
        <w:spacing w:after="300" w:line="360" w:lineRule="atLeast"/>
        <w:ind w:firstLineChars="0" w:firstLine="420"/>
        <w:jc w:val="left"/>
        <w:rPr>
          <w:rFonts w:ascii="宋体" w:eastAsia="宋体" w:hAnsi="宋体" w:cs="宋体"/>
          <w:color w:val="000000"/>
          <w:kern w:val="0"/>
          <w:sz w:val="21"/>
          <w:szCs w:val="21"/>
        </w:rPr>
      </w:pPr>
      <w:r w:rsidRPr="00772E6B">
        <w:rPr>
          <w:rFonts w:ascii="宋体" w:eastAsia="宋体" w:hAnsi="宋体" w:cs="宋体" w:hint="eastAsia"/>
          <w:color w:val="000000"/>
          <w:kern w:val="0"/>
          <w:sz w:val="21"/>
          <w:szCs w:val="21"/>
        </w:rPr>
        <w:t xml:space="preserve">　　相比较而言，热敏电阻的温度系数更大，常温下的电阻值更高（通常在数千欧以上），但互换性较差，非线性严重，测温范围只有-50~300℃左右，大量用于家电和汽车用温度检测和控制。金属热电阻一般适用于-200~500℃范围内的温度测量，其特点是测量准确、稳定性好、性能可靠，在程控制中的应用极其广泛。</w:t>
      </w:r>
    </w:p>
    <w:p w:rsidR="00772E6B" w:rsidRP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Default="00772E6B" w:rsidP="00DC78BF">
      <w:pPr>
        <w:ind w:firstLine="480"/>
      </w:pPr>
    </w:p>
    <w:p w:rsidR="00772E6B" w:rsidRPr="00F01FF9" w:rsidRDefault="00772E6B" w:rsidP="00DC78BF">
      <w:pPr>
        <w:ind w:firstLine="480"/>
      </w:pPr>
    </w:p>
    <w:sectPr w:rsidR="00772E6B" w:rsidRPr="00F01FF9" w:rsidSect="00A724D2">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89F" w:rsidRDefault="002D589F">
      <w:pPr>
        <w:spacing w:line="240" w:lineRule="auto"/>
        <w:ind w:firstLine="480"/>
      </w:pPr>
      <w:r>
        <w:separator/>
      </w:r>
    </w:p>
  </w:endnote>
  <w:endnote w:type="continuationSeparator" w:id="0">
    <w:p w:rsidR="002D589F" w:rsidRDefault="002D58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89F" w:rsidRDefault="002D589F">
      <w:pPr>
        <w:spacing w:line="240" w:lineRule="auto"/>
        <w:ind w:firstLine="480"/>
      </w:pPr>
      <w:r>
        <w:separator/>
      </w:r>
    </w:p>
  </w:footnote>
  <w:footnote w:type="continuationSeparator" w:id="0">
    <w:p w:rsidR="002D589F" w:rsidRDefault="002D58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4200E"/>
    <w:rsid w:val="000B1171"/>
    <w:rsid w:val="000F6084"/>
    <w:rsid w:val="000F78D1"/>
    <w:rsid w:val="00114D95"/>
    <w:rsid w:val="00115089"/>
    <w:rsid w:val="00123A17"/>
    <w:rsid w:val="001812F5"/>
    <w:rsid w:val="00183653"/>
    <w:rsid w:val="001A2D00"/>
    <w:rsid w:val="001E2DD4"/>
    <w:rsid w:val="001E3AAD"/>
    <w:rsid w:val="001F35E9"/>
    <w:rsid w:val="00211E0E"/>
    <w:rsid w:val="00246560"/>
    <w:rsid w:val="0026709B"/>
    <w:rsid w:val="00273B91"/>
    <w:rsid w:val="002B7F80"/>
    <w:rsid w:val="002C020E"/>
    <w:rsid w:val="002D50F7"/>
    <w:rsid w:val="002D589F"/>
    <w:rsid w:val="00316BBE"/>
    <w:rsid w:val="00333995"/>
    <w:rsid w:val="00336722"/>
    <w:rsid w:val="00357934"/>
    <w:rsid w:val="003A4F70"/>
    <w:rsid w:val="003A5BFE"/>
    <w:rsid w:val="003F34AB"/>
    <w:rsid w:val="0044155B"/>
    <w:rsid w:val="004653A9"/>
    <w:rsid w:val="0048730F"/>
    <w:rsid w:val="004A6E28"/>
    <w:rsid w:val="004B3988"/>
    <w:rsid w:val="004D70A4"/>
    <w:rsid w:val="004D7402"/>
    <w:rsid w:val="004E4402"/>
    <w:rsid w:val="00513728"/>
    <w:rsid w:val="00556712"/>
    <w:rsid w:val="00561572"/>
    <w:rsid w:val="00576A69"/>
    <w:rsid w:val="005A5C9C"/>
    <w:rsid w:val="005D58D2"/>
    <w:rsid w:val="00615E93"/>
    <w:rsid w:val="00631C21"/>
    <w:rsid w:val="00645621"/>
    <w:rsid w:val="00662C5D"/>
    <w:rsid w:val="00664BC1"/>
    <w:rsid w:val="00674B8F"/>
    <w:rsid w:val="00674C8B"/>
    <w:rsid w:val="00691510"/>
    <w:rsid w:val="006A3B40"/>
    <w:rsid w:val="006A593C"/>
    <w:rsid w:val="006B6116"/>
    <w:rsid w:val="006E5A61"/>
    <w:rsid w:val="006E7EB1"/>
    <w:rsid w:val="006F4D99"/>
    <w:rsid w:val="00706042"/>
    <w:rsid w:val="00713C3C"/>
    <w:rsid w:val="00717E9C"/>
    <w:rsid w:val="007562F5"/>
    <w:rsid w:val="0076214E"/>
    <w:rsid w:val="00772E6B"/>
    <w:rsid w:val="00774A52"/>
    <w:rsid w:val="007F2CCA"/>
    <w:rsid w:val="008074D0"/>
    <w:rsid w:val="00815211"/>
    <w:rsid w:val="008700D9"/>
    <w:rsid w:val="0088230E"/>
    <w:rsid w:val="008C07A0"/>
    <w:rsid w:val="008C5965"/>
    <w:rsid w:val="00902E5A"/>
    <w:rsid w:val="0091019D"/>
    <w:rsid w:val="00940E4B"/>
    <w:rsid w:val="00950518"/>
    <w:rsid w:val="0098591F"/>
    <w:rsid w:val="009975C3"/>
    <w:rsid w:val="009D57A8"/>
    <w:rsid w:val="00A1403B"/>
    <w:rsid w:val="00A20218"/>
    <w:rsid w:val="00A724D2"/>
    <w:rsid w:val="00A7359B"/>
    <w:rsid w:val="00AB7880"/>
    <w:rsid w:val="00AD35EB"/>
    <w:rsid w:val="00AD53EC"/>
    <w:rsid w:val="00B15F79"/>
    <w:rsid w:val="00B44842"/>
    <w:rsid w:val="00B52542"/>
    <w:rsid w:val="00B84F94"/>
    <w:rsid w:val="00B8568C"/>
    <w:rsid w:val="00BB4784"/>
    <w:rsid w:val="00BC2A5E"/>
    <w:rsid w:val="00BD7264"/>
    <w:rsid w:val="00BF5CB0"/>
    <w:rsid w:val="00C010FB"/>
    <w:rsid w:val="00C07F4D"/>
    <w:rsid w:val="00C54259"/>
    <w:rsid w:val="00C73544"/>
    <w:rsid w:val="00C8591D"/>
    <w:rsid w:val="00C95183"/>
    <w:rsid w:val="00C97768"/>
    <w:rsid w:val="00CC57C1"/>
    <w:rsid w:val="00CC69D5"/>
    <w:rsid w:val="00CD76E1"/>
    <w:rsid w:val="00CD7A57"/>
    <w:rsid w:val="00CF56B9"/>
    <w:rsid w:val="00D17322"/>
    <w:rsid w:val="00D56222"/>
    <w:rsid w:val="00D8019C"/>
    <w:rsid w:val="00D95B8C"/>
    <w:rsid w:val="00DA4911"/>
    <w:rsid w:val="00DC78BF"/>
    <w:rsid w:val="00E16AF1"/>
    <w:rsid w:val="00E30B1C"/>
    <w:rsid w:val="00E400B4"/>
    <w:rsid w:val="00E41278"/>
    <w:rsid w:val="00E42A86"/>
    <w:rsid w:val="00E704AA"/>
    <w:rsid w:val="00E72275"/>
    <w:rsid w:val="00E9640F"/>
    <w:rsid w:val="00EB1ED8"/>
    <w:rsid w:val="00EF14D2"/>
    <w:rsid w:val="00F01FF9"/>
    <w:rsid w:val="00F5252F"/>
    <w:rsid w:val="00F67723"/>
    <w:rsid w:val="00F71896"/>
    <w:rsid w:val="00F91540"/>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6ACC"/>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7F4D"/>
    <w:pPr>
      <w:widowControl w:val="0"/>
      <w:spacing w:line="5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line="400" w:lineRule="exact"/>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71896"/>
    <w:pPr>
      <w:spacing w:line="240" w:lineRule="auto"/>
      <w:ind w:firstLineChars="0" w:firstLine="0"/>
      <w:jc w:val="right"/>
      <w:outlineLvl w:val="1"/>
    </w:pPr>
    <w:rPr>
      <w:rFonts w:asciiTheme="minorHAnsi" w:eastAsiaTheme="minorEastAsia" w:hAnsiTheme="minorHAnsi"/>
      <w:bCs/>
      <w:i/>
      <w:kern w:val="28"/>
      <w:szCs w:val="32"/>
    </w:rPr>
  </w:style>
  <w:style w:type="character" w:customStyle="1" w:styleId="af0">
    <w:name w:val="副标题 字符"/>
    <w:basedOn w:val="a1"/>
    <w:link w:val="af"/>
    <w:uiPriority w:val="11"/>
    <w:rsid w:val="00F71896"/>
    <w:rPr>
      <w:bCs/>
      <w:i/>
      <w:kern w:val="28"/>
      <w:sz w:val="24"/>
      <w:szCs w:val="32"/>
    </w:rPr>
  </w:style>
  <w:style w:type="paragraph" w:customStyle="1" w:styleId="21">
    <w:name w:val="缩进2字符"/>
    <w:basedOn w:val="a0"/>
    <w:qFormat/>
    <w:rsid w:val="00C07F4D"/>
    <w:pPr>
      <w:spacing w:beforeLines="200" w:before="200"/>
    </w:pPr>
  </w:style>
  <w:style w:type="character" w:styleId="af1">
    <w:name w:val="Hyperlink"/>
    <w:basedOn w:val="a1"/>
    <w:uiPriority w:val="99"/>
    <w:semiHidden/>
    <w:unhideWhenUsed/>
    <w:rsid w:val="00F71896"/>
    <w:rPr>
      <w:color w:val="0563C1" w:themeColor="hyperlink"/>
      <w:u w:val="single"/>
    </w:rPr>
  </w:style>
  <w:style w:type="paragraph" w:styleId="af2">
    <w:name w:val="Title"/>
    <w:basedOn w:val="a0"/>
    <w:next w:val="a0"/>
    <w:link w:val="af3"/>
    <w:uiPriority w:val="10"/>
    <w:qFormat/>
    <w:rsid w:val="00F71896"/>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1"/>
    <w:link w:val="af2"/>
    <w:uiPriority w:val="10"/>
    <w:rsid w:val="00F71896"/>
    <w:rPr>
      <w:rFonts w:asciiTheme="majorHAnsi" w:eastAsiaTheme="majorEastAsia" w:hAnsiTheme="majorHAnsi" w:cstheme="majorBidi"/>
      <w:b/>
      <w:bCs/>
      <w:kern w:val="2"/>
      <w:sz w:val="32"/>
      <w:szCs w:val="32"/>
    </w:rPr>
  </w:style>
  <w:style w:type="character" w:styleId="af4">
    <w:name w:val="Subtle Reference"/>
    <w:basedOn w:val="a1"/>
    <w:uiPriority w:val="31"/>
    <w:qFormat/>
    <w:rsid w:val="00F71896"/>
    <w:rPr>
      <w:smallCaps/>
      <w:color w:val="5A5A5A" w:themeColor="text1" w:themeTint="A5"/>
    </w:rPr>
  </w:style>
  <w:style w:type="character" w:styleId="af5">
    <w:name w:val="Strong"/>
    <w:basedOn w:val="a1"/>
    <w:uiPriority w:val="22"/>
    <w:qFormat/>
    <w:rsid w:val="00F71896"/>
    <w:rPr>
      <w:b/>
      <w:bCs/>
    </w:rPr>
  </w:style>
  <w:style w:type="character" w:styleId="af6">
    <w:name w:val="Intense Emphasis"/>
    <w:basedOn w:val="a1"/>
    <w:uiPriority w:val="21"/>
    <w:qFormat/>
    <w:rsid w:val="00F71896"/>
    <w:rPr>
      <w:i/>
      <w:iCs/>
      <w:color w:val="5B9BD5" w:themeColor="accent1"/>
    </w:rPr>
  </w:style>
  <w:style w:type="paragraph" w:styleId="af7">
    <w:name w:val="Intense Quote"/>
    <w:basedOn w:val="a0"/>
    <w:next w:val="a0"/>
    <w:link w:val="af8"/>
    <w:uiPriority w:val="99"/>
    <w:rsid w:val="00F7189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8">
    <w:name w:val="明显引用 字符"/>
    <w:basedOn w:val="a1"/>
    <w:link w:val="af7"/>
    <w:uiPriority w:val="99"/>
    <w:rsid w:val="00F71896"/>
    <w:rPr>
      <w:rFonts w:ascii="Segoe UI" w:eastAsia="楷体" w:hAnsi="Segoe UI"/>
      <w:i/>
      <w:iCs/>
      <w:color w:val="5B9BD5" w:themeColor="accent1"/>
      <w:kern w:val="2"/>
      <w:sz w:val="24"/>
      <w:szCs w:val="22"/>
    </w:rPr>
  </w:style>
  <w:style w:type="paragraph" w:styleId="af9">
    <w:name w:val="List Paragraph"/>
    <w:basedOn w:val="a0"/>
    <w:uiPriority w:val="99"/>
    <w:rsid w:val="0004200E"/>
    <w:pPr>
      <w:ind w:firstLine="420"/>
    </w:pPr>
  </w:style>
  <w:style w:type="character" w:styleId="afa">
    <w:name w:val="Placeholder Text"/>
    <w:basedOn w:val="a1"/>
    <w:uiPriority w:val="99"/>
    <w:semiHidden/>
    <w:rsid w:val="00441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6546">
      <w:bodyDiv w:val="1"/>
      <w:marLeft w:val="0"/>
      <w:marRight w:val="0"/>
      <w:marTop w:val="0"/>
      <w:marBottom w:val="0"/>
      <w:divBdr>
        <w:top w:val="none" w:sz="0" w:space="0" w:color="auto"/>
        <w:left w:val="none" w:sz="0" w:space="0" w:color="auto"/>
        <w:bottom w:val="none" w:sz="0" w:space="0" w:color="auto"/>
        <w:right w:val="none" w:sz="0" w:space="0" w:color="auto"/>
      </w:divBdr>
    </w:div>
    <w:div w:id="508132695">
      <w:bodyDiv w:val="1"/>
      <w:marLeft w:val="0"/>
      <w:marRight w:val="0"/>
      <w:marTop w:val="0"/>
      <w:marBottom w:val="0"/>
      <w:divBdr>
        <w:top w:val="none" w:sz="0" w:space="0" w:color="auto"/>
        <w:left w:val="none" w:sz="0" w:space="0" w:color="auto"/>
        <w:bottom w:val="none" w:sz="0" w:space="0" w:color="auto"/>
        <w:right w:val="none" w:sz="0" w:space="0" w:color="auto"/>
      </w:divBdr>
    </w:div>
    <w:div w:id="679628835">
      <w:bodyDiv w:val="1"/>
      <w:marLeft w:val="0"/>
      <w:marRight w:val="0"/>
      <w:marTop w:val="0"/>
      <w:marBottom w:val="0"/>
      <w:divBdr>
        <w:top w:val="none" w:sz="0" w:space="0" w:color="auto"/>
        <w:left w:val="none" w:sz="0" w:space="0" w:color="auto"/>
        <w:bottom w:val="none" w:sz="0" w:space="0" w:color="auto"/>
        <w:right w:val="none" w:sz="0" w:space="0" w:color="auto"/>
      </w:divBdr>
    </w:div>
    <w:div w:id="910967400">
      <w:bodyDiv w:val="1"/>
      <w:marLeft w:val="0"/>
      <w:marRight w:val="0"/>
      <w:marTop w:val="0"/>
      <w:marBottom w:val="0"/>
      <w:divBdr>
        <w:top w:val="none" w:sz="0" w:space="0" w:color="auto"/>
        <w:left w:val="none" w:sz="0" w:space="0" w:color="auto"/>
        <w:bottom w:val="none" w:sz="0" w:space="0" w:color="auto"/>
        <w:right w:val="none" w:sz="0" w:space="0" w:color="auto"/>
      </w:divBdr>
    </w:div>
    <w:div w:id="933326033">
      <w:bodyDiv w:val="1"/>
      <w:marLeft w:val="0"/>
      <w:marRight w:val="0"/>
      <w:marTop w:val="0"/>
      <w:marBottom w:val="0"/>
      <w:divBdr>
        <w:top w:val="none" w:sz="0" w:space="0" w:color="auto"/>
        <w:left w:val="none" w:sz="0" w:space="0" w:color="auto"/>
        <w:bottom w:val="none" w:sz="0" w:space="0" w:color="auto"/>
        <w:right w:val="none" w:sz="0" w:space="0" w:color="auto"/>
      </w:divBdr>
    </w:div>
    <w:div w:id="1157068994">
      <w:bodyDiv w:val="1"/>
      <w:marLeft w:val="0"/>
      <w:marRight w:val="0"/>
      <w:marTop w:val="0"/>
      <w:marBottom w:val="0"/>
      <w:divBdr>
        <w:top w:val="none" w:sz="0" w:space="0" w:color="auto"/>
        <w:left w:val="none" w:sz="0" w:space="0" w:color="auto"/>
        <w:bottom w:val="none" w:sz="0" w:space="0" w:color="auto"/>
        <w:right w:val="none" w:sz="0" w:space="0" w:color="auto"/>
      </w:divBdr>
      <w:divsChild>
        <w:div w:id="1016543341">
          <w:marLeft w:val="0"/>
          <w:marRight w:val="0"/>
          <w:marTop w:val="0"/>
          <w:marBottom w:val="0"/>
          <w:divBdr>
            <w:top w:val="none" w:sz="0" w:space="0" w:color="auto"/>
            <w:left w:val="none" w:sz="0" w:space="0" w:color="auto"/>
            <w:bottom w:val="none" w:sz="0" w:space="0" w:color="auto"/>
            <w:right w:val="none" w:sz="0" w:space="0" w:color="auto"/>
          </w:divBdr>
          <w:divsChild>
            <w:div w:id="581839553">
              <w:marLeft w:val="0"/>
              <w:marRight w:val="0"/>
              <w:marTop w:val="0"/>
              <w:marBottom w:val="0"/>
              <w:divBdr>
                <w:top w:val="none" w:sz="0" w:space="0" w:color="auto"/>
                <w:left w:val="none" w:sz="0" w:space="0" w:color="auto"/>
                <w:bottom w:val="none" w:sz="0" w:space="0" w:color="auto"/>
                <w:right w:val="none" w:sz="0" w:space="0" w:color="auto"/>
              </w:divBdr>
              <w:divsChild>
                <w:div w:id="20463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1557">
          <w:marLeft w:val="0"/>
          <w:marRight w:val="0"/>
          <w:marTop w:val="0"/>
          <w:marBottom w:val="0"/>
          <w:divBdr>
            <w:top w:val="none" w:sz="0" w:space="0" w:color="auto"/>
            <w:left w:val="none" w:sz="0" w:space="0" w:color="auto"/>
            <w:bottom w:val="none" w:sz="0" w:space="0" w:color="auto"/>
            <w:right w:val="none" w:sz="0" w:space="0" w:color="auto"/>
          </w:divBdr>
          <w:divsChild>
            <w:div w:id="181554815">
              <w:marLeft w:val="0"/>
              <w:marRight w:val="0"/>
              <w:marTop w:val="240"/>
              <w:marBottom w:val="0"/>
              <w:divBdr>
                <w:top w:val="none" w:sz="0" w:space="0" w:color="auto"/>
                <w:left w:val="none" w:sz="0" w:space="0" w:color="auto"/>
                <w:bottom w:val="none" w:sz="0" w:space="0" w:color="auto"/>
                <w:right w:val="none" w:sz="0" w:space="0" w:color="auto"/>
              </w:divBdr>
              <w:divsChild>
                <w:div w:id="466896784">
                  <w:marLeft w:val="0"/>
                  <w:marRight w:val="0"/>
                  <w:marTop w:val="0"/>
                  <w:marBottom w:val="0"/>
                  <w:divBdr>
                    <w:top w:val="none" w:sz="0" w:space="0" w:color="auto"/>
                    <w:left w:val="none" w:sz="0" w:space="0" w:color="auto"/>
                    <w:bottom w:val="none" w:sz="0" w:space="0" w:color="auto"/>
                    <w:right w:val="none" w:sz="0" w:space="0" w:color="auto"/>
                  </w:divBdr>
                  <w:divsChild>
                    <w:div w:id="10086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5484">
          <w:marLeft w:val="150"/>
          <w:marRight w:val="150"/>
          <w:marTop w:val="0"/>
          <w:marBottom w:val="30"/>
          <w:divBdr>
            <w:top w:val="none" w:sz="0" w:space="0" w:color="auto"/>
            <w:left w:val="none" w:sz="0" w:space="0" w:color="auto"/>
            <w:bottom w:val="none" w:sz="0" w:space="0" w:color="auto"/>
            <w:right w:val="none" w:sz="0" w:space="0" w:color="auto"/>
          </w:divBdr>
        </w:div>
      </w:divsChild>
    </w:div>
    <w:div w:id="1276642697">
      <w:bodyDiv w:val="1"/>
      <w:marLeft w:val="0"/>
      <w:marRight w:val="0"/>
      <w:marTop w:val="0"/>
      <w:marBottom w:val="0"/>
      <w:divBdr>
        <w:top w:val="none" w:sz="0" w:space="0" w:color="auto"/>
        <w:left w:val="none" w:sz="0" w:space="0" w:color="auto"/>
        <w:bottom w:val="none" w:sz="0" w:space="0" w:color="auto"/>
        <w:right w:val="none" w:sz="0" w:space="0" w:color="auto"/>
      </w:divBdr>
    </w:div>
    <w:div w:id="1757945193">
      <w:bodyDiv w:val="1"/>
      <w:marLeft w:val="0"/>
      <w:marRight w:val="0"/>
      <w:marTop w:val="0"/>
      <w:marBottom w:val="0"/>
      <w:divBdr>
        <w:top w:val="none" w:sz="0" w:space="0" w:color="auto"/>
        <w:left w:val="none" w:sz="0" w:space="0" w:color="auto"/>
        <w:bottom w:val="none" w:sz="0" w:space="0" w:color="auto"/>
        <w:right w:val="none" w:sz="0" w:space="0" w:color="auto"/>
      </w:divBdr>
    </w:div>
    <w:div w:id="1843201000">
      <w:bodyDiv w:val="1"/>
      <w:marLeft w:val="0"/>
      <w:marRight w:val="0"/>
      <w:marTop w:val="0"/>
      <w:marBottom w:val="0"/>
      <w:divBdr>
        <w:top w:val="none" w:sz="0" w:space="0" w:color="auto"/>
        <w:left w:val="none" w:sz="0" w:space="0" w:color="auto"/>
        <w:bottom w:val="none" w:sz="0" w:space="0" w:color="auto"/>
        <w:right w:val="none" w:sz="0" w:space="0" w:color="auto"/>
      </w:divBdr>
    </w:div>
    <w:div w:id="1958413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65DF4A-32EE-4D20-A67D-516637E3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136</cp:revision>
  <dcterms:created xsi:type="dcterms:W3CDTF">2019-01-24T02:52:00Z</dcterms:created>
  <dcterms:modified xsi:type="dcterms:W3CDTF">2019-02-20T12:02:00Z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MTWinEqns">
    <vt:bool>true</vt:bool>
  </property>
</Properties>
</file>