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D5204C" w:rsidRPr="00D5204C" w:rsidRDefault="00D5204C" w:rsidP="00D5204C">
      <w:pPr>
        <w:pStyle w:val="2"/>
        <w:rPr>
          <w:rFonts w:hint="eastAsia"/>
        </w:rPr>
      </w:pPr>
      <w:r w:rsidRPr="00D5204C">
        <w:t>MSComm</w:t>
      </w:r>
      <w:r w:rsidR="00E71814">
        <w:t>控件进行串口编程步骤</w:t>
      </w:r>
      <w:r w:rsidR="00E71814">
        <w:t>: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 xml:space="preserve">1.       </w:t>
      </w:r>
      <w:r w:rsidRPr="00F464E3">
        <w:rPr>
          <w:lang w:eastAsia="zh-Hans"/>
        </w:rPr>
        <w:t>在建立的程序工程中插入</w:t>
      </w:r>
      <w:r w:rsidRPr="00F464E3">
        <w:rPr>
          <w:lang w:eastAsia="zh-Hans"/>
        </w:rPr>
        <w:t>MSComm</w:t>
      </w:r>
      <w:r w:rsidRPr="00F464E3">
        <w:rPr>
          <w:lang w:eastAsia="zh-Hans"/>
        </w:rPr>
        <w:t>控件。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 xml:space="preserve">2.       </w:t>
      </w:r>
      <w:r w:rsidRPr="00F464E3">
        <w:rPr>
          <w:lang w:eastAsia="zh-Hans"/>
        </w:rPr>
        <w:t>添加</w:t>
      </w:r>
      <w:r w:rsidRPr="00F464E3">
        <w:rPr>
          <w:lang w:eastAsia="zh-Hans"/>
        </w:rPr>
        <w:t>MSComm</w:t>
      </w:r>
      <w:r w:rsidRPr="00F464E3">
        <w:rPr>
          <w:lang w:eastAsia="zh-Hans"/>
        </w:rPr>
        <w:t>控件</w:t>
      </w:r>
      <w:r w:rsidRPr="00F464E3">
        <w:rPr>
          <w:lang w:eastAsia="zh-Hans"/>
        </w:rPr>
        <w:t xml:space="preserve">ID </w:t>
      </w:r>
      <w:r w:rsidRPr="00F464E3">
        <w:rPr>
          <w:lang w:eastAsia="zh-Hans"/>
        </w:rPr>
        <w:t>的控制变量（或者对象）。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 xml:space="preserve">3.       </w:t>
      </w:r>
      <w:r w:rsidRPr="00F464E3">
        <w:rPr>
          <w:lang w:eastAsia="zh-Hans"/>
        </w:rPr>
        <w:t>对串口进行初始化，设置</w:t>
      </w:r>
      <w:r w:rsidRPr="00F464E3">
        <w:rPr>
          <w:lang w:eastAsia="zh-Hans"/>
        </w:rPr>
        <w:t>MSComm</w:t>
      </w:r>
      <w:r w:rsidRPr="00F464E3">
        <w:rPr>
          <w:lang w:eastAsia="zh-Hans"/>
        </w:rPr>
        <w:t>控件的属性。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 xml:space="preserve">4.       </w:t>
      </w:r>
      <w:r w:rsidRPr="00F464E3">
        <w:rPr>
          <w:lang w:eastAsia="zh-Hans"/>
        </w:rPr>
        <w:t>添加串口事件的消息处理函数</w:t>
      </w:r>
      <w:r w:rsidRPr="00F464E3">
        <w:rPr>
          <w:lang w:eastAsia="zh-Hans"/>
        </w:rPr>
        <w:t>OnComm</w:t>
      </w:r>
      <w:r w:rsidRPr="00F464E3">
        <w:rPr>
          <w:lang w:eastAsia="zh-Hans"/>
        </w:rPr>
        <w:t>（）函数，在函数中根据应用需要，编写数据处理代码</w:t>
      </w:r>
      <w:r w:rsidR="00DF2983">
        <w:rPr>
          <w:rFonts w:hint="eastAsia"/>
        </w:rPr>
        <w:t>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 xml:space="preserve">5.       </w:t>
      </w:r>
      <w:r w:rsidRPr="00F464E3">
        <w:rPr>
          <w:lang w:eastAsia="zh-Hans"/>
        </w:rPr>
        <w:t>编写串口发送等其他代码。</w:t>
      </w:r>
    </w:p>
    <w:p w:rsidR="00D5204C" w:rsidRPr="00D5204C" w:rsidRDefault="00D5204C" w:rsidP="00D5204C">
      <w:pPr>
        <w:ind w:firstLine="560"/>
        <w:rPr>
          <w:rFonts w:hint="eastAsia"/>
          <w:lang w:eastAsia="zh-Hans"/>
        </w:rPr>
      </w:pPr>
      <w:r w:rsidRPr="00F464E3">
        <w:rPr>
          <w:lang w:eastAsia="zh-Hans"/>
        </w:rPr>
        <w:t xml:space="preserve">6.       </w:t>
      </w:r>
      <w:r w:rsidRPr="00F464E3">
        <w:rPr>
          <w:lang w:eastAsia="zh-Hans"/>
        </w:rPr>
        <w:t>关闭串口。</w:t>
      </w:r>
    </w:p>
    <w:p w:rsidR="00D5204C" w:rsidRPr="00F464E3" w:rsidRDefault="00D5204C" w:rsidP="00D5204C">
      <w:pPr>
        <w:pStyle w:val="2"/>
        <w:rPr>
          <w:rFonts w:hint="eastAsia"/>
          <w:lang w:eastAsia="zh-Hans"/>
        </w:rPr>
      </w:pPr>
      <w:r w:rsidRPr="00F464E3">
        <w:rPr>
          <w:lang w:eastAsia="zh-Hans"/>
        </w:rPr>
        <w:t>MSComm</w:t>
      </w:r>
      <w:r w:rsidRPr="00F464E3">
        <w:rPr>
          <w:lang w:eastAsia="zh-Hans"/>
        </w:rPr>
        <w:t>控件</w:t>
      </w:r>
    </w:p>
    <w:p w:rsidR="00D5204C" w:rsidRDefault="00D5204C" w:rsidP="002D4C0F">
      <w:pPr>
        <w:ind w:firstLine="560"/>
        <w:rPr>
          <w:lang w:eastAsia="zh-Hans"/>
        </w:rPr>
      </w:pPr>
      <w:r w:rsidRPr="00F464E3">
        <w:rPr>
          <w:lang w:eastAsia="zh-Hans"/>
        </w:rPr>
        <w:t>常用属性：</w:t>
      </w:r>
    </w:p>
    <w:tbl>
      <w:tblPr>
        <w:tblStyle w:val="ae"/>
        <w:tblW w:w="9918" w:type="dxa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6804"/>
      </w:tblGrid>
      <w:tr w:rsidR="00F90F56" w:rsidTr="006B37BC">
        <w:trPr>
          <w:jc w:val="center"/>
        </w:trPr>
        <w:tc>
          <w:tcPr>
            <w:tcW w:w="704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 w:rsidRPr="00F464E3">
              <w:rPr>
                <w:lang w:eastAsia="zh-Hans"/>
              </w:rPr>
              <w:t>CommPort</w:t>
            </w:r>
          </w:p>
        </w:tc>
        <w:tc>
          <w:tcPr>
            <w:tcW w:w="6804" w:type="dxa"/>
          </w:tcPr>
          <w:p w:rsidR="00F90F56" w:rsidRDefault="00F90F56" w:rsidP="00D5204C">
            <w:pPr>
              <w:ind w:firstLineChars="0" w:firstLine="0"/>
              <w:rPr>
                <w:lang w:eastAsia="zh-Hans"/>
              </w:rPr>
            </w:pPr>
            <w:r w:rsidRPr="00F464E3">
              <w:rPr>
                <w:lang w:eastAsia="zh-Hans"/>
              </w:rPr>
              <w:t>设置并返回通信端口号</w:t>
            </w:r>
          </w:p>
        </w:tc>
      </w:tr>
      <w:tr w:rsidR="00F90F56" w:rsidTr="006B37BC">
        <w:trPr>
          <w:jc w:val="center"/>
        </w:trPr>
        <w:tc>
          <w:tcPr>
            <w:tcW w:w="704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 w:rsidRPr="00F464E3">
              <w:rPr>
                <w:lang w:eastAsia="zh-Hans"/>
              </w:rPr>
              <w:t>Settings</w:t>
            </w:r>
          </w:p>
        </w:tc>
        <w:tc>
          <w:tcPr>
            <w:tcW w:w="6804" w:type="dxa"/>
          </w:tcPr>
          <w:p w:rsidR="00F90F56" w:rsidRPr="00F90F56" w:rsidRDefault="00F90F56" w:rsidP="00F90F56">
            <w:pPr>
              <w:ind w:firstLineChars="0" w:firstLine="0"/>
              <w:rPr>
                <w:rFonts w:hint="eastAsia"/>
                <w:lang w:eastAsia="zh-Hans"/>
              </w:rPr>
            </w:pPr>
            <w:r w:rsidRPr="00F464E3">
              <w:rPr>
                <w:lang w:eastAsia="zh-Hans"/>
              </w:rPr>
              <w:t>以字符串的形式设置并返回波特率、奇偶校验、数据位、停止位</w:t>
            </w:r>
          </w:p>
        </w:tc>
      </w:tr>
      <w:tr w:rsidR="00F90F56" w:rsidTr="006B37BC">
        <w:trPr>
          <w:jc w:val="center"/>
        </w:trPr>
        <w:tc>
          <w:tcPr>
            <w:tcW w:w="704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 w:rsidRPr="00F464E3">
              <w:rPr>
                <w:lang w:eastAsia="zh-Hans"/>
              </w:rPr>
              <w:t>PortOpen</w:t>
            </w:r>
          </w:p>
        </w:tc>
        <w:tc>
          <w:tcPr>
            <w:tcW w:w="6804" w:type="dxa"/>
          </w:tcPr>
          <w:p w:rsidR="00F90F56" w:rsidRDefault="00D5204C" w:rsidP="00D5204C">
            <w:pPr>
              <w:ind w:firstLineChars="0" w:firstLine="0"/>
              <w:rPr>
                <w:lang w:eastAsia="zh-Hans"/>
              </w:rPr>
            </w:pPr>
            <w:r w:rsidRPr="00F90F56">
              <w:rPr>
                <w:lang w:eastAsia="zh-Hans"/>
              </w:rPr>
              <w:t>设置并返回通信端口的状态。也可以打开和关闭端口</w:t>
            </w:r>
          </w:p>
        </w:tc>
      </w:tr>
      <w:tr w:rsidR="00F90F56" w:rsidTr="006B37BC">
        <w:trPr>
          <w:jc w:val="center"/>
        </w:trPr>
        <w:tc>
          <w:tcPr>
            <w:tcW w:w="704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vAlign w:val="center"/>
          </w:tcPr>
          <w:p w:rsidR="00F90F56" w:rsidRDefault="006B37BC" w:rsidP="00F90F56">
            <w:pPr>
              <w:ind w:firstLineChars="0" w:firstLine="0"/>
              <w:jc w:val="center"/>
              <w:rPr>
                <w:lang w:eastAsia="zh-Hans"/>
              </w:rPr>
            </w:pPr>
            <w:r w:rsidRPr="00F464E3">
              <w:rPr>
                <w:lang w:eastAsia="zh-Hans"/>
              </w:rPr>
              <w:t>Input</w:t>
            </w:r>
          </w:p>
        </w:tc>
        <w:tc>
          <w:tcPr>
            <w:tcW w:w="6804" w:type="dxa"/>
          </w:tcPr>
          <w:p w:rsidR="00F90F56" w:rsidRPr="006B37BC" w:rsidRDefault="006B37BC" w:rsidP="006B37BC">
            <w:pPr>
              <w:ind w:firstLineChars="0" w:firstLine="0"/>
              <w:rPr>
                <w:rFonts w:hint="eastAsia"/>
                <w:lang w:eastAsia="zh-Hans"/>
              </w:rPr>
            </w:pPr>
            <w:r w:rsidRPr="00F464E3">
              <w:rPr>
                <w:lang w:eastAsia="zh-Hans"/>
              </w:rPr>
              <w:t>从接收缓冲区返回和删除字符</w:t>
            </w:r>
          </w:p>
        </w:tc>
      </w:tr>
      <w:tr w:rsidR="00F90F56" w:rsidTr="006B37BC">
        <w:trPr>
          <w:jc w:val="center"/>
        </w:trPr>
        <w:tc>
          <w:tcPr>
            <w:tcW w:w="704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vAlign w:val="center"/>
          </w:tcPr>
          <w:p w:rsidR="00F90F56" w:rsidRDefault="006B37BC" w:rsidP="00F90F56">
            <w:pPr>
              <w:ind w:firstLineChars="0" w:firstLine="0"/>
              <w:jc w:val="center"/>
              <w:rPr>
                <w:lang w:eastAsia="zh-Hans"/>
              </w:rPr>
            </w:pPr>
            <w:r w:rsidRPr="00F464E3">
              <w:rPr>
                <w:lang w:eastAsia="zh-Hans"/>
              </w:rPr>
              <w:t>Output</w:t>
            </w:r>
          </w:p>
        </w:tc>
        <w:tc>
          <w:tcPr>
            <w:tcW w:w="6804" w:type="dxa"/>
          </w:tcPr>
          <w:p w:rsidR="00F90F56" w:rsidRPr="006B37BC" w:rsidRDefault="006B37BC" w:rsidP="006B37BC">
            <w:pPr>
              <w:ind w:firstLineChars="0" w:firstLine="0"/>
              <w:rPr>
                <w:rFonts w:hint="eastAsia"/>
                <w:lang w:eastAsia="zh-Hans"/>
              </w:rPr>
            </w:pPr>
            <w:r w:rsidRPr="00F464E3">
              <w:rPr>
                <w:lang w:eastAsia="zh-Hans"/>
              </w:rPr>
              <w:t>向传输缓冲区写一个字符</w:t>
            </w:r>
          </w:p>
        </w:tc>
      </w:tr>
      <w:tr w:rsidR="00F90F56" w:rsidTr="006B37BC">
        <w:trPr>
          <w:jc w:val="center"/>
        </w:trPr>
        <w:tc>
          <w:tcPr>
            <w:tcW w:w="704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  <w:vAlign w:val="center"/>
          </w:tcPr>
          <w:p w:rsidR="00F90F56" w:rsidRDefault="006B37BC" w:rsidP="00F90F56">
            <w:pPr>
              <w:ind w:firstLineChars="0" w:firstLine="0"/>
              <w:jc w:val="center"/>
              <w:rPr>
                <w:lang w:eastAsia="zh-Hans"/>
              </w:rPr>
            </w:pPr>
            <w:r w:rsidRPr="00F464E3">
              <w:rPr>
                <w:lang w:eastAsia="zh-Hans"/>
              </w:rPr>
              <w:t>InputLen</w:t>
            </w:r>
          </w:p>
        </w:tc>
        <w:tc>
          <w:tcPr>
            <w:tcW w:w="6804" w:type="dxa"/>
          </w:tcPr>
          <w:p w:rsidR="00F90F56" w:rsidRDefault="006B37BC" w:rsidP="00D5204C">
            <w:pPr>
              <w:ind w:firstLineChars="0" w:firstLine="0"/>
              <w:rPr>
                <w:rFonts w:hint="eastAsia"/>
                <w:lang w:eastAsia="zh-Hans"/>
              </w:rPr>
            </w:pPr>
            <w:r w:rsidRPr="00F464E3">
              <w:rPr>
                <w:lang w:eastAsia="zh-Hans"/>
              </w:rPr>
              <w:t>设置并返回</w:t>
            </w:r>
            <w:r w:rsidRPr="00F464E3">
              <w:rPr>
                <w:lang w:eastAsia="zh-Hans"/>
              </w:rPr>
              <w:t>Input</w:t>
            </w:r>
            <w:r w:rsidR="005B2DCD">
              <w:rPr>
                <w:lang w:eastAsia="zh-Hans"/>
              </w:rPr>
              <w:t>属性从接收缓冲区读取的字符数</w:t>
            </w:r>
          </w:p>
        </w:tc>
      </w:tr>
      <w:tr w:rsidR="00F90F56" w:rsidTr="006B37BC">
        <w:trPr>
          <w:jc w:val="center"/>
        </w:trPr>
        <w:tc>
          <w:tcPr>
            <w:tcW w:w="704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vAlign w:val="center"/>
          </w:tcPr>
          <w:p w:rsidR="00F90F56" w:rsidRDefault="006B37BC" w:rsidP="00F90F56">
            <w:pPr>
              <w:ind w:firstLineChars="0" w:firstLine="0"/>
              <w:jc w:val="center"/>
              <w:rPr>
                <w:lang w:eastAsia="zh-Hans"/>
              </w:rPr>
            </w:pPr>
            <w:r w:rsidRPr="00F464E3">
              <w:rPr>
                <w:lang w:eastAsia="zh-Hans"/>
              </w:rPr>
              <w:t>InBufferSize</w:t>
            </w:r>
          </w:p>
        </w:tc>
        <w:tc>
          <w:tcPr>
            <w:tcW w:w="6804" w:type="dxa"/>
          </w:tcPr>
          <w:p w:rsidR="00F90F56" w:rsidRDefault="005B2DCD" w:rsidP="00D5204C">
            <w:pPr>
              <w:ind w:firstLineChars="0" w:firstLine="0"/>
              <w:rPr>
                <w:rFonts w:hint="eastAsia"/>
                <w:lang w:eastAsia="zh-Hans"/>
              </w:rPr>
            </w:pPr>
            <w:r>
              <w:rPr>
                <w:lang w:eastAsia="zh-Hans"/>
              </w:rPr>
              <w:t>设置或返回输入缓冲区的大小</w:t>
            </w:r>
          </w:p>
        </w:tc>
      </w:tr>
      <w:tr w:rsidR="00F90F56" w:rsidTr="006B37BC">
        <w:trPr>
          <w:jc w:val="center"/>
        </w:trPr>
        <w:tc>
          <w:tcPr>
            <w:tcW w:w="704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  <w:vAlign w:val="center"/>
          </w:tcPr>
          <w:p w:rsidR="00F90F56" w:rsidRDefault="006B37BC" w:rsidP="00F90F56">
            <w:pPr>
              <w:ind w:firstLineChars="0" w:firstLine="0"/>
              <w:jc w:val="center"/>
              <w:rPr>
                <w:rFonts w:hint="eastAsia"/>
                <w:lang w:eastAsia="zh-Hans"/>
              </w:rPr>
            </w:pPr>
            <w:r w:rsidRPr="00F464E3">
              <w:rPr>
                <w:lang w:eastAsia="zh-Hans"/>
              </w:rPr>
              <w:t>OutBufferSize</w:t>
            </w:r>
          </w:p>
        </w:tc>
        <w:tc>
          <w:tcPr>
            <w:tcW w:w="6804" w:type="dxa"/>
          </w:tcPr>
          <w:p w:rsidR="00F90F56" w:rsidRDefault="006B37BC" w:rsidP="00D5204C">
            <w:pPr>
              <w:ind w:firstLineChars="0" w:firstLine="0"/>
              <w:rPr>
                <w:lang w:eastAsia="zh-Hans"/>
              </w:rPr>
            </w:pPr>
            <w:r w:rsidRPr="00F464E3">
              <w:rPr>
                <w:lang w:eastAsia="zh-Hans"/>
              </w:rPr>
              <w:t>设置或返回输入缓冲区的大小</w:t>
            </w:r>
          </w:p>
        </w:tc>
      </w:tr>
      <w:tr w:rsidR="00F90F56" w:rsidTr="006B37BC">
        <w:trPr>
          <w:jc w:val="center"/>
        </w:trPr>
        <w:tc>
          <w:tcPr>
            <w:tcW w:w="704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  <w:vAlign w:val="center"/>
          </w:tcPr>
          <w:p w:rsidR="00F90F56" w:rsidRDefault="006B37BC" w:rsidP="00F90F56">
            <w:pPr>
              <w:ind w:firstLineChars="0" w:firstLine="0"/>
              <w:jc w:val="center"/>
              <w:rPr>
                <w:rFonts w:hint="eastAsia"/>
                <w:lang w:eastAsia="zh-Hans"/>
              </w:rPr>
            </w:pPr>
            <w:r w:rsidRPr="00F464E3">
              <w:rPr>
                <w:lang w:eastAsia="zh-Hans"/>
              </w:rPr>
              <w:t>InBufferCount</w:t>
            </w:r>
          </w:p>
        </w:tc>
        <w:tc>
          <w:tcPr>
            <w:tcW w:w="6804" w:type="dxa"/>
          </w:tcPr>
          <w:p w:rsidR="00F90F56" w:rsidRDefault="00D5204C" w:rsidP="00D5204C">
            <w:pPr>
              <w:ind w:firstLineChars="0" w:firstLine="0"/>
              <w:rPr>
                <w:lang w:eastAsia="zh-Hans"/>
              </w:rPr>
            </w:pPr>
            <w:r w:rsidRPr="006B37BC">
              <w:rPr>
                <w:lang w:eastAsia="zh-Hans"/>
              </w:rPr>
              <w:t>设置或返回输入缓冲区内等待读取的字节个数</w:t>
            </w:r>
          </w:p>
        </w:tc>
      </w:tr>
      <w:tr w:rsidR="00F90F56" w:rsidTr="006B37BC">
        <w:trPr>
          <w:jc w:val="center"/>
        </w:trPr>
        <w:tc>
          <w:tcPr>
            <w:tcW w:w="704" w:type="dxa"/>
            <w:vAlign w:val="center"/>
          </w:tcPr>
          <w:p w:rsidR="00F90F56" w:rsidRDefault="00F90F56" w:rsidP="00F90F56">
            <w:pPr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vAlign w:val="center"/>
          </w:tcPr>
          <w:p w:rsidR="00F90F56" w:rsidRDefault="006B37BC" w:rsidP="00F90F56">
            <w:pPr>
              <w:ind w:firstLineChars="0" w:firstLine="0"/>
              <w:jc w:val="center"/>
              <w:rPr>
                <w:lang w:eastAsia="zh-Hans"/>
              </w:rPr>
            </w:pPr>
            <w:r w:rsidRPr="00F464E3">
              <w:rPr>
                <w:lang w:eastAsia="zh-Hans"/>
              </w:rPr>
              <w:t>OutBufferCount</w:t>
            </w:r>
          </w:p>
        </w:tc>
        <w:tc>
          <w:tcPr>
            <w:tcW w:w="6804" w:type="dxa"/>
          </w:tcPr>
          <w:p w:rsidR="00F90F56" w:rsidRDefault="005B2DCD" w:rsidP="00D5204C">
            <w:pPr>
              <w:ind w:firstLineChars="0" w:firstLine="0"/>
              <w:rPr>
                <w:rFonts w:hint="eastAsia"/>
                <w:lang w:eastAsia="zh-Hans"/>
              </w:rPr>
            </w:pPr>
            <w:r>
              <w:rPr>
                <w:lang w:eastAsia="zh-Hans"/>
              </w:rPr>
              <w:t>设置或返回输入缓冲区内等待读取的字节个数</w:t>
            </w:r>
          </w:p>
        </w:tc>
      </w:tr>
    </w:tbl>
    <w:p w:rsidR="00D5204C" w:rsidRPr="00F464E3" w:rsidRDefault="00D5204C" w:rsidP="006B37BC">
      <w:pPr>
        <w:ind w:firstLine="560"/>
        <w:rPr>
          <w:rFonts w:hint="eastAsia"/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lastRenderedPageBreak/>
        <w:t>对</w:t>
      </w:r>
      <w:r w:rsidRPr="00F464E3">
        <w:rPr>
          <w:lang w:eastAsia="zh-Hans"/>
        </w:rPr>
        <w:t>MSComm</w:t>
      </w:r>
      <w:r w:rsidRPr="00F464E3">
        <w:rPr>
          <w:lang w:eastAsia="zh-Hans"/>
        </w:rPr>
        <w:t>控件通过</w:t>
      </w:r>
      <w:r w:rsidRPr="00F464E3">
        <w:rPr>
          <w:lang w:eastAsia="zh-Hans"/>
        </w:rPr>
        <w:t>Get/Set</w:t>
      </w:r>
      <w:r w:rsidRPr="00F464E3">
        <w:rPr>
          <w:lang w:eastAsia="zh-Hans"/>
        </w:rPr>
        <w:t>函数对来获取或设置控件的属性，每个属性均有与之对应的</w:t>
      </w:r>
      <w:r w:rsidRPr="00F464E3">
        <w:rPr>
          <w:lang w:eastAsia="zh-Hans"/>
        </w:rPr>
        <w:t>Get/Set</w:t>
      </w:r>
      <w:r w:rsidRPr="00F464E3">
        <w:rPr>
          <w:lang w:eastAsia="zh-Hans"/>
        </w:rPr>
        <w:t>函数对。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用法</w:t>
      </w:r>
      <w:r w:rsidRPr="00F464E3">
        <w:rPr>
          <w:lang w:eastAsia="zh-Hans"/>
        </w:rPr>
        <w:t xml:space="preserve"> </w:t>
      </w:r>
      <w:r w:rsidRPr="00F464E3">
        <w:rPr>
          <w:lang w:eastAsia="zh-Hans"/>
        </w:rPr>
        <w:t>说明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1.CommPort</w:t>
      </w:r>
      <w:r w:rsidRPr="00D5204C">
        <w:t>：</w:t>
      </w:r>
      <w:r w:rsidRPr="00F464E3">
        <w:rPr>
          <w:lang w:eastAsia="zh-Hans"/>
        </w:rPr>
        <w:t>设置并返回通信端口号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 xml:space="preserve">Void CMSComm::SetCommPort(short n);  </w:t>
      </w:r>
      <w:r w:rsidRPr="00F464E3">
        <w:rPr>
          <w:lang w:eastAsia="zh-Hans"/>
        </w:rPr>
        <w:t>设置串口号</w:t>
      </w:r>
    </w:p>
    <w:p w:rsidR="00D921A7" w:rsidRDefault="00D5204C" w:rsidP="00E36D3B">
      <w:pPr>
        <w:ind w:firstLine="560"/>
        <w:rPr>
          <w:rFonts w:hint="eastAsia"/>
          <w:lang w:eastAsia="zh-Hans"/>
        </w:rPr>
      </w:pPr>
      <w:r w:rsidRPr="00F464E3">
        <w:rPr>
          <w:lang w:eastAsia="zh-Hans"/>
        </w:rPr>
        <w:t xml:space="preserve">Short CMSComm::GetCommPort();       </w:t>
      </w:r>
      <w:r w:rsidRPr="00F464E3">
        <w:rPr>
          <w:lang w:eastAsia="zh-Hans"/>
        </w:rPr>
        <w:t>查询当前串口号</w:t>
      </w:r>
    </w:p>
    <w:p w:rsidR="00D921A7" w:rsidRPr="00F464E3" w:rsidRDefault="00D921A7" w:rsidP="00D5204C">
      <w:pPr>
        <w:ind w:firstLine="560"/>
        <w:rPr>
          <w:rFonts w:hint="eastAsia"/>
          <w:lang w:eastAsia="zh-Hans"/>
        </w:rPr>
      </w:pPr>
      <w:r w:rsidRPr="00D921A7">
        <w:rPr>
          <w:rFonts w:hint="eastAsia"/>
          <w:lang w:eastAsia="zh-Hans"/>
        </w:rPr>
        <w:t>m_mscomm.put_CommPort(1);//</w:t>
      </w:r>
      <w:r w:rsidRPr="00D921A7">
        <w:rPr>
          <w:rFonts w:hint="eastAsia"/>
          <w:lang w:eastAsia="zh-Hans"/>
        </w:rPr>
        <w:t>打开串口</w:t>
      </w:r>
      <w:r w:rsidR="005B2DCD">
        <w:rPr>
          <w:rFonts w:hint="eastAsia"/>
          <w:lang w:eastAsia="zh-Hans"/>
        </w:rPr>
        <w:t>1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说明：</w:t>
      </w:r>
      <w:r w:rsidRPr="00F464E3">
        <w:rPr>
          <w:lang w:eastAsia="zh-Hans"/>
        </w:rPr>
        <w:t>n</w:t>
      </w:r>
      <w:r w:rsidRPr="00F464E3">
        <w:rPr>
          <w:lang w:eastAsia="zh-Hans"/>
        </w:rPr>
        <w:t>可以设置成</w:t>
      </w:r>
      <w:r w:rsidRPr="00F464E3">
        <w:rPr>
          <w:lang w:eastAsia="zh-Hans"/>
        </w:rPr>
        <w:t>1</w:t>
      </w:r>
      <w:r w:rsidRPr="00F464E3">
        <w:rPr>
          <w:lang w:eastAsia="zh-Hans"/>
        </w:rPr>
        <w:t>到</w:t>
      </w:r>
      <w:r w:rsidRPr="00F464E3">
        <w:rPr>
          <w:lang w:eastAsia="zh-Hans"/>
        </w:rPr>
        <w:t>16</w:t>
      </w:r>
      <w:r w:rsidRPr="00F464E3">
        <w:rPr>
          <w:lang w:eastAsia="zh-Hans"/>
        </w:rPr>
        <w:t>中的任何数（缺省值为</w:t>
      </w:r>
      <w:r w:rsidRPr="00F464E3">
        <w:rPr>
          <w:lang w:eastAsia="zh-Hans"/>
        </w:rPr>
        <w:t>1</w:t>
      </w:r>
      <w:r w:rsidRPr="00F464E3">
        <w:rPr>
          <w:lang w:eastAsia="zh-Hans"/>
        </w:rPr>
        <w:t>）。但是，如果用</w:t>
      </w:r>
      <w:r w:rsidRPr="00F464E3">
        <w:rPr>
          <w:lang w:eastAsia="zh-Hans"/>
        </w:rPr>
        <w:t>PortOpen</w:t>
      </w:r>
      <w:r w:rsidRPr="00F464E3">
        <w:rPr>
          <w:lang w:eastAsia="zh-Hans"/>
        </w:rPr>
        <w:t>属性打开一个并不存在的端口是，</w:t>
      </w:r>
      <w:r w:rsidRPr="00F464E3">
        <w:rPr>
          <w:lang w:eastAsia="zh-Hans"/>
        </w:rPr>
        <w:t>MSComm</w:t>
      </w:r>
      <w:r w:rsidRPr="00F464E3">
        <w:rPr>
          <w:lang w:eastAsia="zh-Hans"/>
        </w:rPr>
        <w:t>控件会产生错误</w:t>
      </w:r>
      <w:r w:rsidRPr="00F464E3">
        <w:rPr>
          <w:lang w:eastAsia="zh-Hans"/>
        </w:rPr>
        <w:t>68</w:t>
      </w:r>
      <w:r w:rsidRPr="00F464E3">
        <w:rPr>
          <w:lang w:eastAsia="zh-Hans"/>
        </w:rPr>
        <w:t>（设备无效）；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必须在打开端口之前设置</w:t>
      </w:r>
      <w:r w:rsidRPr="00F464E3">
        <w:rPr>
          <w:lang w:eastAsia="zh-Hans"/>
        </w:rPr>
        <w:t>CommPort</w:t>
      </w:r>
      <w:r w:rsidRPr="00F464E3">
        <w:rPr>
          <w:lang w:eastAsia="zh-Hans"/>
        </w:rPr>
        <w:t>属性。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2.Settings</w:t>
      </w:r>
      <w:r w:rsidRPr="00D5204C">
        <w:t>：</w:t>
      </w:r>
      <w:r w:rsidRPr="00F464E3">
        <w:rPr>
          <w:lang w:eastAsia="zh-Hans"/>
        </w:rPr>
        <w:t>以字符串的形式设置并返回波特率、奇偶校验、数据位、停止位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Void CMSComm</w:t>
      </w:r>
      <w:r w:rsidRPr="00F464E3">
        <w:rPr>
          <w:lang w:eastAsia="zh-Hans"/>
        </w:rPr>
        <w:t>：：</w:t>
      </w:r>
      <w:r w:rsidRPr="00F464E3">
        <w:rPr>
          <w:lang w:eastAsia="zh-Hans"/>
        </w:rPr>
        <w:t>SetSettings</w:t>
      </w:r>
      <w:r w:rsidRPr="00F464E3">
        <w:rPr>
          <w:lang w:eastAsia="zh-Hans"/>
        </w:rPr>
        <w:t>（</w:t>
      </w:r>
      <w:r w:rsidRPr="00F464E3">
        <w:rPr>
          <w:lang w:eastAsia="zh-Hans"/>
        </w:rPr>
        <w:t>LPCTSTR lpszNewValue</w:t>
      </w:r>
      <w:r w:rsidRPr="00F464E3">
        <w:rPr>
          <w:lang w:eastAsia="zh-Hans"/>
        </w:rPr>
        <w:t>）；</w:t>
      </w:r>
    </w:p>
    <w:p w:rsidR="00D5204C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CString CMSComm</w:t>
      </w:r>
      <w:r w:rsidRPr="00F464E3">
        <w:rPr>
          <w:lang w:eastAsia="zh-Hans"/>
        </w:rPr>
        <w:t>：：</w:t>
      </w:r>
      <w:r w:rsidRPr="00F464E3">
        <w:rPr>
          <w:lang w:eastAsia="zh-Hans"/>
        </w:rPr>
        <w:t>GetSettings</w:t>
      </w:r>
      <w:r w:rsidRPr="00F464E3">
        <w:rPr>
          <w:lang w:eastAsia="zh-Hans"/>
        </w:rPr>
        <w:t>（）；</w:t>
      </w:r>
    </w:p>
    <w:p w:rsidR="00E36D3B" w:rsidRPr="00F464E3" w:rsidRDefault="00E36D3B" w:rsidP="00D5204C">
      <w:pPr>
        <w:ind w:firstLine="560"/>
        <w:rPr>
          <w:rFonts w:hint="eastAsia"/>
          <w:lang w:eastAsia="zh-Hans"/>
        </w:rPr>
      </w:pPr>
      <w:r w:rsidRPr="00E36D3B">
        <w:rPr>
          <w:rFonts w:hint="eastAsia"/>
          <w:lang w:eastAsia="zh-Hans"/>
        </w:rPr>
        <w:t>m_mscomm.put_Settings(_T("4800,n,8,1"));//</w:t>
      </w:r>
      <w:r w:rsidRPr="00E36D3B">
        <w:rPr>
          <w:rFonts w:hint="eastAsia"/>
          <w:lang w:eastAsia="zh-Hans"/>
        </w:rPr>
        <w:t>串口设置</w:t>
      </w:r>
      <w:r w:rsidRPr="00E36D3B">
        <w:rPr>
          <w:rFonts w:hint="eastAsia"/>
          <w:lang w:eastAsia="zh-Hans"/>
        </w:rPr>
        <w:t xml:space="preserve">  </w:t>
      </w:r>
    </w:p>
    <w:p w:rsidR="00D5204C" w:rsidRPr="00F464E3" w:rsidRDefault="00D5204C" w:rsidP="00D5204C">
      <w:pPr>
        <w:ind w:firstLine="562"/>
        <w:rPr>
          <w:lang w:eastAsia="zh-Hans"/>
        </w:rPr>
      </w:pPr>
      <w:r w:rsidRPr="00F464E3">
        <w:rPr>
          <w:b/>
          <w:bCs/>
          <w:lang w:eastAsia="zh-Hans"/>
        </w:rPr>
        <w:t>说明：</w:t>
      </w:r>
      <w:r w:rsidRPr="00F464E3">
        <w:rPr>
          <w:lang w:eastAsia="zh-Hans"/>
        </w:rPr>
        <w:t>当端口打开时，如果设置值</w:t>
      </w:r>
      <w:r w:rsidRPr="00F464E3">
        <w:rPr>
          <w:lang w:eastAsia="zh-Hans"/>
        </w:rPr>
        <w:t>lpszNewValue</w:t>
      </w:r>
      <w:r w:rsidRPr="00F464E3">
        <w:rPr>
          <w:lang w:eastAsia="zh-Hans"/>
        </w:rPr>
        <w:t>非法，则</w:t>
      </w:r>
      <w:r w:rsidRPr="00F464E3">
        <w:rPr>
          <w:lang w:eastAsia="zh-Hans"/>
        </w:rPr>
        <w:t>MSComm</w:t>
      </w:r>
      <w:r w:rsidRPr="00F464E3">
        <w:rPr>
          <w:lang w:eastAsia="zh-Hans"/>
        </w:rPr>
        <w:t>控件产生错误</w:t>
      </w:r>
      <w:r w:rsidRPr="00F464E3">
        <w:rPr>
          <w:lang w:eastAsia="zh-Hans"/>
        </w:rPr>
        <w:t>380</w:t>
      </w:r>
      <w:r w:rsidRPr="00F464E3">
        <w:rPr>
          <w:lang w:eastAsia="zh-Hans"/>
        </w:rPr>
        <w:t>（非法属性值）。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 xml:space="preserve">Value </w:t>
      </w:r>
      <w:r w:rsidRPr="00F464E3">
        <w:rPr>
          <w:lang w:eastAsia="zh-Hans"/>
        </w:rPr>
        <w:t>由四个设置值组成，有如下格式：</w:t>
      </w:r>
      <w:r w:rsidRPr="00F464E3">
        <w:rPr>
          <w:lang w:eastAsia="zh-Hans"/>
        </w:rPr>
        <w:t>“BBBB,P,D,S”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BBBB:</w:t>
      </w:r>
      <w:r w:rsidRPr="00F464E3">
        <w:rPr>
          <w:lang w:eastAsia="zh-Hans"/>
        </w:rPr>
        <w:t>波特率</w:t>
      </w:r>
      <w:r w:rsidRPr="00F464E3">
        <w:rPr>
          <w:lang w:eastAsia="zh-Hans"/>
        </w:rPr>
        <w:t xml:space="preserve">   P: </w:t>
      </w:r>
      <w:r w:rsidRPr="00F464E3">
        <w:rPr>
          <w:lang w:eastAsia="zh-Hans"/>
        </w:rPr>
        <w:t>奇偶校验，</w:t>
      </w:r>
      <w:r w:rsidRPr="00F464E3">
        <w:rPr>
          <w:lang w:eastAsia="zh-Hans"/>
        </w:rPr>
        <w:t>D:</w:t>
      </w:r>
      <w:r w:rsidRPr="00F464E3">
        <w:rPr>
          <w:lang w:eastAsia="zh-Hans"/>
        </w:rPr>
        <w:t>数据位数，</w:t>
      </w:r>
      <w:r w:rsidRPr="00F464E3">
        <w:rPr>
          <w:lang w:eastAsia="zh-Hans"/>
        </w:rPr>
        <w:t>S</w:t>
      </w:r>
      <w:r w:rsidRPr="00F464E3">
        <w:rPr>
          <w:lang w:eastAsia="zh-Hans"/>
        </w:rPr>
        <w:t>：停止位数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lastRenderedPageBreak/>
        <w:t>Value</w:t>
      </w:r>
      <w:r w:rsidRPr="00F464E3">
        <w:rPr>
          <w:lang w:eastAsia="zh-Hans"/>
        </w:rPr>
        <w:t>的缺省值：</w:t>
      </w:r>
      <w:r w:rsidRPr="00F464E3">
        <w:rPr>
          <w:lang w:eastAsia="zh-Hans"/>
        </w:rPr>
        <w:t>“9600</w:t>
      </w:r>
      <w:r w:rsidRPr="00F464E3">
        <w:rPr>
          <w:lang w:eastAsia="zh-Hans"/>
        </w:rPr>
        <w:t>，</w:t>
      </w:r>
      <w:r w:rsidRPr="00F464E3">
        <w:rPr>
          <w:lang w:eastAsia="zh-Hans"/>
        </w:rPr>
        <w:t>N</w:t>
      </w:r>
      <w:r w:rsidRPr="00F464E3">
        <w:rPr>
          <w:lang w:eastAsia="zh-Hans"/>
        </w:rPr>
        <w:t>，</w:t>
      </w:r>
      <w:r w:rsidRPr="00F464E3">
        <w:rPr>
          <w:lang w:eastAsia="zh-Hans"/>
        </w:rPr>
        <w:t>8</w:t>
      </w:r>
      <w:r w:rsidRPr="00F464E3">
        <w:rPr>
          <w:lang w:eastAsia="zh-Hans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F464E3">
          <w:rPr>
            <w:lang w:eastAsia="zh-Hans"/>
          </w:rPr>
          <w:t>1”</w:t>
        </w:r>
      </w:smartTag>
      <w:r w:rsidRPr="00F464E3">
        <w:rPr>
          <w:lang w:eastAsia="zh-Hans"/>
        </w:rPr>
        <w:t>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3.PortOpen</w:t>
      </w:r>
      <w:r w:rsidRPr="00D5204C">
        <w:t>：</w:t>
      </w:r>
      <w:r w:rsidRPr="00F464E3">
        <w:rPr>
          <w:lang w:eastAsia="zh-Hans"/>
        </w:rPr>
        <w:t xml:space="preserve"> </w:t>
      </w:r>
      <w:r w:rsidRPr="00F464E3">
        <w:rPr>
          <w:lang w:eastAsia="zh-Hans"/>
        </w:rPr>
        <w:t>用于打开或关闭串口，或者返回串口的开、关状态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Void CMSComm</w:t>
      </w:r>
      <w:r w:rsidRPr="00F464E3">
        <w:rPr>
          <w:lang w:eastAsia="zh-Hans"/>
        </w:rPr>
        <w:t>：：</w:t>
      </w:r>
      <w:r w:rsidRPr="00F464E3">
        <w:rPr>
          <w:lang w:eastAsia="zh-Hans"/>
        </w:rPr>
        <w:t>SetPortOpen</w:t>
      </w:r>
      <w:r w:rsidRPr="00F464E3">
        <w:rPr>
          <w:lang w:eastAsia="zh-Hans"/>
        </w:rPr>
        <w:t>（</w:t>
      </w:r>
      <w:r w:rsidRPr="00F464E3">
        <w:rPr>
          <w:lang w:eastAsia="zh-Hans"/>
        </w:rPr>
        <w:t>BOOL  bNewValue</w:t>
      </w:r>
      <w:r w:rsidRPr="00F464E3">
        <w:rPr>
          <w:lang w:eastAsia="zh-Hans"/>
        </w:rPr>
        <w:t>）；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BOOL  CMSComm</w:t>
      </w:r>
      <w:r w:rsidRPr="00F464E3">
        <w:rPr>
          <w:lang w:eastAsia="zh-Hans"/>
        </w:rPr>
        <w:t>：：</w:t>
      </w:r>
      <w:r w:rsidRPr="00F464E3">
        <w:rPr>
          <w:lang w:eastAsia="zh-Hans"/>
        </w:rPr>
        <w:t>GetPortOpen</w:t>
      </w:r>
      <w:r w:rsidRPr="00F464E3">
        <w:rPr>
          <w:lang w:eastAsia="zh-Hans"/>
        </w:rPr>
        <w:t>（）；</w:t>
      </w:r>
      <w:bookmarkStart w:id="0" w:name="_GoBack"/>
      <w:bookmarkEnd w:id="0"/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说明：</w:t>
      </w:r>
      <w:r w:rsidRPr="00F464E3">
        <w:rPr>
          <w:lang w:eastAsia="zh-Hans"/>
        </w:rPr>
        <w:t>bNewValue</w:t>
      </w:r>
      <w:r w:rsidRPr="00F464E3">
        <w:rPr>
          <w:lang w:eastAsia="zh-Hans"/>
        </w:rPr>
        <w:t>值设置为</w:t>
      </w:r>
      <w:r w:rsidRPr="00F464E3">
        <w:rPr>
          <w:lang w:eastAsia="zh-Hans"/>
        </w:rPr>
        <w:t>TRUE,</w:t>
      </w:r>
      <w:r w:rsidRPr="00F464E3">
        <w:rPr>
          <w:lang w:eastAsia="zh-Hans"/>
        </w:rPr>
        <w:t>则打开串口；</w:t>
      </w:r>
      <w:r w:rsidRPr="00F464E3">
        <w:rPr>
          <w:lang w:eastAsia="zh-Hans"/>
        </w:rPr>
        <w:t>bNewValue</w:t>
      </w:r>
      <w:r w:rsidRPr="00F464E3">
        <w:rPr>
          <w:lang w:eastAsia="zh-Hans"/>
        </w:rPr>
        <w:t>值设置为</w:t>
      </w:r>
      <w:r w:rsidRPr="00F464E3">
        <w:rPr>
          <w:lang w:eastAsia="zh-Hans"/>
        </w:rPr>
        <w:t>FALSE,</w:t>
      </w:r>
      <w:r w:rsidRPr="00F464E3">
        <w:rPr>
          <w:lang w:eastAsia="zh-Hans"/>
        </w:rPr>
        <w:t>则关闭串口。编程时可以再程序中打开或关闭串口，当程序终止，</w:t>
      </w:r>
      <w:r w:rsidRPr="00F464E3">
        <w:rPr>
          <w:lang w:eastAsia="zh-Hans"/>
        </w:rPr>
        <w:t>MSComm</w:t>
      </w:r>
      <w:r w:rsidRPr="00F464E3">
        <w:rPr>
          <w:lang w:eastAsia="zh-Hans"/>
        </w:rPr>
        <w:t>控件自动关闭串口。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4.InPut</w:t>
      </w:r>
      <w:r w:rsidRPr="00D5204C">
        <w:t>：</w:t>
      </w:r>
      <w:r w:rsidRPr="00D5204C">
        <w:t xml:space="preserve"> </w:t>
      </w:r>
      <w:r w:rsidRPr="00F464E3">
        <w:rPr>
          <w:lang w:eastAsia="zh-Hans"/>
        </w:rPr>
        <w:t>从接收缓冲区内读出数据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VARIANT CMSComm</w:t>
      </w:r>
      <w:r w:rsidRPr="00F464E3">
        <w:rPr>
          <w:lang w:eastAsia="zh-Hans"/>
        </w:rPr>
        <w:t>：：</w:t>
      </w:r>
      <w:r w:rsidRPr="00F464E3">
        <w:rPr>
          <w:lang w:eastAsia="zh-Hans"/>
        </w:rPr>
        <w:t>GetInPut</w:t>
      </w:r>
      <w:r w:rsidRPr="00F464E3">
        <w:rPr>
          <w:lang w:eastAsia="zh-Hans"/>
        </w:rPr>
        <w:t>（）；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说明：</w:t>
      </w:r>
      <w:r w:rsidRPr="00F464E3">
        <w:rPr>
          <w:lang w:eastAsia="zh-Hans"/>
        </w:rPr>
        <w:t>返回数据类型为</w:t>
      </w:r>
      <w:r w:rsidRPr="00F464E3">
        <w:rPr>
          <w:lang w:eastAsia="zh-Hans"/>
        </w:rPr>
        <w:t>VARIANT</w:t>
      </w:r>
      <w:r w:rsidRPr="00F464E3">
        <w:rPr>
          <w:lang w:eastAsia="zh-Hans"/>
        </w:rPr>
        <w:t>型变量，该属性在串口没有打开时不能用，在运行时是只读的。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InPutMode=0</w:t>
      </w:r>
      <w:r w:rsidRPr="00F464E3">
        <w:rPr>
          <w:lang w:eastAsia="zh-Hans"/>
        </w:rPr>
        <w:t>时（检取数据为文本方式），变量中含</w:t>
      </w:r>
      <w:r w:rsidRPr="00F464E3">
        <w:rPr>
          <w:lang w:eastAsia="zh-Hans"/>
        </w:rPr>
        <w:t>String</w:t>
      </w:r>
      <w:r w:rsidRPr="00F464E3">
        <w:rPr>
          <w:lang w:eastAsia="zh-Hans"/>
        </w:rPr>
        <w:t>型数据。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InPutMode=1</w:t>
      </w:r>
      <w:r w:rsidRPr="00F464E3">
        <w:rPr>
          <w:lang w:eastAsia="zh-Hans"/>
        </w:rPr>
        <w:t>时（检取数据位二进制方式），变量中含</w:t>
      </w:r>
      <w:r w:rsidRPr="00F464E3">
        <w:rPr>
          <w:lang w:eastAsia="zh-Hans"/>
        </w:rPr>
        <w:t>Byte</w:t>
      </w:r>
      <w:r w:rsidRPr="00F464E3">
        <w:rPr>
          <w:lang w:eastAsia="zh-Hans"/>
        </w:rPr>
        <w:t>型数据。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5.OutPut</w:t>
      </w:r>
      <w:r w:rsidRPr="00D5204C">
        <w:t>：</w:t>
      </w:r>
      <w:r w:rsidRPr="00F464E3">
        <w:rPr>
          <w:lang w:eastAsia="zh-Hans"/>
        </w:rPr>
        <w:t>向发送缓冲区写数据，或返回发送缓冲区当前的数据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Void CMSComm</w:t>
      </w:r>
      <w:r w:rsidRPr="00F464E3">
        <w:rPr>
          <w:lang w:eastAsia="zh-Hans"/>
        </w:rPr>
        <w:t>：：</w:t>
      </w:r>
      <w:r w:rsidRPr="00F464E3">
        <w:rPr>
          <w:lang w:eastAsia="zh-Hans"/>
        </w:rPr>
        <w:t>SetOutPut</w:t>
      </w:r>
      <w:r w:rsidRPr="00F464E3">
        <w:rPr>
          <w:lang w:eastAsia="zh-Hans"/>
        </w:rPr>
        <w:t>（</w:t>
      </w:r>
      <w:r w:rsidRPr="00F464E3">
        <w:rPr>
          <w:lang w:eastAsia="zh-Hans"/>
        </w:rPr>
        <w:t>const VARIANT&amp;  newValue</w:t>
      </w:r>
      <w:r w:rsidRPr="00F464E3">
        <w:rPr>
          <w:lang w:eastAsia="zh-Hans"/>
        </w:rPr>
        <w:t>）；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VARIANT CMSComm</w:t>
      </w:r>
      <w:r w:rsidRPr="00F464E3">
        <w:rPr>
          <w:lang w:eastAsia="zh-Hans"/>
        </w:rPr>
        <w:t>：：</w:t>
      </w:r>
      <w:r w:rsidRPr="00F464E3">
        <w:rPr>
          <w:lang w:eastAsia="zh-Hans"/>
        </w:rPr>
        <w:t>GetOutPort</w:t>
      </w:r>
      <w:r w:rsidRPr="00F464E3">
        <w:rPr>
          <w:lang w:eastAsia="zh-Hans"/>
        </w:rPr>
        <w:t>（）；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lastRenderedPageBreak/>
        <w:t>说明：</w:t>
      </w:r>
      <w:r w:rsidRPr="00F464E3">
        <w:rPr>
          <w:lang w:eastAsia="zh-Hans"/>
        </w:rPr>
        <w:t>变量类型为</w:t>
      </w:r>
      <w:r w:rsidRPr="00F464E3">
        <w:rPr>
          <w:lang w:eastAsia="zh-Hans"/>
        </w:rPr>
        <w:t>VARIANT,</w:t>
      </w:r>
      <w:r w:rsidRPr="00F464E3">
        <w:rPr>
          <w:lang w:eastAsia="zh-Hans"/>
        </w:rPr>
        <w:t>该属性在串口未打开时不可用。</w:t>
      </w:r>
      <w:r w:rsidRPr="00F464E3">
        <w:rPr>
          <w:lang w:eastAsia="zh-Hans"/>
        </w:rPr>
        <w:t>OutPut</w:t>
      </w:r>
      <w:r w:rsidRPr="00F464E3">
        <w:rPr>
          <w:lang w:eastAsia="zh-Hans"/>
        </w:rPr>
        <w:t>可以发送文本或二进制数据，当发送文本类型数据时，将字符型数据放入</w:t>
      </w:r>
      <w:r w:rsidRPr="00F464E3">
        <w:rPr>
          <w:lang w:eastAsia="zh-Hans"/>
        </w:rPr>
        <w:t>VARIANT</w:t>
      </w:r>
      <w:r w:rsidRPr="00F464E3">
        <w:rPr>
          <w:lang w:eastAsia="zh-Hans"/>
        </w:rPr>
        <w:t>型变量中；发送二进制数据时（按字节发送），将字节型数据放入</w:t>
      </w:r>
      <w:r w:rsidRPr="00F464E3">
        <w:rPr>
          <w:lang w:eastAsia="zh-Hans"/>
        </w:rPr>
        <w:t>VARIANT</w:t>
      </w:r>
      <w:r w:rsidRPr="00F464E3">
        <w:rPr>
          <w:lang w:eastAsia="zh-Hans"/>
        </w:rPr>
        <w:t>型变量中。若数据中包含了内嵌控制字符。空字符等，必须将其作为二进制数据发送。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6.InputLen</w:t>
      </w:r>
      <w:r w:rsidRPr="00D5204C">
        <w:t>：</w:t>
      </w:r>
      <w:r w:rsidRPr="00F464E3">
        <w:rPr>
          <w:lang w:eastAsia="zh-Hans"/>
        </w:rPr>
        <w:t>设置并返回</w:t>
      </w:r>
      <w:r w:rsidRPr="00F464E3">
        <w:rPr>
          <w:lang w:eastAsia="zh-Hans"/>
        </w:rPr>
        <w:t>Input</w:t>
      </w:r>
      <w:r w:rsidRPr="00F464E3">
        <w:rPr>
          <w:lang w:eastAsia="zh-Hans"/>
        </w:rPr>
        <w:t>属性从接收缓冲区读取的字符数。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Void CMSComm</w:t>
      </w:r>
      <w:r w:rsidRPr="00F464E3">
        <w:rPr>
          <w:lang w:eastAsia="zh-Hans"/>
        </w:rPr>
        <w:t>：：</w:t>
      </w:r>
      <w:r w:rsidRPr="00F464E3">
        <w:rPr>
          <w:lang w:eastAsia="zh-Hans"/>
        </w:rPr>
        <w:t>SetInputLen</w:t>
      </w:r>
      <w:r w:rsidRPr="00F464E3">
        <w:rPr>
          <w:lang w:eastAsia="zh-Hans"/>
        </w:rPr>
        <w:t>（</w:t>
      </w:r>
      <w:r w:rsidRPr="00F464E3">
        <w:rPr>
          <w:lang w:eastAsia="zh-Hans"/>
        </w:rPr>
        <w:t>short  nNewValue</w:t>
      </w:r>
      <w:r w:rsidRPr="00F464E3">
        <w:rPr>
          <w:lang w:eastAsia="zh-Hans"/>
        </w:rPr>
        <w:t>）；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Short CMSComm</w:t>
      </w:r>
      <w:r w:rsidRPr="00F464E3">
        <w:rPr>
          <w:lang w:eastAsia="zh-Hans"/>
        </w:rPr>
        <w:t>：：</w:t>
      </w:r>
      <w:r w:rsidRPr="00F464E3">
        <w:rPr>
          <w:lang w:eastAsia="zh-Hans"/>
        </w:rPr>
        <w:t>GetInputLen</w:t>
      </w:r>
      <w:r w:rsidRPr="00F464E3">
        <w:rPr>
          <w:lang w:eastAsia="zh-Hans"/>
        </w:rPr>
        <w:t>（）；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说明：</w:t>
      </w:r>
      <w:r w:rsidRPr="00F464E3">
        <w:rPr>
          <w:lang w:eastAsia="zh-Hans"/>
        </w:rPr>
        <w:t>InputLen</w:t>
      </w:r>
      <w:r w:rsidRPr="00F464E3">
        <w:rPr>
          <w:lang w:eastAsia="zh-Hans"/>
        </w:rPr>
        <w:t>属性的缺省值是</w:t>
      </w:r>
      <w:r w:rsidRPr="00F464E3">
        <w:rPr>
          <w:lang w:eastAsia="zh-Hans"/>
        </w:rPr>
        <w:t>0.</w:t>
      </w:r>
      <w:r w:rsidRPr="00F464E3">
        <w:rPr>
          <w:lang w:eastAsia="zh-Hans"/>
        </w:rPr>
        <w:t>设置</w:t>
      </w:r>
      <w:r w:rsidRPr="00F464E3">
        <w:rPr>
          <w:lang w:eastAsia="zh-Hans"/>
        </w:rPr>
        <w:t>InputLen</w:t>
      </w:r>
      <w:r w:rsidRPr="00F464E3">
        <w:rPr>
          <w:lang w:eastAsia="zh-Hans"/>
        </w:rPr>
        <w:t>为</w:t>
      </w:r>
      <w:r w:rsidRPr="00F464E3">
        <w:rPr>
          <w:lang w:eastAsia="zh-Hans"/>
        </w:rPr>
        <w:t>0</w:t>
      </w:r>
      <w:r w:rsidRPr="00F464E3">
        <w:rPr>
          <w:lang w:eastAsia="zh-Hans"/>
        </w:rPr>
        <w:t>时，使用</w:t>
      </w:r>
      <w:r w:rsidRPr="00F464E3">
        <w:rPr>
          <w:lang w:eastAsia="zh-Hans"/>
        </w:rPr>
        <w:t>Input</w:t>
      </w:r>
      <w:r w:rsidRPr="00F464E3">
        <w:rPr>
          <w:lang w:eastAsia="zh-Hans"/>
        </w:rPr>
        <w:t>将使</w:t>
      </w:r>
      <w:r w:rsidRPr="00F464E3">
        <w:rPr>
          <w:lang w:eastAsia="zh-Hans"/>
        </w:rPr>
        <w:t>MSComm</w:t>
      </w:r>
      <w:r w:rsidRPr="00F464E3">
        <w:rPr>
          <w:lang w:eastAsia="zh-Hans"/>
        </w:rPr>
        <w:t>控件读取接收缓冲区中全部的内容。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若接受缓冲区中</w:t>
      </w:r>
      <w:r w:rsidRPr="00F464E3">
        <w:rPr>
          <w:lang w:eastAsia="zh-Hans"/>
        </w:rPr>
        <w:t>InputLen</w:t>
      </w:r>
      <w:r w:rsidRPr="00F464E3">
        <w:rPr>
          <w:lang w:eastAsia="zh-Hans"/>
        </w:rPr>
        <w:t>字符无效，</w:t>
      </w:r>
      <w:r w:rsidRPr="00F464E3">
        <w:rPr>
          <w:lang w:eastAsia="zh-Hans"/>
        </w:rPr>
        <w:t>Input</w:t>
      </w:r>
      <w:r w:rsidRPr="00F464E3">
        <w:rPr>
          <w:lang w:eastAsia="zh-Hans"/>
        </w:rPr>
        <w:t>属性返回一个零长度字符串（</w:t>
      </w:r>
      <w:r w:rsidRPr="00F464E3">
        <w:rPr>
          <w:lang w:eastAsia="zh-Hans"/>
        </w:rPr>
        <w:t>“”</w:t>
      </w:r>
      <w:r w:rsidRPr="00F464E3">
        <w:rPr>
          <w:lang w:eastAsia="zh-Hans"/>
        </w:rPr>
        <w:t>）。在使用</w:t>
      </w:r>
      <w:r w:rsidRPr="00F464E3">
        <w:rPr>
          <w:lang w:eastAsia="zh-Hans"/>
        </w:rPr>
        <w:t>Input</w:t>
      </w:r>
      <w:r w:rsidRPr="00F464E3">
        <w:rPr>
          <w:lang w:eastAsia="zh-Hans"/>
        </w:rPr>
        <w:t>前，用户可以选择检查</w:t>
      </w:r>
      <w:r w:rsidRPr="00F464E3">
        <w:rPr>
          <w:lang w:eastAsia="zh-Hans"/>
        </w:rPr>
        <w:t>InBufferCount</w:t>
      </w:r>
      <w:r w:rsidRPr="00F464E3">
        <w:rPr>
          <w:lang w:eastAsia="zh-Hans"/>
        </w:rPr>
        <w:t>来确定缓冲区中是否已有需要数目的字符。该属性在从输出格式为定长数据的机器读取数据时非常有用。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szCs w:val="18"/>
          <w:lang w:eastAsia="zh-Hans"/>
        </w:rPr>
      </w:pPr>
      <w:r w:rsidRPr="00F464E3">
        <w:rPr>
          <w:lang w:eastAsia="zh-Hans"/>
        </w:rPr>
        <w:t>7.InBufferSize</w:t>
      </w:r>
      <w:r w:rsidRPr="00F464E3">
        <w:rPr>
          <w:lang w:eastAsia="zh-Hans"/>
        </w:rPr>
        <w:t>：</w:t>
      </w:r>
      <w:r w:rsidRPr="00F464E3">
        <w:rPr>
          <w:szCs w:val="18"/>
          <w:lang w:eastAsia="zh-Hans"/>
        </w:rPr>
        <w:t>设置或返回输入缓冲区的大小。</w:t>
      </w:r>
    </w:p>
    <w:p w:rsidR="00D5204C" w:rsidRPr="00F464E3" w:rsidRDefault="00D5204C" w:rsidP="00D5204C">
      <w:pPr>
        <w:ind w:firstLine="560"/>
        <w:rPr>
          <w:szCs w:val="18"/>
          <w:lang w:eastAsia="zh-Hans"/>
        </w:rPr>
      </w:pPr>
      <w:r w:rsidRPr="00F464E3">
        <w:rPr>
          <w:szCs w:val="18"/>
          <w:lang w:eastAsia="zh-Hans"/>
        </w:rPr>
        <w:t>VoidCMSComm</w:t>
      </w:r>
      <w:r w:rsidRPr="00F464E3">
        <w:rPr>
          <w:szCs w:val="18"/>
          <w:lang w:eastAsia="zh-Hans"/>
        </w:rPr>
        <w:t>：：</w:t>
      </w:r>
      <w:r w:rsidRPr="00F464E3">
        <w:rPr>
          <w:szCs w:val="18"/>
          <w:lang w:eastAsia="zh-Hans"/>
        </w:rPr>
        <w:t>SetInBufferSize</w:t>
      </w:r>
      <w:r w:rsidRPr="00F464E3">
        <w:rPr>
          <w:szCs w:val="18"/>
          <w:lang w:eastAsia="zh-Hans"/>
        </w:rPr>
        <w:t>（</w:t>
      </w:r>
      <w:r w:rsidRPr="00F464E3">
        <w:rPr>
          <w:szCs w:val="18"/>
          <w:lang w:eastAsia="zh-Hans"/>
        </w:rPr>
        <w:t>short nNewValue</w:t>
      </w:r>
      <w:r w:rsidRPr="00F464E3">
        <w:rPr>
          <w:szCs w:val="18"/>
          <w:lang w:eastAsia="zh-Hans"/>
        </w:rPr>
        <w:t>）；</w:t>
      </w:r>
    </w:p>
    <w:p w:rsidR="00D5204C" w:rsidRPr="00F464E3" w:rsidRDefault="00D5204C" w:rsidP="00D5204C">
      <w:pPr>
        <w:ind w:firstLine="560"/>
        <w:rPr>
          <w:szCs w:val="18"/>
          <w:lang w:eastAsia="zh-Hans"/>
        </w:rPr>
      </w:pPr>
      <w:r w:rsidRPr="00F464E3">
        <w:rPr>
          <w:szCs w:val="18"/>
          <w:lang w:eastAsia="zh-Hans"/>
        </w:rPr>
        <w:t>Short CMSComm::GetInBufferSize();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说明：</w:t>
      </w:r>
      <w:r w:rsidRPr="00F464E3">
        <w:rPr>
          <w:lang w:eastAsia="zh-Hans"/>
        </w:rPr>
        <w:t>设置值的缺省值（默认值大小为</w:t>
      </w:r>
      <w:r w:rsidRPr="00F464E3">
        <w:rPr>
          <w:lang w:eastAsia="zh-Hans"/>
        </w:rPr>
        <w:t>1024</w:t>
      </w:r>
      <w:r w:rsidRPr="00F464E3">
        <w:rPr>
          <w:lang w:eastAsia="zh-Hans"/>
        </w:rPr>
        <w:t>字节（</w:t>
      </w:r>
      <w:r w:rsidRPr="00F464E3">
        <w:rPr>
          <w:lang w:eastAsia="zh-Hans"/>
        </w:rPr>
        <w:t>byte</w:t>
      </w:r>
      <w:r w:rsidRPr="00F464E3">
        <w:rPr>
          <w:lang w:eastAsia="zh-Hans"/>
        </w:rPr>
        <w:t>））。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8.OutBufferSize</w:t>
      </w:r>
      <w:r w:rsidRPr="00D5204C">
        <w:t>：</w:t>
      </w:r>
      <w:r w:rsidRPr="00D5204C">
        <w:t>   </w:t>
      </w:r>
      <w:r w:rsidRPr="00F464E3">
        <w:rPr>
          <w:lang w:eastAsia="zh-Hans"/>
        </w:rPr>
        <w:t xml:space="preserve"> </w:t>
      </w:r>
      <w:r w:rsidRPr="00F464E3">
        <w:rPr>
          <w:lang w:eastAsia="zh-Hans"/>
        </w:rPr>
        <w:t>设置或返回发送缓冲区内的大小。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lastRenderedPageBreak/>
        <w:t>VoidCMSComm</w:t>
      </w:r>
      <w:r w:rsidRPr="00F464E3">
        <w:rPr>
          <w:lang w:eastAsia="zh-Hans"/>
        </w:rPr>
        <w:t>：：</w:t>
      </w:r>
      <w:r w:rsidRPr="00F464E3">
        <w:rPr>
          <w:lang w:eastAsia="zh-Hans"/>
        </w:rPr>
        <w:t>SetOutBufferSize</w:t>
      </w:r>
      <w:r w:rsidRPr="00F464E3">
        <w:rPr>
          <w:lang w:eastAsia="zh-Hans"/>
        </w:rPr>
        <w:t>（</w:t>
      </w:r>
      <w:r w:rsidRPr="00F464E3">
        <w:rPr>
          <w:lang w:eastAsia="zh-Hans"/>
        </w:rPr>
        <w:t>short nNewValue</w:t>
      </w:r>
      <w:r w:rsidRPr="00F464E3">
        <w:rPr>
          <w:lang w:eastAsia="zh-Hans"/>
        </w:rPr>
        <w:t>）；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Short CMSComm::GetOutBufferSize();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说明：</w:t>
      </w:r>
      <w:r w:rsidRPr="00F464E3">
        <w:rPr>
          <w:lang w:eastAsia="zh-Hans"/>
        </w:rPr>
        <w:t>设置值的缺省值，默认值大小为</w:t>
      </w:r>
      <w:r w:rsidRPr="00F464E3">
        <w:rPr>
          <w:lang w:eastAsia="zh-Hans"/>
        </w:rPr>
        <w:t>512</w:t>
      </w:r>
      <w:r w:rsidRPr="00F464E3">
        <w:rPr>
          <w:lang w:eastAsia="zh-Hans"/>
        </w:rPr>
        <w:t>字节（</w:t>
      </w:r>
      <w:r w:rsidRPr="00F464E3">
        <w:rPr>
          <w:lang w:eastAsia="zh-Hans"/>
        </w:rPr>
        <w:t>byte</w:t>
      </w:r>
      <w:r w:rsidRPr="00F464E3">
        <w:rPr>
          <w:lang w:eastAsia="zh-Hans"/>
        </w:rPr>
        <w:t>），此值太小，缓冲区数据易溢出，太大会占不必要的内存。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9.InBufferCount</w:t>
      </w:r>
      <w:r w:rsidRPr="00D5204C">
        <w:t>：</w:t>
      </w:r>
      <w:r w:rsidRPr="00D5204C">
        <w:t xml:space="preserve">    </w:t>
      </w:r>
      <w:r w:rsidRPr="00F464E3">
        <w:rPr>
          <w:lang w:eastAsia="zh-Hans"/>
        </w:rPr>
        <w:t>设置或返回输入缓冲区内等待读取的字节个数。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Void CMSComm::SetInBufferCount(short  nNewValue);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Short CMSComm::GetInBufferCount();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说明：</w:t>
      </w:r>
      <w:r w:rsidRPr="00F464E3">
        <w:rPr>
          <w:lang w:eastAsia="zh-Hans"/>
        </w:rPr>
        <w:t>当设置</w:t>
      </w:r>
      <w:r w:rsidRPr="00F464E3">
        <w:rPr>
          <w:lang w:eastAsia="zh-Hans"/>
        </w:rPr>
        <w:t>InBufferCount</w:t>
      </w:r>
      <w:r w:rsidRPr="00F464E3">
        <w:rPr>
          <w:lang w:eastAsia="zh-Hans"/>
        </w:rPr>
        <w:t>属性值为</w:t>
      </w:r>
      <w:r w:rsidRPr="00F464E3">
        <w:rPr>
          <w:lang w:eastAsia="zh-Hans"/>
        </w:rPr>
        <w:t>0</w:t>
      </w:r>
      <w:r w:rsidRPr="00F464E3">
        <w:rPr>
          <w:lang w:eastAsia="zh-Hans"/>
        </w:rPr>
        <w:t>时，可以清空接收缓冲区。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 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10.OutBufferCount</w:t>
      </w:r>
      <w:r w:rsidRPr="00D5204C">
        <w:t>：</w:t>
      </w:r>
      <w:r w:rsidRPr="00D5204C">
        <w:t xml:space="preserve">    </w:t>
      </w:r>
      <w:r w:rsidRPr="00D5204C">
        <w:t>设置</w:t>
      </w:r>
      <w:r w:rsidRPr="00F464E3">
        <w:rPr>
          <w:lang w:eastAsia="zh-Hans"/>
        </w:rPr>
        <w:t>或返回输入缓冲区内等待读取的字节个数。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Void CMSComm::SetOutBufferCount(short  nNewValue);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F464E3">
        <w:rPr>
          <w:lang w:eastAsia="zh-Hans"/>
        </w:rPr>
        <w:t>Short CMSComm::GetOutBufferCount();</w:t>
      </w:r>
    </w:p>
    <w:p w:rsidR="00D5204C" w:rsidRPr="00F464E3" w:rsidRDefault="00D5204C" w:rsidP="00D5204C">
      <w:pPr>
        <w:ind w:firstLine="560"/>
        <w:rPr>
          <w:lang w:eastAsia="zh-Hans"/>
        </w:rPr>
      </w:pPr>
      <w:r w:rsidRPr="00D5204C">
        <w:t>说明：当设置</w:t>
      </w:r>
      <w:r w:rsidRPr="00F464E3">
        <w:rPr>
          <w:lang w:eastAsia="zh-Hans"/>
        </w:rPr>
        <w:t>InBufferCount</w:t>
      </w:r>
      <w:r w:rsidRPr="00F464E3">
        <w:rPr>
          <w:lang w:eastAsia="zh-Hans"/>
        </w:rPr>
        <w:t>属性值为</w:t>
      </w:r>
      <w:r w:rsidRPr="00F464E3">
        <w:rPr>
          <w:lang w:eastAsia="zh-Hans"/>
        </w:rPr>
        <w:t>0</w:t>
      </w:r>
      <w:r w:rsidRPr="00F464E3">
        <w:rPr>
          <w:lang w:eastAsia="zh-Hans"/>
        </w:rPr>
        <w:t>时，可以清空发送缓冲区</w:t>
      </w:r>
    </w:p>
    <w:p w:rsidR="00D5204C" w:rsidRDefault="00D5204C" w:rsidP="00D5204C">
      <w:pPr>
        <w:ind w:firstLine="560"/>
      </w:pPr>
    </w:p>
    <w:p w:rsidR="003A4F70" w:rsidRPr="004653A9" w:rsidRDefault="003A4F70" w:rsidP="00D5204C">
      <w:pPr>
        <w:pStyle w:val="aa"/>
        <w:jc w:val="both"/>
        <w:rPr>
          <w:rFonts w:hint="eastAsia"/>
          <w:noProof/>
        </w:rPr>
      </w:pPr>
    </w:p>
    <w:sectPr w:rsidR="003A4F70" w:rsidRPr="004653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11B" w:rsidRDefault="0018511B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18511B" w:rsidRDefault="0018511B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8511B" w:rsidP="00EF1C0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8511B" w:rsidP="00EF1C0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8511B" w:rsidP="00EF1C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11B" w:rsidRDefault="0018511B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18511B" w:rsidRDefault="0018511B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8511B" w:rsidP="00EF1C0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8511B" w:rsidP="00EF1C0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18511B" w:rsidP="00EF1C0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24F18"/>
    <w:multiLevelType w:val="hybridMultilevel"/>
    <w:tmpl w:val="FFA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87821"/>
    <w:multiLevelType w:val="hybridMultilevel"/>
    <w:tmpl w:val="8A183FDC"/>
    <w:lvl w:ilvl="0" w:tplc="64603740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18511B"/>
    <w:rsid w:val="001E3AAD"/>
    <w:rsid w:val="00211E0E"/>
    <w:rsid w:val="00273B91"/>
    <w:rsid w:val="002C020E"/>
    <w:rsid w:val="002D4C0F"/>
    <w:rsid w:val="003A4F70"/>
    <w:rsid w:val="004653A9"/>
    <w:rsid w:val="004E4402"/>
    <w:rsid w:val="005A5C9C"/>
    <w:rsid w:val="005B2DCD"/>
    <w:rsid w:val="00615E93"/>
    <w:rsid w:val="00674B8F"/>
    <w:rsid w:val="006B37BC"/>
    <w:rsid w:val="006E7EB1"/>
    <w:rsid w:val="006F4D99"/>
    <w:rsid w:val="00717E9C"/>
    <w:rsid w:val="00774A52"/>
    <w:rsid w:val="008074D0"/>
    <w:rsid w:val="0088230E"/>
    <w:rsid w:val="0091019D"/>
    <w:rsid w:val="00987573"/>
    <w:rsid w:val="009975C3"/>
    <w:rsid w:val="00B84F94"/>
    <w:rsid w:val="00C010FB"/>
    <w:rsid w:val="00C54259"/>
    <w:rsid w:val="00C97768"/>
    <w:rsid w:val="00CC3D2C"/>
    <w:rsid w:val="00CD7A57"/>
    <w:rsid w:val="00D5204C"/>
    <w:rsid w:val="00D921A7"/>
    <w:rsid w:val="00DF2983"/>
    <w:rsid w:val="00E36D3B"/>
    <w:rsid w:val="00E704AA"/>
    <w:rsid w:val="00E71814"/>
    <w:rsid w:val="00F90F56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0449ED8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0"/>
    <w:next w:val="a0"/>
    <w:link w:val="10"/>
    <w:uiPriority w:val="9"/>
    <w:qFormat/>
    <w:rsid w:val="004653A9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17E9C"/>
    <w:pPr>
      <w:keepNext/>
      <w:keepLines/>
      <w:spacing w:before="60" w:after="6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74B8F"/>
    <w:pPr>
      <w:keepNext/>
      <w:keepLines/>
      <w:spacing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653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653A9"/>
    <w:rPr>
      <w:rFonts w:ascii="Segoe UI" w:eastAsia="等线 Light" w:hAnsi="Segoe UI"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17E9C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74B8F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8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">
    <w:name w:val="程序"/>
    <w:basedOn w:val="a0"/>
    <w:link w:val="a9"/>
    <w:qFormat/>
    <w:rsid w:val="005A5C9C"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9">
    <w:name w:val="程序 字符"/>
    <w:basedOn w:val="a1"/>
    <w:link w:val="a"/>
    <w:rsid w:val="005A5C9C"/>
    <w:rPr>
      <w:rFonts w:ascii="Segoe UI" w:eastAsia="楷体" w:hAnsi="Segoe UI"/>
      <w:szCs w:val="21"/>
    </w:rPr>
  </w:style>
  <w:style w:type="paragraph" w:customStyle="1" w:styleId="aa">
    <w:name w:val="图片"/>
    <w:basedOn w:val="a0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1"/>
    <w:link w:val="aa"/>
    <w:rsid w:val="003A4F70"/>
    <w:rPr>
      <w:rFonts w:ascii="Segoe UI" w:eastAsia="楷体" w:hAnsi="Segoe UI"/>
      <w:sz w:val="28"/>
    </w:rPr>
  </w:style>
  <w:style w:type="paragraph" w:customStyle="1" w:styleId="ac">
    <w:name w:val="突出"/>
    <w:basedOn w:val="a0"/>
    <w:link w:val="ad"/>
    <w:qFormat/>
    <w:rsid w:val="00D5204C"/>
    <w:pPr>
      <w:ind w:firstLine="560"/>
    </w:pPr>
    <w:rPr>
      <w:color w:val="FF0000"/>
      <w:u w:val="single"/>
    </w:rPr>
  </w:style>
  <w:style w:type="character" w:customStyle="1" w:styleId="ad">
    <w:name w:val="突出 字符"/>
    <w:basedOn w:val="a1"/>
    <w:link w:val="ac"/>
    <w:rsid w:val="00D5204C"/>
    <w:rPr>
      <w:rFonts w:ascii="Segoe UI" w:eastAsia="楷体" w:hAnsi="Segoe UI"/>
      <w:color w:val="FF0000"/>
      <w:sz w:val="28"/>
      <w:u w:val="single"/>
    </w:rPr>
  </w:style>
  <w:style w:type="table" w:styleId="ae">
    <w:name w:val="Table Grid"/>
    <w:basedOn w:val="a2"/>
    <w:uiPriority w:val="39"/>
    <w:rsid w:val="00F9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A053-6C1E-4D01-A299-913A01808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65</cp:revision>
  <dcterms:created xsi:type="dcterms:W3CDTF">2016-07-15T02:12:00Z</dcterms:created>
  <dcterms:modified xsi:type="dcterms:W3CDTF">2016-09-05T08:50:00Z</dcterms:modified>
</cp:coreProperties>
</file>