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merge与rebase的选择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1、Merge命令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命令会保留所有提交的历史时间。每个人对代码的提交是各式各样的，尽管这些时间对于程序本身并没有任何意义，但是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的命令初衷就是为了保留这些时间不被修改。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这样也就形成了以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时间为基准的网状历史结构。每个分支上都会继续保留各自的代码记录, 主分支上只保留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的历史记录，子分支随时都有可能被删除。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子分子删除以后，你能够看到的记录也就是，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（合并）某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（分支）到某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（分支）上了。这个历史记录描述基本上是没有意义的。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（也就是子分支的历史提交，在该分支删除后，不能被保留。回退或者</w:t>
      </w:r>
      <w:r>
        <w:rPr>
          <w:rFonts w:eastAsia="Consolas" w:ascii="Consolas" w:cs="Consolas" w:hAnsi="Consolas"/>
          <w:sz w:val="22"/>
          <w:shd w:fill="EFF0F1"/>
        </w:rPr>
        <w:t>charry-pick</w:t>
      </w:r>
      <w:r>
        <w:rPr>
          <w:rFonts w:eastAsia="等线" w:ascii="Arial" w:cs="Arial" w:hAnsi="Arial"/>
          <w:sz w:val="22"/>
        </w:rPr>
        <w:t>的时候，选择性变少了。）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2、Rebase命令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命令会始终把你最新的修改放到最前头，你会更有信心保证你的代码运行畅通无阻，通过你自己的测试以后，你就可以放心的把代码合并到主的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里面了。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这里值得一提的是，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通常是发生在自己的个人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上的。它的基础就是现有的主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，这样做的好处就是保证每个人的代码都可以运行在当前最新的主</w:t>
      </w:r>
      <w:r>
        <w:rPr>
          <w:rFonts w:eastAsia="Consolas" w:ascii="Consolas" w:cs="Consolas" w:hAnsi="Consolas"/>
          <w:sz w:val="22"/>
          <w:shd w:fill="EFF0F1"/>
        </w:rPr>
        <w:t>branch</w:t>
      </w:r>
      <w:r>
        <w:rPr>
          <w:rFonts w:eastAsia="等线" w:ascii="Arial" w:cs="Arial" w:hAnsi="Arial"/>
          <w:sz w:val="22"/>
        </w:rPr>
        <w:t>的代码上。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3、总结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命令好处：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命令是没有合并操作的，它只是将当前分支所做的修改，重放到了目标分支的最后一次提交上。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命令最大的好处是你的项目历史会非常整洁 ，最后的项目历史呈现出完美的线性。你可以从项目终点到起点浏览而不需要任何的 fork。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命令坏处：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过程中，一个commit出现冲突，下一个commit也极有可能出现冲突，一次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操作可能要解决多次冲突，同时合并的历史脉络（冲突）被物理消灭了。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安全性，如果你违反了 rebase 黄金法则，重写项目历史可能会给你的协作工作流带来灾难性的影响。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可跟踪性，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 xml:space="preserve"> 操作不会有合并提交中附带的信息，你看不到 feature（特征） 分支中，并入了上游的哪些更改。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命令：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是一个合并操作，提交历史记录会出现分叉，显得不是那么简洁。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命令合并结果不好看，一堆线交错，但合并有冲突的话，只要解一次就行了。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4、个人推荐</w:t>
      </w:r>
      <w:bookmarkEnd w:id="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情况一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如果你想拥有一套稳定的，健壮的代码，永远要使用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。不为别的，就为了可以给你提供一套清晰的代码历史记录。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操作永远不会导致多个历史分支进行交织。它永远都是一条线，纯洁而又干脆，轻轻爽爽的，从不拖泥带水。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相反的，</w:t>
      </w:r>
      <w:r>
        <w:rPr>
          <w:rFonts w:eastAsia="Consolas" w:ascii="Consolas" w:cs="Consolas" w:hAnsi="Consolas"/>
          <w:sz w:val="22"/>
          <w:shd w:fill="EFF0F1"/>
        </w:rPr>
        <w:t>merge</w:t>
      </w:r>
      <w:r>
        <w:rPr>
          <w:rFonts w:eastAsia="等线" w:ascii="Arial" w:cs="Arial" w:hAnsi="Arial"/>
          <w:sz w:val="22"/>
        </w:rPr>
        <w:t>操作会给你一套乱七八糟的代码历史。当你看到这样的代码历史的时候，那个画风我相信对你一定很熟悉。想着那个画风感觉到一切都好无助，有个词儿比较合适，叫做欲仙欲死。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情况二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但是从中国特色的敏捷开发情况（疯狂改方案，迭代）：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如果只是在本地修改一两个commit，然后马上提交到主要分支上，跑完所有</w:t>
      </w:r>
      <w:r>
        <w:rPr>
          <w:rFonts w:eastAsia="Consolas" w:ascii="Consolas" w:cs="Consolas" w:hAnsi="Consolas"/>
          <w:sz w:val="22"/>
          <w:shd w:fill="EFF0F1"/>
        </w:rPr>
        <w:t>unit test</w:t>
      </w:r>
      <w:r>
        <w:rPr>
          <w:rFonts w:eastAsia="等线" w:ascii="Arial" w:cs="Arial" w:hAnsi="Arial"/>
          <w:sz w:val="22"/>
        </w:rPr>
        <w:t>（单元测试），</w:t>
      </w:r>
      <w:r>
        <w:rPr>
          <w:rFonts w:eastAsia="Consolas" w:ascii="Consolas" w:cs="Consolas" w:hAnsi="Consolas"/>
          <w:sz w:val="22"/>
          <w:shd w:fill="EFF0F1"/>
        </w:rPr>
        <w:t>integration test</w:t>
      </w:r>
      <w:r>
        <w:rPr>
          <w:rFonts w:eastAsia="等线" w:ascii="Arial" w:cs="Arial" w:hAnsi="Arial"/>
          <w:sz w:val="22"/>
        </w:rPr>
        <w:t>（集成测试），</w:t>
      </w:r>
      <w:r>
        <w:rPr>
          <w:rFonts w:eastAsia="Consolas" w:ascii="Consolas" w:cs="Consolas" w:hAnsi="Consolas"/>
          <w:sz w:val="22"/>
          <w:shd w:fill="EFF0F1"/>
        </w:rPr>
        <w:t>regression test</w:t>
      </w:r>
      <w:r>
        <w:rPr>
          <w:rFonts w:eastAsia="等线" w:ascii="Arial" w:cs="Arial" w:hAnsi="Arial"/>
          <w:sz w:val="22"/>
        </w:rPr>
        <w:t>（回归测试）等，直接发布。也就是</w:t>
      </w:r>
      <w:r>
        <w:rPr>
          <w:rFonts w:eastAsia="Consolas" w:ascii="Consolas" w:cs="Consolas" w:hAnsi="Consolas"/>
          <w:sz w:val="22"/>
          <w:shd w:fill="EFF0F1"/>
        </w:rPr>
        <w:t>continuous integration</w:t>
      </w:r>
      <w:r>
        <w:rPr>
          <w:rFonts w:eastAsia="等线" w:ascii="Arial" w:cs="Arial" w:hAnsi="Arial"/>
          <w:sz w:val="22"/>
        </w:rPr>
        <w:t>（持续集成）的理想状态，那么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操作是极好的。保证了主线分支的线性，且万一出事了可以准确的</w:t>
      </w:r>
      <w:r>
        <w:rPr>
          <w:rFonts w:eastAsia="Consolas" w:ascii="Consolas" w:cs="Consolas" w:hAnsi="Consolas"/>
          <w:sz w:val="22"/>
          <w:shd w:fill="EFF0F1"/>
        </w:rPr>
        <w:t>revert</w:t>
      </w:r>
      <w:r>
        <w:rPr>
          <w:rFonts w:eastAsia="等线" w:ascii="Arial" w:cs="Arial" w:hAnsi="Arial"/>
          <w:sz w:val="22"/>
        </w:rPr>
        <w:t>（回退）。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那么如上所述：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本地开发，如果经常需要</w:t>
      </w:r>
      <w:r>
        <w:rPr>
          <w:rFonts w:eastAsia="Consolas" w:ascii="Consolas" w:cs="Consolas" w:hAnsi="Consolas"/>
          <w:sz w:val="22"/>
          <w:shd w:fill="EFF0F1"/>
        </w:rPr>
        <w:t>rollback</w:t>
      </w:r>
      <w:r>
        <w:rPr>
          <w:rFonts w:eastAsia="等线" w:ascii="Arial" w:cs="Arial" w:hAnsi="Arial"/>
          <w:sz w:val="22"/>
        </w:rPr>
        <w:t>回滚，就用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本地开发，灵活创建分支，也可以使用merge合并分支，方便解决冲突。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5、注意点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如果你违反了 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 xml:space="preserve"> 黄金法则，重写项目历史可能会给你的协作工作流带来灾难性的影响。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rebase</w:t>
      </w:r>
      <w:r>
        <w:rPr>
          <w:rFonts w:eastAsia="等线" w:ascii="Arial" w:cs="Arial" w:hAnsi="Arial"/>
          <w:b w:val="true"/>
          <w:sz w:val="22"/>
        </w:rPr>
        <w:t xml:space="preserve"> 的黄金法则：永远不要在公共分支上使用</w:t>
      </w:r>
      <w:r>
        <w:rPr>
          <w:rFonts w:eastAsia="Consolas" w:ascii="Consolas" w:cs="Consolas" w:hAnsi="Consolas"/>
          <w:b w:val="true"/>
          <w:sz w:val="22"/>
          <w:shd w:fill="EFF0F1"/>
        </w:rPr>
        <w:t>rebase</w:t>
      </w:r>
      <w:r>
        <w:rPr>
          <w:rFonts w:eastAsia="等线" w:ascii="Arial" w:cs="Arial" w:hAnsi="Arial"/>
          <w:b w:val="true"/>
          <w:sz w:val="22"/>
        </w:rPr>
        <w:t>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在你运行 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 xml:space="preserve"> 命令之前，一定要问问你自己「有没有别人正在这个分支上工作？」。如果答案是肯定的，那就不能进行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 xml:space="preserve"> 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一般来说，执行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命令的分支都是自己的本地分支，千万不要在与其他人共享的远程分支上使用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这不难理解，远程分支上的代码可能已经被其他人克隆到本地了，如果通过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操作修改了远程分支的提交历史，这样其他人每次拉取代码到本地时，就都需要进行复杂的合并。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注意：git merge和git rebase的显著区别是，前者不会修改git的提交记录，而后者会！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提示：与远程仓库进行同步时，也可以执行命令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pull --rebase origin master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https://zhuanlan.zhihu.com/p/75499871?nla=0</w:t>
              </w:r>
            </w:hyperlink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https://blog.csdn.net/qq_43425487/article/details/105620270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链接：https://www.jianshu.com/p/8c1b354b390c 来源：简书 著作权归作者所有。商业转载请联系作者获得授权，非商业转载请注明出处。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58498">
    <w:lvl>
      <w:numFmt w:val="bullet"/>
      <w:suff w:val="tab"/>
      <w:lvlText w:val="•"/>
      <w:rPr>
        <w:color w:val="3370ff"/>
      </w:rPr>
    </w:lvl>
  </w:abstractNum>
  <w:abstractNum w:abstractNumId="358499">
    <w:lvl>
      <w:numFmt w:val="bullet"/>
      <w:suff w:val="tab"/>
      <w:lvlText w:val="•"/>
      <w:rPr>
        <w:color w:val="3370ff"/>
      </w:rPr>
    </w:lvl>
  </w:abstractNum>
  <w:abstractNum w:abstractNumId="358500">
    <w:lvl>
      <w:numFmt w:val="bullet"/>
      <w:suff w:val="tab"/>
      <w:lvlText w:val="•"/>
      <w:rPr>
        <w:color w:val="3370ff"/>
      </w:rPr>
    </w:lvl>
  </w:abstractNum>
  <w:abstractNum w:abstractNumId="358501">
    <w:lvl>
      <w:numFmt w:val="bullet"/>
      <w:suff w:val="tab"/>
      <w:lvlText w:val="•"/>
      <w:rPr>
        <w:color w:val="3370ff"/>
      </w:rPr>
    </w:lvl>
  </w:abstractNum>
  <w:abstractNum w:abstractNumId="358502">
    <w:lvl>
      <w:numFmt w:val="bullet"/>
      <w:suff w:val="tab"/>
      <w:lvlText w:val="•"/>
      <w:rPr>
        <w:color w:val="3370ff"/>
      </w:rPr>
    </w:lvl>
  </w:abstractNum>
  <w:abstractNum w:abstractNumId="358503">
    <w:lvl>
      <w:numFmt w:val="bullet"/>
      <w:suff w:val="tab"/>
      <w:lvlText w:val="•"/>
      <w:rPr>
        <w:color w:val="3370ff"/>
      </w:rPr>
    </w:lvl>
  </w:abstractNum>
  <w:abstractNum w:abstractNumId="358504">
    <w:lvl>
      <w:numFmt w:val="bullet"/>
      <w:suff w:val="tab"/>
      <w:lvlText w:val="•"/>
      <w:rPr>
        <w:color w:val="3370ff"/>
      </w:rPr>
    </w:lvl>
  </w:abstractNum>
  <w:abstractNum w:abstractNumId="358505">
    <w:lvl>
      <w:numFmt w:val="bullet"/>
      <w:suff w:val="tab"/>
      <w:lvlText w:val="•"/>
      <w:rPr>
        <w:color w:val="3370ff"/>
      </w:rPr>
    </w:lvl>
  </w:abstractNum>
  <w:abstractNum w:abstractNumId="358506">
    <w:lvl>
      <w:numFmt w:val="bullet"/>
      <w:suff w:val="tab"/>
      <w:lvlText w:val="•"/>
      <w:rPr>
        <w:color w:val="3370ff"/>
      </w:rPr>
    </w:lvl>
  </w:abstractNum>
  <w:abstractNum w:abstractNumId="358507">
    <w:lvl>
      <w:numFmt w:val="bullet"/>
      <w:suff w:val="tab"/>
      <w:lvlText w:val="•"/>
      <w:rPr>
        <w:color w:val="3370ff"/>
      </w:rPr>
    </w:lvl>
  </w:abstractNum>
  <w:abstractNum w:abstractNumId="358508">
    <w:lvl>
      <w:numFmt w:val="bullet"/>
      <w:suff w:val="tab"/>
      <w:lvlText w:val="•"/>
      <w:rPr>
        <w:color w:val="3370ff"/>
      </w:rPr>
    </w:lvl>
  </w:abstractNum>
  <w:num w:numId="1">
    <w:abstractNumId w:val="358498"/>
  </w:num>
  <w:num w:numId="2">
    <w:abstractNumId w:val="358499"/>
  </w:num>
  <w:num w:numId="3">
    <w:abstractNumId w:val="358500"/>
  </w:num>
  <w:num w:numId="4">
    <w:abstractNumId w:val="358501"/>
  </w:num>
  <w:num w:numId="5">
    <w:abstractNumId w:val="358502"/>
  </w:num>
  <w:num w:numId="6">
    <w:abstractNumId w:val="358503"/>
  </w:num>
  <w:num w:numId="7">
    <w:abstractNumId w:val="358504"/>
  </w:num>
  <w:num w:numId="8">
    <w:abstractNumId w:val="358505"/>
  </w:num>
  <w:num w:numId="9">
    <w:abstractNumId w:val="358506"/>
  </w:num>
  <w:num w:numId="10">
    <w:abstractNumId w:val="358507"/>
  </w:num>
  <w:num w:numId="11">
    <w:abstractNumId w:val="35850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s%3A%2F%2Fzhuanlan.zhihu.com%2Fp%2F75499871%3Fnla%3D0" TargetMode="External" Type="http://schemas.openxmlformats.org/officeDocument/2006/relationships/hyperlink"/><Relationship Id="rId6" Target="https://links.jianshu.com/go?to=https%3A%2F%2Fblog.csdn.net%2Fqq_43425487%2Farticle%2Fdetails%2F105620270" TargetMode="External" Type="http://schemas.openxmlformats.org/officeDocument/2006/relationships/hyperlink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2024-04-15T08:03:58Z</dcterms:created>
  <dc:creator>Apache POI</dc:creator>
</cp:coreProperties>
</file>