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00000"/>
        </w:rPr>
      </w:pPr>
    </w:p>
    <w:p>
      <w:pPr>
        <w:rPr>
          <w:color w:val="000000"/>
          <w:woUserID w:val="1"/>
        </w:rPr>
      </w:pPr>
    </w:p>
    <w:p>
      <w:pPr>
        <w:rPr>
          <w:color w:val="000000"/>
          <w:woUserID w:val="1"/>
        </w:rPr>
      </w:pPr>
    </w:p>
    <w:p>
      <w:pPr>
        <w:rPr>
          <w:color w:val="000000"/>
          <w:woUserID w:val="1"/>
        </w:rPr>
      </w:pPr>
    </w:p>
    <w:p>
      <w:pPr>
        <w:tabs>
          <w:tab w:val="left" w:pos="2647"/>
        </w:tabs>
        <w:rPr>
          <w:color w:val="000000"/>
          <w:woUserID w:val="1"/>
        </w:rPr>
      </w:pPr>
    </w:p>
    <w:p>
      <w:pPr>
        <w:rPr>
          <w:color w:val="000000"/>
          <w:woUserID w:val="1"/>
        </w:rPr>
      </w:pPr>
    </w:p>
    <w:p>
      <w:pPr>
        <w:rPr>
          <w:color w:val="000000"/>
          <w:woUserID w:val="1"/>
        </w:rPr>
      </w:pPr>
    </w:p>
    <w:p>
      <w:pPr>
        <w:rPr>
          <w:color w:val="000000"/>
          <w:woUserID w:val="1"/>
        </w:rPr>
      </w:pPr>
    </w:p>
    <w:p>
      <w:pPr>
        <w:jc w:val="center"/>
        <w:rPr>
          <w:rFonts w:hint="eastAsia"/>
          <w:color w:val="000000"/>
          <w:sz w:val="40"/>
          <w:woUserID w:val="1"/>
        </w:rPr>
      </w:pPr>
      <w:r>
        <w:rPr>
          <w:rFonts w:hint="eastAsia"/>
          <w:color w:val="000000"/>
          <w:sz w:val="40"/>
          <w:highlight w:val="yellow"/>
          <w:woUserID w:val="1"/>
        </w:rPr>
        <w:t>北京百度网讯科技有限公司</w:t>
      </w:r>
    </w:p>
    <w:p>
      <w:pPr>
        <w:jc w:val="center"/>
        <w:rPr>
          <w:rFonts w:hint="default"/>
          <w:color w:val="000000"/>
          <w:sz w:val="28"/>
          <w:woUserID w:val="1"/>
        </w:rPr>
      </w:pPr>
      <w:r>
        <w:rPr>
          <w:rFonts w:hint="eastAsia"/>
          <w:color w:val="000000"/>
          <w:sz w:val="28"/>
          <w:highlight w:val="yellow"/>
          <w:woUserID w:val="1"/>
        </w:rPr>
        <w:t>ASP-1语音及导航智能化咨询与研发试点项目</w:t>
      </w:r>
      <w:r>
        <w:rPr>
          <w:rFonts w:hint="default"/>
          <w:color w:val="000000"/>
          <w:sz w:val="28"/>
          <w:highlight w:val="yellow"/>
          <w:woUserID w:val="1"/>
        </w:rPr>
        <w:t>集成测试报告</w:t>
      </w:r>
    </w:p>
    <w:p>
      <w:pPr>
        <w:jc w:val="center"/>
        <w:rPr>
          <w:color w:val="000000"/>
          <w:sz w:val="28"/>
        </w:rPr>
      </w:pPr>
    </w:p>
    <w:tbl>
      <w:tblPr>
        <w:tblStyle w:val="30"/>
        <w:tblW w:w="9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4"/>
        <w:gridCol w:w="3551"/>
        <w:gridCol w:w="45"/>
        <w:gridCol w:w="1144"/>
        <w:gridCol w:w="38"/>
        <w:gridCol w:w="3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1420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文件编号</w:t>
            </w:r>
          </w:p>
        </w:tc>
        <w:tc>
          <w:tcPr>
            <w:tcW w:w="3575" w:type="dxa"/>
            <w:gridSpan w:val="2"/>
            <w:vAlign w:val="center"/>
          </w:tcPr>
          <w:p>
            <w:pPr>
              <w:widowControl/>
              <w:spacing w:line="240" w:lineRule="auto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eastAsia="zh-CN"/>
                <w:woUserID w:val="1"/>
              </w:rPr>
            </w:pPr>
            <w:r>
              <w:rPr>
                <w:rFonts w:hint="default" w:ascii="微软雅黑" w:hAnsi="微软雅黑" w:eastAsia="宋体"/>
                <w:color w:val="000000"/>
                <w:sz w:val="24"/>
                <w:szCs w:val="24"/>
                <w:lang w:eastAsia="zh-CN"/>
                <w:woUserID w:val="1"/>
              </w:rPr>
              <w:t>QS-5TM-RC1TR-X190071001</w:t>
            </w:r>
          </w:p>
        </w:tc>
        <w:tc>
          <w:tcPr>
            <w:tcW w:w="1189" w:type="dxa"/>
            <w:gridSpan w:val="2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版本</w:t>
            </w:r>
          </w:p>
        </w:tc>
        <w:tc>
          <w:tcPr>
            <w:tcW w:w="3645" w:type="dxa"/>
            <w:gridSpan w:val="2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文件名称</w:t>
            </w:r>
          </w:p>
        </w:tc>
        <w:tc>
          <w:tcPr>
            <w:tcW w:w="8409" w:type="dxa"/>
            <w:gridSpan w:val="6"/>
          </w:tcPr>
          <w:p>
            <w:pPr>
              <w:spacing w:line="240" w:lineRule="auto"/>
              <w:rPr>
                <w:rFonts w:hint="default" w:ascii="微软雅黑" w:hAnsi="微软雅黑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val="en-US" w:eastAsia="zh-CN"/>
                <w:woUserID w:val="1"/>
              </w:rPr>
              <w:t>ASP-1语音及导航只能化咨询与研发试点</w:t>
            </w:r>
            <w:r>
              <w:rPr>
                <w:rFonts w:hint="eastAsia" w:ascii="微软雅黑" w:hAnsi="微软雅黑" w:cs="微软雅黑"/>
                <w:color w:val="000000"/>
                <w:sz w:val="24"/>
                <w:szCs w:val="24"/>
                <w:lang w:val="en-US" w:eastAsia="zh-CN"/>
              </w:rPr>
              <w:t>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文档状态</w:t>
            </w:r>
          </w:p>
        </w:tc>
        <w:tc>
          <w:tcPr>
            <w:tcW w:w="8409" w:type="dxa"/>
            <w:gridSpan w:val="6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[]正式 [</w:t>
            </w:r>
            <w:r>
              <w:rPr>
                <w:rFonts w:hint="eastAsia" w:ascii="微软雅黑" w:hAnsi="微软雅黑"/>
                <w:b/>
                <w:color w:val="000000"/>
                <w:sz w:val="24"/>
                <w:szCs w:val="24"/>
              </w:rPr>
              <w:t>√</w:t>
            </w: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]草稿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420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保密级别</w:t>
            </w:r>
          </w:p>
        </w:tc>
        <w:tc>
          <w:tcPr>
            <w:tcW w:w="8409" w:type="dxa"/>
            <w:gridSpan w:val="6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微软雅黑" w:hAnsi="微软雅黑"/>
                <w:b/>
                <w:color w:val="000000"/>
                <w:sz w:val="24"/>
                <w:szCs w:val="24"/>
              </w:rPr>
              <w:t>√</w:t>
            </w: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 xml:space="preserve">]普通 []绝密 [  ]机密 [  ]秘密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4" w:type="dxa"/>
            <w:gridSpan w:val="2"/>
          </w:tcPr>
          <w:p>
            <w:pPr>
              <w:spacing w:line="240" w:lineRule="auto"/>
              <w:rPr>
                <w:rFonts w:ascii="微软雅黑" w:hAnsi="微软雅黑" w:eastAsia="微软雅黑"/>
                <w:color w:val="000000"/>
                <w:sz w:val="24"/>
                <w:szCs w:val="24"/>
                <w:woUserID w:val="1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woUserID w:val="1"/>
              </w:rPr>
              <w:t>创建人</w:t>
            </w:r>
          </w:p>
        </w:tc>
        <w:tc>
          <w:tcPr>
            <w:tcW w:w="3596" w:type="dxa"/>
            <w:gridSpan w:val="2"/>
          </w:tcPr>
          <w:p>
            <w:pPr>
              <w:spacing w:line="240" w:lineRule="auto"/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  <w:woUserID w:val="1"/>
              </w:rPr>
              <w:t>张博强</w:t>
            </w:r>
          </w:p>
        </w:tc>
        <w:tc>
          <w:tcPr>
            <w:tcW w:w="1182" w:type="dxa"/>
            <w:gridSpan w:val="2"/>
          </w:tcPr>
          <w:p>
            <w:pPr>
              <w:spacing w:line="240" w:lineRule="auto"/>
              <w:rPr>
                <w:rFonts w:ascii="微软雅黑" w:hAnsi="微软雅黑" w:eastAsia="微软雅黑"/>
                <w:color w:val="000000"/>
                <w:sz w:val="24"/>
                <w:szCs w:val="24"/>
                <w:woUserID w:val="1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woUserID w:val="1"/>
              </w:rPr>
              <w:t>时间</w:t>
            </w:r>
          </w:p>
        </w:tc>
        <w:tc>
          <w:tcPr>
            <w:tcW w:w="3607" w:type="dxa"/>
          </w:tcPr>
          <w:p>
            <w:pPr>
              <w:spacing w:line="240" w:lineRule="auto"/>
              <w:rPr>
                <w:rFonts w:hint="default" w:ascii="微软雅黑" w:hAnsi="微软雅黑" w:eastAsia="宋体"/>
                <w:color w:val="000000"/>
                <w:sz w:val="24"/>
                <w:szCs w:val="24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  <w:woUserID w:val="1"/>
              </w:rPr>
              <w:t>2022/9/1</w:t>
            </w:r>
            <w:r>
              <w:rPr>
                <w:rFonts w:hint="default" w:ascii="微软雅黑" w:hAnsi="微软雅黑"/>
                <w:color w:val="000000"/>
                <w:sz w:val="24"/>
                <w:szCs w:val="24"/>
                <w:lang w:eastAsia="zh-CN"/>
                <w:woUserID w:val="1"/>
              </w:rPr>
              <w:t>4</w:t>
            </w:r>
          </w:p>
        </w:tc>
      </w:tr>
    </w:tbl>
    <w:p>
      <w:pPr>
        <w:rPr>
          <w:color w:val="000000"/>
        </w:rPr>
      </w:pPr>
    </w:p>
    <w:p>
      <w:pPr>
        <w:rPr>
          <w:color w:val="000000"/>
        </w:rPr>
      </w:pPr>
    </w:p>
    <w:tbl>
      <w:tblPr>
        <w:tblStyle w:val="30"/>
        <w:tblW w:w="9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3589"/>
        <w:gridCol w:w="1204"/>
        <w:gridCol w:w="36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3589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编辑人</w:t>
            </w:r>
          </w:p>
        </w:tc>
        <w:tc>
          <w:tcPr>
            <w:tcW w:w="1204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版本</w:t>
            </w:r>
          </w:p>
        </w:tc>
        <w:tc>
          <w:tcPr>
            <w:tcW w:w="3607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spacing w:line="240" w:lineRule="auto"/>
              <w:rPr>
                <w:rFonts w:hint="default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  <w:lang w:val="en-US" w:eastAsia="zh-CN"/>
              </w:rPr>
              <w:t>2022/9/14</w:t>
            </w:r>
          </w:p>
        </w:tc>
        <w:tc>
          <w:tcPr>
            <w:tcW w:w="3589" w:type="dxa"/>
          </w:tcPr>
          <w:p>
            <w:pPr>
              <w:spacing w:line="240" w:lineRule="auto"/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4"/>
                <w:szCs w:val="24"/>
                <w:lang w:val="en-US" w:eastAsia="zh-CN"/>
                <w:woUserID w:val="1"/>
              </w:rPr>
              <w:t>张博强</w:t>
            </w:r>
          </w:p>
        </w:tc>
        <w:tc>
          <w:tcPr>
            <w:tcW w:w="1204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ascii="微软雅黑" w:hAnsi="微软雅黑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3607" w:type="dxa"/>
          </w:tcPr>
          <w:p>
            <w:pPr>
              <w:spacing w:line="240" w:lineRule="auto"/>
              <w:rPr>
                <w:rFonts w:ascii="微软雅黑" w:hAnsi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/>
                <w:color w:val="000000"/>
                <w:sz w:val="24"/>
                <w:szCs w:val="24"/>
              </w:rPr>
              <w:t>初建</w:t>
            </w:r>
          </w:p>
        </w:tc>
      </w:tr>
    </w:tbl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tabs>
          <w:tab w:val="left" w:pos="1775"/>
        </w:tabs>
        <w:rPr>
          <w:color w:val="000000"/>
        </w:rPr>
      </w:pPr>
    </w:p>
    <w:p>
      <w:pPr>
        <w:rPr>
          <w:color w:val="000000"/>
        </w:rPr>
      </w:pPr>
    </w:p>
    <w:sdt>
      <w:sdtPr>
        <w:rPr>
          <w:rFonts w:ascii="宋体" w:hAnsi="宋体" w:eastAsia="宋体" w:cstheme="minorBidi"/>
          <w:color w:val="000000"/>
          <w:kern w:val="2"/>
          <w:sz w:val="21"/>
          <w:szCs w:val="22"/>
          <w:lang w:val="en-US" w:eastAsia="zh-CN" w:bidi="ar-SA"/>
        </w:rPr>
        <w:id w:val="14745142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000000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000000"/>
            </w:rPr>
          </w:pPr>
          <w:r>
            <w:rPr>
              <w:rFonts w:ascii="宋体" w:hAnsi="宋体" w:eastAsia="宋体"/>
              <w:color w:val="000000"/>
              <w:sz w:val="21"/>
            </w:rPr>
            <w:t>目录</w:t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TOC \o "1-3" \h \u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_Toc1036730203 </w:instrText>
          </w:r>
          <w:r>
            <w:rPr>
              <w:color w:val="000000"/>
            </w:rPr>
            <w:fldChar w:fldCharType="separate"/>
          </w:r>
          <w:r>
            <w:rPr>
              <w:rFonts w:ascii="Arial" w:hAnsi="Arial" w:eastAsia="等线" w:cs="Arial"/>
              <w:color w:val="000000"/>
              <w:szCs w:val="52"/>
              <w:woUserID w:val="1"/>
            </w:rPr>
            <w:t>ASP-1语音及导航只能化咨询与研发试点项目</w:t>
          </w:r>
          <w:r>
            <w:rPr>
              <w:rFonts w:ascii="Arial" w:hAnsi="Arial" w:eastAsia="等线" w:cs="Arial"/>
              <w:color w:val="000000"/>
              <w:szCs w:val="52"/>
            </w:rPr>
            <w:t>软件</w:t>
          </w:r>
          <w:r>
            <w:rPr>
              <w:rFonts w:hint="eastAsia" w:ascii="Arial" w:hAnsi="Arial" w:eastAsia="等线" w:cs="Arial"/>
              <w:color w:val="000000"/>
              <w:szCs w:val="52"/>
              <w:lang w:val="en-US" w:eastAsia="zh-CN"/>
            </w:rPr>
            <w:t>集成</w:t>
          </w:r>
          <w:r>
            <w:rPr>
              <w:rFonts w:ascii="Arial" w:hAnsi="Arial" w:eastAsia="等线" w:cs="Arial"/>
              <w:color w:val="000000"/>
              <w:szCs w:val="52"/>
            </w:rPr>
            <w:t>测试报告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_Toc1036730203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_Toc1517289391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/>
              <w:color w:val="000000"/>
              <w:lang w:val="en-US" w:eastAsia="zh-CN"/>
            </w:rPr>
            <w:t xml:space="preserve">1. </w:t>
          </w:r>
          <w:r>
            <w:rPr>
              <w:rFonts w:hint="eastAsia"/>
              <w:color w:val="000000"/>
              <w:lang w:val="en-US" w:eastAsia="zh-CN"/>
            </w:rPr>
            <w:t>概述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_Toc1517289391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_Toc1298621909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1.1. 文档目的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_Toc1298621909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_Toc856108830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1.2. 缩略语&amp;术语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_Toc856108830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_Toc1737768766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1.3. 参考资料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_Toc1737768766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_Toc1908543955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2. 项目背景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_Toc1908543955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_Toc1484737313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3. 项目目标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_Toc1484737313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_Toc1641101879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>4. 业务需求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_Toc1641101879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_Toc457116488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 xml:space="preserve">5. </w:t>
          </w:r>
          <w:r>
            <w:rPr>
              <w:rFonts w:hint="eastAsia"/>
              <w:color w:val="000000"/>
              <w:lang w:val="en-US" w:eastAsia="zh-CN"/>
            </w:rPr>
            <w:t>测试过程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_Toc457116488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_Toc1057163131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  <w:lang w:val="en-US" w:eastAsia="zh-CN"/>
            </w:rPr>
            <w:t>5.1. 测试环境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_Toc1057163131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_Toc782731217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  <w:lang w:val="en-US" w:eastAsia="zh-CN"/>
            </w:rPr>
            <w:t>5.2. 测试中止和恢复条件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_Toc782731217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_Toc1823695102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5.3. 测试结束准则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_Toc1823695102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_Toc789653893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5.4. 测试准备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_Toc789653893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_Toc1423036063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5.5. 测试</w:t>
          </w:r>
          <w:r>
            <w:rPr>
              <w:rFonts w:hint="eastAsia" w:ascii="Arial" w:hAnsi="Arial"/>
              <w:color w:val="000000"/>
              <w:lang w:val="en-US" w:eastAsia="zh-CN"/>
            </w:rPr>
            <w:t>方法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_Toc1423036063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_Toc2021520089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000000"/>
              <w:szCs w:val="24"/>
            </w:rPr>
            <w:t>5.6. 测试</w:t>
          </w:r>
          <w:r>
            <w:rPr>
              <w:rFonts w:hint="eastAsia" w:ascii="Arial" w:hAnsi="Arial"/>
              <w:color w:val="000000"/>
              <w:lang w:val="en-US" w:eastAsia="zh-CN"/>
            </w:rPr>
            <w:t>概况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_Toc2021520089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_Toc65328119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 xml:space="preserve">5.7. </w:t>
          </w:r>
          <w:r>
            <w:rPr>
              <w:rFonts w:ascii="Arial" w:hAnsi="Arial" w:eastAsia="等线" w:cs="Arial"/>
              <w:color w:val="000000"/>
              <w:szCs w:val="24"/>
            </w:rPr>
            <w:t>测试内容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_Toc65328119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18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_Toc1729109397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 w:eastAsia="等线" w:cs="Arial"/>
              <w:color w:val="000000"/>
              <w:szCs w:val="24"/>
              <w:lang w:val="en-US" w:eastAsia="zh-CN"/>
            </w:rPr>
            <w:t>5</w:t>
          </w:r>
          <w:r>
            <w:rPr>
              <w:rFonts w:ascii="Arial" w:hAnsi="Arial" w:eastAsia="等线" w:cs="Arial"/>
              <w:color w:val="000000"/>
              <w:szCs w:val="24"/>
            </w:rPr>
            <w:t>.7.1 实现厂区UWB定位全覆盖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_Toc1729109397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18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_Toc593113432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 w:eastAsia="等线" w:cs="Arial"/>
              <w:color w:val="000000"/>
              <w:szCs w:val="24"/>
              <w:lang w:val="en-US" w:eastAsia="zh-CN"/>
            </w:rPr>
            <w:t>5.7.2 地图管理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_Toc593113432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18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_Toc930076892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 w:eastAsia="等线" w:cs="Arial"/>
              <w:color w:val="000000"/>
              <w:szCs w:val="24"/>
              <w:lang w:val="en-US" w:eastAsia="zh-CN"/>
            </w:rPr>
            <w:t>5</w:t>
          </w:r>
          <w:r>
            <w:rPr>
              <w:rFonts w:ascii="Arial" w:hAnsi="Arial" w:eastAsia="等线" w:cs="Arial"/>
              <w:color w:val="000000"/>
              <w:szCs w:val="24"/>
            </w:rPr>
            <w:t>.7.3 路径规划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_Toc930076892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_Toc1190029500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 xml:space="preserve">5.8. </w:t>
          </w:r>
          <w:r>
            <w:rPr>
              <w:rFonts w:ascii="Arial" w:hAnsi="Arial" w:eastAsia="等线" w:cs="Arial"/>
              <w:color w:val="000000"/>
            </w:rPr>
            <w:t>测试结果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_Toc1190029500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_Toc1861675770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 w:eastAsia="微软雅黑" w:cstheme="minorBidi"/>
              <w:color w:val="000000"/>
              <w:kern w:val="2"/>
              <w:szCs w:val="22"/>
              <w:lang w:val="en-US" w:eastAsia="zh-CN" w:bidi="ar-SA"/>
            </w:rPr>
            <w:t>6</w:t>
          </w:r>
          <w:r>
            <w:rPr>
              <w:rFonts w:hint="eastAsia" w:ascii="Arial" w:hAnsi="Arial" w:cstheme="minorBidi"/>
              <w:color w:val="000000"/>
              <w:kern w:val="2"/>
              <w:szCs w:val="22"/>
              <w:lang w:val="en-US" w:eastAsia="zh-CN" w:bidi="ar-SA"/>
            </w:rPr>
            <w:t>.</w:t>
          </w:r>
          <w:r>
            <w:rPr>
              <w:rFonts w:hint="eastAsia" w:ascii="Arial" w:hAnsi="Arial" w:eastAsia="微软雅黑" w:cstheme="minorBidi"/>
              <w:color w:val="000000"/>
              <w:kern w:val="2"/>
              <w:szCs w:val="22"/>
              <w:lang w:val="en-US" w:eastAsia="zh-CN" w:bidi="ar-SA"/>
            </w:rPr>
            <w:t>测试结论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_Toc1861675770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6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_Toc913809634 </w:instrText>
          </w:r>
          <w:r>
            <w:rPr>
              <w:color w:val="000000"/>
            </w:rPr>
            <w:fldChar w:fldCharType="separate"/>
          </w:r>
          <w:r>
            <w:rPr>
              <w:rFonts w:hint="eastAsia"/>
              <w:color w:val="000000"/>
            </w:rPr>
            <w:t xml:space="preserve">5.9. </w:t>
          </w:r>
          <w:r>
            <w:rPr>
              <w:rFonts w:ascii="Arial" w:hAnsi="Arial" w:eastAsia="等线" w:cs="Arial"/>
              <w:color w:val="000000"/>
            </w:rPr>
            <w:t>参照本文档内测试内容进行系统测试及回归测试后，该版本测试结论为：通过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_Toc913809634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pStyle w:val="23"/>
            <w:tabs>
              <w:tab w:val="right" w:leader="dot" w:pos="9638"/>
              <w:tab w:val="clear" w:pos="9628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\l _Toc29615272 </w:instrText>
          </w:r>
          <w:r>
            <w:rPr>
              <w:color w:val="000000"/>
            </w:rPr>
            <w:fldChar w:fldCharType="separate"/>
          </w:r>
          <w:r>
            <w:rPr>
              <w:rFonts w:hint="eastAsia" w:ascii="Arial" w:hAnsi="Arial" w:eastAsia="微软雅黑" w:cstheme="minorBidi"/>
              <w:color w:val="000000"/>
              <w:kern w:val="2"/>
              <w:szCs w:val="22"/>
              <w:lang w:val="en-US" w:eastAsia="zh-CN" w:bidi="ar-SA"/>
            </w:rPr>
            <w:t>7</w:t>
          </w:r>
          <w:r>
            <w:rPr>
              <w:rFonts w:hint="eastAsia" w:ascii="Arial" w:hAnsi="Arial" w:cstheme="minorBidi"/>
              <w:color w:val="000000"/>
              <w:kern w:val="2"/>
              <w:szCs w:val="22"/>
              <w:lang w:val="en-US" w:eastAsia="zh-CN" w:bidi="ar-SA"/>
            </w:rPr>
            <w:t>.</w:t>
          </w:r>
          <w:r>
            <w:rPr>
              <w:rFonts w:hint="eastAsia" w:ascii="Arial" w:hAnsi="Arial" w:eastAsia="微软雅黑" w:cstheme="minorBidi"/>
              <w:color w:val="000000"/>
              <w:kern w:val="2"/>
              <w:szCs w:val="22"/>
              <w:lang w:val="en-US" w:eastAsia="zh-CN" w:bidi="ar-SA"/>
            </w:rPr>
            <w:t>风险评估</w:t>
          </w:r>
          <w:r>
            <w:rPr>
              <w:color w:val="000000"/>
            </w:rPr>
            <w:tab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PAGEREF _Toc29615272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end"/>
          </w:r>
        </w:p>
        <w:p>
          <w:pPr>
            <w:bidi w:val="0"/>
            <w:rPr>
              <w:color w:val="000000"/>
            </w:rPr>
            <w:sectPr>
              <w:headerReference r:id="rId3" w:type="default"/>
              <w:footerReference r:id="rId4" w:type="default"/>
              <w:pgSz w:w="11906" w:h="16838"/>
              <w:pgMar w:top="1103" w:right="1134" w:bottom="1440" w:left="1134" w:header="624" w:footer="737" w:gutter="0"/>
              <w:pgNumType w:start="1"/>
              <w:cols w:space="425" w:num="1"/>
              <w:docGrid w:type="lines" w:linePitch="312" w:charSpace="0"/>
            </w:sectPr>
          </w:pPr>
          <w:r>
            <w:rPr>
              <w:color w:val="000000"/>
            </w:rPr>
            <w:fldChar w:fldCharType="end"/>
          </w:r>
        </w:p>
      </w:sdtContent>
    </w:sdt>
    <w:p>
      <w:pPr>
        <w:pStyle w:val="47"/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</w:pPr>
      <w:bookmarkStart w:id="0" w:name="_Toc81382147"/>
      <w:bookmarkStart w:id="1" w:name="_Toc1517289391"/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概述</w:t>
      </w:r>
      <w:bookmarkEnd w:id="0"/>
      <w:bookmarkEnd w:id="1"/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" w:name="_Toc1298621909"/>
      <w:bookmarkStart w:id="3" w:name="_Toc81382148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文档目的</w:t>
      </w:r>
      <w:bookmarkEnd w:id="2"/>
      <w:bookmarkEnd w:id="3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本测试报告为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  <w:woUserID w:val="1"/>
        </w:rPr>
        <w:t>ASP-1语音及导航只能化咨询与研发试点项目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</w:rPr>
        <w:t>》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软件项目的系统测试报告，目的在于对系统开发和实施后的的结果进行测试以及测试结果分析，发现系统中存在的问题，描述系统是否符合项目需求说明书中规定的功能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4" w:name="_Toc81382149"/>
      <w:bookmarkStart w:id="5" w:name="_Toc856108830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缩略语&amp;术语</w:t>
      </w:r>
      <w:bookmarkEnd w:id="4"/>
      <w:bookmarkEnd w:id="5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本测试报告为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  <w:woUserID w:val="1"/>
        </w:rPr>
        <w:t>ASP-1语音及导航只能化咨询与研发试点项目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</w:rPr>
        <w:t>》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软件项目的系统测试报告，目的在于对系统开发和实施后的的结果进行测试以及测试结果分析，发现系统中存在的问题，描述系统是否符合项目需求说明书中规定的功能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6" w:name="_Toc1737768766"/>
      <w:bookmarkStart w:id="7" w:name="_Toc81382150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参考资料</w:t>
      </w:r>
      <w:bookmarkEnd w:id="6"/>
      <w:bookmarkEnd w:id="7"/>
    </w:p>
    <w:p>
      <w:pPr>
        <w:pStyle w:val="68"/>
        <w:ind w:firstLine="48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无</w:t>
      </w:r>
    </w:p>
    <w:p>
      <w:pPr>
        <w:pStyle w:val="47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8" w:name="_Toc1908543955"/>
      <w:bookmarkStart w:id="9" w:name="_Toc81382151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项目背景</w:t>
      </w:r>
      <w:bookmarkEnd w:id="8"/>
      <w:bookmarkEnd w:id="9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>
      <w:pPr>
        <w:pStyle w:val="47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10" w:name="_Toc1484737313"/>
      <w:bookmarkStart w:id="11" w:name="_Toc81382152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项目目标</w:t>
      </w:r>
      <w:bookmarkEnd w:id="10"/>
      <w:bookmarkEnd w:id="11"/>
    </w:p>
    <w:p>
      <w:pPr>
        <w:pStyle w:val="70"/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  <w:woUserID w:val="1"/>
        </w:rPr>
      </w:pPr>
      <w:bookmarkStart w:id="12" w:name="_Toc1641101879"/>
      <w:bookmarkStart w:id="13" w:name="_Toc81382154"/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  <w:woUserID w:val="1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>
      <w:pPr>
        <w:pStyle w:val="70"/>
        <w:rPr>
          <w:rFonts w:hint="eastAsia" w:ascii="微软雅黑" w:hAnsi="微软雅黑" w:eastAsia="微软雅黑" w:cs="微软雅黑"/>
          <w:color w:val="000000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CN"/>
          <w:woUserID w:val="1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>
      <w:pPr>
        <w:pStyle w:val="47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业务需求</w:t>
      </w:r>
      <w:bookmarkEnd w:id="12"/>
      <w:bookmarkEnd w:id="13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1. 实现厂区UWB定位全覆盖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2. 建立示范区室内二维地图，地图需模拟厂区内部基本轮廓形状，完整展示建筑整体室内地图，及各设备等具体 POI 信息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3. 对于不同楼层，以层为单位进行多栋多层展现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4. 实现基于任何位置的厂区内导航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5. 提供通用地图平台及接口，预留地理围栏接口，能支持业务开发，可调用位置信 息、地图数据、路线计算等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6. 地图基本操作，实现地图缩放、平移、旋转和俯仰操作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7. 地图部件提供比例尺、罗盘按钮、定位按钮、方向指示、设施按钮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8. POI搜索，按设备编号搜索等；支持历史记录搜索、关键词搜索</w:t>
      </w:r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9. 导航，路线规划、路线详情展示、实时动态导航、定位吸附、偏航重新规划、语音导航、跨楼层导航</w:t>
      </w:r>
    </w:p>
    <w:p>
      <w:pPr>
        <w:pStyle w:val="47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14" w:name="_Toc457116488"/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测试过程</w:t>
      </w:r>
      <w:bookmarkEnd w:id="14"/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</w:pPr>
      <w:bookmarkStart w:id="15" w:name="_Toc1057163131"/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测试环境</w:t>
      </w:r>
      <w:bookmarkEnd w:id="15"/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软件环境：</w:t>
      </w:r>
    </w:p>
    <w:tbl>
      <w:tblPr>
        <w:tblStyle w:val="29"/>
        <w:tblW w:w="850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2835"/>
        <w:gridCol w:w="283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CentOS 7.5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PostgreSQL</w:t>
            </w:r>
          </w:p>
        </w:tc>
      </w:tr>
    </w:tbl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</w:pPr>
      <w:bookmarkStart w:id="16" w:name="_Toc782731217"/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测试中止和恢复条件</w:t>
      </w:r>
      <w:bookmarkEnd w:id="16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本次测试中，各个模块测试中止条件为：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1.功能实现与用户需求不符，此时经过审批，中止测试；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2.测试环境与要求不符，可以中止测试；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3.有影响测试进行的缺陷问题，可以中止测试；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17" w:name="_Toc1823695102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测试结束准则</w:t>
      </w:r>
      <w:bookmarkEnd w:id="17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本次测试中，测试结束的条件为：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1.遗留“致命”和“严重”级别缺陷比例低于1%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2.遗留缺陷低于缺陷总数的3%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3.项目主管及产品验收通过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18" w:name="_Toc789653893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测试准备</w:t>
      </w:r>
      <w:bookmarkEnd w:id="18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本系统涉及软硬件组合，其中硬件包括定位标签、室内外一体化定位器。软件包括网页管理端“语音及导航智能化”.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19" w:name="_Toc1423036063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测试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方法</w:t>
      </w:r>
      <w:bookmarkEnd w:id="19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测试人员按照章节</w:t>
      </w:r>
      <w:r>
        <w:rPr>
          <w:rFonts w:hint="default" w:ascii="微软雅黑" w:hAnsi="微软雅黑" w:cs="微软雅黑"/>
          <w:color w:val="000000"/>
          <w:sz w:val="24"/>
          <w:szCs w:val="24"/>
          <w:woUserID w:val="1"/>
        </w:rPr>
        <w:t>5.1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中的内容搭建测试环境，并进行测试准备，按照章节</w:t>
      </w:r>
      <w:r>
        <w:rPr>
          <w:rFonts w:hint="default" w:ascii="微软雅黑" w:hAnsi="微软雅黑" w:cs="微软雅黑"/>
          <w:color w:val="000000"/>
          <w:sz w:val="24"/>
          <w:szCs w:val="24"/>
          <w:woUserID w:val="1"/>
        </w:rPr>
        <w:t>5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.7中的测试内容进行执行和操作。</w:t>
      </w: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0" w:name="_Toc2021520089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测试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lang w:val="en-US" w:eastAsia="zh-CN"/>
        </w:rPr>
        <w:t>概况</w:t>
      </w:r>
      <w:bookmarkEnd w:id="20"/>
    </w:p>
    <w:p>
      <w:pPr>
        <w:ind w:firstLine="420" w:firstLineChars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本次测试版本遗留bug如下列表所示：</w:t>
      </w:r>
    </w:p>
    <w:tbl>
      <w:tblPr>
        <w:tblStyle w:val="29"/>
        <w:tblW w:w="852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0"/>
        <w:gridCol w:w="42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缺陷级别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遗留缺陷数量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致命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shd w:val="clear" w:fill="FFFFFF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严重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轻微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建议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合计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</w:t>
            </w:r>
          </w:p>
        </w:tc>
      </w:tr>
    </w:tbl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1" w:name="_Toc65328119"/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</w:rPr>
        <w:t>测试内容</w:t>
      </w:r>
      <w:bookmarkEnd w:id="21"/>
    </w:p>
    <w:p>
      <w:pPr>
        <w:spacing w:before="120" w:after="120" w:line="288" w:lineRule="auto"/>
        <w:ind w:left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本节详细列出本次测试执行过程中全部功能的测试步骤和预期结果，测试人员据此完成全部的功能测试并记录测试结果。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2" w:name="_Toc1729109397"/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</w:rPr>
        <w:t>.7.1 实现厂区UWB定位全覆盖</w:t>
      </w:r>
      <w:bookmarkEnd w:id="22"/>
    </w:p>
    <w:p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</w:t>
      </w:r>
    </w:p>
    <w:p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default" w:ascii="微软雅黑" w:hAnsi="微软雅黑" w:cs="微软雅黑"/>
          <w:color w:val="000000"/>
          <w:sz w:val="24"/>
          <w:szCs w:val="24"/>
          <w:woUserID w:val="1"/>
        </w:rPr>
        <w:t>1)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人员在任何位置，UWB可正确检测并在管理端显示。</w:t>
      </w:r>
    </w:p>
    <w:p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default" w:ascii="微软雅黑" w:hAnsi="微软雅黑" w:cs="微软雅黑"/>
          <w:color w:val="000000"/>
          <w:sz w:val="24"/>
          <w:szCs w:val="24"/>
          <w:woUserID w:val="1"/>
        </w:rPr>
        <w:t>2)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UWB达到标准。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</w:pPr>
      <w:bookmarkStart w:id="23" w:name="_Toc593113432"/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5.7.2 地图管理</w:t>
      </w:r>
      <w:bookmarkEnd w:id="23"/>
    </w:p>
    <w:p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5.7.2.1 地图操作与显示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操作步骤与预期结果：.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1）地图需模拟厂区内部基本轮廓形状，完整展示建筑整体室内地图，及各设备等具体 POI 信息。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1）可以通过鼠标滚轮或点击按钮实现地图的放大和缩小操作，点击地图进行拖动可以上下左右在页面中移动地图。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2）地图的2D模式可以完整的显示地图信息和坐标，可以进入全屏模式查看地图。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5.7.2.2  对于不同楼层，以层为单位进行多栋多层展现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1）地图需模拟各个室外建筑位置。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2）可进入退出不同的建筑物。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3）可切换同建筑物内不同楼层。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5.7.2.3  POI及设备搜索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1）打开地图后搜索POI和设备编号，正确展示搜索结果信息。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2）搜索方式支持历史搜索、关键字搜索、语音搜索。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5.7.2.4地图部件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1）查看地图部件，依次测试部件功能正确。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2）地图部件包括：比例尺、罗盘按钮、定位按钮、方向指示、设施按钮。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4" w:name="_Toc930076892"/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</w:rPr>
        <w:t>.7.3 路径规划</w:t>
      </w:r>
      <w:bookmarkEnd w:id="24"/>
    </w:p>
    <w:p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</w:rPr>
        <w:t>.7.3.1  路径规划及清除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操作步骤与预期结果：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1）设置起点和终点，可以正确的显示系统规划的路径。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2）修改起点和终点，系统可以正确的重新进行路径规划。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3）设置路线后右键点击可以清除地图上系统已经规划的全部路径。</w:t>
      </w: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4）导航过程中实际行进路程偏移，系统可以重新生成新路线。</w:t>
      </w:r>
    </w:p>
    <w:p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p>
      <w:pPr>
        <w:pStyle w:val="48"/>
        <w:spacing w:before="156" w:after="156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5" w:name="_Toc1190029500"/>
      <w:r>
        <w:rPr>
          <w:rFonts w:hint="eastAsia" w:ascii="微软雅黑" w:hAnsi="微软雅黑" w:eastAsia="微软雅黑" w:cs="微软雅黑"/>
          <w:b/>
          <w:color w:val="000000"/>
          <w:sz w:val="24"/>
          <w:szCs w:val="24"/>
        </w:rPr>
        <w:t>测试结果</w:t>
      </w:r>
      <w:bookmarkEnd w:id="25"/>
    </w:p>
    <w:p>
      <w:pPr>
        <w:spacing w:before="120" w:after="120" w:line="288" w:lineRule="auto"/>
        <w:ind w:left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本节罗列了章节</w:t>
      </w:r>
      <w:r>
        <w:rPr>
          <w:rFonts w:hint="default" w:ascii="微软雅黑" w:hAnsi="微软雅黑" w:cs="微软雅黑"/>
          <w:color w:val="000000"/>
          <w:sz w:val="24"/>
          <w:szCs w:val="24"/>
          <w:woUserID w:val="1"/>
        </w:rPr>
        <w:t>5</w:t>
      </w:r>
      <w:bookmarkStart w:id="29" w:name="_GoBack"/>
      <w:bookmarkEnd w:id="29"/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.7中主要测试内容的对应测试结果：</w:t>
      </w:r>
    </w:p>
    <w:tbl>
      <w:tblPr>
        <w:tblStyle w:val="29"/>
        <w:tblW w:w="855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1425"/>
        <w:gridCol w:w="1425"/>
        <w:gridCol w:w="1425"/>
        <w:gridCol w:w="1425"/>
        <w:gridCol w:w="142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测试内容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预期结果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测试结果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</w:rPr>
              <w:t>测试通过时间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UWB覆盖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实现厂区UWB定位全覆盖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任意位置UWB可检查到标签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2022/9/09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2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地图管理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地图操作与显示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可进行常规地图操作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多栋多层展现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展现正确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POI及设备搜索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搜索成功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地图部件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地图部件提供完整且功能正确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2022/9/12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路径规划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路径规划及清除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路径规划正确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测试通过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</w:rPr>
              <w:t>2022/9/14</w:t>
            </w:r>
          </w:p>
        </w:tc>
      </w:tr>
    </w:tbl>
    <w:p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p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6" w:name="_Toc1861675770"/>
      <w:r>
        <w:rPr>
          <w:rFonts w:hint="eastAsia" w:ascii="微软雅黑" w:hAnsi="微软雅黑" w:eastAsia="微软雅黑" w:cs="微软雅黑"/>
          <w:b/>
          <w:color w:val="000000"/>
          <w:kern w:val="2"/>
          <w:sz w:val="24"/>
          <w:szCs w:val="24"/>
          <w:lang w:val="en-US" w:eastAsia="zh-CN" w:bidi="ar-SA"/>
        </w:rPr>
        <w:t>6.测试结论</w:t>
      </w:r>
      <w:bookmarkEnd w:id="26"/>
    </w:p>
    <w:p>
      <w:pPr>
        <w:pStyle w:val="48"/>
        <w:numPr>
          <w:ilvl w:val="1"/>
          <w:numId w:val="0"/>
        </w:numPr>
        <w:spacing w:before="156" w:after="156"/>
        <w:ind w:leftChars="0" w:firstLine="420" w:firstLineChars="0"/>
        <w:outlineLvl w:val="9"/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  <w:bookmarkStart w:id="27" w:name="_Toc913809634"/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参照本文档内测试内容进行系统测试及回归测试后，该版本测试结论为：通过</w:t>
      </w:r>
      <w:bookmarkEnd w:id="27"/>
    </w:p>
    <w:p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bookmarkStart w:id="28" w:name="_Toc29615272"/>
      <w:r>
        <w:rPr>
          <w:rFonts w:hint="eastAsia" w:ascii="微软雅黑" w:hAnsi="微软雅黑" w:eastAsia="微软雅黑" w:cs="微软雅黑"/>
          <w:b/>
          <w:color w:val="000000"/>
          <w:kern w:val="2"/>
          <w:sz w:val="24"/>
          <w:szCs w:val="24"/>
          <w:lang w:val="en-US" w:eastAsia="zh-CN" w:bidi="ar-SA"/>
        </w:rPr>
        <w:t>7.风险评估</w:t>
      </w:r>
      <w:bookmarkEnd w:id="28"/>
    </w:p>
    <w:p>
      <w:pPr>
        <w:spacing w:before="120" w:after="120" w:line="288" w:lineRule="auto"/>
        <w:ind w:left="0" w:firstLine="420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无风险</w:t>
      </w:r>
    </w:p>
    <w:p>
      <w:pPr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</w:p>
    <w:sectPr>
      <w:pgSz w:w="11906" w:h="16838"/>
      <w:pgMar w:top="1127" w:right="1134" w:bottom="1440" w:left="1134" w:header="709" w:footer="73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altName w:val="思源黑体 CN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fldChar w:fldCharType="begin"/>
    </w:r>
    <w:r>
      <w:rPr>
        <w:rFonts w:hint="eastAsia"/>
      </w:rP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/</w:t>
    </w:r>
    <w:r>
      <w:fldChar w:fldCharType="begin"/>
    </w:r>
    <w:r>
      <w:rPr>
        <w:rFonts w:hint="eastAsia"/>
      </w:rPr>
      <w:instrText xml:space="preserve">sectionpages</w:instrText>
    </w:r>
    <w:r>
      <w:fldChar w:fldCharType="separate"/>
    </w:r>
    <w:r>
      <w:t>1</w:t>
    </w:r>
    <w:r>
      <w:fldChar w:fldCharType="end"/>
    </w:r>
  </w:p>
  <w:p>
    <w:pPr>
      <w:pStyle w:val="2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tabs>
        <w:tab w:val="left" w:pos="2766"/>
        <w:tab w:val="center" w:pos="4819"/>
      </w:tabs>
      <w:spacing w:line="240" w:lineRule="auto"/>
      <w:jc w:val="right"/>
    </w:pPr>
    <w:r>
      <w:tab/>
    </w:r>
    <w:r>
      <w:tab/>
    </w:r>
    <w:r>
      <w:t xml:space="preserve">               </w:t>
    </w:r>
    <w:r>
      <w:tab/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35FC318C"/>
    <w:multiLevelType w:val="multilevel"/>
    <w:tmpl w:val="35FC318C"/>
    <w:lvl w:ilvl="0" w:tentative="0">
      <w:start w:val="1"/>
      <w:numFmt w:val="decimal"/>
      <w:pStyle w:val="47"/>
      <w:suff w:val="space"/>
      <w:lvlText w:val="%1."/>
      <w:lvlJc w:val="left"/>
      <w:pPr>
        <w:ind w:left="113" w:hanging="113"/>
      </w:pPr>
      <w:rPr>
        <w:rFonts w:hint="eastAsia"/>
      </w:rPr>
    </w:lvl>
    <w:lvl w:ilvl="1" w:tentative="0">
      <w:start w:val="1"/>
      <w:numFmt w:val="decimal"/>
      <w:pStyle w:val="48"/>
      <w:suff w:val="space"/>
      <w:lvlText w:val="%1.%2."/>
      <w:lvlJc w:val="left"/>
      <w:pPr>
        <w:ind w:left="113" w:hanging="113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ind w:left="113" w:hanging="113"/>
      </w:pPr>
      <w:rPr>
        <w:rFonts w:hint="eastAsia"/>
      </w:rPr>
    </w:lvl>
    <w:lvl w:ilvl="3" w:tentative="0">
      <w:start w:val="1"/>
      <w:numFmt w:val="decimal"/>
      <w:pStyle w:val="49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 w:tentative="0">
      <w:start w:val="1"/>
      <w:numFmt w:val="decimal"/>
      <w:pStyle w:val="50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 w:tentative="0">
      <w:start w:val="1"/>
      <w:numFmt w:val="decimal"/>
      <w:pStyle w:val="51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6">
    <w:nsid w:val="59945233"/>
    <w:multiLevelType w:val="multilevel"/>
    <w:tmpl w:val="59945233"/>
    <w:lvl w:ilvl="0" w:tentative="0">
      <w:start w:val="1"/>
      <w:numFmt w:val="bullet"/>
      <w:pStyle w:val="56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D4311A5"/>
    <w:multiLevelType w:val="multilevel"/>
    <w:tmpl w:val="5D4311A5"/>
    <w:lvl w:ilvl="0" w:tentative="0">
      <w:start w:val="1"/>
      <w:numFmt w:val="decimal"/>
      <w:pStyle w:val="52"/>
      <w:lvlText w:val="图 %1."/>
      <w:lvlJc w:val="left"/>
      <w:pPr>
        <w:ind w:left="5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40" w:hanging="420"/>
      </w:pPr>
    </w:lvl>
    <w:lvl w:ilvl="2" w:tentative="0">
      <w:start w:val="1"/>
      <w:numFmt w:val="lowerRoman"/>
      <w:lvlText w:val="%3."/>
      <w:lvlJc w:val="right"/>
      <w:pPr>
        <w:ind w:left="1360" w:hanging="420"/>
      </w:pPr>
    </w:lvl>
    <w:lvl w:ilvl="3" w:tentative="0">
      <w:start w:val="1"/>
      <w:numFmt w:val="decimal"/>
      <w:lvlText w:val="%4."/>
      <w:lvlJc w:val="left"/>
      <w:pPr>
        <w:ind w:left="1780" w:hanging="420"/>
      </w:pPr>
    </w:lvl>
    <w:lvl w:ilvl="4" w:tentative="0">
      <w:start w:val="1"/>
      <w:numFmt w:val="lowerLetter"/>
      <w:lvlText w:val="%5)"/>
      <w:lvlJc w:val="left"/>
      <w:pPr>
        <w:ind w:left="2200" w:hanging="420"/>
      </w:pPr>
    </w:lvl>
    <w:lvl w:ilvl="5" w:tentative="0">
      <w:start w:val="1"/>
      <w:numFmt w:val="lowerRoman"/>
      <w:lvlText w:val="%6."/>
      <w:lvlJc w:val="right"/>
      <w:pPr>
        <w:ind w:left="2620" w:hanging="420"/>
      </w:pPr>
    </w:lvl>
    <w:lvl w:ilvl="6" w:tentative="0">
      <w:start w:val="1"/>
      <w:numFmt w:val="decimal"/>
      <w:lvlText w:val="%7."/>
      <w:lvlJc w:val="left"/>
      <w:pPr>
        <w:ind w:left="3040" w:hanging="420"/>
      </w:pPr>
    </w:lvl>
    <w:lvl w:ilvl="7" w:tentative="0">
      <w:start w:val="1"/>
      <w:numFmt w:val="lowerLetter"/>
      <w:lvlText w:val="%8)"/>
      <w:lvlJc w:val="left"/>
      <w:pPr>
        <w:ind w:left="3460" w:hanging="420"/>
      </w:pPr>
    </w:lvl>
    <w:lvl w:ilvl="8" w:tentative="0">
      <w:start w:val="1"/>
      <w:numFmt w:val="lowerRoman"/>
      <w:lvlText w:val="%9."/>
      <w:lvlJc w:val="right"/>
      <w:pPr>
        <w:ind w:left="3880" w:hanging="420"/>
      </w:p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51C09E9"/>
    <w:multiLevelType w:val="multilevel"/>
    <w:tmpl w:val="751C09E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6D10526"/>
    <w:rsid w:val="177FE7A3"/>
    <w:rsid w:val="1F9FB3EC"/>
    <w:rsid w:val="24AF7F28"/>
    <w:rsid w:val="2F7F6074"/>
    <w:rsid w:val="3DDF77DB"/>
    <w:rsid w:val="53E31CC6"/>
    <w:rsid w:val="5DCD372F"/>
    <w:rsid w:val="6FDCB7A0"/>
    <w:rsid w:val="70DC3E85"/>
    <w:rsid w:val="78194D2C"/>
    <w:rsid w:val="7EFF58AA"/>
    <w:rsid w:val="7FDE2C46"/>
    <w:rsid w:val="B73F903A"/>
    <w:rsid w:val="BB7BEDA2"/>
    <w:rsid w:val="D6F38B8A"/>
    <w:rsid w:val="EFF7DDA2"/>
    <w:rsid w:val="F71ECD8F"/>
    <w:rsid w:val="FFAFBF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unhideWhenUsed="0" w:uiPriority="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eastAsia="微软雅黑" w:asciiTheme="minorHAnsi" w:hAnsiTheme="minorHAnsi" w:cstheme="min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link w:val="35"/>
    <w:qFormat/>
    <w:uiPriority w:val="0"/>
    <w:pPr>
      <w:outlineLvl w:val="0"/>
    </w:pPr>
  </w:style>
  <w:style w:type="paragraph" w:styleId="3">
    <w:name w:val="heading 2"/>
    <w:basedOn w:val="1"/>
    <w:next w:val="1"/>
    <w:link w:val="36"/>
    <w:uiPriority w:val="0"/>
    <w:pPr>
      <w:outlineLvl w:val="1"/>
    </w:pPr>
  </w:style>
  <w:style w:type="paragraph" w:styleId="4">
    <w:name w:val="heading 3"/>
    <w:basedOn w:val="5"/>
    <w:next w:val="1"/>
    <w:link w:val="37"/>
    <w:uiPriority w:val="0"/>
  </w:style>
  <w:style w:type="paragraph" w:styleId="6">
    <w:name w:val="heading 4"/>
    <w:next w:val="1"/>
    <w:link w:val="38"/>
    <w:qFormat/>
    <w:uiPriority w:val="0"/>
    <w:pPr>
      <w:keepNext/>
      <w:numPr>
        <w:ilvl w:val="3"/>
        <w:numId w:val="1"/>
      </w:numPr>
      <w:spacing w:before="200" w:after="120"/>
      <w:outlineLvl w:val="3"/>
    </w:pPr>
    <w:rPr>
      <w:rFonts w:ascii="Arial Bold" w:hAnsi="Arial Bold" w:eastAsiaTheme="minorEastAsia" w:cstheme="minorBidi"/>
      <w:b/>
      <w:bCs/>
      <w:color w:val="0099CC"/>
      <w:kern w:val="2"/>
      <w:sz w:val="24"/>
      <w:szCs w:val="22"/>
      <w:lang w:val="en-US" w:eastAsia="en-CA" w:bidi="ar-SA"/>
    </w:rPr>
  </w:style>
  <w:style w:type="paragraph" w:styleId="7">
    <w:name w:val="heading 5"/>
    <w:next w:val="1"/>
    <w:link w:val="39"/>
    <w:qFormat/>
    <w:uiPriority w:val="0"/>
    <w:pPr>
      <w:keepNext/>
      <w:numPr>
        <w:ilvl w:val="4"/>
        <w:numId w:val="1"/>
      </w:numPr>
      <w:spacing w:before="200" w:after="120"/>
      <w:outlineLvl w:val="4"/>
    </w:pPr>
    <w:rPr>
      <w:rFonts w:ascii="Arial" w:hAnsi="Arial" w:eastAsia="微软雅黑" w:cstheme="minorBidi"/>
      <w:bCs/>
      <w:iCs/>
      <w:color w:val="000000" w:themeColor="text1"/>
      <w:kern w:val="2"/>
      <w:sz w:val="22"/>
      <w:szCs w:val="26"/>
      <w:lang w:val="en-US" w:eastAsia="en-CA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link w:val="40"/>
    <w:uiPriority w:val="0"/>
    <w:pPr>
      <w:keepNext/>
      <w:numPr>
        <w:ilvl w:val="5"/>
        <w:numId w:val="1"/>
      </w:numPr>
      <w:spacing w:before="240" w:after="60"/>
      <w:outlineLvl w:val="5"/>
    </w:pPr>
    <w:rPr>
      <w:rFonts w:ascii="Arial" w:hAnsi="Arial" w:eastAsiaTheme="minorEastAsia" w:cstheme="minorBidi"/>
      <w:b/>
      <w:bCs/>
      <w:i/>
      <w:color w:val="404040" w:themeColor="text1" w:themeTint="BF"/>
      <w:kern w:val="2"/>
      <w:sz w:val="22"/>
      <w:szCs w:val="22"/>
      <w:lang w:val="en-US" w:eastAsia="en-CA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7"/>
    <w:next w:val="1"/>
    <w:link w:val="41"/>
    <w:qFormat/>
    <w:uiPriority w:val="0"/>
    <w:pPr>
      <w:keepNext/>
      <w:numPr>
        <w:ilvl w:val="6"/>
        <w:numId w:val="1"/>
      </w:numPr>
      <w:spacing w:before="200" w:after="120"/>
      <w:outlineLvl w:val="6"/>
    </w:pPr>
    <w:rPr>
      <w:rFonts w:ascii="Arial" w:hAnsi="Arial" w:eastAsiaTheme="minorEastAsia" w:cstheme="minorBidi"/>
      <w:b/>
      <w:kern w:val="2"/>
      <w:sz w:val="22"/>
      <w:szCs w:val="24"/>
      <w:lang w:val="en-US" w:eastAsia="en-CA" w:bidi="ar-SA"/>
    </w:rPr>
  </w:style>
  <w:style w:type="paragraph" w:styleId="10">
    <w:name w:val="heading 8"/>
    <w:next w:val="1"/>
    <w:link w:val="42"/>
    <w:qFormat/>
    <w:uiPriority w:val="0"/>
    <w:pPr>
      <w:keepNext/>
      <w:numPr>
        <w:ilvl w:val="7"/>
        <w:numId w:val="1"/>
      </w:numPr>
      <w:spacing w:before="200" w:after="120"/>
      <w:outlineLvl w:val="7"/>
    </w:pPr>
    <w:rPr>
      <w:rFonts w:asciiTheme="minorHAnsi" w:hAnsiTheme="minorHAnsi" w:eastAsiaTheme="minorEastAsia" w:cstheme="minorBidi"/>
      <w:b/>
      <w:i/>
      <w:iCs/>
      <w:kern w:val="2"/>
      <w:sz w:val="22"/>
      <w:szCs w:val="24"/>
      <w:u w:val="single"/>
      <w:lang w:val="en-US" w:eastAsia="en-CA" w:bidi="ar-SA"/>
    </w:rPr>
  </w:style>
  <w:style w:type="paragraph" w:styleId="11">
    <w:name w:val="heading 9"/>
    <w:next w:val="1"/>
    <w:link w:val="43"/>
    <w:qFormat/>
    <w:uiPriority w:val="0"/>
    <w:pPr>
      <w:keepNext/>
      <w:numPr>
        <w:ilvl w:val="8"/>
        <w:numId w:val="1"/>
      </w:numPr>
      <w:spacing w:before="200" w:after="60"/>
      <w:outlineLvl w:val="8"/>
    </w:pPr>
    <w:rPr>
      <w:rFonts w:cs="Arial" w:asciiTheme="minorHAnsi" w:hAnsiTheme="minorHAnsi" w:eastAsiaTheme="minorEastAsia"/>
      <w:i/>
      <w:kern w:val="2"/>
      <w:sz w:val="22"/>
      <w:szCs w:val="22"/>
      <w:u w:val="single"/>
      <w:lang w:val="en-US" w:eastAsia="en-CA" w:bidi="ar-SA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baidu3"/>
    <w:basedOn w:val="1"/>
    <w:next w:val="1"/>
    <w:qFormat/>
    <w:uiPriority w:val="0"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toc 7"/>
    <w:basedOn w:val="1"/>
    <w:next w:val="1"/>
    <w:unhideWhenUsed/>
    <w:qFormat/>
    <w:uiPriority w:val="39"/>
    <w:pPr>
      <w:ind w:left="1260"/>
      <w:jc w:val="left"/>
    </w:pPr>
    <w:rPr>
      <w:rFonts w:cstheme="minorHAnsi"/>
      <w:sz w:val="18"/>
      <w:szCs w:val="18"/>
    </w:rPr>
  </w:style>
  <w:style w:type="paragraph" w:styleId="13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14">
    <w:name w:val="Document Map"/>
    <w:basedOn w:val="1"/>
    <w:link w:val="5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5">
    <w:name w:val="annotation text"/>
    <w:basedOn w:val="1"/>
    <w:link w:val="59"/>
    <w:semiHidden/>
    <w:unhideWhenUsed/>
    <w:qFormat/>
    <w:uiPriority w:val="99"/>
    <w:pPr>
      <w:widowControl/>
      <w:snapToGrid/>
      <w:spacing w:line="240" w:lineRule="auto"/>
      <w:jc w:val="left"/>
    </w:pPr>
    <w:rPr>
      <w:rFonts w:ascii="Calibri" w:hAnsi="Calibri" w:eastAsia="宋体" w:cs="Calibri"/>
      <w:color w:val="auto"/>
      <w:kern w:val="0"/>
      <w:szCs w:val="21"/>
    </w:rPr>
  </w:style>
  <w:style w:type="paragraph" w:styleId="16">
    <w:name w:val="Body Text"/>
    <w:basedOn w:val="1"/>
    <w:link w:val="67"/>
    <w:qFormat/>
    <w:uiPriority w:val="1"/>
    <w:pPr>
      <w:autoSpaceDE w:val="0"/>
      <w:autoSpaceDN w:val="0"/>
      <w:snapToGrid/>
      <w:spacing w:line="240" w:lineRule="auto"/>
      <w:ind w:left="223"/>
      <w:jc w:val="left"/>
    </w:pPr>
    <w:rPr>
      <w:rFonts w:ascii="宋体" w:hAnsi="宋体" w:eastAsia="宋体" w:cs="宋体"/>
      <w:color w:val="auto"/>
      <w:kern w:val="0"/>
      <w:sz w:val="24"/>
      <w:szCs w:val="24"/>
      <w:lang w:val="zh-CN" w:bidi="zh-CN"/>
    </w:rPr>
  </w:style>
  <w:style w:type="paragraph" w:styleId="17">
    <w:name w:val="toc 5"/>
    <w:basedOn w:val="1"/>
    <w:next w:val="1"/>
    <w:unhideWhenUsed/>
    <w:qFormat/>
    <w:uiPriority w:val="39"/>
    <w:pPr>
      <w:ind w:left="840"/>
      <w:jc w:val="left"/>
    </w:pPr>
    <w:rPr>
      <w:rFonts w:cstheme="minorHAnsi"/>
      <w:sz w:val="18"/>
      <w:szCs w:val="18"/>
    </w:rPr>
  </w:style>
  <w:style w:type="paragraph" w:styleId="18">
    <w:name w:val="toc 3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19">
    <w:name w:val="toc 8"/>
    <w:basedOn w:val="1"/>
    <w:next w:val="1"/>
    <w:unhideWhenUsed/>
    <w:qFormat/>
    <w:uiPriority w:val="39"/>
    <w:pPr>
      <w:ind w:left="1470"/>
      <w:jc w:val="left"/>
    </w:pPr>
    <w:rPr>
      <w:rFonts w:cstheme="minorHAnsi"/>
      <w:sz w:val="18"/>
      <w:szCs w:val="18"/>
    </w:rPr>
  </w:style>
  <w:style w:type="paragraph" w:styleId="20">
    <w:name w:val="Balloon Text"/>
    <w:basedOn w:val="1"/>
    <w:link w:val="6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1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2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3">
    <w:name w:val="toc 1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24">
    <w:name w:val="toc 4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25">
    <w:name w:val="toc 6"/>
    <w:basedOn w:val="1"/>
    <w:next w:val="1"/>
    <w:unhideWhenUsed/>
    <w:qFormat/>
    <w:uiPriority w:val="39"/>
    <w:pPr>
      <w:ind w:left="1050"/>
      <w:jc w:val="left"/>
    </w:pPr>
    <w:rPr>
      <w:rFonts w:cstheme="minorHAnsi"/>
      <w:sz w:val="18"/>
      <w:szCs w:val="18"/>
    </w:rPr>
  </w:style>
  <w:style w:type="paragraph" w:styleId="26">
    <w:name w:val="toc 2"/>
    <w:basedOn w:val="1"/>
    <w:next w:val="1"/>
    <w:unhideWhenUsed/>
    <w:qFormat/>
    <w:uiPriority w:val="39"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27">
    <w:name w:val="toc 9"/>
    <w:basedOn w:val="1"/>
    <w:next w:val="1"/>
    <w:unhideWhenUsed/>
    <w:qFormat/>
    <w:uiPriority w:val="39"/>
    <w:pPr>
      <w:ind w:left="1680"/>
      <w:jc w:val="left"/>
    </w:pPr>
    <w:rPr>
      <w:rFonts w:cstheme="minorHAnsi"/>
      <w:sz w:val="18"/>
      <w:szCs w:val="18"/>
    </w:rPr>
  </w:style>
  <w:style w:type="paragraph" w:styleId="28">
    <w:name w:val="annotation subject"/>
    <w:basedOn w:val="15"/>
    <w:next w:val="15"/>
    <w:link w:val="66"/>
    <w:semiHidden/>
    <w:unhideWhenUsed/>
    <w:qFormat/>
    <w:uiPriority w:val="99"/>
    <w:pPr>
      <w:widowControl w:val="0"/>
      <w:snapToGrid w:val="0"/>
      <w:spacing w:line="360" w:lineRule="auto"/>
    </w:pPr>
    <w:rPr>
      <w:rFonts w:eastAsia="微软雅黑" w:asciiTheme="minorHAnsi" w:hAnsiTheme="minorHAnsi" w:cstheme="minorBidi"/>
      <w:b/>
      <w:bCs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0">
    <w:name w:val="Table Grid"/>
    <w:basedOn w:val="29"/>
    <w:qFormat/>
    <w:uiPriority w:val="59"/>
    <w:rPr>
      <w:rFonts w:eastAsia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2">
    <w:name w:val="Strong"/>
    <w:basedOn w:val="31"/>
    <w:qFormat/>
    <w:uiPriority w:val="0"/>
    <w:rPr>
      <w:b/>
      <w:bCs/>
    </w:rPr>
  </w:style>
  <w:style w:type="character" w:styleId="33">
    <w:name w:val="Hyperlink"/>
    <w:basedOn w:val="3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annotation reference"/>
    <w:basedOn w:val="31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0"/>
    <w:rPr>
      <w:rFonts w:eastAsia="微软雅黑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2 字符"/>
    <w:basedOn w:val="31"/>
    <w:link w:val="3"/>
    <w:qFormat/>
    <w:uiPriority w:val="0"/>
    <w:rPr>
      <w:rFonts w:eastAsia="微软雅黑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3 字符"/>
    <w:basedOn w:val="31"/>
    <w:link w:val="4"/>
    <w:qFormat/>
    <w:uiPriority w:val="0"/>
    <w:rPr>
      <w:rFonts w:ascii="Times New Roman" w:hAnsi="Times New Roman" w:eastAsia="微软雅黑"/>
      <w:b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4 字符"/>
    <w:basedOn w:val="31"/>
    <w:link w:val="6"/>
    <w:qFormat/>
    <w:uiPriority w:val="0"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39">
    <w:name w:val="标题 5 字符"/>
    <w:basedOn w:val="31"/>
    <w:link w:val="7"/>
    <w:qFormat/>
    <w:uiPriority w:val="0"/>
    <w:rPr>
      <w:rFonts w:ascii="Arial" w:hAnsi="Arial" w:eastAsia="微软雅黑"/>
      <w:bCs/>
      <w:iCs/>
      <w:color w:val="000000" w:themeColor="text1"/>
      <w:sz w:val="22"/>
      <w:szCs w:val="26"/>
      <w:lang w:eastAsia="en-CA"/>
      <w14:textFill>
        <w14:solidFill>
          <w14:schemeClr w14:val="tx1"/>
        </w14:solidFill>
      </w14:textFill>
    </w:rPr>
  </w:style>
  <w:style w:type="character" w:customStyle="1" w:styleId="40">
    <w:name w:val="标题 6 字符"/>
    <w:basedOn w:val="31"/>
    <w:link w:val="8"/>
    <w:qFormat/>
    <w:uiPriority w:val="0"/>
    <w:rPr>
      <w:rFonts w:ascii="Arial" w:hAnsi="Arial"/>
      <w:b/>
      <w:bCs/>
      <w:i/>
      <w:color w:val="404040" w:themeColor="text1" w:themeTint="BF"/>
      <w:sz w:val="22"/>
      <w:lang w:eastAsia="en-C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标题 7 字符"/>
    <w:basedOn w:val="31"/>
    <w:link w:val="9"/>
    <w:qFormat/>
    <w:uiPriority w:val="0"/>
    <w:rPr>
      <w:rFonts w:ascii="Arial" w:hAnsi="Arial"/>
      <w:b/>
      <w:sz w:val="22"/>
      <w:szCs w:val="24"/>
      <w:lang w:eastAsia="en-CA"/>
    </w:rPr>
  </w:style>
  <w:style w:type="character" w:customStyle="1" w:styleId="42">
    <w:name w:val="标题 8 字符"/>
    <w:basedOn w:val="31"/>
    <w:link w:val="10"/>
    <w:qFormat/>
    <w:uiPriority w:val="0"/>
    <w:rPr>
      <w:b/>
      <w:i/>
      <w:iCs/>
      <w:sz w:val="22"/>
      <w:szCs w:val="24"/>
      <w:u w:val="single"/>
      <w:lang w:eastAsia="en-CA"/>
    </w:rPr>
  </w:style>
  <w:style w:type="character" w:customStyle="1" w:styleId="43">
    <w:name w:val="标题 9 字符"/>
    <w:basedOn w:val="31"/>
    <w:link w:val="11"/>
    <w:qFormat/>
    <w:uiPriority w:val="0"/>
    <w:rPr>
      <w:rFonts w:cs="Arial"/>
      <w:i/>
      <w:sz w:val="22"/>
      <w:u w:val="single"/>
      <w:lang w:eastAsia="en-CA"/>
    </w:rPr>
  </w:style>
  <w:style w:type="paragraph" w:styleId="44">
    <w:name w:val="List Paragraph"/>
    <w:basedOn w:val="1"/>
    <w:link w:val="57"/>
    <w:qFormat/>
    <w:uiPriority w:val="34"/>
    <w:pPr>
      <w:spacing w:before="120" w:after="120"/>
      <w:ind w:left="100" w:leftChars="100" w:right="100" w:rightChars="100" w:firstLine="420" w:firstLineChars="200"/>
    </w:pPr>
    <w:rPr>
      <w:rFonts w:eastAsia="新宋体"/>
    </w:rPr>
  </w:style>
  <w:style w:type="paragraph" w:customStyle="1" w:styleId="45">
    <w:name w:val="Style5"/>
    <w:basedOn w:val="1"/>
    <w:link w:val="46"/>
    <w:qFormat/>
    <w:uiPriority w:val="0"/>
    <w:pPr>
      <w:ind w:left="965" w:right="100" w:rightChars="100" w:hanging="425"/>
    </w:pPr>
    <w:rPr>
      <w:rFonts w:eastAsia="新宋体"/>
      <w:b/>
      <w:sz w:val="24"/>
    </w:rPr>
  </w:style>
  <w:style w:type="character" w:customStyle="1" w:styleId="46">
    <w:name w:val="Style5 Char"/>
    <w:basedOn w:val="31"/>
    <w:link w:val="45"/>
    <w:qFormat/>
    <w:uiPriority w:val="0"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47">
    <w:name w:val="baidu1"/>
    <w:basedOn w:val="1"/>
    <w:next w:val="1"/>
    <w:qFormat/>
    <w:uiPriority w:val="0"/>
    <w:pPr>
      <w:numPr>
        <w:ilvl w:val="0"/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baidu2"/>
    <w:basedOn w:val="1"/>
    <w:next w:val="1"/>
    <w:qFormat/>
    <w:uiPriority w:val="0"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baidu4"/>
    <w:basedOn w:val="1"/>
    <w:next w:val="1"/>
    <w:qFormat/>
    <w:uiPriority w:val="0"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baidu5"/>
    <w:basedOn w:val="1"/>
    <w:next w:val="1"/>
    <w:qFormat/>
    <w:uiPriority w:val="0"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1">
    <w:name w:val="baidu6"/>
    <w:basedOn w:val="1"/>
    <w:next w:val="1"/>
    <w:qFormat/>
    <w:uiPriority w:val="0"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2">
    <w:name w:val="baidu 图"/>
    <w:basedOn w:val="1"/>
    <w:qFormat/>
    <w:uiPriority w:val="0"/>
    <w:pPr>
      <w:numPr>
        <w:ilvl w:val="0"/>
        <w:numId w:val="3"/>
      </w:numPr>
      <w:pBdr>
        <w:top w:val="single" w:color="auto" w:sz="4" w:space="1"/>
        <w:bottom w:val="single" w:color="auto" w:sz="4" w:space="1"/>
      </w:pBdr>
      <w:spacing w:before="120" w:after="120"/>
      <w:ind w:right="100" w:rightChars="100"/>
      <w:jc w:val="left"/>
    </w:pPr>
    <w:rPr>
      <w:b/>
      <w:szCs w:val="21"/>
    </w:rPr>
  </w:style>
  <w:style w:type="character" w:customStyle="1" w:styleId="53">
    <w:name w:val="页眉 字符"/>
    <w:basedOn w:val="31"/>
    <w:link w:val="22"/>
    <w:qFormat/>
    <w:uiPriority w:val="99"/>
    <w:rPr>
      <w:sz w:val="18"/>
      <w:szCs w:val="18"/>
    </w:rPr>
  </w:style>
  <w:style w:type="character" w:customStyle="1" w:styleId="54">
    <w:name w:val="页脚 字符"/>
    <w:basedOn w:val="31"/>
    <w:link w:val="21"/>
    <w:qFormat/>
    <w:uiPriority w:val="99"/>
    <w:rPr>
      <w:sz w:val="18"/>
      <w:szCs w:val="18"/>
    </w:rPr>
  </w:style>
  <w:style w:type="character" w:customStyle="1" w:styleId="55">
    <w:name w:val="文档结构图 字符"/>
    <w:basedOn w:val="31"/>
    <w:link w:val="14"/>
    <w:semiHidden/>
    <w:qFormat/>
    <w:uiPriority w:val="99"/>
    <w:rPr>
      <w:rFonts w:ascii="宋体" w:eastAsia="宋体"/>
      <w:sz w:val="18"/>
      <w:szCs w:val="18"/>
    </w:rPr>
  </w:style>
  <w:style w:type="paragraph" w:customStyle="1" w:styleId="56">
    <w:name w:val="ACG Point"/>
    <w:basedOn w:val="44"/>
    <w:link w:val="58"/>
    <w:qFormat/>
    <w:uiPriority w:val="0"/>
    <w:pPr>
      <w:numPr>
        <w:ilvl w:val="0"/>
        <w:numId w:val="4"/>
      </w:numPr>
      <w:spacing w:before="0" w:after="0" w:line="240" w:lineRule="auto"/>
      <w:ind w:left="360" w:leftChars="0" w:right="105" w:rightChars="50" w:hanging="360" w:hangingChars="150"/>
      <w:jc w:val="left"/>
    </w:pPr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7">
    <w:name w:val="列出段落 字符"/>
    <w:basedOn w:val="31"/>
    <w:link w:val="44"/>
    <w:qFormat/>
    <w:uiPriority w:val="34"/>
    <w:rPr>
      <w:rFonts w:eastAsia="新宋体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ACG Point 字符"/>
    <w:basedOn w:val="57"/>
    <w:link w:val="56"/>
    <w:qFormat/>
    <w:uiPriority w:val="0"/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9">
    <w:name w:val="批注文字 字符"/>
    <w:basedOn w:val="31"/>
    <w:link w:val="15"/>
    <w:semiHidden/>
    <w:qFormat/>
    <w:uiPriority w:val="99"/>
    <w:rPr>
      <w:rFonts w:ascii="Calibri" w:hAnsi="Calibri" w:eastAsia="宋体" w:cs="Calibri"/>
      <w:kern w:val="0"/>
      <w:szCs w:val="21"/>
    </w:rPr>
  </w:style>
  <w:style w:type="paragraph" w:customStyle="1" w:styleId="60">
    <w:name w:val="Table Text"/>
    <w:basedOn w:val="1"/>
    <w:link w:val="61"/>
    <w:qFormat/>
    <w:uiPriority w:val="0"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61">
    <w:name w:val="Table Text Char Char"/>
    <w:link w:val="60"/>
    <w:qFormat/>
    <w:uiPriority w:val="0"/>
    <w:rPr>
      <w:rFonts w:ascii="Arial" w:hAnsi="Arial" w:eastAsia="微软雅黑" w:cs="Arial"/>
      <w:snapToGrid w:val="0"/>
      <w:color w:val="0D0D0D" w:themeColor="text1" w:themeTint="F2"/>
      <w:kern w:val="0"/>
      <w:sz w:val="24"/>
      <w:szCs w:val="21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62">
    <w:name w:val="规范正文"/>
    <w:basedOn w:val="1"/>
    <w:link w:val="63"/>
    <w:qFormat/>
    <w:uiPriority w:val="0"/>
    <w:pPr>
      <w:snapToGrid/>
      <w:ind w:firstLine="200" w:firstLineChars="200"/>
    </w:pPr>
    <w:rPr>
      <w:rFonts w:ascii="宋体" w:hAnsi="宋体" w:eastAsia="宋体" w:cs="宋体"/>
      <w:color w:val="auto"/>
      <w:kern w:val="0"/>
      <w:sz w:val="22"/>
      <w:szCs w:val="20"/>
    </w:rPr>
  </w:style>
  <w:style w:type="character" w:customStyle="1" w:styleId="63">
    <w:name w:val="规范正文 Char Char"/>
    <w:link w:val="62"/>
    <w:qFormat/>
    <w:uiPriority w:val="0"/>
    <w:rPr>
      <w:rFonts w:ascii="宋体" w:hAnsi="宋体" w:eastAsia="宋体" w:cs="宋体"/>
      <w:kern w:val="0"/>
      <w:sz w:val="22"/>
      <w:szCs w:val="20"/>
    </w:rPr>
  </w:style>
  <w:style w:type="character" w:customStyle="1" w:styleId="64">
    <w:name w:val="批注框文本 字符"/>
    <w:basedOn w:val="31"/>
    <w:link w:val="20"/>
    <w:semiHidden/>
    <w:qFormat/>
    <w:uiPriority w:val="99"/>
    <w:rPr>
      <w:rFonts w:eastAsia="微软雅黑"/>
      <w:color w:val="595959" w:themeColor="text1" w:themeTint="A6"/>
      <w:sz w:val="18"/>
      <w:szCs w:val="1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5">
    <w:name w:val="Revision"/>
    <w:hidden/>
    <w:semiHidden/>
    <w:qFormat/>
    <w:uiPriority w:val="99"/>
    <w:rPr>
      <w:rFonts w:eastAsia="微软雅黑" w:asciiTheme="minorHAnsi" w:hAnsiTheme="minorHAnsi" w:cstheme="min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6">
    <w:name w:val="批注主题 字符"/>
    <w:basedOn w:val="59"/>
    <w:link w:val="28"/>
    <w:semiHidden/>
    <w:qFormat/>
    <w:uiPriority w:val="99"/>
    <w:rPr>
      <w:rFonts w:ascii="Calibri" w:hAnsi="Calibri" w:eastAsia="微软雅黑" w:cs="Calibri"/>
      <w:b/>
      <w:bCs/>
      <w:color w:val="595959" w:themeColor="text1" w:themeTint="A6"/>
      <w:kern w:val="0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7">
    <w:name w:val="正文文本 字符"/>
    <w:basedOn w:val="31"/>
    <w:link w:val="16"/>
    <w:qFormat/>
    <w:uiPriority w:val="1"/>
    <w:rPr>
      <w:rFonts w:ascii="宋体" w:hAnsi="宋体" w:eastAsia="宋体" w:cs="宋体"/>
      <w:kern w:val="0"/>
      <w:sz w:val="24"/>
      <w:szCs w:val="24"/>
      <w:lang w:val="zh-CN" w:bidi="zh-CN"/>
    </w:rPr>
  </w:style>
  <w:style w:type="paragraph" w:customStyle="1" w:styleId="68">
    <w:name w:val="ACG Context"/>
    <w:basedOn w:val="1"/>
    <w:link w:val="69"/>
    <w:qFormat/>
    <w:uiPriority w:val="0"/>
    <w:pPr>
      <w:tabs>
        <w:tab w:val="left" w:pos="2181"/>
      </w:tabs>
      <w:spacing w:line="240" w:lineRule="auto"/>
      <w:ind w:firstLine="200" w:firstLineChars="200"/>
    </w:pPr>
    <w:rPr>
      <w:rFonts w:ascii="Arial" w:hAnsi="Arial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69">
    <w:name w:val="ACG Context 字符"/>
    <w:basedOn w:val="31"/>
    <w:link w:val="68"/>
    <w:qFormat/>
    <w:uiPriority w:val="0"/>
    <w:rPr>
      <w:rFonts w:ascii="Arial" w:hAnsi="Arial" w:eastAsia="微软雅黑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70">
    <w:name w:val="~正文"/>
    <w:basedOn w:val="1"/>
    <w:qFormat/>
    <w:uiPriority w:val="0"/>
    <w:pPr>
      <w:spacing w:line="440" w:lineRule="exact"/>
      <w:ind w:firstLine="480" w:firstLineChars="200"/>
      <w:textAlignment w:val="bottom"/>
    </w:pPr>
    <w:rPr>
      <w:rFonts w:ascii="Times New Roman" w:hAnsi="宋体"/>
      <w:kern w:val="0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Manager>张博强</Manager>
  <Company>百度</Company>
  <Pages>8</Pages>
  <Words>2115</Words>
  <Characters>2363</Characters>
  <Lines>44</Lines>
  <Paragraphs>12</Paragraphs>
  <TotalTime>0</TotalTime>
  <ScaleCrop>false</ScaleCrop>
  <LinksUpToDate>false</LinksUpToDate>
  <CharactersWithSpaces>2489</CharactersWithSpaces>
  <Application>WPS Office WWO_feishu_20220325115714-cd9e9316d1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2022-05-19T21:44:00Z</dcterms:created>
  <dc:creator>张博强</dc:creator>
  <dc:description>张博强</dc:description>
  <cp:lastModifiedBy>我是烂人u</cp:lastModifiedBy>
  <cp:lastPrinted>2021-04-14T16:57:00Z</cp:lastPrinted>
  <dcterms:modified xsi:type="dcterms:W3CDTF">2022-11-06T21:02:02Z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2052-0.0.0.0</vt:lpwstr>
  </property>
  <property fmtid="{D5CDD505-2E9C-101B-9397-08002B2CF9AE}" pid="4" name="ICV">
    <vt:lpwstr>0CB5A2D8E9A24B5981C6207F8DD54593</vt:lpwstr>
  </property>
</Properties>
</file>