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00" w:type="dxa"/>
        <w:jc w:val="center"/>
        <w:tblLayout w:type="fixed"/>
        <w:tblCellMar>
          <w:left w:w="0" w:type="dxa"/>
          <w:right w:w="0" w:type="dxa"/>
        </w:tblCellMar>
        <w:tblLook w:val="04A0" w:firstRow="1" w:lastRow="0" w:firstColumn="1" w:lastColumn="0" w:noHBand="0" w:noVBand="1"/>
      </w:tblPr>
      <w:tblGrid>
        <w:gridCol w:w="1550"/>
        <w:gridCol w:w="4375"/>
        <w:gridCol w:w="3975"/>
      </w:tblGrid>
      <w:tr w:rsidR="00106022">
        <w:trPr>
          <w:trHeight w:val="1638"/>
          <w:jc w:val="center"/>
        </w:trPr>
        <w:tc>
          <w:tcPr>
            <w:tcW w:w="1550" w:type="dxa"/>
            <w:tcBorders>
              <w:top w:val="single" w:sz="12" w:space="0" w:color="000000"/>
              <w:left w:val="single" w:sz="12" w:space="0" w:color="000000"/>
              <w:bottom w:val="single" w:sz="8" w:space="0" w:color="000000"/>
              <w:right w:val="single" w:sz="8" w:space="0" w:color="000000"/>
            </w:tcBorders>
            <w:vAlign w:val="center"/>
          </w:tcPr>
          <w:p w:rsidR="00106022" w:rsidRDefault="006A2B3B">
            <w:pPr>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r>
              <w:rPr>
                <w:rFonts w:asciiTheme="minorEastAsia" w:eastAsiaTheme="minorEastAsia" w:hAnsiTheme="minorEastAsia"/>
                <w:noProof/>
                <w:color w:val="000000"/>
                <w:sz w:val="24"/>
                <w:szCs w:val="24"/>
                <w14:textFill>
                  <w14:solidFill>
                    <w14:srgbClr w14:val="000000">
                      <w14:lumMod w14:val="65000"/>
                      <w14:lumOff w14:val="35000"/>
                    </w14:srgbClr>
                  </w14:solidFill>
                </w14:textFill>
              </w:rPr>
              <w:drawing>
                <wp:anchor distT="0" distB="0" distL="114300" distR="114300" simplePos="0" relativeHeight="251659264" behindDoc="0" locked="0" layoutInCell="1" allowOverlap="1">
                  <wp:simplePos x="0" y="0"/>
                  <wp:positionH relativeFrom="column">
                    <wp:posOffset>-190500</wp:posOffset>
                  </wp:positionH>
                  <wp:positionV relativeFrom="paragraph">
                    <wp:posOffset>-17145</wp:posOffset>
                  </wp:positionV>
                  <wp:extent cx="6267450" cy="92900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267450" cy="929005"/>
                          </a:xfrm>
                          <a:prstGeom prst="rect">
                            <a:avLst/>
                          </a:prstGeom>
                          <a:noFill/>
                          <a:ln>
                            <a:noFill/>
                          </a:ln>
                        </pic:spPr>
                      </pic:pic>
                    </a:graphicData>
                  </a:graphic>
                </wp:anchor>
              </w:drawing>
            </w:r>
          </w:p>
        </w:tc>
        <w:tc>
          <w:tcPr>
            <w:tcW w:w="8350" w:type="dxa"/>
            <w:gridSpan w:val="2"/>
            <w:tcBorders>
              <w:top w:val="single" w:sz="12" w:space="0" w:color="000000"/>
              <w:left w:val="nil"/>
              <w:bottom w:val="single" w:sz="8" w:space="0" w:color="000000"/>
              <w:right w:val="single" w:sz="12" w:space="0" w:color="000000"/>
            </w:tcBorders>
            <w:vAlign w:val="center"/>
          </w:tcPr>
          <w:p w:rsidR="00106022" w:rsidRDefault="00106022">
            <w:pPr>
              <w:widowControl/>
              <w:jc w:val="center"/>
              <w:rPr>
                <w:rFonts w:asciiTheme="minorEastAsia" w:eastAsiaTheme="minorEastAsia" w:hAnsiTheme="minorEastAsia" w:cs="宋体"/>
                <w:b/>
                <w:bCs/>
                <w:color w:val="000000"/>
                <w:kern w:val="0"/>
                <w:sz w:val="24"/>
                <w:szCs w:val="24"/>
                <w14:textFill>
                  <w14:solidFill>
                    <w14:srgbClr w14:val="000000">
                      <w14:lumMod w14:val="65000"/>
                      <w14:lumOff w14:val="35000"/>
                    </w14:srgbClr>
                  </w14:solidFill>
                </w14:textFill>
              </w:rPr>
            </w:pPr>
          </w:p>
        </w:tc>
      </w:tr>
      <w:tr w:rsidR="00C57506">
        <w:trPr>
          <w:trHeight w:val="690"/>
          <w:jc w:val="center"/>
        </w:trPr>
        <w:tc>
          <w:tcPr>
            <w:tcW w:w="9900" w:type="dxa"/>
            <w:gridSpan w:val="3"/>
            <w:tcBorders>
              <w:top w:val="single" w:sz="4" w:space="0" w:color="000000"/>
              <w:left w:val="single" w:sz="12" w:space="0" w:color="000000"/>
              <w:bottom w:val="nil"/>
              <w:right w:val="single" w:sz="12" w:space="0" w:color="000000"/>
            </w:tcBorders>
            <w:vAlign w:val="center"/>
          </w:tcPr>
          <w:p w:rsidR="00C57506" w:rsidRPr="00AA1282" w:rsidRDefault="00C57506" w:rsidP="00C57506">
            <w:pPr>
              <w:widowControl/>
              <w:spacing w:beforeLines="100" w:before="312"/>
              <w:ind w:leftChars="50" w:left="105"/>
              <w:rPr>
                <w:rFonts w:asciiTheme="minorEastAsia" w:eastAsiaTheme="minorEastAsia" w:hAnsiTheme="minorEastAsia" w:cs="宋体"/>
                <w:color w:val="000000"/>
                <w:kern w:val="0"/>
                <w:sz w:val="24"/>
                <w14:textFill>
                  <w14:solidFill>
                    <w14:srgbClr w14:val="000000">
                      <w14:lumMod w14:val="65000"/>
                      <w14:lumOff w14:val="35000"/>
                    </w14:srgbClr>
                  </w14:solidFill>
                </w14:textFill>
              </w:rPr>
            </w:pPr>
            <w:r w:rsidRPr="00D67956">
              <w:rPr>
                <w:rFonts w:asciiTheme="minorEastAsia" w:eastAsiaTheme="minorEastAsia" w:hAnsiTheme="minorEastAsia" w:cs="宋体" w:hint="eastAsia"/>
                <w:color w:val="000000"/>
                <w:kern w:val="0"/>
                <w:sz w:val="24"/>
              </w:rPr>
              <w:t>适用范围：</w:t>
            </w:r>
            <w:r w:rsidRPr="00D67956">
              <w:rPr>
                <w:rFonts w:asciiTheme="minorEastAsia" w:eastAsiaTheme="minorEastAsia" w:hAnsiTheme="minorEastAsia" w:cs="宋体"/>
                <w:color w:val="000000"/>
                <w:kern w:val="0"/>
                <w:sz w:val="24"/>
              </w:rPr>
              <w:t xml:space="preserve"> </w:t>
            </w:r>
            <w:r w:rsidRPr="00D67956">
              <w:rPr>
                <w:rFonts w:asciiTheme="minorEastAsia" w:eastAsiaTheme="minorEastAsia" w:hAnsiTheme="minorEastAsia" w:cs="宋体"/>
                <w:color w:val="000000"/>
                <w:kern w:val="0"/>
                <w:sz w:val="24"/>
              </w:rPr>
              <w:fldChar w:fldCharType="begin">
                <w:ffData>
                  <w:name w:val="Check1"/>
                  <w:enabled/>
                  <w:calcOnExit w:val="0"/>
                  <w:checkBox>
                    <w:sizeAuto/>
                    <w:default w:val="0"/>
                  </w:checkBox>
                </w:ffData>
              </w:fldChar>
            </w:r>
            <w:r w:rsidRPr="00D67956">
              <w:rPr>
                <w:rFonts w:asciiTheme="minorEastAsia" w:eastAsiaTheme="minorEastAsia" w:hAnsiTheme="minorEastAsia" w:cs="宋体"/>
                <w:color w:val="000000"/>
                <w:kern w:val="0"/>
                <w:sz w:val="24"/>
              </w:rPr>
              <w:instrText xml:space="preserve"> FORMCHECKBOX </w:instrText>
            </w:r>
            <w:r w:rsidR="0062682E">
              <w:rPr>
                <w:rFonts w:asciiTheme="minorEastAsia" w:eastAsiaTheme="minorEastAsia" w:hAnsiTheme="minorEastAsia" w:cs="宋体"/>
                <w:color w:val="000000"/>
                <w:kern w:val="0"/>
                <w:sz w:val="24"/>
              </w:rPr>
            </w:r>
            <w:r w:rsidR="0062682E">
              <w:rPr>
                <w:rFonts w:asciiTheme="minorEastAsia" w:eastAsiaTheme="minorEastAsia" w:hAnsiTheme="minorEastAsia" w:cs="宋体"/>
                <w:color w:val="000000"/>
                <w:kern w:val="0"/>
                <w:sz w:val="24"/>
              </w:rPr>
              <w:fldChar w:fldCharType="separate"/>
            </w:r>
            <w:r w:rsidRPr="00D67956">
              <w:rPr>
                <w:rFonts w:asciiTheme="minorEastAsia" w:eastAsiaTheme="minorEastAsia" w:hAnsiTheme="minorEastAsia" w:cs="宋体"/>
                <w:color w:val="000000"/>
                <w:kern w:val="0"/>
                <w:sz w:val="24"/>
              </w:rPr>
              <w:fldChar w:fldCharType="end"/>
            </w:r>
            <w:r w:rsidRPr="00D67956">
              <w:rPr>
                <w:rFonts w:asciiTheme="minorEastAsia" w:eastAsiaTheme="minorEastAsia" w:hAnsiTheme="minorEastAsia" w:cs="宋体"/>
                <w:color w:val="000000"/>
                <w:kern w:val="0"/>
                <w:sz w:val="24"/>
              </w:rPr>
              <w:t>30</w:t>
            </w:r>
            <w:r w:rsidRPr="00D67956">
              <w:rPr>
                <w:rFonts w:asciiTheme="minorEastAsia" w:eastAsiaTheme="minorEastAsia" w:hAnsiTheme="minorEastAsia" w:cs="宋体" w:hint="eastAsia"/>
                <w:color w:val="000000"/>
                <w:kern w:val="0"/>
                <w:sz w:val="24"/>
              </w:rPr>
              <w:t xml:space="preserve">万机组   </w:t>
            </w:r>
            <w:r w:rsidRPr="00D67956">
              <w:rPr>
                <w:rFonts w:asciiTheme="minorEastAsia" w:eastAsiaTheme="minorEastAsia" w:hAnsiTheme="minorEastAsia" w:cs="宋体"/>
                <w:color w:val="000000"/>
                <w:kern w:val="0"/>
                <w:sz w:val="24"/>
              </w:rPr>
              <w:fldChar w:fldCharType="begin">
                <w:ffData>
                  <w:name w:val="Check2"/>
                  <w:enabled/>
                  <w:calcOnExit w:val="0"/>
                  <w:checkBox>
                    <w:sizeAuto/>
                    <w:default w:val="0"/>
                  </w:checkBox>
                </w:ffData>
              </w:fldChar>
            </w:r>
            <w:r w:rsidRPr="00D67956">
              <w:rPr>
                <w:rFonts w:asciiTheme="minorEastAsia" w:eastAsiaTheme="minorEastAsia" w:hAnsiTheme="minorEastAsia" w:cs="宋体"/>
                <w:color w:val="000000"/>
                <w:kern w:val="0"/>
                <w:sz w:val="24"/>
              </w:rPr>
              <w:instrText xml:space="preserve"> FORMCHECKBOX </w:instrText>
            </w:r>
            <w:r w:rsidR="0062682E">
              <w:rPr>
                <w:rFonts w:asciiTheme="minorEastAsia" w:eastAsiaTheme="minorEastAsia" w:hAnsiTheme="minorEastAsia" w:cs="宋体"/>
                <w:color w:val="000000"/>
                <w:kern w:val="0"/>
                <w:sz w:val="24"/>
              </w:rPr>
            </w:r>
            <w:r w:rsidR="0062682E">
              <w:rPr>
                <w:rFonts w:asciiTheme="minorEastAsia" w:eastAsiaTheme="minorEastAsia" w:hAnsiTheme="minorEastAsia" w:cs="宋体"/>
                <w:color w:val="000000"/>
                <w:kern w:val="0"/>
                <w:sz w:val="24"/>
              </w:rPr>
              <w:fldChar w:fldCharType="separate"/>
            </w:r>
            <w:r w:rsidRPr="00D67956">
              <w:rPr>
                <w:rFonts w:asciiTheme="minorEastAsia" w:eastAsiaTheme="minorEastAsia" w:hAnsiTheme="minorEastAsia" w:cs="宋体"/>
                <w:color w:val="000000"/>
                <w:kern w:val="0"/>
                <w:sz w:val="24"/>
              </w:rPr>
              <w:fldChar w:fldCharType="end"/>
            </w:r>
            <w:r w:rsidRPr="00D67956">
              <w:rPr>
                <w:rFonts w:asciiTheme="minorEastAsia" w:eastAsiaTheme="minorEastAsia" w:hAnsiTheme="minorEastAsia" w:cs="宋体"/>
                <w:color w:val="000000"/>
                <w:kern w:val="0"/>
                <w:sz w:val="24"/>
              </w:rPr>
              <w:t>65</w:t>
            </w:r>
            <w:r w:rsidRPr="00D67956">
              <w:rPr>
                <w:rFonts w:asciiTheme="minorEastAsia" w:eastAsiaTheme="minorEastAsia" w:hAnsiTheme="minorEastAsia" w:cs="宋体" w:hint="eastAsia"/>
                <w:color w:val="000000"/>
                <w:kern w:val="0"/>
                <w:sz w:val="24"/>
              </w:rPr>
              <w:t xml:space="preserve">万机组   </w:t>
            </w:r>
            <w:r w:rsidRPr="00D67956">
              <w:rPr>
                <w:rFonts w:asciiTheme="minorEastAsia" w:eastAsiaTheme="minorEastAsia" w:hAnsiTheme="minorEastAsia" w:cs="宋体"/>
                <w:color w:val="000000"/>
                <w:kern w:val="0"/>
                <w:sz w:val="24"/>
              </w:rPr>
              <w:fldChar w:fldCharType="begin">
                <w:ffData>
                  <w:name w:val="Check3"/>
                  <w:enabled/>
                  <w:calcOnExit w:val="0"/>
                  <w:checkBox>
                    <w:sizeAuto/>
                    <w:default w:val="0"/>
                  </w:checkBox>
                </w:ffData>
              </w:fldChar>
            </w:r>
            <w:r w:rsidRPr="00D67956">
              <w:rPr>
                <w:rFonts w:asciiTheme="minorEastAsia" w:eastAsiaTheme="minorEastAsia" w:hAnsiTheme="minorEastAsia" w:cs="宋体"/>
                <w:color w:val="000000"/>
                <w:kern w:val="0"/>
                <w:sz w:val="24"/>
              </w:rPr>
              <w:instrText>FORMCHECKBOX</w:instrText>
            </w:r>
            <w:r w:rsidR="0062682E">
              <w:rPr>
                <w:rFonts w:asciiTheme="minorEastAsia" w:eastAsiaTheme="minorEastAsia" w:hAnsiTheme="minorEastAsia" w:cs="宋体"/>
                <w:color w:val="000000"/>
                <w:kern w:val="0"/>
                <w:sz w:val="24"/>
              </w:rPr>
            </w:r>
            <w:r w:rsidR="0062682E">
              <w:rPr>
                <w:rFonts w:asciiTheme="minorEastAsia" w:eastAsiaTheme="minorEastAsia" w:hAnsiTheme="minorEastAsia" w:cs="宋体"/>
                <w:color w:val="000000"/>
                <w:kern w:val="0"/>
                <w:sz w:val="24"/>
              </w:rPr>
              <w:fldChar w:fldCharType="separate"/>
            </w:r>
            <w:r w:rsidRPr="00D67956">
              <w:rPr>
                <w:rFonts w:asciiTheme="minorEastAsia" w:eastAsiaTheme="minorEastAsia" w:hAnsiTheme="minorEastAsia" w:cs="宋体"/>
                <w:color w:val="000000"/>
                <w:kern w:val="0"/>
                <w:sz w:val="24"/>
              </w:rPr>
              <w:fldChar w:fldCharType="end"/>
            </w:r>
            <w:r w:rsidRPr="00D67956">
              <w:rPr>
                <w:rFonts w:asciiTheme="minorEastAsia" w:eastAsiaTheme="minorEastAsia" w:hAnsiTheme="minorEastAsia" w:cs="宋体" w:hint="eastAsia"/>
                <w:color w:val="000000"/>
                <w:kern w:val="0"/>
                <w:sz w:val="24"/>
              </w:rPr>
              <w:t>7</w:t>
            </w:r>
            <w:r w:rsidRPr="00D67956">
              <w:rPr>
                <w:rFonts w:asciiTheme="minorEastAsia" w:eastAsiaTheme="minorEastAsia" w:hAnsiTheme="minorEastAsia" w:cs="宋体"/>
                <w:color w:val="000000"/>
                <w:kern w:val="0"/>
                <w:sz w:val="24"/>
              </w:rPr>
              <w:t>0</w:t>
            </w:r>
            <w:r w:rsidRPr="00D67956">
              <w:rPr>
                <w:rFonts w:asciiTheme="minorEastAsia" w:eastAsiaTheme="minorEastAsia" w:hAnsiTheme="minorEastAsia" w:cs="宋体" w:hint="eastAsia"/>
                <w:color w:val="000000"/>
                <w:kern w:val="0"/>
                <w:sz w:val="24"/>
              </w:rPr>
              <w:t>万机组</w:t>
            </w:r>
            <w:r w:rsidRPr="00D67956">
              <w:rPr>
                <w:rFonts w:asciiTheme="minorEastAsia" w:eastAsiaTheme="minorEastAsia" w:hAnsiTheme="minorEastAsia" w:cs="宋体"/>
                <w:color w:val="000000"/>
                <w:kern w:val="0"/>
                <w:sz w:val="24"/>
              </w:rPr>
              <w:t xml:space="preserve">   </w:t>
            </w:r>
            <w:r w:rsidRPr="00D67956">
              <w:rPr>
                <w:rFonts w:asciiTheme="minorEastAsia" w:eastAsiaTheme="minorEastAsia" w:hAnsiTheme="minorEastAsia" w:cs="宋体"/>
                <w:color w:val="000000"/>
                <w:kern w:val="0"/>
                <w:sz w:val="24"/>
              </w:rPr>
              <w:fldChar w:fldCharType="begin">
                <w:ffData>
                  <w:name w:val="Check3"/>
                  <w:enabled/>
                  <w:calcOnExit w:val="0"/>
                  <w:checkBox>
                    <w:sizeAuto/>
                    <w:default w:val="0"/>
                  </w:checkBox>
                </w:ffData>
              </w:fldChar>
            </w:r>
            <w:r w:rsidRPr="00D67956">
              <w:rPr>
                <w:rFonts w:asciiTheme="minorEastAsia" w:eastAsiaTheme="minorEastAsia" w:hAnsiTheme="minorEastAsia" w:cs="宋体"/>
                <w:color w:val="000000"/>
                <w:kern w:val="0"/>
                <w:sz w:val="24"/>
              </w:rPr>
              <w:instrText>FORMCHECKBOX</w:instrText>
            </w:r>
            <w:r w:rsidR="0062682E">
              <w:rPr>
                <w:rFonts w:asciiTheme="minorEastAsia" w:eastAsiaTheme="minorEastAsia" w:hAnsiTheme="minorEastAsia" w:cs="宋体"/>
                <w:color w:val="000000"/>
                <w:kern w:val="0"/>
                <w:sz w:val="24"/>
              </w:rPr>
            </w:r>
            <w:r w:rsidR="0062682E">
              <w:rPr>
                <w:rFonts w:asciiTheme="minorEastAsia" w:eastAsiaTheme="minorEastAsia" w:hAnsiTheme="minorEastAsia" w:cs="宋体"/>
                <w:color w:val="000000"/>
                <w:kern w:val="0"/>
                <w:sz w:val="24"/>
              </w:rPr>
              <w:fldChar w:fldCharType="separate"/>
            </w:r>
            <w:r w:rsidRPr="00D67956">
              <w:rPr>
                <w:rFonts w:asciiTheme="minorEastAsia" w:eastAsiaTheme="minorEastAsia" w:hAnsiTheme="minorEastAsia" w:cs="宋体"/>
                <w:color w:val="000000"/>
                <w:kern w:val="0"/>
                <w:sz w:val="24"/>
              </w:rPr>
              <w:fldChar w:fldCharType="end"/>
            </w:r>
            <w:r w:rsidRPr="00D67956">
              <w:rPr>
                <w:rFonts w:asciiTheme="minorEastAsia" w:eastAsiaTheme="minorEastAsia" w:hAnsiTheme="minorEastAsia" w:cs="宋体"/>
                <w:color w:val="000000"/>
                <w:kern w:val="0"/>
                <w:sz w:val="24"/>
              </w:rPr>
              <w:t>100</w:t>
            </w:r>
            <w:r w:rsidRPr="00D67956">
              <w:rPr>
                <w:rFonts w:asciiTheme="minorEastAsia" w:eastAsiaTheme="minorEastAsia" w:hAnsiTheme="minorEastAsia" w:cs="宋体" w:hint="eastAsia"/>
                <w:color w:val="000000"/>
                <w:kern w:val="0"/>
                <w:sz w:val="24"/>
              </w:rPr>
              <w:t xml:space="preserve">万机组   </w:t>
            </w:r>
            <w:bookmarkStart w:id="0" w:name="Check3"/>
            <w:r w:rsidRPr="00D67956">
              <w:rPr>
                <w:rFonts w:asciiTheme="minorEastAsia" w:eastAsiaTheme="minorEastAsia" w:hAnsiTheme="minorEastAsia" w:cs="宋体" w:hint="eastAsia"/>
                <w:color w:val="000000"/>
                <w:kern w:val="0"/>
                <w:sz w:val="24"/>
              </w:rPr>
              <w:fldChar w:fldCharType="begin">
                <w:ffData>
                  <w:name w:val="Check3"/>
                  <w:enabled/>
                  <w:calcOnExit w:val="0"/>
                  <w:checkBox>
                    <w:sizeAuto/>
                    <w:default w:val="1"/>
                    <w:checked/>
                  </w:checkBox>
                </w:ffData>
              </w:fldChar>
            </w:r>
            <w:r w:rsidRPr="00D67956">
              <w:rPr>
                <w:rFonts w:asciiTheme="minorEastAsia" w:eastAsiaTheme="minorEastAsia" w:hAnsiTheme="minorEastAsia" w:cs="宋体" w:hint="eastAsia"/>
                <w:color w:val="000000"/>
                <w:kern w:val="0"/>
                <w:sz w:val="24"/>
              </w:rPr>
              <w:instrText>FORMCHECKBOX</w:instrText>
            </w:r>
            <w:r w:rsidR="0062682E">
              <w:rPr>
                <w:rFonts w:asciiTheme="minorEastAsia" w:eastAsiaTheme="minorEastAsia" w:hAnsiTheme="minorEastAsia" w:cs="宋体"/>
                <w:color w:val="000000"/>
                <w:kern w:val="0"/>
                <w:sz w:val="24"/>
              </w:rPr>
            </w:r>
            <w:r w:rsidR="0062682E">
              <w:rPr>
                <w:rFonts w:asciiTheme="minorEastAsia" w:eastAsiaTheme="minorEastAsia" w:hAnsiTheme="minorEastAsia" w:cs="宋体"/>
                <w:color w:val="000000"/>
                <w:kern w:val="0"/>
                <w:sz w:val="24"/>
              </w:rPr>
              <w:fldChar w:fldCharType="separate"/>
            </w:r>
            <w:r w:rsidRPr="00D67956">
              <w:rPr>
                <w:rFonts w:asciiTheme="minorEastAsia" w:eastAsiaTheme="minorEastAsia" w:hAnsiTheme="minorEastAsia" w:cs="宋体" w:hint="eastAsia"/>
                <w:color w:val="000000"/>
                <w:kern w:val="0"/>
                <w:sz w:val="24"/>
              </w:rPr>
              <w:fldChar w:fldCharType="end"/>
            </w:r>
            <w:bookmarkEnd w:id="0"/>
            <w:r w:rsidRPr="00D67956">
              <w:rPr>
                <w:rFonts w:asciiTheme="minorEastAsia" w:eastAsiaTheme="minorEastAsia" w:hAnsiTheme="minorEastAsia" w:cs="宋体" w:hint="eastAsia"/>
                <w:color w:val="000000"/>
                <w:kern w:val="0"/>
                <w:sz w:val="24"/>
              </w:rPr>
              <w:t>其他</w:t>
            </w:r>
          </w:p>
        </w:tc>
      </w:tr>
      <w:tr w:rsidR="00106022">
        <w:trPr>
          <w:trHeight w:val="1091"/>
          <w:jc w:val="center"/>
        </w:trPr>
        <w:tc>
          <w:tcPr>
            <w:tcW w:w="9900" w:type="dxa"/>
            <w:gridSpan w:val="3"/>
            <w:tcBorders>
              <w:top w:val="nil"/>
              <w:left w:val="single" w:sz="12" w:space="0" w:color="000000"/>
              <w:bottom w:val="single" w:sz="4" w:space="0" w:color="000000"/>
              <w:right w:val="single" w:sz="12" w:space="0" w:color="000000"/>
            </w:tcBorders>
            <w:vAlign w:val="center"/>
          </w:tcPr>
          <w:p w:rsidR="00106022" w:rsidRDefault="006A2B3B">
            <w:pPr>
              <w:widowControl/>
              <w:ind w:leftChars="50" w:left="105"/>
              <w:rPr>
                <w:rFonts w:asciiTheme="minorEastAsia" w:eastAsiaTheme="minorEastAsia" w:hAnsiTheme="minorEastAsia" w:cs="宋体"/>
                <w:b/>
                <w:bCs/>
                <w:color w:val="000000"/>
                <w:kern w:val="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项目名称：</w:t>
            </w:r>
            <w:r>
              <w:rPr>
                <w:rFonts w:asciiTheme="minorEastAsia" w:eastAsiaTheme="minorEastAsia" w:hAnsiTheme="minorEastAsia" w:cs="宋体" w:hint="eastAsia"/>
                <w:color w:val="000000"/>
                <w:kern w:val="0"/>
                <w:sz w:val="24"/>
                <w14:textFill>
                  <w14:solidFill>
                    <w14:srgbClr w14:val="000000">
                      <w14:lumMod w14:val="65000"/>
                      <w14:lumOff w14:val="35000"/>
                    </w14:srgbClr>
                  </w14:solidFill>
                </w14:textFill>
              </w:rPr>
              <w:t>中核运行ASP-1语音及导航智能化咨询与</w:t>
            </w:r>
            <w:proofErr w:type="gramStart"/>
            <w:r>
              <w:rPr>
                <w:rFonts w:asciiTheme="minorEastAsia" w:eastAsiaTheme="minorEastAsia" w:hAnsiTheme="minorEastAsia" w:cs="宋体" w:hint="eastAsia"/>
                <w:color w:val="000000"/>
                <w:kern w:val="0"/>
                <w:sz w:val="24"/>
                <w14:textFill>
                  <w14:solidFill>
                    <w14:srgbClr w14:val="000000">
                      <w14:lumMod w14:val="65000"/>
                      <w14:lumOff w14:val="35000"/>
                    </w14:srgbClr>
                  </w14:solidFill>
                </w14:textFill>
              </w:rPr>
              <w:t>研发试点</w:t>
            </w:r>
            <w:proofErr w:type="gramEnd"/>
            <w:r w:rsidR="00C132B7">
              <w:rPr>
                <w:rFonts w:asciiTheme="minorEastAsia" w:eastAsiaTheme="minorEastAsia" w:hAnsiTheme="minorEastAsia" w:cs="宋体" w:hint="eastAsia"/>
                <w:color w:val="000000"/>
                <w:kern w:val="0"/>
                <w:sz w:val="24"/>
                <w14:textFill>
                  <w14:solidFill>
                    <w14:srgbClr w14:val="000000">
                      <w14:lumMod w14:val="65000"/>
                      <w14:lumOff w14:val="35000"/>
                    </w14:srgbClr>
                  </w14:solidFill>
                </w14:textFill>
              </w:rPr>
              <w:t>项目</w:t>
            </w:r>
          </w:p>
        </w:tc>
      </w:tr>
      <w:tr w:rsidR="00106022">
        <w:trPr>
          <w:trHeight w:val="3394"/>
          <w:jc w:val="center"/>
        </w:trPr>
        <w:tc>
          <w:tcPr>
            <w:tcW w:w="9900" w:type="dxa"/>
            <w:gridSpan w:val="3"/>
            <w:tcBorders>
              <w:top w:val="single" w:sz="4" w:space="0" w:color="000000"/>
              <w:left w:val="single" w:sz="12" w:space="0" w:color="000000"/>
              <w:bottom w:val="single" w:sz="4" w:space="0" w:color="000000"/>
              <w:right w:val="single" w:sz="12" w:space="0" w:color="000000"/>
            </w:tcBorders>
            <w:vAlign w:val="center"/>
          </w:tcPr>
          <w:p w:rsidR="00106022" w:rsidRDefault="00106022">
            <w:pPr>
              <w:widowControl/>
              <w:jc w:val="center"/>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p w:rsidR="00106022" w:rsidRDefault="00106022">
            <w:pPr>
              <w:widowControl/>
              <w:jc w:val="center"/>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p w:rsidR="00106022" w:rsidRDefault="00106022">
            <w:pPr>
              <w:widowControl/>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p w:rsidR="00106022" w:rsidRDefault="006A2B3B">
            <w:pPr>
              <w:jc w:val="center"/>
              <w:rPr>
                <w:rFonts w:asciiTheme="minorEastAsia" w:eastAsiaTheme="minorEastAsia" w:hAnsiTheme="minorEastAsia"/>
                <w:color w:val="000000"/>
                <w:sz w:val="32"/>
                <w:szCs w:val="32"/>
                <w14:textFill>
                  <w14:solidFill>
                    <w14:srgbClr w14:val="000000">
                      <w14:lumMod w14:val="65000"/>
                      <w14:lumOff w14:val="35000"/>
                    </w14:srgbClr>
                  </w14:solidFill>
                </w14:textFill>
              </w:rPr>
            </w:pPr>
            <w:r>
              <w:rPr>
                <w:rFonts w:asciiTheme="minorEastAsia" w:eastAsiaTheme="minorEastAsia" w:hAnsiTheme="minorEastAsia" w:hint="eastAsia"/>
                <w:color w:val="000000"/>
                <w:sz w:val="32"/>
                <w:szCs w:val="32"/>
                <w14:textFill>
                  <w14:solidFill>
                    <w14:srgbClr w14:val="000000">
                      <w14:lumMod w14:val="65000"/>
                      <w14:lumOff w14:val="35000"/>
                    </w14:srgbClr>
                  </w14:solidFill>
                </w14:textFill>
              </w:rPr>
              <w:t>ASP-1语音及导航智能化咨询与</w:t>
            </w:r>
            <w:proofErr w:type="gramStart"/>
            <w:r>
              <w:rPr>
                <w:rFonts w:asciiTheme="minorEastAsia" w:eastAsiaTheme="minorEastAsia" w:hAnsiTheme="minorEastAsia" w:hint="eastAsia"/>
                <w:color w:val="000000"/>
                <w:sz w:val="32"/>
                <w:szCs w:val="32"/>
                <w14:textFill>
                  <w14:solidFill>
                    <w14:srgbClr w14:val="000000">
                      <w14:lumMod w14:val="65000"/>
                      <w14:lumOff w14:val="35000"/>
                    </w14:srgbClr>
                  </w14:solidFill>
                </w14:textFill>
              </w:rPr>
              <w:t>研发试点</w:t>
            </w:r>
            <w:proofErr w:type="gramEnd"/>
            <w:r w:rsidR="00D74C50">
              <w:rPr>
                <w:rFonts w:asciiTheme="minorEastAsia" w:eastAsiaTheme="minorEastAsia" w:hAnsiTheme="minorEastAsia" w:hint="eastAsia"/>
                <w:color w:val="000000"/>
                <w:sz w:val="32"/>
                <w:szCs w:val="32"/>
                <w14:textFill>
                  <w14:solidFill>
                    <w14:srgbClr w14:val="000000">
                      <w14:lumMod w14:val="65000"/>
                      <w14:lumOff w14:val="35000"/>
                    </w14:srgbClr>
                  </w14:solidFill>
                </w14:textFill>
              </w:rPr>
              <w:t>项目</w:t>
            </w:r>
            <w:r>
              <w:rPr>
                <w:rFonts w:asciiTheme="minorEastAsia" w:eastAsiaTheme="minorEastAsia" w:hAnsiTheme="minorEastAsia" w:hint="eastAsia"/>
                <w:color w:val="000000"/>
                <w:sz w:val="32"/>
                <w:szCs w:val="32"/>
                <w14:textFill>
                  <w14:solidFill>
                    <w14:srgbClr w14:val="000000">
                      <w14:lumMod w14:val="65000"/>
                      <w14:lumOff w14:val="35000"/>
                    </w14:srgbClr>
                  </w14:solidFill>
                </w14:textFill>
              </w:rPr>
              <w:t>系统设计方案</w:t>
            </w:r>
          </w:p>
          <w:p w:rsidR="00106022" w:rsidRDefault="00106022">
            <w:pPr>
              <w:widowControl/>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p w:rsidR="00106022" w:rsidRDefault="00106022">
            <w:pPr>
              <w:widowControl/>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tc>
      </w:tr>
      <w:tr w:rsidR="00106022">
        <w:trPr>
          <w:trHeight w:val="623"/>
          <w:jc w:val="center"/>
        </w:trPr>
        <w:tc>
          <w:tcPr>
            <w:tcW w:w="5925" w:type="dxa"/>
            <w:gridSpan w:val="2"/>
            <w:vMerge w:val="restart"/>
            <w:tcBorders>
              <w:top w:val="nil"/>
              <w:left w:val="single" w:sz="12" w:space="0" w:color="000000"/>
              <w:bottom w:val="single" w:sz="4" w:space="0" w:color="000000"/>
              <w:right w:val="single" w:sz="4" w:space="0" w:color="auto"/>
            </w:tcBorders>
            <w:vAlign w:val="center"/>
          </w:tcPr>
          <w:p w:rsidR="00106022" w:rsidRDefault="006A2B3B">
            <w:pPr>
              <w:widowControl/>
              <w:spacing w:beforeLines="50" w:before="156" w:afterLines="50" w:after="156"/>
              <w:ind w:leftChars="50" w:left="105"/>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bCs/>
                <w:color w:val="000000"/>
                <w:kern w:val="0"/>
                <w:sz w:val="24"/>
                <w:szCs w:val="24"/>
                <w14:textFill>
                  <w14:solidFill>
                    <w14:srgbClr w14:val="000000">
                      <w14:lumMod w14:val="65000"/>
                      <w14:lumOff w14:val="35000"/>
                    </w14:srgbClr>
                  </w14:solidFill>
                </w14:textFill>
              </w:rPr>
              <w:t>文件编码</w:t>
            </w: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w:t>
            </w:r>
            <w:r>
              <w:rPr>
                <w:rFonts w:ascii="Times New Roman" w:eastAsiaTheme="minorEastAsia" w:hAnsi="Times New Roman" w:cs="Times New Roman"/>
                <w:bCs/>
                <w:color w:val="000000"/>
                <w:kern w:val="0"/>
                <w:sz w:val="24"/>
                <w:szCs w:val="24"/>
                <w14:textFill>
                  <w14:solidFill>
                    <w14:srgbClr w14:val="000000">
                      <w14:lumMod w14:val="65000"/>
                      <w14:lumOff w14:val="35000"/>
                    </w14:srgbClr>
                  </w14:solidFill>
                </w14:textFill>
              </w:rPr>
              <w:t>QS-5TM-MNTRPP-X190071003</w:t>
            </w:r>
          </w:p>
          <w:p w:rsidR="00106022" w:rsidRDefault="00106022">
            <w:pPr>
              <w:widowControl/>
              <w:spacing w:afterLines="50" w:after="156"/>
              <w:ind w:leftChars="50" w:left="105"/>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p w:rsidR="00106022" w:rsidRDefault="006A2B3B">
            <w:pPr>
              <w:widowControl/>
              <w:spacing w:afterLines="50" w:after="156"/>
              <w:ind w:leftChars="50" w:left="105"/>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合同号：</w:t>
            </w:r>
            <w:r>
              <w:rPr>
                <w:rFonts w:ascii="Times New Roman" w:eastAsiaTheme="minorEastAsia" w:hAnsi="Times New Roman" w:cs="Times New Roman"/>
                <w:color w:val="000000"/>
                <w:kern w:val="0"/>
                <w:sz w:val="24"/>
                <w14:textFill>
                  <w14:solidFill>
                    <w14:srgbClr w14:val="000000">
                      <w14:lumMod w14:val="65000"/>
                      <w14:lumOff w14:val="35000"/>
                    </w14:srgbClr>
                  </w14:solidFill>
                </w14:textFill>
              </w:rPr>
              <w:t>QS4F-22001881-000</w:t>
            </w:r>
          </w:p>
          <w:p w:rsidR="00106022" w:rsidRDefault="00106022">
            <w:pPr>
              <w:widowControl/>
              <w:spacing w:afterLines="50" w:after="156"/>
              <w:ind w:leftChars="50" w:left="105"/>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p w:rsidR="00106022" w:rsidRDefault="006A2B3B" w:rsidP="00395FCD">
            <w:pPr>
              <w:widowControl/>
              <w:spacing w:afterLines="50" w:after="156"/>
              <w:ind w:leftChars="50" w:left="105"/>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承包商文件编码</w:t>
            </w:r>
            <w:r>
              <w:rPr>
                <w:rFonts w:asciiTheme="minorEastAsia" w:eastAsiaTheme="minorEastAsia" w:hAnsiTheme="minorEastAsia" w:cs="宋体" w:hint="eastAsia"/>
                <w:bCs/>
                <w:color w:val="000000"/>
                <w:kern w:val="0"/>
                <w:sz w:val="24"/>
                <w:szCs w:val="24"/>
                <w14:textFill>
                  <w14:solidFill>
                    <w14:srgbClr w14:val="000000">
                      <w14:lumMod w14:val="65000"/>
                      <w14:lumOff w14:val="35000"/>
                    </w14:srgbClr>
                  </w14:solidFill>
                </w14:textFill>
              </w:rPr>
              <w:t>：</w:t>
            </w:r>
            <w:r w:rsidR="00395FCD">
              <w:rPr>
                <w:rFonts w:ascii="Times New Roman" w:eastAsiaTheme="minorEastAsia" w:hAnsi="Times New Roman" w:cs="Times New Roman"/>
                <w:bCs/>
                <w:color w:val="000000"/>
                <w:kern w:val="0"/>
                <w:sz w:val="24"/>
                <w:szCs w:val="24"/>
                <w14:textFill>
                  <w14:solidFill>
                    <w14:srgbClr w14:val="000000">
                      <w14:lumMod w14:val="65000"/>
                      <w14:lumOff w14:val="35000"/>
                    </w14:srgbClr>
                  </w14:solidFill>
                </w14:textFill>
              </w:rPr>
              <w:t>/</w:t>
            </w:r>
          </w:p>
        </w:tc>
        <w:tc>
          <w:tcPr>
            <w:tcW w:w="3975" w:type="dxa"/>
            <w:vMerge w:val="restart"/>
            <w:tcBorders>
              <w:top w:val="nil"/>
              <w:left w:val="single" w:sz="4" w:space="0" w:color="auto"/>
              <w:bottom w:val="single" w:sz="4" w:space="0" w:color="000000"/>
              <w:right w:val="single" w:sz="12" w:space="0" w:color="000000"/>
            </w:tcBorders>
            <w:vAlign w:val="center"/>
          </w:tcPr>
          <w:p w:rsidR="00106022" w:rsidRDefault="006A2B3B">
            <w:pPr>
              <w:widowControl/>
              <w:adjustRightInd w:val="0"/>
              <w:ind w:leftChars="50" w:left="105" w:firstLineChars="50" w:firstLine="120"/>
              <w:jc w:val="left"/>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 xml:space="preserve">版本: </w:t>
            </w:r>
            <w:r>
              <w:rPr>
                <w:rFonts w:asciiTheme="minorEastAsia" w:eastAsiaTheme="minorEastAsia" w:hAnsiTheme="minorEastAsia"/>
                <w:color w:val="000000"/>
                <w:kern w:val="0"/>
                <w:sz w:val="24"/>
                <w:szCs w:val="24"/>
                <w14:textFill>
                  <w14:solidFill>
                    <w14:srgbClr w14:val="000000">
                      <w14:lumMod w14:val="65000"/>
                      <w14:lumOff w14:val="35000"/>
                    </w14:srgbClr>
                  </w14:solidFill>
                </w14:textFill>
              </w:rPr>
              <w:t xml:space="preserve">000 </w:t>
            </w: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 xml:space="preserve"> </w:t>
            </w:r>
          </w:p>
          <w:p w:rsidR="00106022" w:rsidRDefault="00106022">
            <w:pPr>
              <w:widowControl/>
              <w:ind w:leftChars="50" w:left="105"/>
              <w:jc w:val="left"/>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p w:rsidR="00106022" w:rsidRDefault="006A2B3B">
            <w:pPr>
              <w:widowControl/>
              <w:ind w:leftChars="50" w:left="105" w:firstLineChars="50" w:firstLine="120"/>
              <w:jc w:val="left"/>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状态:</w:t>
            </w:r>
            <w:r>
              <w:rPr>
                <w:rFonts w:asciiTheme="minorEastAsia" w:eastAsiaTheme="minorEastAsia" w:hAnsiTheme="minorEastAsia"/>
                <w:color w:val="000000"/>
                <w:kern w:val="0"/>
                <w:sz w:val="24"/>
                <w:szCs w:val="24"/>
                <w14:textFill>
                  <w14:solidFill>
                    <w14:srgbClr w14:val="000000">
                      <w14:lumMod w14:val="65000"/>
                      <w14:lumOff w14:val="35000"/>
                    </w14:srgbClr>
                  </w14:solidFill>
                </w14:textFill>
              </w:rPr>
              <w:t xml:space="preserve"> CAE</w:t>
            </w: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 xml:space="preserve">  </w:t>
            </w:r>
          </w:p>
          <w:p w:rsidR="00106022" w:rsidRDefault="00106022">
            <w:pPr>
              <w:widowControl/>
              <w:ind w:leftChars="50" w:left="105"/>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tc>
      </w:tr>
      <w:tr w:rsidR="00106022">
        <w:trPr>
          <w:trHeight w:val="480"/>
          <w:jc w:val="center"/>
        </w:trPr>
        <w:tc>
          <w:tcPr>
            <w:tcW w:w="5925" w:type="dxa"/>
            <w:gridSpan w:val="2"/>
            <w:vMerge/>
            <w:tcBorders>
              <w:top w:val="nil"/>
              <w:left w:val="single" w:sz="12" w:space="0" w:color="000000"/>
              <w:bottom w:val="single" w:sz="4" w:space="0" w:color="000000"/>
              <w:right w:val="single" w:sz="4" w:space="0" w:color="auto"/>
            </w:tcBorders>
            <w:vAlign w:val="center"/>
          </w:tcPr>
          <w:p w:rsidR="00106022" w:rsidRDefault="00106022">
            <w:pPr>
              <w:widowControl/>
              <w:ind w:leftChars="50" w:left="105"/>
              <w:jc w:val="left"/>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tc>
        <w:tc>
          <w:tcPr>
            <w:tcW w:w="3975" w:type="dxa"/>
            <w:vMerge/>
            <w:tcBorders>
              <w:top w:val="nil"/>
              <w:left w:val="single" w:sz="4" w:space="0" w:color="auto"/>
              <w:bottom w:val="single" w:sz="4" w:space="0" w:color="000000"/>
              <w:right w:val="single" w:sz="12" w:space="0" w:color="000000"/>
            </w:tcBorders>
            <w:vAlign w:val="center"/>
          </w:tcPr>
          <w:p w:rsidR="00106022" w:rsidRDefault="00106022">
            <w:pPr>
              <w:widowControl/>
              <w:ind w:leftChars="50" w:left="105"/>
              <w:jc w:val="left"/>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tc>
      </w:tr>
      <w:tr w:rsidR="00106022">
        <w:trPr>
          <w:trHeight w:val="2322"/>
          <w:jc w:val="center"/>
        </w:trPr>
        <w:tc>
          <w:tcPr>
            <w:tcW w:w="5925" w:type="dxa"/>
            <w:gridSpan w:val="2"/>
            <w:tcBorders>
              <w:top w:val="nil"/>
              <w:left w:val="single" w:sz="12" w:space="0" w:color="000000"/>
              <w:bottom w:val="single" w:sz="4" w:space="0" w:color="000000"/>
              <w:right w:val="single" w:sz="4" w:space="0" w:color="auto"/>
            </w:tcBorders>
            <w:vAlign w:val="center"/>
          </w:tcPr>
          <w:p w:rsidR="00106022" w:rsidRDefault="00106022">
            <w:pPr>
              <w:widowControl/>
              <w:ind w:leftChars="50" w:left="105"/>
              <w:jc w:val="left"/>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p w:rsidR="00106022" w:rsidRDefault="006A2B3B">
            <w:pPr>
              <w:widowControl/>
              <w:ind w:leftChars="50" w:left="105"/>
              <w:jc w:val="left"/>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编制者（日期）：</w:t>
            </w:r>
            <w:r>
              <w:rPr>
                <w:rFonts w:asciiTheme="minorEastAsia" w:eastAsiaTheme="minorEastAsia" w:hAnsiTheme="minorEastAsia" w:cs="宋体" w:hint="eastAsia"/>
                <w:color w:val="000000"/>
                <w:kern w:val="0"/>
                <w:sz w:val="24"/>
                <w14:textFill>
                  <w14:solidFill>
                    <w14:srgbClr w14:val="000000">
                      <w14:lumMod w14:val="65000"/>
                      <w14:lumOff w14:val="35000"/>
                    </w14:srgbClr>
                  </w14:solidFill>
                </w14:textFill>
              </w:rPr>
              <w:t>2</w:t>
            </w:r>
            <w:r>
              <w:rPr>
                <w:rFonts w:asciiTheme="minorEastAsia" w:eastAsiaTheme="minorEastAsia" w:hAnsiTheme="minorEastAsia" w:cs="宋体"/>
                <w:color w:val="000000"/>
                <w:kern w:val="0"/>
                <w:sz w:val="24"/>
                <w14:textFill>
                  <w14:solidFill>
                    <w14:srgbClr w14:val="000000">
                      <w14:lumMod w14:val="65000"/>
                      <w14:lumOff w14:val="35000"/>
                    </w14:srgbClr>
                  </w14:solidFill>
                </w14:textFill>
              </w:rPr>
              <w:t>022</w:t>
            </w:r>
            <w:r>
              <w:rPr>
                <w:rFonts w:asciiTheme="minorEastAsia" w:eastAsiaTheme="minorEastAsia" w:hAnsiTheme="minorEastAsia" w:cs="宋体" w:hint="eastAsia"/>
                <w:color w:val="000000"/>
                <w:kern w:val="0"/>
                <w:sz w:val="24"/>
                <w14:textFill>
                  <w14:solidFill>
                    <w14:srgbClr w14:val="000000">
                      <w14:lumMod w14:val="65000"/>
                      <w14:lumOff w14:val="35000"/>
                    </w14:srgbClr>
                  </w14:solidFill>
                </w14:textFill>
              </w:rPr>
              <w:t>年1</w:t>
            </w:r>
            <w:r>
              <w:rPr>
                <w:rFonts w:asciiTheme="minorEastAsia" w:eastAsiaTheme="minorEastAsia" w:hAnsiTheme="minorEastAsia" w:cs="宋体"/>
                <w:color w:val="000000"/>
                <w:kern w:val="0"/>
                <w:sz w:val="24"/>
                <w14:textFill>
                  <w14:solidFill>
                    <w14:srgbClr w14:val="000000">
                      <w14:lumMod w14:val="65000"/>
                      <w14:lumOff w14:val="35000"/>
                    </w14:srgbClr>
                  </w14:solidFill>
                </w14:textFill>
              </w:rPr>
              <w:t>2</w:t>
            </w:r>
            <w:r>
              <w:rPr>
                <w:rFonts w:asciiTheme="minorEastAsia" w:eastAsiaTheme="minorEastAsia" w:hAnsiTheme="minorEastAsia" w:cs="宋体" w:hint="eastAsia"/>
                <w:color w:val="000000"/>
                <w:kern w:val="0"/>
                <w:sz w:val="24"/>
                <w14:textFill>
                  <w14:solidFill>
                    <w14:srgbClr w14:val="000000">
                      <w14:lumMod w14:val="65000"/>
                      <w14:lumOff w14:val="35000"/>
                    </w14:srgbClr>
                  </w14:solidFill>
                </w14:textFill>
              </w:rPr>
              <w:t>月5日</w:t>
            </w:r>
          </w:p>
          <w:p w:rsidR="00106022" w:rsidRDefault="00106022">
            <w:pPr>
              <w:widowControl/>
              <w:jc w:val="left"/>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p w:rsidR="00106022" w:rsidRDefault="006A2B3B">
            <w:pPr>
              <w:widowControl/>
              <w:ind w:leftChars="50" w:left="105"/>
              <w:jc w:val="left"/>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批准者（日期）：</w:t>
            </w:r>
          </w:p>
        </w:tc>
        <w:tc>
          <w:tcPr>
            <w:tcW w:w="3975" w:type="dxa"/>
            <w:tcBorders>
              <w:top w:val="nil"/>
              <w:left w:val="single" w:sz="4" w:space="0" w:color="auto"/>
              <w:bottom w:val="single" w:sz="4" w:space="0" w:color="000000"/>
              <w:right w:val="single" w:sz="12" w:space="0" w:color="000000"/>
            </w:tcBorders>
            <w:vAlign w:val="center"/>
          </w:tcPr>
          <w:p w:rsidR="00106022" w:rsidRDefault="00106022">
            <w:pPr>
              <w:widowControl/>
              <w:jc w:val="left"/>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p w:rsidR="00106022" w:rsidRDefault="006A2B3B">
            <w:pPr>
              <w:widowControl/>
              <w:ind w:leftChars="50" w:left="105"/>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编制单位：</w:t>
            </w:r>
            <w:r>
              <w:rPr>
                <w:rFonts w:asciiTheme="minorEastAsia" w:eastAsiaTheme="minorEastAsia" w:hAnsiTheme="minorEastAsia" w:cs="宋体" w:hint="eastAsia"/>
                <w:color w:val="000000"/>
                <w:kern w:val="0"/>
                <w:sz w:val="24"/>
                <w14:textFill>
                  <w14:solidFill>
                    <w14:srgbClr w14:val="000000">
                      <w14:lumMod w14:val="65000"/>
                      <w14:lumOff w14:val="35000"/>
                    </w14:srgbClr>
                  </w14:solidFill>
                </w14:textFill>
              </w:rPr>
              <w:t>北京百度网讯科技有限公司</w:t>
            </w: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（加盖公章）</w:t>
            </w:r>
          </w:p>
          <w:p w:rsidR="00106022" w:rsidRDefault="00106022">
            <w:pPr>
              <w:widowControl/>
              <w:ind w:leftChars="50" w:left="105"/>
              <w:jc w:val="left"/>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p w:rsidR="00106022" w:rsidRDefault="00106022">
            <w:pPr>
              <w:widowControl/>
              <w:jc w:val="left"/>
              <w:rPr>
                <w:rFonts w:asciiTheme="minorEastAsia" w:eastAsiaTheme="minorEastAsia" w:hAnsiTheme="minorEastAsia" w:cs="宋体"/>
                <w:color w:val="000000"/>
                <w:kern w:val="0"/>
                <w:sz w:val="24"/>
                <w:szCs w:val="24"/>
                <w14:textFill>
                  <w14:solidFill>
                    <w14:srgbClr w14:val="000000">
                      <w14:lumMod w14:val="65000"/>
                      <w14:lumOff w14:val="35000"/>
                    </w14:srgbClr>
                  </w14:solidFill>
                </w14:textFill>
              </w:rPr>
            </w:pPr>
          </w:p>
        </w:tc>
      </w:tr>
    </w:tbl>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sectPr w:rsidR="00106022">
          <w:headerReference w:type="default" r:id="rId9"/>
          <w:pgSz w:w="11906" w:h="16838"/>
          <w:pgMar w:top="1440" w:right="1134" w:bottom="1440" w:left="1134" w:header="624" w:footer="737" w:gutter="0"/>
          <w:cols w:space="425"/>
          <w:docGrid w:type="lines" w:linePitch="312"/>
        </w:sectPr>
      </w:pPr>
    </w:p>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pPr>
    </w:p>
    <w:tbl>
      <w:tblPr>
        <w:tblW w:w="90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3"/>
        <w:gridCol w:w="611"/>
        <w:gridCol w:w="2240"/>
        <w:gridCol w:w="150"/>
        <w:gridCol w:w="1088"/>
        <w:gridCol w:w="301"/>
        <w:gridCol w:w="293"/>
        <w:gridCol w:w="468"/>
        <w:gridCol w:w="289"/>
        <w:gridCol w:w="1152"/>
        <w:gridCol w:w="299"/>
        <w:gridCol w:w="1515"/>
      </w:tblGrid>
      <w:tr w:rsidR="00106022">
        <w:trPr>
          <w:trHeight w:val="788"/>
          <w:jc w:val="center"/>
        </w:trPr>
        <w:tc>
          <w:tcPr>
            <w:tcW w:w="9039" w:type="dxa"/>
            <w:gridSpan w:val="12"/>
            <w:tcBorders>
              <w:top w:val="single" w:sz="4" w:space="0" w:color="000000"/>
              <w:left w:val="single" w:sz="4" w:space="0" w:color="000000"/>
              <w:right w:val="single" w:sz="4" w:space="0" w:color="000000"/>
            </w:tcBorders>
            <w:vAlign w:val="center"/>
          </w:tcPr>
          <w:p w:rsidR="00106022" w:rsidRDefault="006A2B3B">
            <w:pPr>
              <w:spacing w:beforeLines="50" w:before="156" w:afterLines="50" w:after="156" w:line="240" w:lineRule="auto"/>
              <w:ind w:left="214" w:hangingChars="67" w:hanging="214"/>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32"/>
                <w:szCs w:val="32"/>
                <w14:textFill>
                  <w14:solidFill>
                    <w14:srgbClr w14:val="000000">
                      <w14:lumMod w14:val="65000"/>
                      <w14:lumOff w14:val="35000"/>
                    </w14:srgbClr>
                  </w14:solidFill>
                </w14:textFill>
              </w:rPr>
              <w:br w:type="page"/>
            </w:r>
            <w:r>
              <w:rPr>
                <w:rFonts w:asciiTheme="minorEastAsia" w:eastAsiaTheme="minorEastAsia" w:hAnsiTheme="minorEastAsia"/>
                <w:color w:val="000000"/>
                <w:sz w:val="32"/>
                <w:szCs w:val="32"/>
                <w14:textFill>
                  <w14:solidFill>
                    <w14:srgbClr w14:val="000000">
                      <w14:lumMod w14:val="65000"/>
                      <w14:lumOff w14:val="35000"/>
                    </w14:srgbClr>
                  </w14:solidFill>
                </w14:textFill>
              </w:rPr>
              <w:br w:type="column"/>
            </w:r>
            <w:r>
              <w:rPr>
                <w:rFonts w:asciiTheme="minorEastAsia" w:eastAsiaTheme="minorEastAsia" w:hAnsiTheme="minorEastAsia"/>
                <w:color w:val="000000"/>
                <w:sz w:val="32"/>
                <w:szCs w:val="32"/>
                <w14:textFill>
                  <w14:solidFill>
                    <w14:srgbClr w14:val="000000">
                      <w14:lumMod w14:val="65000"/>
                      <w14:lumOff w14:val="35000"/>
                    </w14:srgbClr>
                  </w14:solidFill>
                </w14:textFill>
              </w:rPr>
              <w:br w:type="column"/>
            </w:r>
            <w:r>
              <w:rPr>
                <w:rFonts w:asciiTheme="minorEastAsia" w:eastAsiaTheme="minorEastAsia" w:hAnsiTheme="minorEastAsia"/>
                <w:color w:val="000000"/>
                <w:sz w:val="32"/>
                <w:szCs w:val="32"/>
                <w14:textFill>
                  <w14:solidFill>
                    <w14:srgbClr w14:val="000000">
                      <w14:lumMod w14:val="65000"/>
                      <w14:lumOff w14:val="35000"/>
                    </w14:srgbClr>
                  </w14:solidFill>
                </w14:textFill>
              </w:rPr>
              <w:br w:type="page"/>
            </w:r>
            <w:r>
              <w:rPr>
                <w:rFonts w:asciiTheme="minorEastAsia" w:eastAsiaTheme="minorEastAsia" w:hAnsiTheme="minorEastAsia" w:hint="eastAsia"/>
                <w:b/>
                <w:color w:val="000000"/>
                <w:sz w:val="32"/>
                <w:szCs w:val="32"/>
                <w14:textFill>
                  <w14:solidFill>
                    <w14:srgbClr w14:val="000000">
                      <w14:lumMod w14:val="65000"/>
                      <w14:lumOff w14:val="35000"/>
                    </w14:srgbClr>
                  </w14:solidFill>
                </w14:textFill>
              </w:rPr>
              <w:t>文档信息页 (1)</w:t>
            </w:r>
          </w:p>
        </w:tc>
      </w:tr>
      <w:tr w:rsidR="00106022">
        <w:trPr>
          <w:trHeight w:val="58"/>
          <w:jc w:val="center"/>
        </w:trPr>
        <w:tc>
          <w:tcPr>
            <w:tcW w:w="9039" w:type="dxa"/>
            <w:gridSpan w:val="12"/>
            <w:tcBorders>
              <w:left w:val="single" w:sz="4" w:space="0" w:color="000000"/>
              <w:bottom w:val="single" w:sz="4" w:space="0" w:color="000000"/>
              <w:right w:val="single" w:sz="4" w:space="0" w:color="000000"/>
            </w:tcBorders>
            <w:vAlign w:val="center"/>
          </w:tcPr>
          <w:p w:rsidR="00106022" w:rsidRDefault="006A2B3B">
            <w:pPr>
              <w:numPr>
                <w:ilvl w:val="0"/>
                <w:numId w:val="6"/>
              </w:numPr>
              <w:snapToGrid/>
              <w:spacing w:beforeLines="50" w:before="156" w:afterLines="50" w:after="156"/>
              <w:rPr>
                <w:rFonts w:asciiTheme="minorEastAsia" w:eastAsiaTheme="minorEastAsia" w:hAnsiTheme="minorEastAsia"/>
                <w:b/>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b/>
                <w:color w:val="000000"/>
                <w:szCs w:val="21"/>
                <w14:textFill>
                  <w14:solidFill>
                    <w14:srgbClr w14:val="000000">
                      <w14:lumMod w14:val="65000"/>
                      <w14:lumOff w14:val="35000"/>
                    </w14:srgbClr>
                  </w14:solidFill>
                </w14:textFill>
              </w:rPr>
              <w:t>基本信息</w:t>
            </w:r>
          </w:p>
        </w:tc>
      </w:tr>
      <w:tr w:rsidR="00106022">
        <w:trPr>
          <w:trHeight w:val="58"/>
          <w:jc w:val="center"/>
        </w:trPr>
        <w:tc>
          <w:tcPr>
            <w:tcW w:w="1244" w:type="dxa"/>
            <w:gridSpan w:val="2"/>
            <w:tcBorders>
              <w:left w:val="single" w:sz="4" w:space="0" w:color="000000"/>
              <w:bottom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文件名称</w:t>
            </w:r>
          </w:p>
        </w:tc>
        <w:tc>
          <w:tcPr>
            <w:tcW w:w="7795" w:type="dxa"/>
            <w:gridSpan w:val="10"/>
            <w:tcBorders>
              <w:left w:val="single" w:sz="4" w:space="0" w:color="auto"/>
              <w:bottom w:val="single" w:sz="4" w:space="0" w:color="000000"/>
              <w:right w:val="single" w:sz="4" w:space="0" w:color="000000"/>
            </w:tcBorders>
            <w:vAlign w:val="center"/>
          </w:tcPr>
          <w:p w:rsidR="00106022" w:rsidRDefault="006A2B3B">
            <w:pPr>
              <w:spacing w:beforeLines="50" w:before="156" w:afterLines="50" w:after="156"/>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ASP-1语音及导航智能化咨询与</w:t>
            </w:r>
            <w:proofErr w:type="gramStart"/>
            <w:r>
              <w:rPr>
                <w:rFonts w:asciiTheme="minorEastAsia" w:eastAsiaTheme="minorEastAsia" w:hAnsiTheme="minorEastAsia" w:hint="eastAsia"/>
                <w:color w:val="000000"/>
                <w:szCs w:val="21"/>
                <w14:textFill>
                  <w14:solidFill>
                    <w14:srgbClr w14:val="000000">
                      <w14:lumMod w14:val="65000"/>
                      <w14:lumOff w14:val="35000"/>
                    </w14:srgbClr>
                  </w14:solidFill>
                </w14:textFill>
              </w:rPr>
              <w:t>研发试点</w:t>
            </w:r>
            <w:proofErr w:type="gramEnd"/>
            <w:r w:rsidR="00D74C50">
              <w:rPr>
                <w:rFonts w:asciiTheme="minorEastAsia" w:eastAsiaTheme="minorEastAsia" w:hAnsiTheme="minorEastAsia" w:hint="eastAsia"/>
                <w:color w:val="000000"/>
                <w:szCs w:val="21"/>
                <w14:textFill>
                  <w14:solidFill>
                    <w14:srgbClr w14:val="000000">
                      <w14:lumMod w14:val="65000"/>
                      <w14:lumOff w14:val="35000"/>
                    </w14:srgbClr>
                  </w14:solidFill>
                </w14:textFill>
              </w:rPr>
              <w:t>项目</w:t>
            </w:r>
            <w:r>
              <w:rPr>
                <w:rFonts w:asciiTheme="minorEastAsia" w:eastAsiaTheme="minorEastAsia" w:hAnsiTheme="minorEastAsia" w:hint="eastAsia"/>
                <w:color w:val="000000"/>
                <w:szCs w:val="21"/>
                <w14:textFill>
                  <w14:solidFill>
                    <w14:srgbClr w14:val="000000">
                      <w14:lumMod w14:val="65000"/>
                      <w14:lumOff w14:val="35000"/>
                    </w14:srgbClr>
                  </w14:solidFill>
                </w14:textFill>
              </w:rPr>
              <w:t>系统设计方案</w:t>
            </w:r>
          </w:p>
        </w:tc>
      </w:tr>
      <w:tr w:rsidR="000128B8" w:rsidTr="000128B8">
        <w:trPr>
          <w:trHeight w:val="50"/>
          <w:jc w:val="center"/>
        </w:trPr>
        <w:tc>
          <w:tcPr>
            <w:tcW w:w="1244" w:type="dxa"/>
            <w:gridSpan w:val="2"/>
            <w:tcBorders>
              <w:top w:val="single" w:sz="4" w:space="0" w:color="000000"/>
              <w:left w:val="single" w:sz="4" w:space="0" w:color="000000"/>
              <w:bottom w:val="single" w:sz="4" w:space="0" w:color="000000"/>
              <w:right w:val="single" w:sz="4" w:space="0" w:color="auto"/>
            </w:tcBorders>
            <w:vAlign w:val="center"/>
          </w:tcPr>
          <w:p w:rsidR="000128B8" w:rsidRDefault="000128B8" w:rsidP="000128B8">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文件编码</w:t>
            </w:r>
          </w:p>
        </w:tc>
        <w:tc>
          <w:tcPr>
            <w:tcW w:w="3478" w:type="dxa"/>
            <w:gridSpan w:val="3"/>
            <w:tcBorders>
              <w:top w:val="single" w:sz="4" w:space="0" w:color="000000"/>
              <w:left w:val="single" w:sz="4" w:space="0" w:color="auto"/>
              <w:bottom w:val="single" w:sz="4" w:space="0" w:color="000000"/>
              <w:right w:val="single" w:sz="4" w:space="0" w:color="auto"/>
            </w:tcBorders>
            <w:vAlign w:val="center"/>
          </w:tcPr>
          <w:p w:rsidR="000128B8" w:rsidRDefault="000128B8" w:rsidP="000128B8">
            <w:pPr>
              <w:spacing w:beforeLines="50" w:before="156" w:afterLines="50" w:after="156"/>
              <w:rPr>
                <w:rFonts w:ascii="Times New Roman" w:eastAsiaTheme="minorEastAsia" w:hAnsi="Times New Roman" w:cs="Times New Roman"/>
                <w:color w:val="000000"/>
                <w:sz w:val="24"/>
                <w:szCs w:val="24"/>
                <w14:textFill>
                  <w14:solidFill>
                    <w14:srgbClr w14:val="000000">
                      <w14:lumMod w14:val="65000"/>
                      <w14:lumOff w14:val="35000"/>
                    </w14:srgbClr>
                  </w14:solidFill>
                </w14:textFill>
              </w:rPr>
            </w:pPr>
            <w:r>
              <w:rPr>
                <w:rFonts w:ascii="Times New Roman" w:eastAsiaTheme="minorEastAsia" w:hAnsi="Times New Roman" w:cs="Times New Roman"/>
                <w:bCs/>
                <w:color w:val="000000"/>
                <w:kern w:val="0"/>
                <w:sz w:val="24"/>
                <w:szCs w:val="24"/>
                <w14:textFill>
                  <w14:solidFill>
                    <w14:srgbClr w14:val="000000">
                      <w14:lumMod w14:val="65000"/>
                      <w14:lumOff w14:val="35000"/>
                    </w14:srgbClr>
                  </w14:solidFill>
                </w14:textFill>
              </w:rPr>
              <w:t>QS-5TM-MNTRPP-X190071003</w:t>
            </w:r>
          </w:p>
        </w:tc>
        <w:tc>
          <w:tcPr>
            <w:tcW w:w="594" w:type="dxa"/>
            <w:gridSpan w:val="2"/>
            <w:tcBorders>
              <w:top w:val="single" w:sz="4" w:space="0" w:color="000000"/>
              <w:left w:val="single" w:sz="4" w:space="0" w:color="auto"/>
              <w:bottom w:val="single" w:sz="4" w:space="0" w:color="000000"/>
              <w:right w:val="single" w:sz="4" w:space="0" w:color="auto"/>
            </w:tcBorders>
            <w:vAlign w:val="center"/>
          </w:tcPr>
          <w:p w:rsidR="000128B8" w:rsidRDefault="000128B8" w:rsidP="000128B8">
            <w:pPr>
              <w:spacing w:beforeLines="50" w:before="156" w:afterLines="50" w:after="156"/>
              <w:jc w:val="center"/>
              <w:rPr>
                <w:rFonts w:asciiTheme="minorEastAsia" w:eastAsiaTheme="minorEastAsia" w:hAnsiTheme="minorEastAsia" w:cs="Arial Unicode MS"/>
                <w:color w:val="000000"/>
                <w:szCs w:val="21"/>
                <w14:textFill>
                  <w14:solidFill>
                    <w14:srgbClr w14:val="000000">
                      <w14:lumMod w14:val="65000"/>
                      <w14:lumOff w14:val="35000"/>
                    </w14:srgbClr>
                  </w14:solidFill>
                </w14:textFill>
              </w:rPr>
            </w:pPr>
            <w:r>
              <w:rPr>
                <w:rFonts w:asciiTheme="minorEastAsia" w:eastAsiaTheme="minorEastAsia" w:hAnsiTheme="minorEastAsia" w:cs="Arial Unicode MS" w:hint="eastAsia"/>
                <w:color w:val="000000"/>
                <w:szCs w:val="21"/>
                <w14:textFill>
                  <w14:solidFill>
                    <w14:srgbClr w14:val="000000">
                      <w14:lumMod w14:val="65000"/>
                      <w14:lumOff w14:val="35000"/>
                    </w14:srgbClr>
                  </w14:solidFill>
                </w14:textFill>
              </w:rPr>
              <w:t>版本</w:t>
            </w:r>
          </w:p>
        </w:tc>
        <w:tc>
          <w:tcPr>
            <w:tcW w:w="757" w:type="dxa"/>
            <w:gridSpan w:val="2"/>
            <w:tcBorders>
              <w:top w:val="single" w:sz="4" w:space="0" w:color="000000"/>
              <w:left w:val="single" w:sz="4" w:space="0" w:color="auto"/>
              <w:bottom w:val="single" w:sz="4" w:space="0" w:color="000000"/>
              <w:right w:val="single" w:sz="4" w:space="0" w:color="auto"/>
            </w:tcBorders>
            <w:vAlign w:val="center"/>
          </w:tcPr>
          <w:p w:rsidR="000128B8" w:rsidRDefault="000128B8" w:rsidP="000128B8">
            <w:pPr>
              <w:spacing w:beforeLines="50" w:before="156" w:afterLines="50" w:after="156"/>
              <w:rPr>
                <w:rFonts w:asciiTheme="minorEastAsia" w:eastAsiaTheme="minorEastAsia" w:hAnsiTheme="minorEastAsia" w:cs="Arial Unicode MS"/>
                <w:color w:val="000000"/>
                <w:szCs w:val="21"/>
                <w14:textFill>
                  <w14:solidFill>
                    <w14:srgbClr w14:val="000000">
                      <w14:lumMod w14:val="65000"/>
                      <w14:lumOff w14:val="35000"/>
                    </w14:srgbClr>
                  </w14:solidFill>
                </w14:textFill>
              </w:rPr>
            </w:pPr>
            <w:r>
              <w:rPr>
                <w:rFonts w:asciiTheme="minorEastAsia" w:eastAsiaTheme="minorEastAsia" w:hAnsiTheme="minorEastAsia"/>
                <w:color w:val="000000"/>
                <w:kern w:val="0"/>
                <w:sz w:val="24"/>
                <w:szCs w:val="24"/>
                <w14:textFill>
                  <w14:solidFill>
                    <w14:srgbClr w14:val="000000">
                      <w14:lumMod w14:val="65000"/>
                      <w14:lumOff w14:val="35000"/>
                    </w14:srgbClr>
                  </w14:solidFill>
                </w14:textFill>
              </w:rPr>
              <w:t>000</w:t>
            </w:r>
          </w:p>
        </w:tc>
        <w:tc>
          <w:tcPr>
            <w:tcW w:w="1152" w:type="dxa"/>
            <w:tcBorders>
              <w:top w:val="single" w:sz="4" w:space="0" w:color="000000"/>
              <w:left w:val="single" w:sz="4" w:space="0" w:color="auto"/>
              <w:bottom w:val="single" w:sz="4" w:space="0" w:color="000000"/>
              <w:right w:val="single" w:sz="4" w:space="0" w:color="auto"/>
            </w:tcBorders>
            <w:vAlign w:val="center"/>
          </w:tcPr>
          <w:p w:rsidR="000128B8" w:rsidRDefault="000128B8" w:rsidP="000128B8">
            <w:pPr>
              <w:spacing w:beforeLines="50" w:before="156" w:afterLines="50" w:after="156"/>
              <w:jc w:val="center"/>
              <w:rPr>
                <w:rFonts w:asciiTheme="minorEastAsia" w:eastAsiaTheme="minorEastAsia" w:hAnsiTheme="minorEastAsia" w:cs="Arial Unicode MS"/>
                <w:color w:val="000000"/>
                <w:szCs w:val="21"/>
                <w14:textFill>
                  <w14:solidFill>
                    <w14:srgbClr w14:val="000000">
                      <w14:lumMod w14:val="65000"/>
                      <w14:lumOff w14:val="35000"/>
                    </w14:srgbClr>
                  </w14:solidFill>
                </w14:textFill>
              </w:rPr>
            </w:pPr>
            <w:proofErr w:type="gramStart"/>
            <w:r w:rsidRPr="009733ED">
              <w:rPr>
                <w:rFonts w:asciiTheme="minorEastAsia" w:eastAsiaTheme="minorEastAsia" w:hAnsiTheme="minorEastAsia" w:cs="Arial Unicode MS" w:hint="eastAsia"/>
                <w:color w:val="000000"/>
                <w:szCs w:val="21"/>
                <w14:textFill>
                  <w14:solidFill>
                    <w14:srgbClr w14:val="000000">
                      <w14:lumMod w14:val="65000"/>
                      <w14:lumOff w14:val="35000"/>
                    </w14:srgbClr>
                  </w14:solidFill>
                </w14:textFill>
              </w:rPr>
              <w:t>升版周期</w:t>
            </w:r>
            <w:proofErr w:type="gramEnd"/>
          </w:p>
        </w:tc>
        <w:tc>
          <w:tcPr>
            <w:tcW w:w="1814" w:type="dxa"/>
            <w:gridSpan w:val="2"/>
            <w:tcBorders>
              <w:top w:val="single" w:sz="4" w:space="0" w:color="000000"/>
              <w:left w:val="single" w:sz="4" w:space="0" w:color="auto"/>
              <w:bottom w:val="single" w:sz="4" w:space="0" w:color="000000"/>
              <w:right w:val="single" w:sz="4" w:space="0" w:color="000000"/>
            </w:tcBorders>
            <w:vAlign w:val="center"/>
          </w:tcPr>
          <w:p w:rsidR="000128B8" w:rsidRDefault="000128B8" w:rsidP="000128B8">
            <w:pPr>
              <w:spacing w:beforeLines="50" w:before="156" w:afterLines="50" w:after="156"/>
              <w:rPr>
                <w:rFonts w:ascii="Times New Roman" w:eastAsiaTheme="minorEastAsia" w:hAnsi="Times New Roman" w:cs="Times New Roman"/>
                <w:color w:val="000000"/>
                <w:szCs w:val="21"/>
                <w14:textFill>
                  <w14:solidFill>
                    <w14:srgbClr w14:val="000000">
                      <w14:lumMod w14:val="65000"/>
                      <w14:lumOff w14:val="35000"/>
                    </w14:srgbClr>
                  </w14:solidFill>
                </w14:textFill>
              </w:rPr>
            </w:pPr>
            <w:r>
              <w:rPr>
                <w:rFonts w:ascii="Times New Roman" w:eastAsiaTheme="minorEastAsia" w:hAnsi="Times New Roman" w:cs="Times New Roman" w:hint="eastAsia"/>
                <w:color w:val="000000"/>
                <w:szCs w:val="21"/>
                <w14:textFill>
                  <w14:solidFill>
                    <w14:srgbClr w14:val="000000">
                      <w14:lumMod w14:val="65000"/>
                      <w14:lumOff w14:val="35000"/>
                    </w14:srgbClr>
                  </w14:solidFill>
                </w14:textFill>
              </w:rPr>
              <w:t>无</w:t>
            </w:r>
          </w:p>
        </w:tc>
      </w:tr>
      <w:tr w:rsidR="00106022">
        <w:trPr>
          <w:trHeight w:val="58"/>
          <w:jc w:val="center"/>
        </w:trPr>
        <w:tc>
          <w:tcPr>
            <w:tcW w:w="1244" w:type="dxa"/>
            <w:gridSpan w:val="2"/>
            <w:tcBorders>
              <w:left w:val="single" w:sz="4" w:space="0" w:color="000000"/>
              <w:bottom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编制单位</w:t>
            </w:r>
          </w:p>
        </w:tc>
        <w:tc>
          <w:tcPr>
            <w:tcW w:w="7795" w:type="dxa"/>
            <w:gridSpan w:val="10"/>
            <w:tcBorders>
              <w:left w:val="single" w:sz="4" w:space="0" w:color="auto"/>
              <w:bottom w:val="single" w:sz="4" w:space="0" w:color="000000"/>
              <w:right w:val="single" w:sz="4" w:space="0" w:color="000000"/>
            </w:tcBorders>
            <w:vAlign w:val="center"/>
          </w:tcPr>
          <w:p w:rsidR="00106022" w:rsidRDefault="006A2B3B">
            <w:pPr>
              <w:spacing w:beforeLines="50" w:before="156" w:afterLines="50" w:after="156"/>
              <w:rPr>
                <w:rFonts w:asciiTheme="minorEastAsia" w:eastAsiaTheme="minorEastAsia" w:hAnsiTheme="minorEastAsia" w:cs="Arial Unicode MS"/>
                <w:color w:val="00000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kern w:val="0"/>
                <w:sz w:val="24"/>
                <w:szCs w:val="24"/>
                <w14:textFill>
                  <w14:solidFill>
                    <w14:srgbClr w14:val="000000">
                      <w14:lumMod w14:val="65000"/>
                      <w14:lumOff w14:val="35000"/>
                    </w14:srgbClr>
                  </w14:solidFill>
                </w14:textFill>
              </w:rPr>
              <w:t>北京百度网讯科技有限公司</w:t>
            </w:r>
          </w:p>
        </w:tc>
      </w:tr>
      <w:tr w:rsidR="00106022" w:rsidTr="000128B8">
        <w:trPr>
          <w:trHeight w:val="58"/>
          <w:jc w:val="center"/>
        </w:trPr>
        <w:tc>
          <w:tcPr>
            <w:tcW w:w="1244" w:type="dxa"/>
            <w:gridSpan w:val="2"/>
            <w:tcBorders>
              <w:top w:val="single" w:sz="4" w:space="0" w:color="000000"/>
              <w:left w:val="single" w:sz="4" w:space="0" w:color="000000"/>
              <w:bottom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替代文件</w:t>
            </w:r>
          </w:p>
        </w:tc>
        <w:tc>
          <w:tcPr>
            <w:tcW w:w="2240" w:type="dxa"/>
            <w:tcBorders>
              <w:top w:val="single" w:sz="4" w:space="0" w:color="000000"/>
              <w:left w:val="single" w:sz="4" w:space="0" w:color="auto"/>
              <w:bottom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文件名称</w:t>
            </w:r>
          </w:p>
        </w:tc>
        <w:tc>
          <w:tcPr>
            <w:tcW w:w="2589" w:type="dxa"/>
            <w:gridSpan w:val="6"/>
            <w:tcBorders>
              <w:top w:val="single" w:sz="4" w:space="0" w:color="000000"/>
              <w:left w:val="single" w:sz="4" w:space="0" w:color="auto"/>
              <w:bottom w:val="single" w:sz="4" w:space="0" w:color="000000"/>
              <w:right w:val="single" w:sz="4" w:space="0" w:color="auto"/>
            </w:tcBorders>
            <w:vAlign w:val="center"/>
          </w:tcPr>
          <w:p w:rsidR="00106022" w:rsidRDefault="006A2B3B">
            <w:pPr>
              <w:spacing w:beforeLines="50" w:before="156" w:afterLines="50" w:after="156"/>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宋体" w:hAnsi="宋体" w:hint="eastAsia"/>
                <w:color w:val="000000"/>
                <w:szCs w:val="21"/>
                <w14:textFill>
                  <w14:solidFill>
                    <w14:srgbClr w14:val="000000">
                      <w14:lumMod w14:val="65000"/>
                      <w14:lumOff w14:val="35000"/>
                    </w14:srgbClr>
                  </w14:solidFill>
                </w14:textFill>
              </w:rPr>
              <w:t>/</w:t>
            </w:r>
          </w:p>
        </w:tc>
        <w:tc>
          <w:tcPr>
            <w:tcW w:w="1152" w:type="dxa"/>
            <w:tcBorders>
              <w:top w:val="single" w:sz="4" w:space="0" w:color="000000"/>
              <w:left w:val="single" w:sz="4" w:space="0" w:color="auto"/>
              <w:bottom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文件编码</w:t>
            </w:r>
          </w:p>
        </w:tc>
        <w:tc>
          <w:tcPr>
            <w:tcW w:w="1814" w:type="dxa"/>
            <w:gridSpan w:val="2"/>
            <w:tcBorders>
              <w:top w:val="single" w:sz="4" w:space="0" w:color="000000"/>
              <w:left w:val="single" w:sz="4" w:space="0" w:color="auto"/>
              <w:bottom w:val="single" w:sz="4" w:space="0" w:color="000000"/>
              <w:right w:val="single" w:sz="4" w:space="0" w:color="000000"/>
            </w:tcBorders>
            <w:vAlign w:val="center"/>
          </w:tcPr>
          <w:p w:rsidR="00106022" w:rsidRDefault="006A2B3B">
            <w:pPr>
              <w:spacing w:beforeLines="50" w:before="156" w:afterLines="50" w:after="156"/>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宋体" w:hAnsi="宋体" w:hint="eastAsia"/>
                <w:color w:val="000000"/>
                <w:szCs w:val="21"/>
                <w14:textFill>
                  <w14:solidFill>
                    <w14:srgbClr w14:val="000000">
                      <w14:lumMod w14:val="65000"/>
                      <w14:lumOff w14:val="35000"/>
                    </w14:srgbClr>
                  </w14:solidFill>
                </w14:textFill>
              </w:rPr>
              <w:t>/</w:t>
            </w:r>
          </w:p>
        </w:tc>
      </w:tr>
      <w:tr w:rsidR="00106022">
        <w:trPr>
          <w:trHeight w:val="675"/>
          <w:jc w:val="center"/>
        </w:trPr>
        <w:tc>
          <w:tcPr>
            <w:tcW w:w="9039" w:type="dxa"/>
            <w:gridSpan w:val="12"/>
            <w:tcBorders>
              <w:left w:val="single" w:sz="4" w:space="0" w:color="000000"/>
              <w:bottom w:val="single" w:sz="4" w:space="0" w:color="000000"/>
              <w:right w:val="single" w:sz="4" w:space="0" w:color="000000"/>
            </w:tcBorders>
            <w:vAlign w:val="center"/>
          </w:tcPr>
          <w:p w:rsidR="00106022" w:rsidRDefault="006A2B3B">
            <w:pPr>
              <w:numPr>
                <w:ilvl w:val="0"/>
                <w:numId w:val="6"/>
              </w:numPr>
              <w:snapToGrid/>
              <w:spacing w:beforeLines="50" w:before="156" w:afterLines="50" w:after="156" w:line="240" w:lineRule="auto"/>
              <w:rPr>
                <w:rFonts w:asciiTheme="minorEastAsia" w:eastAsiaTheme="minorEastAsia" w:hAnsiTheme="minorEastAsia"/>
                <w:b/>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b/>
                <w:color w:val="000000"/>
                <w:szCs w:val="21"/>
                <w14:textFill>
                  <w14:solidFill>
                    <w14:srgbClr w14:val="000000">
                      <w14:lumMod w14:val="65000"/>
                      <w14:lumOff w14:val="35000"/>
                    </w14:srgbClr>
                  </w14:solidFill>
                </w14:textFill>
              </w:rPr>
              <w:t>编制者</w:t>
            </w:r>
          </w:p>
        </w:tc>
      </w:tr>
      <w:tr w:rsidR="00106022">
        <w:trPr>
          <w:trHeight w:val="255"/>
          <w:jc w:val="center"/>
        </w:trPr>
        <w:tc>
          <w:tcPr>
            <w:tcW w:w="1244" w:type="dxa"/>
            <w:gridSpan w:val="2"/>
            <w:tcBorders>
              <w:top w:val="single" w:sz="4" w:space="0" w:color="000000"/>
              <w:left w:val="single" w:sz="4" w:space="0" w:color="000000"/>
              <w:bottom w:val="single" w:sz="4" w:space="0" w:color="000000"/>
              <w:right w:val="single" w:sz="4" w:space="0" w:color="auto"/>
            </w:tcBorders>
            <w:vAlign w:val="center"/>
          </w:tcPr>
          <w:p w:rsidR="00106022" w:rsidRDefault="00106022">
            <w:pPr>
              <w:spacing w:beforeLines="50" w:before="156" w:afterLines="50" w:after="156"/>
              <w:rPr>
                <w:rFonts w:asciiTheme="minorEastAsia" w:eastAsiaTheme="minorEastAsia" w:hAnsiTheme="minorEastAsia"/>
                <w:color w:val="000000"/>
                <w:szCs w:val="21"/>
                <w14:textFill>
                  <w14:solidFill>
                    <w14:srgbClr w14:val="000000">
                      <w14:lumMod w14:val="65000"/>
                      <w14:lumOff w14:val="35000"/>
                    </w14:srgbClr>
                  </w14:solidFill>
                </w14:textFill>
              </w:rPr>
            </w:pPr>
          </w:p>
        </w:tc>
        <w:tc>
          <w:tcPr>
            <w:tcW w:w="3779" w:type="dxa"/>
            <w:gridSpan w:val="4"/>
            <w:tcBorders>
              <w:top w:val="single" w:sz="4" w:space="0" w:color="000000"/>
              <w:left w:val="single" w:sz="4" w:space="0" w:color="auto"/>
              <w:bottom w:val="single" w:sz="4" w:space="0" w:color="000000"/>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姓名（打印）</w:t>
            </w:r>
          </w:p>
        </w:tc>
        <w:tc>
          <w:tcPr>
            <w:tcW w:w="4016" w:type="dxa"/>
            <w:gridSpan w:val="6"/>
            <w:tcBorders>
              <w:top w:val="single" w:sz="4" w:space="0" w:color="000000"/>
              <w:left w:val="single" w:sz="4" w:space="0" w:color="auto"/>
              <w:bottom w:val="single" w:sz="4" w:space="0" w:color="000000"/>
              <w:right w:val="single" w:sz="4" w:space="0" w:color="000000"/>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签名（须含签发日期）</w:t>
            </w:r>
          </w:p>
        </w:tc>
      </w:tr>
      <w:tr w:rsidR="00106022">
        <w:trPr>
          <w:trHeight w:val="58"/>
          <w:jc w:val="center"/>
        </w:trPr>
        <w:tc>
          <w:tcPr>
            <w:tcW w:w="1244" w:type="dxa"/>
            <w:gridSpan w:val="2"/>
            <w:tcBorders>
              <w:left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批  准</w:t>
            </w:r>
          </w:p>
        </w:tc>
        <w:tc>
          <w:tcPr>
            <w:tcW w:w="3779" w:type="dxa"/>
            <w:gridSpan w:val="4"/>
            <w:tcBorders>
              <w:lef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roofErr w:type="gramStart"/>
            <w:r>
              <w:rPr>
                <w:rFonts w:asciiTheme="minorEastAsia" w:eastAsiaTheme="minorEastAsia" w:hAnsiTheme="minorEastAsia" w:hint="eastAsia"/>
                <w:color w:val="000000"/>
                <w:szCs w:val="21"/>
                <w14:textFill>
                  <w14:solidFill>
                    <w14:srgbClr w14:val="000000">
                      <w14:lumMod w14:val="65000"/>
                      <w14:lumOff w14:val="35000"/>
                    </w14:srgbClr>
                  </w14:solidFill>
                </w14:textFill>
              </w:rPr>
              <w:t>张博强</w:t>
            </w:r>
            <w:proofErr w:type="gramEnd"/>
          </w:p>
        </w:tc>
        <w:tc>
          <w:tcPr>
            <w:tcW w:w="4016" w:type="dxa"/>
            <w:gridSpan w:val="6"/>
            <w:tcBorders>
              <w:right w:val="single" w:sz="4" w:space="0" w:color="000000"/>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r>
      <w:tr w:rsidR="00106022">
        <w:trPr>
          <w:jc w:val="center"/>
        </w:trPr>
        <w:tc>
          <w:tcPr>
            <w:tcW w:w="1244" w:type="dxa"/>
            <w:gridSpan w:val="2"/>
            <w:tcBorders>
              <w:left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审  核</w:t>
            </w:r>
          </w:p>
        </w:tc>
        <w:tc>
          <w:tcPr>
            <w:tcW w:w="3779" w:type="dxa"/>
            <w:gridSpan w:val="4"/>
            <w:tcBorders>
              <w:lef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孙婷</w:t>
            </w:r>
          </w:p>
        </w:tc>
        <w:tc>
          <w:tcPr>
            <w:tcW w:w="4016" w:type="dxa"/>
            <w:gridSpan w:val="6"/>
            <w:tcBorders>
              <w:right w:val="single" w:sz="4" w:space="0" w:color="000000"/>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r>
      <w:tr w:rsidR="00106022">
        <w:trPr>
          <w:jc w:val="center"/>
        </w:trPr>
        <w:tc>
          <w:tcPr>
            <w:tcW w:w="1244" w:type="dxa"/>
            <w:gridSpan w:val="2"/>
            <w:tcBorders>
              <w:left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校  核</w:t>
            </w:r>
          </w:p>
        </w:tc>
        <w:tc>
          <w:tcPr>
            <w:tcW w:w="3779" w:type="dxa"/>
            <w:gridSpan w:val="4"/>
            <w:tcBorders>
              <w:lef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伍峥</w:t>
            </w:r>
          </w:p>
        </w:tc>
        <w:tc>
          <w:tcPr>
            <w:tcW w:w="4016" w:type="dxa"/>
            <w:gridSpan w:val="6"/>
            <w:tcBorders>
              <w:right w:val="single" w:sz="4" w:space="0" w:color="000000"/>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r>
      <w:tr w:rsidR="00106022">
        <w:trPr>
          <w:jc w:val="center"/>
        </w:trPr>
        <w:tc>
          <w:tcPr>
            <w:tcW w:w="1244" w:type="dxa"/>
            <w:gridSpan w:val="2"/>
            <w:tcBorders>
              <w:left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编  制</w:t>
            </w:r>
          </w:p>
        </w:tc>
        <w:tc>
          <w:tcPr>
            <w:tcW w:w="3779" w:type="dxa"/>
            <w:gridSpan w:val="4"/>
            <w:tcBorders>
              <w:lef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张伟</w:t>
            </w:r>
          </w:p>
        </w:tc>
        <w:tc>
          <w:tcPr>
            <w:tcW w:w="4016" w:type="dxa"/>
            <w:gridSpan w:val="6"/>
            <w:tcBorders>
              <w:right w:val="single" w:sz="4" w:space="0" w:color="000000"/>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r>
      <w:tr w:rsidR="00106022">
        <w:trPr>
          <w:jc w:val="center"/>
        </w:trPr>
        <w:tc>
          <w:tcPr>
            <w:tcW w:w="9039" w:type="dxa"/>
            <w:gridSpan w:val="12"/>
            <w:tcBorders>
              <w:left w:val="single" w:sz="4" w:space="0" w:color="000000"/>
              <w:right w:val="single" w:sz="4" w:space="0" w:color="000000"/>
            </w:tcBorders>
            <w:vAlign w:val="center"/>
          </w:tcPr>
          <w:p w:rsidR="00106022" w:rsidRDefault="006A2B3B">
            <w:pPr>
              <w:numPr>
                <w:ilvl w:val="0"/>
                <w:numId w:val="6"/>
              </w:numPr>
              <w:snapToGrid/>
              <w:spacing w:beforeLines="50" w:before="156" w:afterLines="50" w:after="156"/>
              <w:rPr>
                <w:rFonts w:asciiTheme="minorEastAsia" w:eastAsiaTheme="minorEastAsia" w:hAnsiTheme="minorEastAsia"/>
                <w:b/>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b/>
                <w:color w:val="000000"/>
                <w:szCs w:val="21"/>
                <w14:textFill>
                  <w14:solidFill>
                    <w14:srgbClr w14:val="000000">
                      <w14:lumMod w14:val="65000"/>
                      <w14:lumOff w14:val="35000"/>
                    </w14:srgbClr>
                  </w14:solidFill>
                </w14:textFill>
              </w:rPr>
              <w:t>会签</w:t>
            </w:r>
          </w:p>
        </w:tc>
      </w:tr>
      <w:tr w:rsidR="00106022">
        <w:trPr>
          <w:jc w:val="center"/>
        </w:trPr>
        <w:tc>
          <w:tcPr>
            <w:tcW w:w="1244" w:type="dxa"/>
            <w:gridSpan w:val="2"/>
            <w:tcBorders>
              <w:left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会签单位</w:t>
            </w:r>
          </w:p>
        </w:tc>
        <w:tc>
          <w:tcPr>
            <w:tcW w:w="3779" w:type="dxa"/>
            <w:gridSpan w:val="4"/>
            <w:tcBorders>
              <w:lef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姓名（打印）</w:t>
            </w:r>
          </w:p>
        </w:tc>
        <w:tc>
          <w:tcPr>
            <w:tcW w:w="4016" w:type="dxa"/>
            <w:gridSpan w:val="6"/>
            <w:tcBorders>
              <w:right w:val="single" w:sz="4" w:space="0" w:color="000000"/>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签名（须含签发日期）</w:t>
            </w:r>
          </w:p>
        </w:tc>
      </w:tr>
      <w:tr w:rsidR="00106022">
        <w:trPr>
          <w:jc w:val="center"/>
        </w:trPr>
        <w:tc>
          <w:tcPr>
            <w:tcW w:w="1244" w:type="dxa"/>
            <w:gridSpan w:val="2"/>
            <w:tcBorders>
              <w:left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宋体" w:hAnsi="宋体" w:hint="eastAsia"/>
                <w:color w:val="000000"/>
                <w:szCs w:val="21"/>
                <w14:textFill>
                  <w14:solidFill>
                    <w14:srgbClr w14:val="000000">
                      <w14:lumMod w14:val="65000"/>
                      <w14:lumOff w14:val="35000"/>
                    </w14:srgbClr>
                  </w14:solidFill>
                </w14:textFill>
              </w:rPr>
              <w:t>/</w:t>
            </w:r>
          </w:p>
        </w:tc>
        <w:tc>
          <w:tcPr>
            <w:tcW w:w="3779" w:type="dxa"/>
            <w:gridSpan w:val="4"/>
            <w:tcBorders>
              <w:lef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宋体" w:hAnsi="宋体" w:hint="eastAsia"/>
                <w:color w:val="000000"/>
                <w:szCs w:val="21"/>
                <w14:textFill>
                  <w14:solidFill>
                    <w14:srgbClr w14:val="000000">
                      <w14:lumMod w14:val="65000"/>
                      <w14:lumOff w14:val="35000"/>
                    </w14:srgbClr>
                  </w14:solidFill>
                </w14:textFill>
              </w:rPr>
              <w:t>/</w:t>
            </w:r>
          </w:p>
        </w:tc>
        <w:tc>
          <w:tcPr>
            <w:tcW w:w="4016" w:type="dxa"/>
            <w:gridSpan w:val="6"/>
            <w:tcBorders>
              <w:right w:val="single" w:sz="4" w:space="0" w:color="000000"/>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宋体" w:hAnsi="宋体" w:hint="eastAsia"/>
                <w:color w:val="000000"/>
                <w:szCs w:val="21"/>
                <w14:textFill>
                  <w14:solidFill>
                    <w14:srgbClr w14:val="000000">
                      <w14:lumMod w14:val="65000"/>
                      <w14:lumOff w14:val="35000"/>
                    </w14:srgbClr>
                  </w14:solidFill>
                </w14:textFill>
              </w:rPr>
              <w:t>/</w:t>
            </w:r>
          </w:p>
        </w:tc>
      </w:tr>
      <w:tr w:rsidR="00106022">
        <w:trPr>
          <w:jc w:val="center"/>
        </w:trPr>
        <w:tc>
          <w:tcPr>
            <w:tcW w:w="1244" w:type="dxa"/>
            <w:gridSpan w:val="2"/>
            <w:tcBorders>
              <w:left w:val="single" w:sz="4" w:space="0" w:color="000000"/>
              <w:right w:val="single" w:sz="4" w:space="0" w:color="auto"/>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c>
          <w:tcPr>
            <w:tcW w:w="3779" w:type="dxa"/>
            <w:gridSpan w:val="4"/>
            <w:tcBorders>
              <w:left w:val="single" w:sz="4" w:space="0" w:color="auto"/>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c>
          <w:tcPr>
            <w:tcW w:w="4016" w:type="dxa"/>
            <w:gridSpan w:val="6"/>
            <w:tcBorders>
              <w:right w:val="single" w:sz="4" w:space="0" w:color="000000"/>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r>
      <w:tr w:rsidR="00106022">
        <w:trPr>
          <w:jc w:val="center"/>
        </w:trPr>
        <w:tc>
          <w:tcPr>
            <w:tcW w:w="1244" w:type="dxa"/>
            <w:gridSpan w:val="2"/>
            <w:tcBorders>
              <w:left w:val="single" w:sz="4" w:space="0" w:color="000000"/>
              <w:right w:val="single" w:sz="4" w:space="0" w:color="auto"/>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c>
          <w:tcPr>
            <w:tcW w:w="3779" w:type="dxa"/>
            <w:gridSpan w:val="4"/>
            <w:tcBorders>
              <w:left w:val="single" w:sz="4" w:space="0" w:color="auto"/>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c>
          <w:tcPr>
            <w:tcW w:w="4016" w:type="dxa"/>
            <w:gridSpan w:val="6"/>
            <w:tcBorders>
              <w:right w:val="single" w:sz="4" w:space="0" w:color="000000"/>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r>
      <w:tr w:rsidR="00106022">
        <w:trPr>
          <w:jc w:val="center"/>
        </w:trPr>
        <w:tc>
          <w:tcPr>
            <w:tcW w:w="1244" w:type="dxa"/>
            <w:gridSpan w:val="2"/>
            <w:tcBorders>
              <w:left w:val="single" w:sz="4" w:space="0" w:color="000000"/>
              <w:right w:val="single" w:sz="4" w:space="0" w:color="auto"/>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c>
          <w:tcPr>
            <w:tcW w:w="3779" w:type="dxa"/>
            <w:gridSpan w:val="4"/>
            <w:tcBorders>
              <w:left w:val="single" w:sz="4" w:space="0" w:color="auto"/>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c>
          <w:tcPr>
            <w:tcW w:w="4016" w:type="dxa"/>
            <w:gridSpan w:val="6"/>
            <w:tcBorders>
              <w:right w:val="single" w:sz="4" w:space="0" w:color="000000"/>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r>
      <w:tr w:rsidR="00106022">
        <w:trPr>
          <w:jc w:val="center"/>
        </w:trPr>
        <w:tc>
          <w:tcPr>
            <w:tcW w:w="1244" w:type="dxa"/>
            <w:gridSpan w:val="2"/>
            <w:tcBorders>
              <w:left w:val="single" w:sz="4" w:space="0" w:color="000000"/>
              <w:right w:val="single" w:sz="4" w:space="0" w:color="auto"/>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c>
          <w:tcPr>
            <w:tcW w:w="3779" w:type="dxa"/>
            <w:gridSpan w:val="4"/>
            <w:tcBorders>
              <w:left w:val="single" w:sz="4" w:space="0" w:color="auto"/>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c>
          <w:tcPr>
            <w:tcW w:w="4016" w:type="dxa"/>
            <w:gridSpan w:val="6"/>
            <w:tcBorders>
              <w:right w:val="single" w:sz="4" w:space="0" w:color="000000"/>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r>
      <w:tr w:rsidR="00106022">
        <w:trPr>
          <w:jc w:val="center"/>
        </w:trPr>
        <w:tc>
          <w:tcPr>
            <w:tcW w:w="1244" w:type="dxa"/>
            <w:gridSpan w:val="2"/>
            <w:tcBorders>
              <w:left w:val="single" w:sz="4" w:space="0" w:color="000000"/>
              <w:right w:val="single" w:sz="4" w:space="0" w:color="auto"/>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c>
          <w:tcPr>
            <w:tcW w:w="3779" w:type="dxa"/>
            <w:gridSpan w:val="4"/>
            <w:tcBorders>
              <w:left w:val="single" w:sz="4" w:space="0" w:color="auto"/>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c>
          <w:tcPr>
            <w:tcW w:w="4016" w:type="dxa"/>
            <w:gridSpan w:val="6"/>
            <w:tcBorders>
              <w:right w:val="single" w:sz="4" w:space="0" w:color="000000"/>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r>
      <w:tr w:rsidR="00106022">
        <w:trPr>
          <w:trHeight w:val="63"/>
          <w:jc w:val="center"/>
        </w:trPr>
        <w:tc>
          <w:tcPr>
            <w:tcW w:w="9039" w:type="dxa"/>
            <w:gridSpan w:val="12"/>
            <w:tcBorders>
              <w:top w:val="single" w:sz="4" w:space="0" w:color="000000"/>
              <w:left w:val="single" w:sz="4" w:space="0" w:color="000000"/>
              <w:right w:val="single" w:sz="4" w:space="0" w:color="000000"/>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color w:val="000000"/>
                <w:sz w:val="32"/>
                <w:szCs w:val="32"/>
                <w14:textFill>
                  <w14:solidFill>
                    <w14:srgbClr w14:val="000000">
                      <w14:lumMod w14:val="65000"/>
                      <w14:lumOff w14:val="35000"/>
                    </w14:srgbClr>
                  </w14:solidFill>
                </w14:textFill>
              </w:rPr>
              <w:br w:type="column"/>
            </w:r>
            <w:r>
              <w:rPr>
                <w:rFonts w:asciiTheme="minorEastAsia" w:eastAsiaTheme="minorEastAsia" w:hAnsiTheme="minorEastAsia"/>
                <w:color w:val="000000"/>
                <w:sz w:val="32"/>
                <w:szCs w:val="32"/>
                <w14:textFill>
                  <w14:solidFill>
                    <w14:srgbClr w14:val="000000">
                      <w14:lumMod w14:val="65000"/>
                      <w14:lumOff w14:val="35000"/>
                    </w14:srgbClr>
                  </w14:solidFill>
                </w14:textFill>
              </w:rPr>
              <w:br w:type="page"/>
            </w:r>
            <w:r>
              <w:rPr>
                <w:rFonts w:asciiTheme="minorEastAsia" w:eastAsiaTheme="minorEastAsia" w:hAnsiTheme="minorEastAsia" w:hint="eastAsia"/>
                <w:b/>
                <w:color w:val="000000"/>
                <w:sz w:val="32"/>
                <w:szCs w:val="32"/>
                <w14:textFill>
                  <w14:solidFill>
                    <w14:srgbClr w14:val="000000">
                      <w14:lumMod w14:val="65000"/>
                      <w14:lumOff w14:val="35000"/>
                    </w14:srgbClr>
                  </w14:solidFill>
                </w14:textFill>
              </w:rPr>
              <w:t>文档信息页（2）</w:t>
            </w:r>
          </w:p>
        </w:tc>
      </w:tr>
      <w:tr w:rsidR="00106022">
        <w:trPr>
          <w:trHeight w:val="58"/>
          <w:jc w:val="center"/>
        </w:trPr>
        <w:tc>
          <w:tcPr>
            <w:tcW w:w="9039" w:type="dxa"/>
            <w:gridSpan w:val="12"/>
            <w:tcBorders>
              <w:left w:val="single" w:sz="4" w:space="0" w:color="000000"/>
              <w:right w:val="single" w:sz="4" w:space="0" w:color="000000"/>
            </w:tcBorders>
          </w:tcPr>
          <w:p w:rsidR="00106022" w:rsidRDefault="006A2B3B">
            <w:pPr>
              <w:numPr>
                <w:ilvl w:val="0"/>
                <w:numId w:val="6"/>
              </w:numPr>
              <w:snapToGrid/>
              <w:spacing w:beforeLines="50" w:before="156" w:afterLines="50" w:after="156"/>
              <w:rPr>
                <w:rFonts w:asciiTheme="minorEastAsia" w:eastAsiaTheme="minorEastAsia" w:hAnsiTheme="minorEastAsia"/>
                <w:b/>
                <w:color w:val="000000"/>
                <w:szCs w:val="21"/>
                <w14:textFill>
                  <w14:solidFill>
                    <w14:srgbClr w14:val="000000">
                      <w14:lumMod w14:val="65000"/>
                      <w14:lumOff w14:val="35000"/>
                    </w14:srgbClr>
                  </w14:solidFill>
                </w14:textFill>
              </w:rPr>
            </w:pPr>
            <w:proofErr w:type="gramStart"/>
            <w:r>
              <w:rPr>
                <w:rFonts w:asciiTheme="minorEastAsia" w:eastAsiaTheme="minorEastAsia" w:hAnsiTheme="minorEastAsia" w:hint="eastAsia"/>
                <w:b/>
                <w:color w:val="000000"/>
                <w:szCs w:val="21"/>
                <w14:textFill>
                  <w14:solidFill>
                    <w14:srgbClr w14:val="000000">
                      <w14:lumMod w14:val="65000"/>
                      <w14:lumOff w14:val="35000"/>
                    </w14:srgbClr>
                  </w14:solidFill>
                </w14:textFill>
              </w:rPr>
              <w:t>升版修订</w:t>
            </w:r>
            <w:proofErr w:type="gramEnd"/>
            <w:r>
              <w:rPr>
                <w:rFonts w:asciiTheme="minorEastAsia" w:eastAsiaTheme="minorEastAsia" w:hAnsiTheme="minorEastAsia" w:hint="eastAsia"/>
                <w:b/>
                <w:color w:val="000000"/>
                <w:szCs w:val="21"/>
                <w14:textFill>
                  <w14:solidFill>
                    <w14:srgbClr w14:val="000000">
                      <w14:lumMod w14:val="65000"/>
                      <w14:lumOff w14:val="35000"/>
                    </w14:srgbClr>
                  </w14:solidFill>
                </w14:textFill>
              </w:rPr>
              <w:t>历史</w:t>
            </w:r>
          </w:p>
        </w:tc>
      </w:tr>
      <w:tr w:rsidR="00106022">
        <w:trPr>
          <w:trHeight w:val="58"/>
          <w:jc w:val="center"/>
        </w:trPr>
        <w:tc>
          <w:tcPr>
            <w:tcW w:w="633" w:type="dxa"/>
            <w:tcBorders>
              <w:left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版本</w:t>
            </w:r>
          </w:p>
        </w:tc>
        <w:tc>
          <w:tcPr>
            <w:tcW w:w="8406" w:type="dxa"/>
            <w:gridSpan w:val="11"/>
            <w:tcBorders>
              <w:left w:val="single" w:sz="4" w:space="0" w:color="auto"/>
              <w:right w:val="single" w:sz="4" w:space="0" w:color="000000"/>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修订说明</w:t>
            </w:r>
          </w:p>
        </w:tc>
      </w:tr>
      <w:tr w:rsidR="00106022">
        <w:trPr>
          <w:trHeight w:val="972"/>
          <w:jc w:val="center"/>
        </w:trPr>
        <w:tc>
          <w:tcPr>
            <w:tcW w:w="633" w:type="dxa"/>
            <w:vMerge w:val="restart"/>
            <w:tcBorders>
              <w:left w:val="single" w:sz="4" w:space="0" w:color="000000"/>
              <w:right w:val="single" w:sz="4" w:space="0" w:color="auto"/>
            </w:tcBorders>
            <w:vAlign w:val="center"/>
          </w:tcPr>
          <w:p w:rsidR="00106022" w:rsidRDefault="006A2B3B">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0</w:t>
            </w:r>
            <w:r w:rsidR="00EB01CE">
              <w:rPr>
                <w:rFonts w:asciiTheme="minorEastAsia" w:eastAsiaTheme="minorEastAsia" w:hAnsiTheme="minorEastAsia"/>
                <w:color w:val="000000"/>
                <w:szCs w:val="21"/>
                <w14:textFill>
                  <w14:solidFill>
                    <w14:srgbClr w14:val="000000">
                      <w14:lumMod w14:val="65000"/>
                      <w14:lumOff w14:val="35000"/>
                    </w14:srgbClr>
                  </w14:solidFill>
                </w14:textFill>
              </w:rPr>
              <w:t>00</w:t>
            </w:r>
          </w:p>
        </w:tc>
        <w:tc>
          <w:tcPr>
            <w:tcW w:w="8406" w:type="dxa"/>
            <w:gridSpan w:val="11"/>
            <w:tcBorders>
              <w:left w:val="single" w:sz="4" w:space="0" w:color="auto"/>
              <w:bottom w:val="single" w:sz="4" w:space="0" w:color="000000"/>
              <w:right w:val="single" w:sz="4" w:space="0" w:color="000000"/>
            </w:tcBorders>
            <w:vAlign w:val="center"/>
          </w:tcPr>
          <w:p w:rsidR="00106022" w:rsidRDefault="006A2B3B">
            <w:pPr>
              <w:spacing w:beforeLines="50" w:before="156" w:afterLines="50" w:after="156"/>
              <w:jc w:val="left"/>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i/>
                <w:iCs/>
                <w:color w:val="000000"/>
                <w:szCs w:val="21"/>
                <w14:textFill>
                  <w14:solidFill>
                    <w14:srgbClr w14:val="000000">
                      <w14:lumMod w14:val="65000"/>
                      <w14:lumOff w14:val="35000"/>
                    </w14:srgbClr>
                  </w14:solidFill>
                </w14:textFill>
              </w:rPr>
              <w:t>新增</w:t>
            </w:r>
          </w:p>
        </w:tc>
      </w:tr>
      <w:tr w:rsidR="00106022">
        <w:trPr>
          <w:trHeight w:val="70"/>
          <w:jc w:val="center"/>
        </w:trPr>
        <w:tc>
          <w:tcPr>
            <w:tcW w:w="633" w:type="dxa"/>
            <w:vMerge/>
            <w:tcBorders>
              <w:left w:val="single" w:sz="4" w:space="0" w:color="000000"/>
              <w:right w:val="single" w:sz="4" w:space="0" w:color="auto"/>
            </w:tcBorders>
            <w:vAlign w:val="center"/>
          </w:tcPr>
          <w:p w:rsidR="00106022" w:rsidRDefault="00106022">
            <w:pPr>
              <w:spacing w:beforeLines="50" w:before="156" w:afterLines="50" w:after="156"/>
              <w:jc w:val="center"/>
              <w:rPr>
                <w:rFonts w:asciiTheme="minorEastAsia" w:eastAsiaTheme="minorEastAsia" w:hAnsiTheme="minorEastAsia"/>
                <w:color w:val="000000"/>
                <w:szCs w:val="21"/>
                <w14:textFill>
                  <w14:solidFill>
                    <w14:srgbClr w14:val="000000">
                      <w14:lumMod w14:val="65000"/>
                      <w14:lumOff w14:val="35000"/>
                    </w14:srgbClr>
                  </w14:solidFill>
                </w14:textFill>
              </w:rPr>
            </w:pPr>
          </w:p>
        </w:tc>
        <w:tc>
          <w:tcPr>
            <w:tcW w:w="3001" w:type="dxa"/>
            <w:gridSpan w:val="3"/>
            <w:tcBorders>
              <w:left w:val="single" w:sz="4" w:space="0" w:color="auto"/>
              <w:right w:val="single" w:sz="4" w:space="0" w:color="000000"/>
            </w:tcBorders>
            <w:vAlign w:val="center"/>
          </w:tcPr>
          <w:p w:rsidR="00106022" w:rsidRDefault="006A2B3B">
            <w:pPr>
              <w:spacing w:beforeLines="50" w:before="156" w:afterLines="50" w:after="156"/>
              <w:jc w:val="left"/>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编：张伟</w:t>
            </w:r>
          </w:p>
        </w:tc>
        <w:tc>
          <w:tcPr>
            <w:tcW w:w="2150" w:type="dxa"/>
            <w:gridSpan w:val="4"/>
            <w:tcBorders>
              <w:left w:val="single" w:sz="4" w:space="0" w:color="000000"/>
              <w:right w:val="single" w:sz="4" w:space="0" w:color="000000"/>
            </w:tcBorders>
            <w:vAlign w:val="center"/>
          </w:tcPr>
          <w:p w:rsidR="00106022" w:rsidRDefault="006A2B3B">
            <w:pPr>
              <w:spacing w:beforeLines="50" w:before="156" w:afterLines="50" w:after="156"/>
              <w:jc w:val="left"/>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校：伍峥</w:t>
            </w:r>
          </w:p>
        </w:tc>
        <w:tc>
          <w:tcPr>
            <w:tcW w:w="1740" w:type="dxa"/>
            <w:gridSpan w:val="3"/>
            <w:tcBorders>
              <w:left w:val="single" w:sz="4" w:space="0" w:color="000000"/>
              <w:right w:val="single" w:sz="4" w:space="0" w:color="000000"/>
            </w:tcBorders>
            <w:vAlign w:val="center"/>
          </w:tcPr>
          <w:p w:rsidR="00106022" w:rsidRDefault="006A2B3B">
            <w:pPr>
              <w:spacing w:beforeLines="50" w:before="156" w:afterLines="50" w:after="156"/>
              <w:jc w:val="left"/>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审：孙婷</w:t>
            </w:r>
          </w:p>
        </w:tc>
        <w:tc>
          <w:tcPr>
            <w:tcW w:w="1515" w:type="dxa"/>
            <w:tcBorders>
              <w:left w:val="single" w:sz="4" w:space="0" w:color="000000"/>
              <w:right w:val="single" w:sz="4" w:space="0" w:color="000000"/>
            </w:tcBorders>
            <w:vAlign w:val="center"/>
          </w:tcPr>
          <w:p w:rsidR="00106022" w:rsidRDefault="006A2B3B">
            <w:pPr>
              <w:spacing w:beforeLines="50" w:before="156" w:afterLines="50" w:after="156"/>
              <w:jc w:val="left"/>
              <w:rPr>
                <w:rFonts w:asciiTheme="minorEastAsia" w:eastAsiaTheme="minorEastAsia" w:hAnsiTheme="minorEastAsia"/>
                <w:color w:val="000000"/>
                <w:szCs w:val="21"/>
                <w14:textFill>
                  <w14:solidFill>
                    <w14:srgbClr w14:val="000000">
                      <w14:lumMod w14:val="65000"/>
                      <w14:lumOff w14:val="35000"/>
                    </w14:srgbClr>
                  </w14:solidFill>
                </w14:textFill>
              </w:rPr>
            </w:pPr>
            <w:r>
              <w:rPr>
                <w:rFonts w:asciiTheme="minorEastAsia" w:eastAsiaTheme="minorEastAsia" w:hAnsiTheme="minorEastAsia" w:hint="eastAsia"/>
                <w:color w:val="000000"/>
                <w:szCs w:val="21"/>
                <w14:textFill>
                  <w14:solidFill>
                    <w14:srgbClr w14:val="000000">
                      <w14:lumMod w14:val="65000"/>
                      <w14:lumOff w14:val="35000"/>
                    </w14:srgbClr>
                  </w14:solidFill>
                </w14:textFill>
              </w:rPr>
              <w:t>批：</w:t>
            </w:r>
            <w:proofErr w:type="gramStart"/>
            <w:r>
              <w:rPr>
                <w:rFonts w:asciiTheme="minorEastAsia" w:eastAsiaTheme="minorEastAsia" w:hAnsiTheme="minorEastAsia" w:hint="eastAsia"/>
                <w:color w:val="000000"/>
                <w:szCs w:val="21"/>
                <w14:textFill>
                  <w14:solidFill>
                    <w14:srgbClr w14:val="000000">
                      <w14:lumMod w14:val="65000"/>
                      <w14:lumOff w14:val="35000"/>
                    </w14:srgbClr>
                  </w14:solidFill>
                </w14:textFill>
              </w:rPr>
              <w:t>张博强</w:t>
            </w:r>
            <w:proofErr w:type="gramEnd"/>
          </w:p>
        </w:tc>
      </w:tr>
    </w:tbl>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sectPr w:rsidR="00106022">
          <w:headerReference w:type="default" r:id="rId10"/>
          <w:pgSz w:w="11906" w:h="16838"/>
          <w:pgMar w:top="1440" w:right="1134" w:bottom="1440" w:left="1134" w:header="624" w:footer="737" w:gutter="0"/>
          <w:cols w:space="425"/>
          <w:docGrid w:type="lines" w:linePitch="312"/>
        </w:sectPr>
      </w:pPr>
    </w:p>
    <w:p w:rsidR="00106022" w:rsidRDefault="006A2B3B">
      <w:pPr>
        <w:pStyle w:val="11"/>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bookmarkStart w:id="1" w:name="_GoBack"/>
      <w:bookmarkEnd w:id="1"/>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lastRenderedPageBreak/>
        <w:t>目录</w:t>
      </w:r>
    </w:p>
    <w:p w:rsidR="00106022" w:rsidRDefault="006A2B3B">
      <w:pPr>
        <w:pStyle w:val="11"/>
        <w:tabs>
          <w:tab w:val="right" w:leader="dot" w:pos="9628"/>
        </w:tabs>
        <w:spacing w:line="240" w:lineRule="auto"/>
        <w:rPr>
          <w:rFonts w:asciiTheme="minorEastAsia" w:eastAsiaTheme="minorEastAsia" w:hAnsiTheme="minorEastAsia" w:cstheme="minorBidi"/>
          <w:b w:val="0"/>
          <w:bCs w:val="0"/>
          <w:caps w:val="0"/>
          <w:color w:val="000000"/>
          <w:sz w:val="24"/>
          <w:szCs w:val="24"/>
          <w14:textFill>
            <w14:solidFill>
              <w14:srgbClr w14:val="000000">
                <w14:lumMod w14:val="65000"/>
                <w14:lumOff w14:val="35000"/>
              </w14:srgbClr>
            </w14:solidFill>
          </w14:textFill>
        </w:rPr>
      </w:pPr>
      <w:r>
        <w:rPr>
          <w:rFonts w:asciiTheme="minorEastAsia" w:eastAsiaTheme="minorEastAsia" w:hAnsiTheme="minorEastAsia"/>
          <w:bCs w:val="0"/>
          <w:caps w:val="0"/>
          <w:color w:val="000000"/>
          <w:sz w:val="24"/>
          <w:szCs w:val="24"/>
          <w14:textFill>
            <w14:solidFill>
              <w14:srgbClr w14:val="000000">
                <w14:lumMod w14:val="65000"/>
                <w14:lumOff w14:val="35000"/>
              </w14:srgbClr>
            </w14:solidFill>
          </w14:textFill>
        </w:rPr>
        <w:fldChar w:fldCharType="begin"/>
      </w:r>
      <w:r>
        <w:rPr>
          <w:rFonts w:asciiTheme="minorEastAsia" w:eastAsiaTheme="minorEastAsia" w:hAnsiTheme="minorEastAsia"/>
          <w:bCs w:val="0"/>
          <w:caps w:val="0"/>
          <w:color w:val="000000"/>
          <w:sz w:val="24"/>
          <w:szCs w:val="24"/>
          <w14:textFill>
            <w14:solidFill>
              <w14:srgbClr w14:val="000000">
                <w14:lumMod w14:val="65000"/>
                <w14:lumOff w14:val="35000"/>
              </w14:srgbClr>
            </w14:solidFill>
          </w14:textFill>
        </w:rPr>
        <w:instrText xml:space="preserve"> TOC \o "1-2" \h \z \u </w:instrText>
      </w:r>
      <w:r>
        <w:rPr>
          <w:rFonts w:asciiTheme="minorEastAsia" w:eastAsiaTheme="minorEastAsia" w:hAnsiTheme="minorEastAsia"/>
          <w:bCs w:val="0"/>
          <w:caps w:val="0"/>
          <w:color w:val="000000"/>
          <w:sz w:val="24"/>
          <w:szCs w:val="24"/>
          <w14:textFill>
            <w14:solidFill>
              <w14:srgbClr w14:val="000000">
                <w14:lumMod w14:val="65000"/>
                <w14:lumOff w14:val="35000"/>
              </w14:srgbClr>
            </w14:solidFill>
          </w14:textFill>
        </w:rPr>
        <w:fldChar w:fldCharType="separate"/>
      </w:r>
      <w:hyperlink w:anchor="_Toc122592853" w:history="1">
        <w:r>
          <w:rPr>
            <w:rStyle w:val="af4"/>
            <w:rFonts w:asciiTheme="minorEastAsia" w:eastAsiaTheme="minorEastAsia" w:hAnsiTheme="minorEastAsia"/>
            <w:color w:val="auto"/>
            <w:sz w:val="24"/>
            <w:szCs w:val="24"/>
          </w:rPr>
          <w:t>1. 概述</w:t>
        </w:r>
        <w:r>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_Toc122592853 \h </w:instrText>
        </w:r>
        <w:r>
          <w:rPr>
            <w:rFonts w:asciiTheme="minorEastAsia" w:eastAsiaTheme="minorEastAsia" w:hAnsiTheme="minorEastAsia"/>
            <w:color w:val="000000"/>
            <w:sz w:val="24"/>
            <w:szCs w:val="24"/>
            <w14:textFill>
              <w14:solidFill>
                <w14:srgbClr w14:val="000000">
                  <w14:lumMod w14:val="65000"/>
                  <w14:lumOff w14:val="35000"/>
                </w14:srgbClr>
              </w14:solidFill>
            </w14:textFill>
          </w:rPr>
        </w:r>
        <w:r>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Pr>
            <w:rFonts w:asciiTheme="minorEastAsia" w:eastAsiaTheme="minorEastAsia" w:hAnsiTheme="minorEastAsia"/>
            <w:color w:val="000000"/>
            <w:sz w:val="24"/>
            <w:szCs w:val="24"/>
            <w14:textFill>
              <w14:solidFill>
                <w14:srgbClr w14:val="000000">
                  <w14:lumMod w14:val="65000"/>
                  <w14:lumOff w14:val="35000"/>
                </w14:srgbClr>
              </w14:solidFill>
            </w14:textFill>
          </w:rPr>
          <w:t>6</w:t>
        </w:r>
        <w:r>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54" w:history="1">
        <w:r w:rsidR="006A2B3B">
          <w:rPr>
            <w:rStyle w:val="af4"/>
            <w:rFonts w:asciiTheme="minorEastAsia" w:eastAsiaTheme="minorEastAsia" w:hAnsiTheme="minorEastAsia"/>
            <w:color w:val="auto"/>
            <w:sz w:val="24"/>
            <w:szCs w:val="24"/>
          </w:rPr>
          <w:t>文档目的</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_Toc122592854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6</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55" w:history="1">
        <w:r w:rsidR="006A2B3B">
          <w:rPr>
            <w:rStyle w:val="af4"/>
            <w:rFonts w:asciiTheme="minorEastAsia" w:eastAsiaTheme="minorEastAsia" w:hAnsiTheme="minorEastAsia"/>
            <w:color w:val="auto"/>
            <w:sz w:val="24"/>
            <w:szCs w:val="24"/>
          </w:rPr>
          <w:t>设计原则</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_Toc122592855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6</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11"/>
        <w:tabs>
          <w:tab w:val="right" w:leader="dot" w:pos="9628"/>
        </w:tabs>
        <w:spacing w:line="240" w:lineRule="auto"/>
        <w:rPr>
          <w:rFonts w:asciiTheme="minorEastAsia" w:eastAsiaTheme="minorEastAsia" w:hAnsiTheme="minorEastAsia" w:cstheme="minorBidi"/>
          <w:b w:val="0"/>
          <w:bCs w:val="0"/>
          <w:caps w:val="0"/>
          <w:color w:val="000000"/>
          <w:sz w:val="24"/>
          <w:szCs w:val="24"/>
          <w14:textFill>
            <w14:solidFill>
              <w14:srgbClr w14:val="000000">
                <w14:lumMod w14:val="65000"/>
                <w14:lumOff w14:val="35000"/>
              </w14:srgbClr>
            </w14:solidFill>
          </w14:textFill>
        </w:rPr>
      </w:pPr>
      <w:hyperlink w:anchor="_Toc122592856" w:history="1">
        <w:r w:rsidR="006A2B3B">
          <w:rPr>
            <w:rStyle w:val="af4"/>
            <w:rFonts w:asciiTheme="minorEastAsia" w:eastAsiaTheme="minorEastAsia" w:hAnsiTheme="minorEastAsia"/>
            <w:color w:val="auto"/>
            <w:sz w:val="24"/>
            <w:szCs w:val="24"/>
          </w:rPr>
          <w:t>2. 项目背景</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_Toc122592856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6</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11"/>
        <w:tabs>
          <w:tab w:val="right" w:leader="dot" w:pos="9628"/>
        </w:tabs>
        <w:spacing w:line="240" w:lineRule="auto"/>
        <w:rPr>
          <w:rFonts w:asciiTheme="minorEastAsia" w:eastAsiaTheme="minorEastAsia" w:hAnsiTheme="minorEastAsia" w:cstheme="minorBidi"/>
          <w:b w:val="0"/>
          <w:bCs w:val="0"/>
          <w:caps w:val="0"/>
          <w:color w:val="000000"/>
          <w:sz w:val="24"/>
          <w:szCs w:val="24"/>
          <w14:textFill>
            <w14:solidFill>
              <w14:srgbClr w14:val="000000">
                <w14:lumMod w14:val="65000"/>
                <w14:lumOff w14:val="35000"/>
              </w14:srgbClr>
            </w14:solidFill>
          </w14:textFill>
        </w:rPr>
      </w:pPr>
      <w:hyperlink w:anchor="_Toc122592857" w:history="1">
        <w:r w:rsidR="006A2B3B">
          <w:rPr>
            <w:rStyle w:val="af4"/>
            <w:rFonts w:asciiTheme="minorEastAsia" w:eastAsiaTheme="minorEastAsia" w:hAnsiTheme="minorEastAsia"/>
            <w:color w:val="auto"/>
            <w:sz w:val="24"/>
            <w:szCs w:val="24"/>
          </w:rPr>
          <w:t>3. 项目目标</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_Toc122592857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7</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11"/>
        <w:tabs>
          <w:tab w:val="right" w:leader="dot" w:pos="9628"/>
        </w:tabs>
        <w:spacing w:line="240" w:lineRule="auto"/>
        <w:rPr>
          <w:rFonts w:asciiTheme="minorEastAsia" w:eastAsiaTheme="minorEastAsia" w:hAnsiTheme="minorEastAsia" w:cstheme="minorBidi"/>
          <w:b w:val="0"/>
          <w:bCs w:val="0"/>
          <w:caps w:val="0"/>
          <w:color w:val="000000"/>
          <w:sz w:val="24"/>
          <w:szCs w:val="24"/>
          <w14:textFill>
            <w14:solidFill>
              <w14:srgbClr w14:val="000000">
                <w14:lumMod w14:val="65000"/>
                <w14:lumOff w14:val="35000"/>
              </w14:srgbClr>
            </w14:solidFill>
          </w14:textFill>
        </w:rPr>
      </w:pPr>
      <w:hyperlink w:anchor="_Toc122592858" w:history="1">
        <w:r w:rsidR="006A2B3B">
          <w:rPr>
            <w:rStyle w:val="af4"/>
            <w:rFonts w:asciiTheme="minorEastAsia" w:eastAsiaTheme="minorEastAsia" w:hAnsiTheme="minorEastAsia"/>
            <w:color w:val="auto"/>
            <w:sz w:val="24"/>
            <w:szCs w:val="24"/>
          </w:rPr>
          <w:t>4. 导航业务需求</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_Toc122592858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7</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11"/>
        <w:tabs>
          <w:tab w:val="right" w:leader="dot" w:pos="9628"/>
        </w:tabs>
        <w:spacing w:line="240" w:lineRule="auto"/>
        <w:rPr>
          <w:rFonts w:asciiTheme="minorEastAsia" w:eastAsiaTheme="minorEastAsia" w:hAnsiTheme="minorEastAsia" w:cstheme="minorBidi"/>
          <w:b w:val="0"/>
          <w:bCs w:val="0"/>
          <w:caps w:val="0"/>
          <w:color w:val="000000"/>
          <w:sz w:val="24"/>
          <w:szCs w:val="24"/>
          <w14:textFill>
            <w14:solidFill>
              <w14:srgbClr w14:val="000000">
                <w14:lumMod w14:val="65000"/>
                <w14:lumOff w14:val="35000"/>
              </w14:srgbClr>
            </w14:solidFill>
          </w14:textFill>
        </w:rPr>
      </w:pPr>
      <w:hyperlink w:anchor="_Toc122592859" w:history="1">
        <w:r w:rsidR="006A2B3B">
          <w:rPr>
            <w:rStyle w:val="af4"/>
            <w:rFonts w:asciiTheme="minorEastAsia" w:eastAsiaTheme="minorEastAsia" w:hAnsiTheme="minorEastAsia"/>
            <w:color w:val="auto"/>
            <w:sz w:val="24"/>
            <w:szCs w:val="24"/>
          </w:rPr>
          <w:t>5. 导航产品功能</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_Toc122592859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7</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60" w:history="1">
        <w:r w:rsidR="006A2B3B">
          <w:rPr>
            <w:rStyle w:val="af4"/>
            <w:rFonts w:asciiTheme="minorEastAsia" w:eastAsiaTheme="minorEastAsia" w:hAnsiTheme="minorEastAsia"/>
            <w:color w:val="auto"/>
            <w:sz w:val="24"/>
            <w:szCs w:val="24"/>
          </w:rPr>
          <w:t>5.1</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实时定位</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_Toc122592860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7</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61" w:history="1">
        <w:r w:rsidR="006A2B3B">
          <w:rPr>
            <w:rStyle w:val="af4"/>
            <w:rFonts w:asciiTheme="minorEastAsia" w:eastAsiaTheme="minorEastAsia" w:hAnsiTheme="minorEastAsia"/>
            <w:color w:val="auto"/>
            <w:sz w:val="24"/>
            <w:szCs w:val="24"/>
          </w:rPr>
          <w:t>5.2</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电子围栏与告警</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_Toc122592861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7</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62" w:history="1">
        <w:r w:rsidR="006A2B3B">
          <w:rPr>
            <w:rStyle w:val="af4"/>
            <w:rFonts w:asciiTheme="minorEastAsia" w:eastAsiaTheme="minorEastAsia" w:hAnsiTheme="minorEastAsia"/>
            <w:color w:val="auto"/>
            <w:sz w:val="24"/>
            <w:szCs w:val="24"/>
          </w:rPr>
          <w:t>5.3</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搜索</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_Toc122592862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63" w:history="1">
        <w:r w:rsidR="006A2B3B">
          <w:rPr>
            <w:rStyle w:val="af4"/>
            <w:rFonts w:asciiTheme="minorEastAsia" w:eastAsiaTheme="minorEastAsia" w:hAnsiTheme="minorEastAsia"/>
            <w:color w:val="auto"/>
            <w:sz w:val="24"/>
            <w:szCs w:val="24"/>
          </w:rPr>
          <w:t>5.4</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路线规划及导航服务</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_Toc122592863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64" w:history="1">
        <w:r w:rsidR="006A2B3B">
          <w:rPr>
            <w:rStyle w:val="af4"/>
            <w:rFonts w:asciiTheme="minorEastAsia" w:eastAsiaTheme="minorEastAsia" w:hAnsiTheme="minorEastAsia"/>
            <w:color w:val="auto"/>
            <w:sz w:val="24"/>
            <w:szCs w:val="24"/>
          </w:rPr>
          <w:t>5.5</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危险提示</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_Toc122592864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65" w:history="1">
        <w:r w:rsidR="006A2B3B">
          <w:rPr>
            <w:rStyle w:val="af4"/>
            <w:rFonts w:asciiTheme="minorEastAsia" w:eastAsiaTheme="minorEastAsia" w:hAnsiTheme="minorEastAsia"/>
            <w:color w:val="auto"/>
            <w:sz w:val="24"/>
            <w:szCs w:val="24"/>
          </w:rPr>
          <w:t>5.6</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二维地图展示及操作</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_Toc122592865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66" w:history="1">
        <w:r w:rsidR="006A2B3B">
          <w:rPr>
            <w:rStyle w:val="af4"/>
            <w:rFonts w:asciiTheme="minorEastAsia" w:eastAsiaTheme="minorEastAsia" w:hAnsiTheme="minorEastAsia"/>
            <w:color w:val="auto"/>
            <w:sz w:val="24"/>
            <w:szCs w:val="24"/>
          </w:rPr>
          <w:t>5.7</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坐标系转换</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_Toc122592866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9</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67" w:history="1">
        <w:r w:rsidR="006A2B3B">
          <w:rPr>
            <w:rStyle w:val="af4"/>
            <w:rFonts w:asciiTheme="minorEastAsia" w:eastAsiaTheme="minorEastAsia" w:hAnsiTheme="minorEastAsia"/>
            <w:color w:val="auto"/>
            <w:sz w:val="24"/>
            <w:szCs w:val="24"/>
          </w:rPr>
          <w:t>5.8</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基本数据管理</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_Toc122592867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9</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68" w:history="1">
        <w:r w:rsidR="006A2B3B">
          <w:rPr>
            <w:rStyle w:val="af4"/>
            <w:rFonts w:asciiTheme="minorEastAsia" w:eastAsiaTheme="minorEastAsia" w:hAnsiTheme="minorEastAsia"/>
            <w:color w:val="auto"/>
            <w:sz w:val="24"/>
            <w:szCs w:val="24"/>
          </w:rPr>
          <w:t>5.9</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数据接口</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_Toc122592868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9</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69" w:history="1">
        <w:r w:rsidR="006A2B3B">
          <w:rPr>
            <w:rStyle w:val="af4"/>
            <w:rFonts w:asciiTheme="minorEastAsia" w:eastAsiaTheme="minorEastAsia" w:hAnsiTheme="minorEastAsia"/>
            <w:color w:val="auto"/>
            <w:sz w:val="24"/>
            <w:szCs w:val="24"/>
          </w:rPr>
          <w:t>5.10</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巡检应用</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_Toc122592869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9</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11"/>
        <w:tabs>
          <w:tab w:val="right" w:leader="dot" w:pos="9628"/>
        </w:tabs>
        <w:spacing w:line="240" w:lineRule="auto"/>
        <w:rPr>
          <w:rFonts w:asciiTheme="minorEastAsia" w:eastAsiaTheme="minorEastAsia" w:hAnsiTheme="minorEastAsia" w:cstheme="minorBidi"/>
          <w:b w:val="0"/>
          <w:bCs w:val="0"/>
          <w:caps w:val="0"/>
          <w:color w:val="000000"/>
          <w:sz w:val="24"/>
          <w:szCs w:val="24"/>
          <w14:textFill>
            <w14:solidFill>
              <w14:srgbClr w14:val="000000">
                <w14:lumMod w14:val="65000"/>
                <w14:lumOff w14:val="35000"/>
              </w14:srgbClr>
            </w14:solidFill>
          </w14:textFill>
        </w:rPr>
      </w:pPr>
      <w:hyperlink w:anchor="_Toc122592870" w:history="1">
        <w:r w:rsidR="006A2B3B">
          <w:rPr>
            <w:rStyle w:val="af4"/>
            <w:rFonts w:asciiTheme="minorEastAsia" w:eastAsiaTheme="minorEastAsia" w:hAnsiTheme="minorEastAsia"/>
            <w:color w:val="auto"/>
            <w:sz w:val="24"/>
            <w:szCs w:val="24"/>
          </w:rPr>
          <w:t>6. 系统组织架构</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_Toc122592870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9</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71" w:history="1">
        <w:r w:rsidR="006A2B3B">
          <w:rPr>
            <w:rStyle w:val="af4"/>
            <w:rFonts w:asciiTheme="minorEastAsia" w:eastAsiaTheme="minorEastAsia" w:hAnsiTheme="minorEastAsia"/>
            <w:color w:val="auto"/>
            <w:sz w:val="24"/>
            <w:szCs w:val="24"/>
          </w:rPr>
          <w:t>6.1</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室内导航架构图</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_Toc122592871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9</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72" w:history="1">
        <w:r w:rsidR="006A2B3B">
          <w:rPr>
            <w:rStyle w:val="af4"/>
            <w:rFonts w:asciiTheme="minorEastAsia" w:eastAsiaTheme="minorEastAsia" w:hAnsiTheme="minorEastAsia" w:cs="宋体"/>
            <w:color w:val="auto"/>
            <w:sz w:val="24"/>
            <w:szCs w:val="24"/>
          </w:rPr>
          <w:t>6.2</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s="宋体"/>
            <w:color w:val="auto"/>
            <w:sz w:val="24"/>
            <w:szCs w:val="24"/>
          </w:rPr>
          <w:t>技术特点与优势</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_Toc122592872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11</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73" w:history="1">
        <w:r w:rsidR="006A2B3B">
          <w:rPr>
            <w:rStyle w:val="af4"/>
            <w:rFonts w:asciiTheme="minorEastAsia" w:eastAsiaTheme="minorEastAsia" w:hAnsiTheme="minorEastAsia" w:cs="宋体"/>
            <w:color w:val="auto"/>
            <w:sz w:val="24"/>
            <w:szCs w:val="24"/>
          </w:rPr>
          <w:t>6.3</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s="宋体"/>
            <w:color w:val="auto"/>
            <w:sz w:val="24"/>
            <w:szCs w:val="24"/>
          </w:rPr>
          <w:t>业务数据流</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_Toc122592873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11</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74" w:history="1">
        <w:r w:rsidR="006A2B3B">
          <w:rPr>
            <w:rStyle w:val="af4"/>
            <w:rFonts w:asciiTheme="minorEastAsia" w:eastAsiaTheme="minorEastAsia" w:hAnsiTheme="minorEastAsia" w:cs="宋体"/>
            <w:color w:val="auto"/>
            <w:sz w:val="24"/>
            <w:szCs w:val="24"/>
          </w:rPr>
          <w:t>6.4</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s="宋体"/>
            <w:color w:val="auto"/>
            <w:sz w:val="24"/>
            <w:szCs w:val="24"/>
          </w:rPr>
          <w:t>软件设计概述</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_Toc122592874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12</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75" w:history="1">
        <w:r w:rsidR="006A2B3B">
          <w:rPr>
            <w:rStyle w:val="af4"/>
            <w:rFonts w:asciiTheme="minorEastAsia" w:eastAsiaTheme="minorEastAsia" w:hAnsiTheme="minorEastAsia" w:cs="宋体"/>
            <w:color w:val="auto"/>
            <w:sz w:val="24"/>
            <w:szCs w:val="24"/>
          </w:rPr>
          <w:t>6.5</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s="宋体"/>
            <w:color w:val="auto"/>
            <w:sz w:val="24"/>
            <w:szCs w:val="24"/>
          </w:rPr>
          <w:t>系统软硬件资源需求描述</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_Toc122592875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14</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76" w:history="1">
        <w:r w:rsidR="006A2B3B">
          <w:rPr>
            <w:rStyle w:val="af4"/>
            <w:rFonts w:asciiTheme="minorEastAsia" w:eastAsiaTheme="minorEastAsia" w:hAnsiTheme="minorEastAsia" w:cs="宋体"/>
            <w:color w:val="auto"/>
            <w:sz w:val="24"/>
            <w:szCs w:val="24"/>
          </w:rPr>
          <w:t>6.6</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s="宋体"/>
            <w:color w:val="auto"/>
            <w:sz w:val="24"/>
            <w:szCs w:val="24"/>
          </w:rPr>
          <w:t>系统技术架构</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_Toc122592876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15</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77" w:history="1">
        <w:r w:rsidR="006A2B3B">
          <w:rPr>
            <w:rStyle w:val="af4"/>
            <w:rFonts w:asciiTheme="minorEastAsia" w:eastAsiaTheme="minorEastAsia" w:hAnsiTheme="minorEastAsia" w:cs="宋体"/>
            <w:color w:val="auto"/>
            <w:sz w:val="24"/>
            <w:szCs w:val="24"/>
          </w:rPr>
          <w:t>6.7</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s="宋体"/>
            <w:color w:val="auto"/>
            <w:sz w:val="24"/>
            <w:szCs w:val="24"/>
          </w:rPr>
          <w:t>部署说明</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_Toc122592877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16</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78" w:history="1">
        <w:r w:rsidR="006A2B3B">
          <w:rPr>
            <w:rStyle w:val="af4"/>
            <w:rFonts w:asciiTheme="minorEastAsia" w:eastAsiaTheme="minorEastAsia" w:hAnsiTheme="minorEastAsia" w:cs="宋体"/>
            <w:color w:val="auto"/>
            <w:sz w:val="24"/>
            <w:szCs w:val="24"/>
          </w:rPr>
          <w:t>6.8</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s="宋体"/>
            <w:color w:val="auto"/>
            <w:sz w:val="24"/>
            <w:szCs w:val="24"/>
          </w:rPr>
          <w:t>网络接入方案设计</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_Toc122592878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17</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79" w:history="1">
        <w:r w:rsidR="006A2B3B">
          <w:rPr>
            <w:rStyle w:val="af4"/>
            <w:rFonts w:asciiTheme="minorEastAsia" w:eastAsiaTheme="minorEastAsia" w:hAnsiTheme="minorEastAsia" w:cs="宋体"/>
            <w:color w:val="auto"/>
            <w:sz w:val="24"/>
            <w:szCs w:val="24"/>
          </w:rPr>
          <w:t>6.9</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s="宋体"/>
            <w:color w:val="auto"/>
            <w:sz w:val="24"/>
            <w:szCs w:val="24"/>
          </w:rPr>
          <w:t>系统指标</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_Toc122592879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17</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11"/>
        <w:tabs>
          <w:tab w:val="right" w:leader="dot" w:pos="9628"/>
        </w:tabs>
        <w:spacing w:line="240" w:lineRule="auto"/>
        <w:rPr>
          <w:rFonts w:asciiTheme="minorEastAsia" w:eastAsiaTheme="minorEastAsia" w:hAnsiTheme="minorEastAsia" w:cstheme="minorBidi"/>
          <w:b w:val="0"/>
          <w:bCs w:val="0"/>
          <w:caps w:val="0"/>
          <w:color w:val="000000"/>
          <w:sz w:val="24"/>
          <w:szCs w:val="24"/>
          <w14:textFill>
            <w14:solidFill>
              <w14:srgbClr w14:val="000000">
                <w14:lumMod w14:val="65000"/>
                <w14:lumOff w14:val="35000"/>
              </w14:srgbClr>
            </w14:solidFill>
          </w14:textFill>
        </w:rPr>
      </w:pPr>
      <w:hyperlink w:anchor="_Toc122592880" w:history="1">
        <w:r w:rsidR="006A2B3B">
          <w:rPr>
            <w:rStyle w:val="af4"/>
            <w:rFonts w:asciiTheme="minorEastAsia" w:eastAsiaTheme="minorEastAsia" w:hAnsiTheme="minorEastAsia"/>
            <w:color w:val="auto"/>
            <w:sz w:val="24"/>
            <w:szCs w:val="24"/>
          </w:rPr>
          <w:t>7. 网络安全方案方案设计</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_Toc122592880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81" w:history="1">
        <w:r w:rsidR="006A2B3B">
          <w:rPr>
            <w:rStyle w:val="af4"/>
            <w:rFonts w:asciiTheme="minorEastAsia" w:eastAsiaTheme="minorEastAsia" w:hAnsiTheme="minorEastAsia"/>
            <w:color w:val="auto"/>
            <w:sz w:val="24"/>
            <w:szCs w:val="24"/>
          </w:rPr>
          <w:t>7.1</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总则</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_Toc122592881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84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82" w:history="1">
        <w:r w:rsidR="006A2B3B">
          <w:rPr>
            <w:rStyle w:val="af4"/>
            <w:rFonts w:asciiTheme="minorEastAsia" w:eastAsiaTheme="minorEastAsia" w:hAnsiTheme="minorEastAsia"/>
            <w:color w:val="auto"/>
            <w:sz w:val="24"/>
            <w:szCs w:val="24"/>
          </w:rPr>
          <w:t>7.2</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color w:val="auto"/>
            <w:sz w:val="24"/>
            <w:szCs w:val="24"/>
          </w:rPr>
          <w:t>安全防护策略</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_Toc122592882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105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83" w:history="1">
        <w:r w:rsidR="006A2B3B">
          <w:rPr>
            <w:rStyle w:val="af4"/>
            <w:rFonts w:asciiTheme="minorEastAsia" w:eastAsiaTheme="minorEastAsia" w:hAnsiTheme="minorEastAsia"/>
            <w:b/>
            <w:bCs/>
            <w:color w:val="auto"/>
            <w:sz w:val="24"/>
            <w:szCs w:val="24"/>
          </w:rPr>
          <w:t>7.2.1</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b/>
            <w:bCs/>
            <w:color w:val="auto"/>
            <w:sz w:val="24"/>
            <w:szCs w:val="24"/>
          </w:rPr>
          <w:t>通信网络</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_Toc122592883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105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84" w:history="1">
        <w:r w:rsidR="006A2B3B">
          <w:rPr>
            <w:rStyle w:val="af4"/>
            <w:rFonts w:asciiTheme="minorEastAsia" w:eastAsiaTheme="minorEastAsia" w:hAnsiTheme="minorEastAsia"/>
            <w:b/>
            <w:bCs/>
            <w:color w:val="auto"/>
            <w:sz w:val="24"/>
            <w:szCs w:val="24"/>
          </w:rPr>
          <w:t>7.2.2</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b/>
            <w:bCs/>
            <w:color w:val="auto"/>
            <w:sz w:val="24"/>
            <w:szCs w:val="24"/>
          </w:rPr>
          <w:t>安全计算环境</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_Toc122592884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105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85" w:history="1">
        <w:r w:rsidR="006A2B3B">
          <w:rPr>
            <w:rStyle w:val="af4"/>
            <w:rFonts w:asciiTheme="minorEastAsia" w:eastAsiaTheme="minorEastAsia" w:hAnsiTheme="minorEastAsia"/>
            <w:b/>
            <w:bCs/>
            <w:color w:val="auto"/>
            <w:sz w:val="24"/>
            <w:szCs w:val="24"/>
          </w:rPr>
          <w:t>7.2.3</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b/>
            <w:bCs/>
            <w:color w:val="auto"/>
            <w:sz w:val="24"/>
            <w:szCs w:val="24"/>
          </w:rPr>
          <w:t>中间件与数据库安全</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_Toc122592885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105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86" w:history="1">
        <w:r w:rsidR="006A2B3B">
          <w:rPr>
            <w:rStyle w:val="af4"/>
            <w:rFonts w:asciiTheme="minorEastAsia" w:eastAsiaTheme="minorEastAsia" w:hAnsiTheme="minorEastAsia"/>
            <w:b/>
            <w:bCs/>
            <w:color w:val="auto"/>
            <w:sz w:val="24"/>
            <w:szCs w:val="24"/>
          </w:rPr>
          <w:t>7.2.4</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b/>
            <w:bCs/>
            <w:color w:val="auto"/>
            <w:sz w:val="24"/>
            <w:szCs w:val="24"/>
          </w:rPr>
          <w:t>数据安全</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_Toc122592886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105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87" w:history="1">
        <w:r w:rsidR="006A2B3B">
          <w:rPr>
            <w:rStyle w:val="af4"/>
            <w:rFonts w:asciiTheme="minorEastAsia" w:eastAsiaTheme="minorEastAsia" w:hAnsiTheme="minorEastAsia"/>
            <w:b/>
            <w:bCs/>
            <w:color w:val="auto"/>
            <w:sz w:val="24"/>
            <w:szCs w:val="24"/>
          </w:rPr>
          <w:t>7.2.5</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b/>
            <w:bCs/>
            <w:color w:val="auto"/>
            <w:sz w:val="24"/>
            <w:szCs w:val="24"/>
          </w:rPr>
          <w:t>日志审计</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_Toc122592887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19</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left" w:pos="1050"/>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88" w:history="1">
        <w:r w:rsidR="006A2B3B">
          <w:rPr>
            <w:rStyle w:val="af4"/>
            <w:rFonts w:asciiTheme="minorEastAsia" w:eastAsiaTheme="minorEastAsia" w:hAnsiTheme="minorEastAsia"/>
            <w:b/>
            <w:bCs/>
            <w:color w:val="auto"/>
            <w:sz w:val="24"/>
            <w:szCs w:val="24"/>
          </w:rPr>
          <w:t>7.2.6</w:t>
        </w:r>
        <w:r w:rsidR="006A2B3B">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tab/>
        </w:r>
        <w:r w:rsidR="006A2B3B">
          <w:rPr>
            <w:rStyle w:val="af4"/>
            <w:rFonts w:asciiTheme="minorEastAsia" w:eastAsiaTheme="minorEastAsia" w:hAnsiTheme="minorEastAsia"/>
            <w:b/>
            <w:bCs/>
            <w:color w:val="auto"/>
            <w:sz w:val="24"/>
            <w:szCs w:val="24"/>
          </w:rPr>
          <w:t>安全运维</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_Toc122592888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19</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11"/>
        <w:tabs>
          <w:tab w:val="right" w:leader="dot" w:pos="9628"/>
        </w:tabs>
        <w:spacing w:line="240" w:lineRule="auto"/>
        <w:rPr>
          <w:rFonts w:asciiTheme="minorEastAsia" w:eastAsiaTheme="minorEastAsia" w:hAnsiTheme="minorEastAsia" w:cstheme="minorBidi"/>
          <w:b w:val="0"/>
          <w:bCs w:val="0"/>
          <w:caps w:val="0"/>
          <w:color w:val="000000"/>
          <w:sz w:val="24"/>
          <w:szCs w:val="24"/>
          <w14:textFill>
            <w14:solidFill>
              <w14:srgbClr w14:val="000000">
                <w14:lumMod w14:val="65000"/>
                <w14:lumOff w14:val="35000"/>
              </w14:srgbClr>
            </w14:solidFill>
          </w14:textFill>
        </w:rPr>
      </w:pPr>
      <w:hyperlink w:anchor="_Toc122592889" w:history="1">
        <w:r w:rsidR="006A2B3B">
          <w:rPr>
            <w:rStyle w:val="af4"/>
            <w:rFonts w:asciiTheme="minorEastAsia" w:eastAsiaTheme="minorEastAsia" w:hAnsiTheme="minorEastAsia"/>
            <w:color w:val="auto"/>
            <w:sz w:val="24"/>
            <w:szCs w:val="24"/>
          </w:rPr>
          <w:t>8. 语音产品定位</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_Toc122592889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20</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90" w:history="1">
        <w:r w:rsidR="006A2B3B">
          <w:rPr>
            <w:rStyle w:val="af4"/>
            <w:rFonts w:asciiTheme="minorEastAsia" w:eastAsiaTheme="minorEastAsia" w:hAnsiTheme="minorEastAsia"/>
            <w:color w:val="auto"/>
            <w:sz w:val="24"/>
            <w:szCs w:val="24"/>
          </w:rPr>
          <w:t>8.1产品描述</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_Toc122592890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20</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91" w:history="1">
        <w:r w:rsidR="006A2B3B">
          <w:rPr>
            <w:rStyle w:val="af4"/>
            <w:rFonts w:asciiTheme="minorEastAsia" w:eastAsiaTheme="minorEastAsia" w:hAnsiTheme="minorEastAsia" w:cs="宋体"/>
            <w:color w:val="auto"/>
            <w:sz w:val="24"/>
            <w:szCs w:val="24"/>
          </w:rPr>
          <w:t>8.2技术优势</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_Toc122592891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20</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92" w:history="1">
        <w:r w:rsidR="006A2B3B">
          <w:rPr>
            <w:rStyle w:val="af4"/>
            <w:rFonts w:asciiTheme="minorEastAsia" w:eastAsiaTheme="minorEastAsia" w:hAnsiTheme="minorEastAsia"/>
            <w:color w:val="auto"/>
            <w:sz w:val="24"/>
            <w:szCs w:val="24"/>
          </w:rPr>
          <w:t>8.3产品形态</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_Toc122592892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21</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93" w:history="1">
        <w:r w:rsidR="006A2B3B">
          <w:rPr>
            <w:rStyle w:val="af4"/>
            <w:rFonts w:asciiTheme="minorEastAsia" w:eastAsiaTheme="minorEastAsia" w:hAnsiTheme="minorEastAsia"/>
            <w:color w:val="auto"/>
            <w:sz w:val="24"/>
            <w:szCs w:val="24"/>
          </w:rPr>
          <w:t>8.4使用场景</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_Toc122592893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21</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94" w:history="1">
        <w:r w:rsidR="006A2B3B">
          <w:rPr>
            <w:rStyle w:val="af4"/>
            <w:rFonts w:asciiTheme="minorEastAsia" w:eastAsiaTheme="minorEastAsia" w:hAnsiTheme="minorEastAsia"/>
            <w:color w:val="auto"/>
            <w:sz w:val="24"/>
            <w:szCs w:val="24"/>
          </w:rPr>
          <w:t>8.5录入填单</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_Toc122592894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21</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11"/>
        <w:tabs>
          <w:tab w:val="right" w:leader="dot" w:pos="9628"/>
        </w:tabs>
        <w:spacing w:line="240" w:lineRule="auto"/>
        <w:rPr>
          <w:rFonts w:asciiTheme="minorEastAsia" w:eastAsiaTheme="minorEastAsia" w:hAnsiTheme="minorEastAsia" w:cstheme="minorBidi"/>
          <w:b w:val="0"/>
          <w:bCs w:val="0"/>
          <w:caps w:val="0"/>
          <w:color w:val="000000"/>
          <w:sz w:val="24"/>
          <w:szCs w:val="24"/>
          <w14:textFill>
            <w14:solidFill>
              <w14:srgbClr w14:val="000000">
                <w14:lumMod w14:val="65000"/>
                <w14:lumOff w14:val="35000"/>
              </w14:srgbClr>
            </w14:solidFill>
          </w14:textFill>
        </w:rPr>
      </w:pPr>
      <w:hyperlink w:anchor="_Toc122592895" w:history="1">
        <w:r w:rsidR="006A2B3B">
          <w:rPr>
            <w:rStyle w:val="af4"/>
            <w:rFonts w:asciiTheme="minorEastAsia" w:eastAsiaTheme="minorEastAsia" w:hAnsiTheme="minorEastAsia"/>
            <w:color w:val="auto"/>
            <w:sz w:val="24"/>
            <w:szCs w:val="24"/>
          </w:rPr>
          <w:t>9. 语音产品功能方案</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_Toc122592895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22</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96" w:history="1">
        <w:r w:rsidR="006A2B3B">
          <w:rPr>
            <w:rStyle w:val="af4"/>
            <w:rFonts w:asciiTheme="minorEastAsia" w:eastAsiaTheme="minorEastAsia" w:hAnsiTheme="minorEastAsia"/>
            <w:color w:val="auto"/>
            <w:sz w:val="24"/>
            <w:szCs w:val="24"/>
          </w:rPr>
          <w:t>9.1能力引擎</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_Toc122592896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22</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97" w:history="1">
        <w:r w:rsidR="006A2B3B">
          <w:rPr>
            <w:rStyle w:val="af4"/>
            <w:rFonts w:asciiTheme="minorEastAsia" w:eastAsiaTheme="minorEastAsia" w:hAnsiTheme="minorEastAsia"/>
            <w:color w:val="auto"/>
            <w:sz w:val="24"/>
            <w:szCs w:val="24"/>
          </w:rPr>
          <w:t>9.2自然语言处理</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_Toc122592897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25</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98" w:history="1">
        <w:r w:rsidR="006A2B3B">
          <w:rPr>
            <w:rStyle w:val="af4"/>
            <w:rFonts w:asciiTheme="minorEastAsia" w:eastAsiaTheme="minorEastAsia" w:hAnsiTheme="minorEastAsia"/>
            <w:color w:val="auto"/>
            <w:sz w:val="24"/>
            <w:szCs w:val="24"/>
          </w:rPr>
          <w:t>9.2.1技术优势</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_Toc122592898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25</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899" w:history="1">
        <w:r w:rsidR="006A2B3B">
          <w:rPr>
            <w:rStyle w:val="af4"/>
            <w:rFonts w:asciiTheme="minorEastAsia" w:eastAsiaTheme="minorEastAsia" w:hAnsiTheme="minorEastAsia"/>
            <w:color w:val="auto"/>
            <w:sz w:val="24"/>
            <w:szCs w:val="24"/>
          </w:rPr>
          <w:t>9.2.2技术路线</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_Toc122592899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25</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900" w:history="1">
        <w:r w:rsidR="006A2B3B">
          <w:rPr>
            <w:rStyle w:val="af4"/>
            <w:rFonts w:asciiTheme="minorEastAsia" w:eastAsiaTheme="minorEastAsia" w:hAnsiTheme="minorEastAsia"/>
            <w:color w:val="auto"/>
            <w:sz w:val="24"/>
            <w:szCs w:val="24"/>
          </w:rPr>
          <w:t>9.2.3功能原理</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_Toc122592900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25</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901" w:history="1">
        <w:r w:rsidR="006A2B3B">
          <w:rPr>
            <w:rStyle w:val="af4"/>
            <w:rFonts w:asciiTheme="minorEastAsia" w:eastAsiaTheme="minorEastAsia" w:hAnsiTheme="minorEastAsia"/>
            <w:color w:val="auto"/>
            <w:sz w:val="24"/>
            <w:szCs w:val="24"/>
          </w:rPr>
          <w:t>9.2.4词重要度等级</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_Toc122592901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25</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11"/>
        <w:tabs>
          <w:tab w:val="right" w:leader="dot" w:pos="9628"/>
        </w:tabs>
        <w:spacing w:line="240" w:lineRule="auto"/>
        <w:rPr>
          <w:rFonts w:asciiTheme="minorEastAsia" w:eastAsiaTheme="minorEastAsia" w:hAnsiTheme="minorEastAsia" w:cstheme="minorBidi"/>
          <w:b w:val="0"/>
          <w:bCs w:val="0"/>
          <w:caps w:val="0"/>
          <w:color w:val="000000"/>
          <w:sz w:val="24"/>
          <w:szCs w:val="24"/>
          <w14:textFill>
            <w14:solidFill>
              <w14:srgbClr w14:val="000000">
                <w14:lumMod w14:val="65000"/>
                <w14:lumOff w14:val="35000"/>
              </w14:srgbClr>
            </w14:solidFill>
          </w14:textFill>
        </w:rPr>
      </w:pPr>
      <w:hyperlink w:anchor="_Toc122592902" w:history="1">
        <w:r w:rsidR="006A2B3B">
          <w:rPr>
            <w:rStyle w:val="af4"/>
            <w:rFonts w:asciiTheme="minorEastAsia" w:eastAsiaTheme="minorEastAsia" w:hAnsiTheme="minorEastAsia"/>
            <w:color w:val="auto"/>
            <w:sz w:val="24"/>
            <w:szCs w:val="24"/>
          </w:rPr>
          <w:t>10. 语音部署方案及系统指标</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_Toc122592902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26</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903" w:history="1">
        <w:r w:rsidR="006A2B3B">
          <w:rPr>
            <w:rStyle w:val="af4"/>
            <w:rFonts w:asciiTheme="minorEastAsia" w:eastAsiaTheme="minorEastAsia" w:hAnsiTheme="minorEastAsia"/>
            <w:color w:val="auto"/>
            <w:sz w:val="24"/>
            <w:szCs w:val="24"/>
          </w:rPr>
          <w:t>技术架构</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_Toc122592903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26</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904" w:history="1">
        <w:r w:rsidR="006A2B3B">
          <w:rPr>
            <w:rStyle w:val="af4"/>
            <w:rFonts w:asciiTheme="minorEastAsia" w:eastAsiaTheme="minorEastAsia" w:hAnsiTheme="minorEastAsia"/>
            <w:color w:val="auto"/>
            <w:sz w:val="24"/>
            <w:szCs w:val="24"/>
          </w:rPr>
          <w:t>部署架构</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_Toc122592904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26</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905" w:history="1">
        <w:r w:rsidR="006A2B3B">
          <w:rPr>
            <w:rStyle w:val="af4"/>
            <w:rFonts w:asciiTheme="minorEastAsia" w:eastAsiaTheme="minorEastAsia" w:hAnsiTheme="minorEastAsia"/>
            <w:color w:val="auto"/>
            <w:sz w:val="24"/>
            <w:szCs w:val="24"/>
          </w:rPr>
          <w:t>方案选择</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_Toc122592905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27</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906" w:history="1">
        <w:r w:rsidR="006A2B3B">
          <w:rPr>
            <w:rStyle w:val="af4"/>
            <w:rFonts w:asciiTheme="minorEastAsia" w:eastAsiaTheme="minorEastAsia" w:hAnsiTheme="minorEastAsia"/>
            <w:color w:val="auto"/>
            <w:sz w:val="24"/>
            <w:szCs w:val="24"/>
          </w:rPr>
          <w:t>部署文档</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_Toc122592906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27</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907" w:history="1">
        <w:r w:rsidR="006A2B3B">
          <w:rPr>
            <w:rStyle w:val="af4"/>
            <w:rFonts w:asciiTheme="minorEastAsia" w:eastAsiaTheme="minorEastAsia" w:hAnsiTheme="minorEastAsia"/>
            <w:color w:val="auto"/>
            <w:sz w:val="24"/>
            <w:szCs w:val="24"/>
          </w:rPr>
          <w:t>数据流图</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_Toc122592907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27</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11"/>
        <w:tabs>
          <w:tab w:val="right" w:leader="dot" w:pos="9628"/>
        </w:tabs>
        <w:spacing w:line="240" w:lineRule="auto"/>
        <w:rPr>
          <w:rFonts w:asciiTheme="minorEastAsia" w:eastAsiaTheme="minorEastAsia" w:hAnsiTheme="minorEastAsia" w:cstheme="minorBidi"/>
          <w:b w:val="0"/>
          <w:bCs w:val="0"/>
          <w:caps w:val="0"/>
          <w:color w:val="000000"/>
          <w:sz w:val="24"/>
          <w:szCs w:val="24"/>
          <w14:textFill>
            <w14:solidFill>
              <w14:srgbClr w14:val="000000">
                <w14:lumMod w14:val="65000"/>
                <w14:lumOff w14:val="35000"/>
              </w14:srgbClr>
            </w14:solidFill>
          </w14:textFill>
        </w:rPr>
      </w:pPr>
      <w:hyperlink w:anchor="_Toc122592908" w:history="1">
        <w:r w:rsidR="006A2B3B">
          <w:rPr>
            <w:rStyle w:val="af4"/>
            <w:rFonts w:asciiTheme="minorEastAsia" w:eastAsiaTheme="minorEastAsia" w:hAnsiTheme="minorEastAsia"/>
            <w:color w:val="auto"/>
            <w:sz w:val="24"/>
            <w:szCs w:val="24"/>
          </w:rPr>
          <w:t>11. 系统指标</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_Toc122592908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909" w:history="1">
        <w:r w:rsidR="006A2B3B">
          <w:rPr>
            <w:rStyle w:val="af4"/>
            <w:rFonts w:asciiTheme="minorEastAsia" w:eastAsiaTheme="minorEastAsia" w:hAnsiTheme="minorEastAsia"/>
            <w:color w:val="auto"/>
            <w:sz w:val="24"/>
            <w:szCs w:val="24"/>
          </w:rPr>
          <w:t>11.1兼容性</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_Toc122592909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910" w:history="1">
        <w:r w:rsidR="006A2B3B">
          <w:rPr>
            <w:rStyle w:val="af4"/>
            <w:rFonts w:asciiTheme="minorEastAsia" w:eastAsiaTheme="minorEastAsia" w:hAnsiTheme="minorEastAsia"/>
            <w:color w:val="auto"/>
            <w:sz w:val="24"/>
            <w:szCs w:val="24"/>
          </w:rPr>
          <w:t>11.2扩展性</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_Toc122592910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28</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911" w:history="1">
        <w:r w:rsidR="006A2B3B">
          <w:rPr>
            <w:rStyle w:val="af4"/>
            <w:rFonts w:asciiTheme="minorEastAsia" w:eastAsiaTheme="minorEastAsia" w:hAnsiTheme="minorEastAsia"/>
            <w:color w:val="auto"/>
            <w:sz w:val="24"/>
            <w:szCs w:val="24"/>
          </w:rPr>
          <w:t>11.3可维护性</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_Toc122592911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29</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asciiTheme="minorEastAsia" w:eastAsiaTheme="minorEastAsia" w:hAnsiTheme="minorEastAsia" w:cstheme="minorBidi"/>
          <w:smallCaps w:val="0"/>
          <w:color w:val="000000"/>
          <w:sz w:val="24"/>
          <w:szCs w:val="24"/>
          <w14:textFill>
            <w14:solidFill>
              <w14:srgbClr w14:val="000000">
                <w14:lumMod w14:val="65000"/>
                <w14:lumOff w14:val="35000"/>
              </w14:srgbClr>
            </w14:solidFill>
          </w14:textFill>
        </w:rPr>
      </w:pPr>
      <w:hyperlink w:anchor="_Toc122592912" w:history="1">
        <w:r w:rsidR="006A2B3B">
          <w:rPr>
            <w:rStyle w:val="af4"/>
            <w:rFonts w:asciiTheme="minorEastAsia" w:eastAsiaTheme="minorEastAsia" w:hAnsiTheme="minorEastAsia"/>
            <w:color w:val="auto"/>
            <w:sz w:val="24"/>
            <w:szCs w:val="24"/>
          </w:rPr>
          <w:t>11.4高稳定性</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_Toc122592912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29</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2682E">
      <w:pPr>
        <w:pStyle w:val="21"/>
        <w:tabs>
          <w:tab w:val="right" w:leader="dot" w:pos="9628"/>
        </w:tabs>
        <w:spacing w:line="240" w:lineRule="auto"/>
        <w:rPr>
          <w:rFonts w:eastAsiaTheme="minorEastAsia" w:cstheme="minorBidi"/>
          <w:smallCaps w:val="0"/>
          <w:color w:val="000000"/>
          <w:sz w:val="21"/>
          <w:szCs w:val="22"/>
          <w14:textFill>
            <w14:solidFill>
              <w14:srgbClr w14:val="000000">
                <w14:lumMod w14:val="65000"/>
                <w14:lumOff w14:val="35000"/>
              </w14:srgbClr>
            </w14:solidFill>
          </w14:textFill>
        </w:rPr>
      </w:pPr>
      <w:hyperlink w:anchor="_Toc122592913" w:history="1">
        <w:r w:rsidR="006A2B3B">
          <w:rPr>
            <w:rStyle w:val="af4"/>
            <w:rFonts w:asciiTheme="minorEastAsia" w:eastAsiaTheme="minorEastAsia" w:hAnsiTheme="minorEastAsia"/>
            <w:color w:val="auto"/>
            <w:sz w:val="24"/>
            <w:szCs w:val="24"/>
          </w:rPr>
          <w:t>11.5安全性</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ab/>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begin"/>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instrText xml:space="preserve"> PAGEREF _Toc122592913 \h </w:instrTex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separate"/>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t>29</w:t>
        </w:r>
        <w:r w:rsidR="006A2B3B">
          <w:rPr>
            <w:rFonts w:asciiTheme="minorEastAsia" w:eastAsiaTheme="minorEastAsia" w:hAnsiTheme="minorEastAsia"/>
            <w:color w:val="000000"/>
            <w:sz w:val="24"/>
            <w:szCs w:val="24"/>
            <w14:textFill>
              <w14:solidFill>
                <w14:srgbClr w14:val="000000">
                  <w14:lumMod w14:val="65000"/>
                  <w14:lumOff w14:val="35000"/>
                </w14:srgbClr>
              </w14:solidFill>
            </w14:textFill>
          </w:rPr>
          <w:fldChar w:fldCharType="end"/>
        </w:r>
      </w:hyperlink>
    </w:p>
    <w:p w:rsidR="00106022" w:rsidRDefault="006A2B3B">
      <w:pPr>
        <w:tabs>
          <w:tab w:val="left" w:pos="142"/>
        </w:tabs>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stheme="minorHAnsi"/>
          <w:bCs/>
          <w:caps/>
          <w:color w:val="000000"/>
          <w:sz w:val="24"/>
          <w:szCs w:val="24"/>
          <w14:textFill>
            <w14:solidFill>
              <w14:srgbClr w14:val="000000">
                <w14:lumMod w14:val="65000"/>
                <w14:lumOff w14:val="35000"/>
              </w14:srgbClr>
            </w14:solidFill>
          </w14:textFill>
        </w:rPr>
        <w:fldChar w:fldCharType="end"/>
      </w: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spacing w:line="240"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baidu1"/>
        <w:rPr>
          <w:color w:val="000000"/>
          <w:sz w:val="28"/>
          <w:szCs w:val="28"/>
          <w14:textFill>
            <w14:solidFill>
              <w14:srgbClr w14:val="000000">
                <w14:lumMod w14:val="85000"/>
                <w14:lumOff w14:val="15000"/>
              </w14:srgbClr>
            </w14:solidFill>
          </w14:textFill>
        </w:rPr>
      </w:pPr>
      <w:bookmarkStart w:id="2" w:name="_Toc122592853"/>
      <w:r>
        <w:rPr>
          <w:rFonts w:hint="eastAsia"/>
          <w:color w:val="000000"/>
          <w:sz w:val="28"/>
          <w:szCs w:val="28"/>
          <w14:textFill>
            <w14:solidFill>
              <w14:srgbClr w14:val="000000">
                <w14:lumMod w14:val="85000"/>
                <w14:lumOff w14:val="15000"/>
              </w14:srgbClr>
            </w14:solidFill>
          </w14:textFill>
        </w:rPr>
        <w:lastRenderedPageBreak/>
        <w:t>概述</w:t>
      </w:r>
      <w:bookmarkEnd w:id="2"/>
    </w:p>
    <w:p w:rsidR="00106022" w:rsidRDefault="006A2B3B">
      <w:pPr>
        <w:pStyle w:val="baidu2"/>
        <w:numPr>
          <w:ilvl w:val="1"/>
          <w:numId w:val="3"/>
        </w:numPr>
        <w:rPr>
          <w:color w:val="000000"/>
          <w:sz w:val="28"/>
          <w:szCs w:val="28"/>
          <w14:textFill>
            <w14:solidFill>
              <w14:srgbClr w14:val="000000">
                <w14:lumMod w14:val="85000"/>
                <w14:lumOff w14:val="15000"/>
              </w14:srgbClr>
            </w14:solidFill>
          </w14:textFill>
        </w:rPr>
      </w:pPr>
      <w:bookmarkStart w:id="3" w:name="_Toc122592854"/>
      <w:r>
        <w:rPr>
          <w:rFonts w:hint="eastAsia"/>
          <w:color w:val="000000"/>
          <w:sz w:val="28"/>
          <w:szCs w:val="28"/>
          <w14:textFill>
            <w14:solidFill>
              <w14:srgbClr w14:val="000000">
                <w14:lumMod w14:val="85000"/>
                <w14:lumOff w14:val="15000"/>
              </w14:srgbClr>
            </w14:solidFill>
          </w14:textFill>
        </w:rPr>
        <w:t>文档目的</w:t>
      </w:r>
      <w:bookmarkEnd w:id="3"/>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本工作说明书用于对项目系统的整体设计进行说明和描述。主要是为了定义项目的设计范围及确认后续需求，为项目顺利开展提供支持。</w:t>
      </w:r>
    </w:p>
    <w:p w:rsidR="00106022" w:rsidRDefault="006A2B3B">
      <w:pPr>
        <w:pStyle w:val="baidu2"/>
        <w:numPr>
          <w:ilvl w:val="1"/>
          <w:numId w:val="3"/>
        </w:numPr>
        <w:rPr>
          <w:color w:val="000000"/>
          <w:sz w:val="28"/>
          <w:szCs w:val="28"/>
          <w14:textFill>
            <w14:solidFill>
              <w14:srgbClr w14:val="000000">
                <w14:lumMod w14:val="85000"/>
                <w14:lumOff w14:val="15000"/>
              </w14:srgbClr>
            </w14:solidFill>
          </w14:textFill>
        </w:rPr>
      </w:pPr>
      <w:bookmarkStart w:id="4" w:name="_Toc122592855"/>
      <w:r>
        <w:rPr>
          <w:rFonts w:hint="eastAsia"/>
          <w:color w:val="000000"/>
          <w:sz w:val="28"/>
          <w:szCs w:val="28"/>
          <w14:textFill>
            <w14:solidFill>
              <w14:srgbClr w14:val="000000">
                <w14:lumMod w14:val="85000"/>
                <w14:lumOff w14:val="15000"/>
              </w14:srgbClr>
            </w14:solidFill>
          </w14:textFill>
        </w:rPr>
        <w:t>设计原则</w:t>
      </w:r>
      <w:bookmarkEnd w:id="4"/>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本设计本着架构合理、安全可靠、低成本、</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低维护</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出发点，以高水准、高质量、高性能价格比为目标，依据</w:t>
      </w:r>
      <w:r>
        <w:rPr>
          <w:rFonts w:asciiTheme="minorEastAsia" w:eastAsiaTheme="minorEastAsia" w:hAnsiTheme="minorEastAsia"/>
          <w:color w:val="000000"/>
          <w:szCs w:val="24"/>
          <w14:textFill>
            <w14:solidFill>
              <w14:srgbClr w14:val="000000">
                <w14:lumMod w14:val="85000"/>
                <w14:lumOff w14:val="15000"/>
              </w14:srgbClr>
            </w14:solidFill>
          </w14:textFill>
        </w:rPr>
        <w:t>系统</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建设的实际应用要求和发展趋势进行设计，保护用户投资。</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总体方案设计遵循以下设计原则：</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可靠性、可控性</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可靠性是核电</w:t>
      </w:r>
      <w:r>
        <w:rPr>
          <w:rFonts w:asciiTheme="minorEastAsia" w:eastAsiaTheme="minorEastAsia" w:hAnsiTheme="minorEastAsia"/>
          <w:color w:val="000000"/>
          <w:szCs w:val="24"/>
          <w14:textFill>
            <w14:solidFill>
              <w14:srgbClr w14:val="000000">
                <w14:lumMod w14:val="85000"/>
                <w14:lumOff w14:val="15000"/>
              </w14:srgbClr>
            </w14:solidFill>
          </w14:textFill>
        </w:rPr>
        <w:t>安全生产监控及信息化</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系统具有实用性前提。针对安全生产的特殊要求，设计高可靠性系统。系统必须制定数据保护安全策略。以确保系统稳定。</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实用、准确性</w:t>
      </w:r>
      <w:r>
        <w:rPr>
          <w:rFonts w:asciiTheme="minorEastAsia" w:eastAsiaTheme="minorEastAsia" w:hAnsiTheme="minorEastAsia"/>
          <w:color w:val="000000"/>
          <w:szCs w:val="24"/>
          <w14:textFill>
            <w14:solidFill>
              <w14:srgbClr w14:val="000000">
                <w14:lumMod w14:val="85000"/>
                <w14:lumOff w14:val="15000"/>
              </w14:srgbClr>
            </w14:solidFill>
          </w14:textFill>
        </w:rPr>
        <w:t xml:space="preserve"> </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系统的实用性体现为功能实用、数据实用、业务实用、操作实用。准确性体现为实时数据采集准确、管理数据有理可依。</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先进性</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先进性是指选用的软、硬设备是经过实践检验的成熟产品及先进技术。选用先进、可靠的软件和硬件，以提升系统的技术性能，延长使用寿命，提高系统的可扩展性，目标在未来的相当一段时间内不会被淘汰</w:t>
      </w:r>
      <w:r>
        <w:rPr>
          <w:rFonts w:asciiTheme="minorEastAsia" w:eastAsiaTheme="minorEastAsia" w:hAnsiTheme="minorEastAsia"/>
          <w:color w:val="000000"/>
          <w:szCs w:val="24"/>
          <w14:textFill>
            <w14:solidFill>
              <w14:srgbClr w14:val="000000">
                <w14:lumMod w14:val="85000"/>
                <w14:lumOff w14:val="15000"/>
              </w14:srgbClr>
            </w14:solidFill>
          </w14:textFill>
        </w:rPr>
        <w:t>。</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安全性</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系统</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的安全性即指核电设备安全、网络安全、及权限安全等。设备安全指井下用设备必须要符合安全标准；网络安全必须配备完善的安全保密措施（如防火墙、防病毒等），以保证系统安全稳定地运行；权限安全必须制定统一的身份认证体系，以保证越权操作导致的</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不</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 xml:space="preserve">安全性。 </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互联性和</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可</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扩展性</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多</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w:t>
      </w:r>
      <w:r>
        <w:rPr>
          <w:rFonts w:asciiTheme="minorEastAsia" w:eastAsiaTheme="minorEastAsia" w:hAnsiTheme="minorEastAsia"/>
          <w:color w:val="000000"/>
          <w:szCs w:val="24"/>
          <w14:textFill>
            <w14:solidFill>
              <w14:srgbClr w14:val="000000">
                <w14:lumMod w14:val="85000"/>
                <w14:lumOff w14:val="15000"/>
              </w14:srgbClr>
            </w14:solidFill>
          </w14:textFill>
        </w:rPr>
        <w:t>间的</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数据整合，满足系统之间信息沟通，增加各子系统之间的互联性。</w:t>
      </w:r>
      <w:r>
        <w:rPr>
          <w:rFonts w:asciiTheme="minorEastAsia" w:eastAsiaTheme="minorEastAsia" w:hAnsiTheme="minorEastAsia"/>
          <w:color w:val="000000"/>
          <w:szCs w:val="24"/>
          <w14:textFill>
            <w14:solidFill>
              <w14:srgbClr w14:val="000000">
                <w14:lumMod w14:val="85000"/>
                <w14:lumOff w14:val="15000"/>
              </w14:srgbClr>
            </w14:solidFill>
          </w14:textFill>
        </w:rPr>
        <w:t>系统</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在总体结构、系统容量、数据传输、业务扩展、接口设计等方面提供良好的可扩展性和灵活性。平台数据存储结构的设计在充分考虑其合理、规范性要求的同时，考虑其可维护性和</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可</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扩展性，对数据库的修改维护可以很方便地在短时间内完成。系统设计中采用各业务系统功能划分，各业务系统流程</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化业务</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统一调用工作流引擎机制，在各业系统设计中采用功能模块划分的方式，实现各业务系统可维护性和可移植性，即可以根据需要修改某个模块、增加新的功能以及重组系统的结构以达到程序可以重新使用的目的。</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面向应用的原则</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系统体制必须反映业务对计算机的需要。单一功能的系统难以满足需求．需要全面考虑这种需求，使它具有生命力、真正成为规划系统、设计与建立系统的基础，而不是一些毫无用处的概念或数据的堆砌。</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兼容并蓄原则</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对于所有的各类子系统，它们的功能都应融入到这个系统体系之中，并充分发挥各系统的功能。</w:t>
      </w:r>
    </w:p>
    <w:p w:rsidR="00106022" w:rsidRDefault="006A2B3B">
      <w:pPr>
        <w:pStyle w:val="baidu1"/>
        <w:rPr>
          <w:color w:val="000000"/>
          <w:sz w:val="28"/>
          <w:szCs w:val="28"/>
          <w14:textFill>
            <w14:solidFill>
              <w14:srgbClr w14:val="000000">
                <w14:lumMod w14:val="85000"/>
                <w14:lumOff w14:val="15000"/>
              </w14:srgbClr>
            </w14:solidFill>
          </w14:textFill>
        </w:rPr>
      </w:pPr>
      <w:bookmarkStart w:id="5" w:name="_Toc122592856"/>
      <w:r>
        <w:rPr>
          <w:rFonts w:hint="eastAsia"/>
          <w:color w:val="000000"/>
          <w:sz w:val="28"/>
          <w:szCs w:val="28"/>
          <w14:textFill>
            <w14:solidFill>
              <w14:srgbClr w14:val="000000">
                <w14:lumMod w14:val="85000"/>
                <w14:lumOff w14:val="15000"/>
              </w14:srgbClr>
            </w14:solidFill>
          </w14:textFill>
        </w:rPr>
        <w:t>项目背景</w:t>
      </w:r>
      <w:bookmarkEnd w:id="5"/>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核电厂区内部设备多样、厂区多区域环境类似导致工作人员房间经常走错、设备经常识别错误，人员位置混淆，对核电生产造成巨大安全隐患，导致事故发生。</w:t>
      </w:r>
    </w:p>
    <w:p w:rsidR="00106022" w:rsidRDefault="006A2B3B">
      <w:pPr>
        <w:pStyle w:val="baidu1"/>
        <w:rPr>
          <w:color w:val="000000"/>
          <w:sz w:val="28"/>
          <w:szCs w:val="28"/>
          <w14:textFill>
            <w14:solidFill>
              <w14:srgbClr w14:val="000000">
                <w14:lumMod w14:val="85000"/>
                <w14:lumOff w14:val="15000"/>
              </w14:srgbClr>
            </w14:solidFill>
          </w14:textFill>
        </w:rPr>
      </w:pPr>
      <w:bookmarkStart w:id="6" w:name="_Toc122592857"/>
      <w:r>
        <w:rPr>
          <w:rFonts w:hint="eastAsia"/>
          <w:color w:val="000000"/>
          <w:sz w:val="28"/>
          <w:szCs w:val="28"/>
          <w14:textFill>
            <w14:solidFill>
              <w14:srgbClr w14:val="000000">
                <w14:lumMod w14:val="85000"/>
                <w14:lumOff w14:val="15000"/>
              </w14:srgbClr>
            </w14:solidFill>
          </w14:textFill>
        </w:rPr>
        <w:lastRenderedPageBreak/>
        <w:t>项目目标</w:t>
      </w:r>
      <w:bookmarkEnd w:id="6"/>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针对项目背景需求，结合室内地图制作技术、室内精准导航定位技术、室内实景技术，构建核电站二三维一体化室内图，研发针对核电厂的室内环境的UWB精准定位导航系统。针对ASP-1研发项目中部分功能模块的数字化应用研发，主要包括室内导航平台系统建设（以秦三厂水厂为标本），属于ASP-1研发项目的配套实施项目。</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提供室内导航定位硬件基础环境建设，包含定位基站与终端两部分。需在厂房内部布设 UWB（超宽带技术）定位基站，能实现同楼层或跨楼层导航，帮助使用者实现基于任何位置的厂区内导航，大大提升工作效率的同时，也可避免因厂区内部设备多样、厂区多区域环境类似导致的工作人员走错、设备识别错误、人员位置混淆。同时具备POI危险点提醒，可在靠近工业安全风险点时进行语音提示（如：上下</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楼梯请握扶手</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、小心绊倒、佩戴安全带、测氧、防酸碱等）可以及时发现安全隐患，便于提前或及时扑灭安全隐患。</w:t>
      </w:r>
    </w:p>
    <w:p w:rsidR="00106022" w:rsidRDefault="006A2B3B">
      <w:pPr>
        <w:pStyle w:val="baidu1"/>
        <w:rPr>
          <w:color w:val="000000"/>
          <w:sz w:val="28"/>
          <w:szCs w:val="28"/>
          <w14:textFill>
            <w14:solidFill>
              <w14:srgbClr w14:val="000000">
                <w14:lumMod w14:val="85000"/>
                <w14:lumOff w14:val="15000"/>
              </w14:srgbClr>
            </w14:solidFill>
          </w14:textFill>
        </w:rPr>
      </w:pPr>
      <w:bookmarkStart w:id="7" w:name="_Toc122592858"/>
      <w:r>
        <w:rPr>
          <w:rFonts w:hint="eastAsia"/>
          <w:color w:val="000000"/>
          <w:sz w:val="28"/>
          <w:szCs w:val="28"/>
          <w14:textFill>
            <w14:solidFill>
              <w14:srgbClr w14:val="000000">
                <w14:lumMod w14:val="85000"/>
                <w14:lumOff w14:val="15000"/>
              </w14:srgbClr>
            </w14:solidFill>
          </w14:textFill>
        </w:rPr>
        <w:t>导航业务需求</w:t>
      </w:r>
      <w:bookmarkEnd w:id="7"/>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1. 实现厂区UWB</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定位全</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覆盖</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2. 建立示范区室内二维地图，地图需模拟厂区内部基本轮廓形状，完整展示建筑整体室内地图，及各设备等具体 POI 信息</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3. 对于</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不</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同楼层，</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以层为</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单位进行多栋多层展现</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4. 实现基于任何位置的厂区内导航</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5. 提供通用地图平台及接口，预留地理围栏接口，能支持业务开发，可</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调用位置信</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 xml:space="preserve"> 息、地图数据、路线计算等</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6. 地图基本操作，实现地图缩放、平移、旋转和俯仰操作</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7. 地图部件提供比例尺、罗盘按钮、定位按钮、方向指示、设施按钮</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8. POI搜索，按设备编号搜索等；支持历史记录搜索、关键词搜索</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9. 导航，路线规划、路线详情展示、实时动态导航、定位吸附、偏航重新规划、语音导航、跨楼层导航</w:t>
      </w:r>
    </w:p>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baidu1"/>
        <w:rPr>
          <w:color w:val="000000"/>
          <w:sz w:val="28"/>
          <w:szCs w:val="28"/>
          <w14:textFill>
            <w14:solidFill>
              <w14:srgbClr w14:val="000000">
                <w14:lumMod w14:val="85000"/>
                <w14:lumOff w14:val="15000"/>
              </w14:srgbClr>
            </w14:solidFill>
          </w14:textFill>
        </w:rPr>
      </w:pPr>
      <w:bookmarkStart w:id="8" w:name="_Toc122592859"/>
      <w:r>
        <w:rPr>
          <w:rFonts w:hint="eastAsia"/>
          <w:color w:val="000000"/>
          <w:sz w:val="28"/>
          <w:szCs w:val="28"/>
          <w14:textFill>
            <w14:solidFill>
              <w14:srgbClr w14:val="000000">
                <w14:lumMod w14:val="85000"/>
                <w14:lumOff w14:val="15000"/>
              </w14:srgbClr>
            </w14:solidFill>
          </w14:textFill>
        </w:rPr>
        <w:t>导航产品功能</w:t>
      </w:r>
      <w:bookmarkEnd w:id="8"/>
    </w:p>
    <w:p w:rsidR="00106022" w:rsidRDefault="006A2B3B">
      <w:pPr>
        <w:pStyle w:val="baidu2"/>
        <w:numPr>
          <w:ilvl w:val="0"/>
          <w:numId w:val="7"/>
        </w:numPr>
        <w:rPr>
          <w:color w:val="000000"/>
          <w:sz w:val="28"/>
          <w:szCs w:val="28"/>
          <w14:textFill>
            <w14:solidFill>
              <w14:srgbClr w14:val="000000">
                <w14:lumMod w14:val="85000"/>
                <w14:lumOff w14:val="15000"/>
              </w14:srgbClr>
            </w14:solidFill>
          </w14:textFill>
        </w:rPr>
      </w:pPr>
      <w:bookmarkStart w:id="9" w:name="_Toc118486593"/>
      <w:bookmarkStart w:id="10" w:name="_Toc122592860"/>
      <w:r>
        <w:rPr>
          <w:rFonts w:hint="eastAsia"/>
          <w:color w:val="000000"/>
          <w:sz w:val="28"/>
          <w:szCs w:val="28"/>
          <w14:textFill>
            <w14:solidFill>
              <w14:srgbClr w14:val="000000">
                <w14:lumMod w14:val="85000"/>
                <w14:lumOff w14:val="15000"/>
              </w14:srgbClr>
            </w14:solidFill>
          </w14:textFill>
        </w:rPr>
        <w:t>实时定位</w:t>
      </w:r>
      <w:bookmarkEnd w:id="9"/>
      <w:bookmarkEnd w:id="10"/>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系统提供实时定位的数据接口，通过定位设备，实时上传的位置数据，可在地图主页实时显示定位对象位置。</w:t>
      </w:r>
    </w:p>
    <w:p w:rsidR="00106022" w:rsidRDefault="006A2B3B">
      <w:pPr>
        <w:pStyle w:val="baidu2"/>
        <w:numPr>
          <w:ilvl w:val="0"/>
          <w:numId w:val="7"/>
        </w:numPr>
        <w:rPr>
          <w:color w:val="000000"/>
          <w:sz w:val="28"/>
          <w:szCs w:val="28"/>
          <w14:textFill>
            <w14:solidFill>
              <w14:srgbClr w14:val="000000">
                <w14:lumMod w14:val="85000"/>
                <w14:lumOff w14:val="15000"/>
              </w14:srgbClr>
            </w14:solidFill>
          </w14:textFill>
        </w:rPr>
      </w:pPr>
      <w:bookmarkStart w:id="11" w:name="_Toc122592861"/>
      <w:bookmarkStart w:id="12" w:name="_Toc118486594"/>
      <w:r>
        <w:rPr>
          <w:rFonts w:hint="eastAsia"/>
          <w:color w:val="000000"/>
          <w:sz w:val="28"/>
          <w:szCs w:val="28"/>
          <w14:textFill>
            <w14:solidFill>
              <w14:srgbClr w14:val="000000">
                <w14:lumMod w14:val="85000"/>
                <w14:lumOff w14:val="15000"/>
              </w14:srgbClr>
            </w14:solidFill>
          </w14:textFill>
        </w:rPr>
        <w:t>电子围栏与告警</w:t>
      </w:r>
      <w:bookmarkEnd w:id="11"/>
      <w:bookmarkEnd w:id="12"/>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系统支持电子围栏及告警，当有定位对象未按规则进入电子围栏，系统将给与告警提示。发生告警时UWB工卡提供震动和声音告警，后台地图提供</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实时弹窗等</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提示。</w:t>
      </w:r>
    </w:p>
    <w:p w:rsidR="00106022" w:rsidRDefault="006A2B3B">
      <w:pPr>
        <w:pStyle w:val="af9"/>
        <w:ind w:firstLineChars="0" w:firstLine="0"/>
        <w:rPr>
          <w:rFonts w:asciiTheme="minorEastAsia" w:eastAsiaTheme="minorEastAsia" w:hAnsiTheme="minorEastAsia"/>
          <w:color w:val="000000"/>
          <w:kern w:val="2"/>
          <w:szCs w:val="24"/>
          <w:lang w:eastAsia="zh-CN" w:bidi="ar-SA"/>
          <w14:textFill>
            <w14:solidFill>
              <w14:srgbClr w14:val="000000">
                <w14:lumMod w14:val="65000"/>
                <w14:lumOff w14:val="35000"/>
              </w14:srgbClr>
            </w14:solidFill>
          </w14:textFill>
        </w:rPr>
      </w:pPr>
      <w:r>
        <w:rPr>
          <w:rFonts w:asciiTheme="minorEastAsia" w:eastAsiaTheme="minorEastAsia" w:hAnsiTheme="minorEastAsia" w:hint="eastAsia"/>
          <w:color w:val="000000"/>
          <w:kern w:val="2"/>
          <w:szCs w:val="24"/>
          <w:lang w:eastAsia="zh-CN" w:bidi="ar-SA"/>
          <w14:textFill>
            <w14:solidFill>
              <w14:srgbClr w14:val="000000">
                <w14:lumMod w14:val="65000"/>
                <w14:lumOff w14:val="35000"/>
              </w14:srgbClr>
            </w14:solidFill>
          </w14:textFill>
        </w:rPr>
        <w:t>详细的功能如下：</w:t>
      </w:r>
    </w:p>
    <w:tbl>
      <w:tblPr>
        <w:tblStyle w:val="af2"/>
        <w:tblW w:w="0" w:type="auto"/>
        <w:tblInd w:w="113" w:type="dxa"/>
        <w:tblLook w:val="04A0" w:firstRow="1" w:lastRow="0" w:firstColumn="1" w:lastColumn="0" w:noHBand="0" w:noVBand="1"/>
      </w:tblPr>
      <w:tblGrid>
        <w:gridCol w:w="733"/>
        <w:gridCol w:w="1701"/>
        <w:gridCol w:w="6946"/>
      </w:tblGrid>
      <w:tr w:rsidR="00106022">
        <w:tc>
          <w:tcPr>
            <w:tcW w:w="733" w:type="dxa"/>
          </w:tcPr>
          <w:p w:rsidR="00106022" w:rsidRDefault="006A2B3B">
            <w:pPr>
              <w:pStyle w:val="af9"/>
              <w:ind w:firstLineChars="0" w:firstLine="0"/>
              <w:rPr>
                <w:rFonts w:asciiTheme="minorEastAsia" w:eastAsiaTheme="minorEastAsia" w:hAnsiTheme="minorEastAsia"/>
                <w:color w:val="000000"/>
                <w:kern w:val="2"/>
                <w:szCs w:val="24"/>
                <w:lang w:eastAsia="zh-CN" w:bidi="ar-SA"/>
                <w14:textFill>
                  <w14:solidFill>
                    <w14:srgbClr w14:val="000000">
                      <w14:lumMod w14:val="65000"/>
                      <w14:lumOff w14:val="35000"/>
                    </w14:srgbClr>
                  </w14:solidFill>
                </w14:textFill>
              </w:rPr>
            </w:pPr>
            <w:r>
              <w:rPr>
                <w:rFonts w:asciiTheme="minorEastAsia" w:eastAsiaTheme="minorEastAsia" w:hAnsiTheme="minorEastAsia" w:hint="eastAsia"/>
                <w:color w:val="000000"/>
                <w:kern w:val="2"/>
                <w:szCs w:val="24"/>
                <w:lang w:eastAsia="zh-CN" w:bidi="ar-SA"/>
                <w14:textFill>
                  <w14:solidFill>
                    <w14:srgbClr w14:val="000000">
                      <w14:lumMod w14:val="65000"/>
                      <w14:lumOff w14:val="35000"/>
                    </w14:srgbClr>
                  </w14:solidFill>
                </w14:textFill>
              </w:rPr>
              <w:t>序号</w:t>
            </w:r>
          </w:p>
        </w:tc>
        <w:tc>
          <w:tcPr>
            <w:tcW w:w="1701" w:type="dxa"/>
          </w:tcPr>
          <w:p w:rsidR="00106022" w:rsidRDefault="006A2B3B">
            <w:pPr>
              <w:pStyle w:val="af9"/>
              <w:rPr>
                <w:rFonts w:asciiTheme="minorEastAsia" w:eastAsiaTheme="minorEastAsia" w:hAnsiTheme="minorEastAsia"/>
                <w:color w:val="000000"/>
                <w:kern w:val="2"/>
                <w:szCs w:val="24"/>
                <w:lang w:eastAsia="zh-CN" w:bidi="ar-SA"/>
                <w14:textFill>
                  <w14:solidFill>
                    <w14:srgbClr w14:val="000000">
                      <w14:lumMod w14:val="65000"/>
                      <w14:lumOff w14:val="35000"/>
                    </w14:srgbClr>
                  </w14:solidFill>
                </w14:textFill>
              </w:rPr>
            </w:pPr>
            <w:r>
              <w:rPr>
                <w:rFonts w:asciiTheme="minorEastAsia" w:eastAsiaTheme="minorEastAsia" w:hAnsiTheme="minorEastAsia" w:hint="eastAsia"/>
                <w:color w:val="000000"/>
                <w:kern w:val="2"/>
                <w:szCs w:val="24"/>
                <w:lang w:eastAsia="zh-CN" w:bidi="ar-SA"/>
                <w14:textFill>
                  <w14:solidFill>
                    <w14:srgbClr w14:val="000000">
                      <w14:lumMod w14:val="65000"/>
                      <w14:lumOff w14:val="35000"/>
                    </w14:srgbClr>
                  </w14:solidFill>
                </w14:textFill>
              </w:rPr>
              <w:t>功能</w:t>
            </w:r>
          </w:p>
        </w:tc>
        <w:tc>
          <w:tcPr>
            <w:tcW w:w="6946" w:type="dxa"/>
          </w:tcPr>
          <w:p w:rsidR="00106022" w:rsidRDefault="006A2B3B">
            <w:pPr>
              <w:pStyle w:val="af9"/>
              <w:rPr>
                <w:rFonts w:asciiTheme="minorEastAsia" w:eastAsiaTheme="minorEastAsia" w:hAnsiTheme="minorEastAsia"/>
                <w:color w:val="000000"/>
                <w:kern w:val="2"/>
                <w:szCs w:val="24"/>
                <w:lang w:eastAsia="zh-CN" w:bidi="ar-SA"/>
                <w14:textFill>
                  <w14:solidFill>
                    <w14:srgbClr w14:val="000000">
                      <w14:lumMod w14:val="65000"/>
                      <w14:lumOff w14:val="35000"/>
                    </w14:srgbClr>
                  </w14:solidFill>
                </w14:textFill>
              </w:rPr>
            </w:pPr>
            <w:r>
              <w:rPr>
                <w:rFonts w:asciiTheme="minorEastAsia" w:eastAsiaTheme="minorEastAsia" w:hAnsiTheme="minorEastAsia" w:hint="eastAsia"/>
                <w:color w:val="000000"/>
                <w:kern w:val="2"/>
                <w:szCs w:val="24"/>
                <w:lang w:eastAsia="zh-CN" w:bidi="ar-SA"/>
                <w14:textFill>
                  <w14:solidFill>
                    <w14:srgbClr w14:val="000000">
                      <w14:lumMod w14:val="65000"/>
                      <w14:lumOff w14:val="35000"/>
                    </w14:srgbClr>
                  </w14:solidFill>
                </w14:textFill>
              </w:rPr>
              <w:t>描述</w:t>
            </w:r>
          </w:p>
        </w:tc>
      </w:tr>
      <w:tr w:rsidR="00106022">
        <w:tc>
          <w:tcPr>
            <w:tcW w:w="733" w:type="dxa"/>
            <w:vAlign w:val="center"/>
          </w:tcPr>
          <w:p w:rsidR="00106022" w:rsidRDefault="00106022">
            <w:pPr>
              <w:pStyle w:val="af9"/>
              <w:numPr>
                <w:ilvl w:val="0"/>
                <w:numId w:val="8"/>
              </w:numPr>
              <w:ind w:firstLineChars="0"/>
              <w:rPr>
                <w:rFonts w:asciiTheme="minorEastAsia" w:eastAsiaTheme="minorEastAsia" w:hAnsiTheme="minorEastAsia"/>
                <w:color w:val="000000"/>
                <w:kern w:val="2"/>
                <w:szCs w:val="24"/>
                <w:lang w:eastAsia="zh-CN" w:bidi="ar-SA"/>
                <w14:textFill>
                  <w14:solidFill>
                    <w14:srgbClr w14:val="000000">
                      <w14:lumMod w14:val="65000"/>
                      <w14:lumOff w14:val="35000"/>
                    </w14:srgbClr>
                  </w14:solidFill>
                </w14:textFill>
              </w:rPr>
            </w:pPr>
          </w:p>
        </w:tc>
        <w:tc>
          <w:tcPr>
            <w:tcW w:w="1701" w:type="dxa"/>
            <w:vAlign w:val="center"/>
          </w:tcPr>
          <w:p w:rsidR="00106022" w:rsidRDefault="006A2B3B">
            <w:pPr>
              <w:pStyle w:val="af9"/>
              <w:ind w:firstLineChars="0" w:firstLine="0"/>
              <w:rPr>
                <w:rFonts w:asciiTheme="minorEastAsia" w:eastAsiaTheme="minorEastAsia" w:hAnsiTheme="minorEastAsia"/>
                <w:color w:val="000000"/>
                <w:kern w:val="2"/>
                <w:szCs w:val="24"/>
                <w:lang w:eastAsia="zh-CN" w:bidi="ar-SA"/>
                <w14:textFill>
                  <w14:solidFill>
                    <w14:srgbClr w14:val="000000">
                      <w14:lumMod w14:val="65000"/>
                      <w14:lumOff w14:val="35000"/>
                    </w14:srgbClr>
                  </w14:solidFill>
                </w14:textFill>
              </w:rPr>
            </w:pPr>
            <w:r>
              <w:rPr>
                <w:rFonts w:asciiTheme="minorEastAsia" w:eastAsiaTheme="minorEastAsia" w:hAnsiTheme="minorEastAsia" w:hint="eastAsia"/>
                <w:color w:val="000000"/>
                <w:kern w:val="2"/>
                <w:szCs w:val="24"/>
                <w:lang w:eastAsia="zh-CN" w:bidi="ar-SA"/>
                <w14:textFill>
                  <w14:solidFill>
                    <w14:srgbClr w14:val="000000">
                      <w14:lumMod w14:val="65000"/>
                      <w14:lumOff w14:val="35000"/>
                    </w14:srgbClr>
                  </w14:solidFill>
                </w14:textFill>
              </w:rPr>
              <w:t>电子围栏</w:t>
            </w:r>
          </w:p>
        </w:tc>
        <w:tc>
          <w:tcPr>
            <w:tcW w:w="6946" w:type="dxa"/>
          </w:tcPr>
          <w:p w:rsidR="00106022" w:rsidRDefault="006A2B3B">
            <w:pPr>
              <w:pStyle w:val="af9"/>
              <w:ind w:firstLineChars="0" w:firstLine="0"/>
              <w:rPr>
                <w:rFonts w:asciiTheme="minorEastAsia" w:eastAsiaTheme="minorEastAsia" w:hAnsiTheme="minorEastAsia"/>
                <w:color w:val="000000"/>
                <w:kern w:val="2"/>
                <w:szCs w:val="24"/>
                <w:lang w:eastAsia="zh-CN" w:bidi="ar-SA"/>
                <w14:textFill>
                  <w14:solidFill>
                    <w14:srgbClr w14:val="000000">
                      <w14:lumMod w14:val="65000"/>
                      <w14:lumOff w14:val="35000"/>
                    </w14:srgbClr>
                  </w14:solidFill>
                </w14:textFill>
              </w:rPr>
            </w:pPr>
            <w:r>
              <w:rPr>
                <w:rFonts w:asciiTheme="minorEastAsia" w:eastAsiaTheme="minorEastAsia" w:hAnsiTheme="minorEastAsia" w:hint="eastAsia"/>
                <w:color w:val="000000"/>
                <w:kern w:val="2"/>
                <w:szCs w:val="24"/>
                <w:lang w:eastAsia="zh-CN" w:bidi="ar-SA"/>
                <w14:textFill>
                  <w14:solidFill>
                    <w14:srgbClr w14:val="000000">
                      <w14:lumMod w14:val="65000"/>
                      <w14:lumOff w14:val="35000"/>
                    </w14:srgbClr>
                  </w14:solidFill>
                </w14:textFill>
              </w:rPr>
              <w:t>对于指定区域可绘制“禁止进入”电子围栏，可自定义生效时间及作用对象（电子围栏编辑需要在管理端操作）。</w:t>
            </w:r>
          </w:p>
        </w:tc>
      </w:tr>
      <w:tr w:rsidR="00106022">
        <w:tc>
          <w:tcPr>
            <w:tcW w:w="733" w:type="dxa"/>
            <w:vAlign w:val="center"/>
          </w:tcPr>
          <w:p w:rsidR="00106022" w:rsidRDefault="00106022">
            <w:pPr>
              <w:pStyle w:val="af9"/>
              <w:numPr>
                <w:ilvl w:val="0"/>
                <w:numId w:val="8"/>
              </w:numPr>
              <w:ind w:firstLineChars="0"/>
              <w:rPr>
                <w:rFonts w:asciiTheme="minorEastAsia" w:eastAsiaTheme="minorEastAsia" w:hAnsiTheme="minorEastAsia"/>
                <w:color w:val="000000"/>
                <w:kern w:val="2"/>
                <w:szCs w:val="24"/>
                <w:lang w:eastAsia="zh-CN" w:bidi="ar-SA"/>
                <w14:textFill>
                  <w14:solidFill>
                    <w14:srgbClr w14:val="000000">
                      <w14:lumMod w14:val="65000"/>
                      <w14:lumOff w14:val="35000"/>
                    </w14:srgbClr>
                  </w14:solidFill>
                </w14:textFill>
              </w:rPr>
            </w:pPr>
          </w:p>
        </w:tc>
        <w:tc>
          <w:tcPr>
            <w:tcW w:w="1701" w:type="dxa"/>
          </w:tcPr>
          <w:p w:rsidR="00106022" w:rsidRDefault="006A2B3B">
            <w:pPr>
              <w:pStyle w:val="af9"/>
              <w:ind w:firstLineChars="0" w:firstLine="0"/>
              <w:rPr>
                <w:rFonts w:asciiTheme="minorEastAsia" w:eastAsiaTheme="minorEastAsia" w:hAnsiTheme="minorEastAsia"/>
                <w:color w:val="000000"/>
                <w:kern w:val="2"/>
                <w:szCs w:val="24"/>
                <w:lang w:eastAsia="zh-CN" w:bidi="ar-SA"/>
                <w14:textFill>
                  <w14:solidFill>
                    <w14:srgbClr w14:val="000000">
                      <w14:lumMod w14:val="65000"/>
                      <w14:lumOff w14:val="35000"/>
                    </w14:srgbClr>
                  </w14:solidFill>
                </w14:textFill>
              </w:rPr>
            </w:pPr>
            <w:r>
              <w:rPr>
                <w:rFonts w:asciiTheme="minorEastAsia" w:eastAsiaTheme="minorEastAsia" w:hAnsiTheme="minorEastAsia" w:hint="eastAsia"/>
                <w:color w:val="000000"/>
                <w:kern w:val="2"/>
                <w:szCs w:val="24"/>
                <w:lang w:eastAsia="zh-CN" w:bidi="ar-SA"/>
                <w14:textFill>
                  <w14:solidFill>
                    <w14:srgbClr w14:val="000000">
                      <w14:lumMod w14:val="65000"/>
                      <w14:lumOff w14:val="35000"/>
                    </w14:srgbClr>
                  </w14:solidFill>
                </w14:textFill>
              </w:rPr>
              <w:t>告警</w:t>
            </w:r>
          </w:p>
        </w:tc>
        <w:tc>
          <w:tcPr>
            <w:tcW w:w="6946" w:type="dxa"/>
          </w:tcPr>
          <w:p w:rsidR="00106022" w:rsidRDefault="006A2B3B">
            <w:pPr>
              <w:pStyle w:val="af9"/>
              <w:ind w:firstLineChars="0" w:firstLine="0"/>
              <w:rPr>
                <w:rFonts w:asciiTheme="minorEastAsia" w:eastAsiaTheme="minorEastAsia" w:hAnsiTheme="minorEastAsia"/>
                <w:color w:val="000000"/>
                <w:kern w:val="2"/>
                <w:szCs w:val="24"/>
                <w:lang w:eastAsia="zh-CN" w:bidi="ar-SA"/>
                <w14:textFill>
                  <w14:solidFill>
                    <w14:srgbClr w14:val="000000">
                      <w14:lumMod w14:val="65000"/>
                      <w14:lumOff w14:val="35000"/>
                    </w14:srgbClr>
                  </w14:solidFill>
                </w14:textFill>
              </w:rPr>
            </w:pPr>
            <w:r>
              <w:rPr>
                <w:rFonts w:asciiTheme="minorEastAsia" w:eastAsiaTheme="minorEastAsia" w:hAnsiTheme="minorEastAsia" w:hint="eastAsia"/>
                <w:color w:val="000000"/>
                <w:kern w:val="2"/>
                <w:szCs w:val="24"/>
                <w:lang w:eastAsia="zh-CN" w:bidi="ar-SA"/>
                <w14:textFill>
                  <w14:solidFill>
                    <w14:srgbClr w14:val="000000">
                      <w14:lumMod w14:val="65000"/>
                      <w14:lumOff w14:val="35000"/>
                    </w14:srgbClr>
                  </w14:solidFill>
                </w14:textFill>
              </w:rPr>
              <w:t>当定位对象触发围栏告警，系统会发送一条告警信息到主页。</w:t>
            </w:r>
          </w:p>
        </w:tc>
      </w:tr>
    </w:tbl>
    <w:p w:rsidR="00106022" w:rsidRDefault="00106022">
      <w:pPr>
        <w:pStyle w:val="af9"/>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p>
    <w:p w:rsidR="00106022" w:rsidRDefault="006A2B3B">
      <w:pPr>
        <w:pStyle w:val="baidu2"/>
        <w:numPr>
          <w:ilvl w:val="0"/>
          <w:numId w:val="7"/>
        </w:numPr>
        <w:rPr>
          <w:color w:val="000000"/>
          <w:sz w:val="28"/>
          <w:szCs w:val="28"/>
          <w14:textFill>
            <w14:solidFill>
              <w14:srgbClr w14:val="000000">
                <w14:lumMod w14:val="85000"/>
                <w14:lumOff w14:val="15000"/>
              </w14:srgbClr>
            </w14:solidFill>
          </w14:textFill>
        </w:rPr>
      </w:pPr>
      <w:bookmarkStart w:id="13" w:name="_Toc118486595"/>
      <w:bookmarkStart w:id="14" w:name="_Toc122592862"/>
      <w:r>
        <w:rPr>
          <w:rFonts w:hint="eastAsia"/>
          <w:color w:val="000000"/>
          <w:sz w:val="28"/>
          <w:szCs w:val="28"/>
          <w14:textFill>
            <w14:solidFill>
              <w14:srgbClr w14:val="000000">
                <w14:lumMod w14:val="85000"/>
                <w14:lumOff w14:val="15000"/>
              </w14:srgbClr>
            </w14:solidFill>
          </w14:textFill>
        </w:rPr>
        <w:t>搜索</w:t>
      </w:r>
      <w:bookmarkEnd w:id="13"/>
      <w:bookmarkEnd w:id="14"/>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支持POI搜索，按设备编号搜索。支持历史记录显示、关键词搜索，并可列表和地图展示搜索结果。</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详细的功能如下：</w:t>
      </w:r>
    </w:p>
    <w:tbl>
      <w:tblPr>
        <w:tblStyle w:val="af2"/>
        <w:tblW w:w="0" w:type="auto"/>
        <w:tblInd w:w="113" w:type="dxa"/>
        <w:tblLook w:val="04A0" w:firstRow="1" w:lastRow="0" w:firstColumn="1" w:lastColumn="0" w:noHBand="0" w:noVBand="1"/>
      </w:tblPr>
      <w:tblGrid>
        <w:gridCol w:w="816"/>
        <w:gridCol w:w="1701"/>
        <w:gridCol w:w="6946"/>
      </w:tblGrid>
      <w:tr w:rsidR="00106022">
        <w:tc>
          <w:tcPr>
            <w:tcW w:w="733" w:type="dxa"/>
          </w:tcPr>
          <w:p w:rsidR="00106022" w:rsidRDefault="006A2B3B">
            <w:pPr>
              <w:pStyle w:val="ACGContext"/>
              <w:ind w:firstLineChars="0" w:firstLine="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序号</w:t>
            </w:r>
          </w:p>
        </w:tc>
        <w:tc>
          <w:tcPr>
            <w:tcW w:w="1701" w:type="dxa"/>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功能</w:t>
            </w:r>
          </w:p>
        </w:tc>
        <w:tc>
          <w:tcPr>
            <w:tcW w:w="6946" w:type="dxa"/>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描述</w:t>
            </w:r>
          </w:p>
        </w:tc>
      </w:tr>
      <w:tr w:rsidR="00106022">
        <w:tc>
          <w:tcPr>
            <w:tcW w:w="733" w:type="dxa"/>
            <w:vAlign w:val="center"/>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1</w:t>
            </w:r>
          </w:p>
        </w:tc>
        <w:tc>
          <w:tcPr>
            <w:tcW w:w="1701" w:type="dxa"/>
            <w:vAlign w:val="center"/>
          </w:tcPr>
          <w:p w:rsidR="00106022" w:rsidRDefault="006A2B3B">
            <w:pPr>
              <w:pStyle w:val="ACGContext"/>
              <w:ind w:firstLineChars="0" w:firstLine="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分类型搜索</w:t>
            </w:r>
          </w:p>
        </w:tc>
        <w:tc>
          <w:tcPr>
            <w:tcW w:w="6946" w:type="dxa"/>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系统已将搜索对象分为“地图”及“设备”两类，用户根据搜索需求先选择搜索类型，再进行搜索。</w:t>
            </w:r>
          </w:p>
        </w:tc>
      </w:tr>
      <w:tr w:rsidR="00106022">
        <w:tc>
          <w:tcPr>
            <w:tcW w:w="733" w:type="dxa"/>
            <w:vAlign w:val="center"/>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2</w:t>
            </w:r>
          </w:p>
        </w:tc>
        <w:tc>
          <w:tcPr>
            <w:tcW w:w="1701" w:type="dxa"/>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历史</w:t>
            </w:r>
          </w:p>
        </w:tc>
        <w:tc>
          <w:tcPr>
            <w:tcW w:w="6946" w:type="dxa"/>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点击搜索框，在菜单中会显示近期搜索内容。</w:t>
            </w:r>
          </w:p>
        </w:tc>
      </w:tr>
    </w:tbl>
    <w:p w:rsidR="00106022" w:rsidRDefault="00106022">
      <w:pPr>
        <w:pStyle w:val="af9"/>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p>
    <w:p w:rsidR="00106022" w:rsidRDefault="006A2B3B">
      <w:pPr>
        <w:pStyle w:val="baidu2"/>
        <w:numPr>
          <w:ilvl w:val="0"/>
          <w:numId w:val="7"/>
        </w:numPr>
        <w:rPr>
          <w:color w:val="000000"/>
          <w:sz w:val="28"/>
          <w:szCs w:val="28"/>
          <w14:textFill>
            <w14:solidFill>
              <w14:srgbClr w14:val="000000">
                <w14:lumMod w14:val="85000"/>
                <w14:lumOff w14:val="15000"/>
              </w14:srgbClr>
            </w14:solidFill>
          </w14:textFill>
        </w:rPr>
      </w:pPr>
      <w:bookmarkStart w:id="15" w:name="_Toc118486596"/>
      <w:bookmarkStart w:id="16" w:name="_Toc122592863"/>
      <w:r>
        <w:rPr>
          <w:rFonts w:hint="eastAsia"/>
          <w:color w:val="000000"/>
          <w:sz w:val="28"/>
          <w:szCs w:val="28"/>
          <w14:textFill>
            <w14:solidFill>
              <w14:srgbClr w14:val="000000">
                <w14:lumMod w14:val="85000"/>
                <w14:lumOff w14:val="15000"/>
              </w14:srgbClr>
            </w14:solidFill>
          </w14:textFill>
        </w:rPr>
        <w:t>路线规划及导航服务</w:t>
      </w:r>
      <w:bookmarkEnd w:id="15"/>
      <w:bookmarkEnd w:id="16"/>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支持路径规划，实时动态导航并配合语音播报（支持跨楼层导航显示）。当定位对象偏离原有规划路线时，系统自动提示“保持原路线”或“生成新路线”。在经过危险区域时也配有语音播报及对应文字提醒，提醒用户注意安全。</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详细的功能如下：</w:t>
      </w:r>
    </w:p>
    <w:tbl>
      <w:tblPr>
        <w:tblStyle w:val="af2"/>
        <w:tblW w:w="0" w:type="auto"/>
        <w:tblInd w:w="113" w:type="dxa"/>
        <w:tblLook w:val="04A0" w:firstRow="1" w:lastRow="0" w:firstColumn="1" w:lastColumn="0" w:noHBand="0" w:noVBand="1"/>
      </w:tblPr>
      <w:tblGrid>
        <w:gridCol w:w="816"/>
        <w:gridCol w:w="1701"/>
        <w:gridCol w:w="6946"/>
      </w:tblGrid>
      <w:tr w:rsidR="00106022">
        <w:tc>
          <w:tcPr>
            <w:tcW w:w="733" w:type="dxa"/>
          </w:tcPr>
          <w:p w:rsidR="00106022" w:rsidRDefault="006A2B3B">
            <w:pPr>
              <w:pStyle w:val="ACGContext"/>
              <w:ind w:firstLineChars="0" w:firstLine="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序号</w:t>
            </w:r>
          </w:p>
        </w:tc>
        <w:tc>
          <w:tcPr>
            <w:tcW w:w="1701" w:type="dxa"/>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功能</w:t>
            </w:r>
          </w:p>
        </w:tc>
        <w:tc>
          <w:tcPr>
            <w:tcW w:w="6946" w:type="dxa"/>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描述</w:t>
            </w:r>
          </w:p>
        </w:tc>
      </w:tr>
      <w:tr w:rsidR="00106022">
        <w:tc>
          <w:tcPr>
            <w:tcW w:w="733" w:type="dxa"/>
            <w:vAlign w:val="center"/>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1</w:t>
            </w:r>
          </w:p>
        </w:tc>
        <w:tc>
          <w:tcPr>
            <w:tcW w:w="1701" w:type="dxa"/>
            <w:vAlign w:val="center"/>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路径规划</w:t>
            </w:r>
          </w:p>
        </w:tc>
        <w:tc>
          <w:tcPr>
            <w:tcW w:w="6946" w:type="dxa"/>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通过起点、终点的选择，系统自动计算生成最优路线。支持途径点添加与删除</w:t>
            </w:r>
          </w:p>
        </w:tc>
      </w:tr>
      <w:tr w:rsidR="00106022">
        <w:tc>
          <w:tcPr>
            <w:tcW w:w="733" w:type="dxa"/>
            <w:vAlign w:val="center"/>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2</w:t>
            </w:r>
          </w:p>
        </w:tc>
        <w:tc>
          <w:tcPr>
            <w:tcW w:w="1701" w:type="dxa"/>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导航</w:t>
            </w:r>
          </w:p>
        </w:tc>
        <w:tc>
          <w:tcPr>
            <w:tcW w:w="6946" w:type="dxa"/>
          </w:tcPr>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支持路线导航并配有语音播报，路线偏移监测，风险区域提醒、箭头图标指引、预计剩余时间计算等。</w:t>
            </w:r>
          </w:p>
        </w:tc>
      </w:tr>
    </w:tbl>
    <w:p w:rsidR="00106022" w:rsidRDefault="00106022">
      <w:pPr>
        <w:pStyle w:val="af9"/>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p>
    <w:p w:rsidR="00106022" w:rsidRDefault="006A2B3B">
      <w:pPr>
        <w:pStyle w:val="baidu2"/>
        <w:numPr>
          <w:ilvl w:val="0"/>
          <w:numId w:val="7"/>
        </w:numPr>
        <w:rPr>
          <w:color w:val="000000"/>
          <w:sz w:val="28"/>
          <w:szCs w:val="28"/>
          <w14:textFill>
            <w14:solidFill>
              <w14:srgbClr w14:val="000000">
                <w14:lumMod w14:val="85000"/>
                <w14:lumOff w14:val="15000"/>
              </w14:srgbClr>
            </w14:solidFill>
          </w14:textFill>
        </w:rPr>
      </w:pPr>
      <w:bookmarkStart w:id="17" w:name="_Toc122592864"/>
      <w:bookmarkStart w:id="18" w:name="_Toc118486597"/>
      <w:r>
        <w:rPr>
          <w:rFonts w:hint="eastAsia"/>
          <w:color w:val="000000"/>
          <w:sz w:val="28"/>
          <w:szCs w:val="28"/>
          <w14:textFill>
            <w14:solidFill>
              <w14:srgbClr w14:val="000000">
                <w14:lumMod w14:val="85000"/>
                <w14:lumOff w14:val="15000"/>
              </w14:srgbClr>
            </w14:solidFill>
          </w14:textFill>
        </w:rPr>
        <w:t>危险提示</w:t>
      </w:r>
      <w:bookmarkEnd w:id="17"/>
      <w:bookmarkEnd w:id="18"/>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存在工业安全风险时进行语音提示及对应文字通知。</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风险区域提示内容如下：</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酸碱作业电子围栏区，请勿进入</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注意脚下安全，谨防绊倒</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上下楼梯，</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请握扶手</w:t>
      </w:r>
      <w:proofErr w:type="gramEnd"/>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请佩戴安全带</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窒息风险，进入此区域前请确认氧气浓度正常</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经过XXXX，请注意安全</w:t>
      </w:r>
    </w:p>
    <w:p w:rsidR="00106022" w:rsidRDefault="00106022">
      <w:pPr>
        <w:pStyle w:val="af9"/>
        <w:ind w:left="900" w:firstLineChars="0" w:firstLine="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p>
    <w:p w:rsidR="00106022" w:rsidRDefault="006A2B3B">
      <w:pPr>
        <w:pStyle w:val="baidu2"/>
        <w:numPr>
          <w:ilvl w:val="0"/>
          <w:numId w:val="7"/>
        </w:numPr>
        <w:rPr>
          <w:color w:val="000000"/>
          <w:sz w:val="28"/>
          <w:szCs w:val="28"/>
          <w14:textFill>
            <w14:solidFill>
              <w14:srgbClr w14:val="000000">
                <w14:lumMod w14:val="85000"/>
                <w14:lumOff w14:val="15000"/>
              </w14:srgbClr>
            </w14:solidFill>
          </w14:textFill>
        </w:rPr>
      </w:pPr>
      <w:bookmarkStart w:id="19" w:name="_Toc118486598"/>
      <w:bookmarkStart w:id="20" w:name="_Toc122592865"/>
      <w:bookmarkStart w:id="21" w:name="_Toc118486599"/>
      <w:r>
        <w:rPr>
          <w:rFonts w:hint="eastAsia"/>
          <w:color w:val="000000"/>
          <w:sz w:val="28"/>
          <w:szCs w:val="28"/>
          <w14:textFill>
            <w14:solidFill>
              <w14:srgbClr w14:val="000000">
                <w14:lumMod w14:val="85000"/>
                <w14:lumOff w14:val="15000"/>
              </w14:srgbClr>
            </w14:solidFill>
          </w14:textFill>
        </w:rPr>
        <w:t>二维地图展示及操作</w:t>
      </w:r>
      <w:bookmarkEnd w:id="19"/>
      <w:bookmarkEnd w:id="20"/>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地图支持缩放、平移、旋转等基本操作。提供“我的位置”定位点跟踪显示及图标、文字、围栏显示。另配有楼层切换钮、单/多层显示切换按钮、室内外切换按钮。</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详细的功能如下：</w:t>
      </w:r>
    </w:p>
    <w:tbl>
      <w:tblPr>
        <w:tblStyle w:val="af2"/>
        <w:tblW w:w="0" w:type="auto"/>
        <w:tblInd w:w="113" w:type="dxa"/>
        <w:tblLook w:val="04A0" w:firstRow="1" w:lastRow="0" w:firstColumn="1" w:lastColumn="0" w:noHBand="0" w:noVBand="1"/>
      </w:tblPr>
      <w:tblGrid>
        <w:gridCol w:w="733"/>
        <w:gridCol w:w="1701"/>
        <w:gridCol w:w="6804"/>
      </w:tblGrid>
      <w:tr w:rsidR="00106022">
        <w:tc>
          <w:tcPr>
            <w:tcW w:w="733" w:type="dxa"/>
          </w:tcPr>
          <w:p w:rsidR="00106022" w:rsidRDefault="006A2B3B">
            <w:pPr>
              <w:pStyle w:val="af9"/>
              <w:ind w:firstLineChars="0" w:firstLine="0"/>
              <w:rPr>
                <w:rFonts w:asciiTheme="minorEastAsia" w:eastAsiaTheme="minorEastAsia" w:hAnsiTheme="minorEastAsia"/>
                <w:b/>
                <w:bCs/>
                <w:color w:val="000000"/>
                <w:szCs w:val="24"/>
                <w14:textFill>
                  <w14:solidFill>
                    <w14:srgbClr w14:val="000000">
                      <w14:lumMod w14:val="65000"/>
                      <w14:lumOff w14:val="35000"/>
                    </w14:srgbClr>
                  </w14:solidFill>
                </w14:textFill>
              </w:rPr>
            </w:pPr>
            <w:r>
              <w:rPr>
                <w:rFonts w:asciiTheme="minorEastAsia" w:eastAsiaTheme="minorEastAsia" w:hAnsiTheme="minorEastAsia" w:hint="eastAsia"/>
                <w:b/>
                <w:bCs/>
                <w:color w:val="000000"/>
                <w:szCs w:val="24"/>
                <w:lang w:eastAsia="zh-CN"/>
                <w14:textFill>
                  <w14:solidFill>
                    <w14:srgbClr w14:val="000000">
                      <w14:lumMod w14:val="65000"/>
                      <w14:lumOff w14:val="35000"/>
                    </w14:srgbClr>
                  </w14:solidFill>
                </w14:textFill>
              </w:rPr>
              <w:t>序号</w:t>
            </w:r>
          </w:p>
        </w:tc>
        <w:tc>
          <w:tcPr>
            <w:tcW w:w="1701" w:type="dxa"/>
          </w:tcPr>
          <w:p w:rsidR="00106022" w:rsidRDefault="006A2B3B">
            <w:pPr>
              <w:pStyle w:val="af9"/>
              <w:ind w:firstLine="482"/>
              <w:rPr>
                <w:rFonts w:asciiTheme="minorEastAsia" w:eastAsiaTheme="minorEastAsia" w:hAnsiTheme="minorEastAsia"/>
                <w:b/>
                <w:bCs/>
                <w:color w:val="000000"/>
                <w:szCs w:val="24"/>
                <w14:textFill>
                  <w14:solidFill>
                    <w14:srgbClr w14:val="000000">
                      <w14:lumMod w14:val="65000"/>
                      <w14:lumOff w14:val="35000"/>
                    </w14:srgbClr>
                  </w14:solidFill>
                </w14:textFill>
              </w:rPr>
            </w:pPr>
            <w:proofErr w:type="spellStart"/>
            <w:r>
              <w:rPr>
                <w:rFonts w:asciiTheme="minorEastAsia" w:eastAsiaTheme="minorEastAsia" w:hAnsiTheme="minorEastAsia" w:hint="eastAsia"/>
                <w:b/>
                <w:bCs/>
                <w:color w:val="000000"/>
                <w:szCs w:val="24"/>
                <w14:textFill>
                  <w14:solidFill>
                    <w14:srgbClr w14:val="000000">
                      <w14:lumMod w14:val="65000"/>
                      <w14:lumOff w14:val="35000"/>
                    </w14:srgbClr>
                  </w14:solidFill>
                </w14:textFill>
              </w:rPr>
              <w:t>功能</w:t>
            </w:r>
            <w:proofErr w:type="spellEnd"/>
          </w:p>
        </w:tc>
        <w:tc>
          <w:tcPr>
            <w:tcW w:w="6804" w:type="dxa"/>
          </w:tcPr>
          <w:p w:rsidR="00106022" w:rsidRDefault="006A2B3B">
            <w:pPr>
              <w:pStyle w:val="af9"/>
              <w:ind w:firstLine="482"/>
              <w:rPr>
                <w:rFonts w:asciiTheme="minorEastAsia" w:eastAsiaTheme="minorEastAsia" w:hAnsiTheme="minorEastAsia"/>
                <w:b/>
                <w:bCs/>
                <w:color w:val="000000"/>
                <w:szCs w:val="24"/>
                <w14:textFill>
                  <w14:solidFill>
                    <w14:srgbClr w14:val="000000">
                      <w14:lumMod w14:val="65000"/>
                      <w14:lumOff w14:val="35000"/>
                    </w14:srgbClr>
                  </w14:solidFill>
                </w14:textFill>
              </w:rPr>
            </w:pPr>
            <w:r>
              <w:rPr>
                <w:rFonts w:asciiTheme="minorEastAsia" w:eastAsiaTheme="minorEastAsia" w:hAnsiTheme="minorEastAsia" w:hint="eastAsia"/>
                <w:b/>
                <w:bCs/>
                <w:color w:val="000000"/>
                <w:szCs w:val="24"/>
                <w:lang w:eastAsia="zh-CN"/>
                <w14:textFill>
                  <w14:solidFill>
                    <w14:srgbClr w14:val="000000">
                      <w14:lumMod w14:val="65000"/>
                      <w14:lumOff w14:val="35000"/>
                    </w14:srgbClr>
                  </w14:solidFill>
                </w14:textFill>
              </w:rPr>
              <w:t>描述</w:t>
            </w:r>
          </w:p>
        </w:tc>
      </w:tr>
      <w:tr w:rsidR="00106022">
        <w:tc>
          <w:tcPr>
            <w:tcW w:w="733" w:type="dxa"/>
            <w:vAlign w:val="center"/>
          </w:tcPr>
          <w:p w:rsidR="00106022" w:rsidRDefault="00106022">
            <w:pPr>
              <w:pStyle w:val="af9"/>
              <w:numPr>
                <w:ilvl w:val="0"/>
                <w:numId w:val="9"/>
              </w:numPr>
              <w:ind w:firstLineChars="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p>
        </w:tc>
        <w:tc>
          <w:tcPr>
            <w:tcW w:w="1701" w:type="dxa"/>
            <w:vAlign w:val="center"/>
          </w:tcPr>
          <w:p w:rsidR="00106022" w:rsidRDefault="006A2B3B">
            <w:pPr>
              <w:pStyle w:val="af9"/>
              <w:ind w:firstLineChars="0" w:firstLine="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r>
              <w:rPr>
                <w:rFonts w:asciiTheme="minorEastAsia" w:eastAsiaTheme="minorEastAsia" w:hAnsiTheme="minorEastAsia" w:hint="eastAsia"/>
                <w:color w:val="000000"/>
                <w:szCs w:val="24"/>
                <w:lang w:eastAsia="zh-CN"/>
                <w14:textFill>
                  <w14:solidFill>
                    <w14:srgbClr w14:val="000000">
                      <w14:lumMod w14:val="65000"/>
                      <w14:lumOff w14:val="35000"/>
                    </w14:srgbClr>
                  </w14:solidFill>
                </w14:textFill>
              </w:rPr>
              <w:t>功能按钮</w:t>
            </w:r>
          </w:p>
        </w:tc>
        <w:tc>
          <w:tcPr>
            <w:tcW w:w="6804" w:type="dxa"/>
          </w:tcPr>
          <w:p w:rsidR="00106022" w:rsidRDefault="006A2B3B">
            <w:pPr>
              <w:pStyle w:val="af9"/>
              <w:ind w:firstLineChars="0" w:firstLine="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r>
              <w:rPr>
                <w:rFonts w:asciiTheme="minorEastAsia" w:eastAsiaTheme="minorEastAsia" w:hAnsiTheme="minorEastAsia" w:hint="eastAsia"/>
                <w:color w:val="000000"/>
                <w:szCs w:val="24"/>
                <w:lang w:eastAsia="zh-CN"/>
                <w14:textFill>
                  <w14:solidFill>
                    <w14:srgbClr w14:val="000000">
                      <w14:lumMod w14:val="65000"/>
                      <w14:lumOff w14:val="35000"/>
                    </w14:srgbClr>
                  </w14:solidFill>
                </w14:textFill>
              </w:rPr>
              <w:t>按钮包括：楼层切换、单/多楼层显示、罗盘、室内外切换</w:t>
            </w:r>
          </w:p>
        </w:tc>
      </w:tr>
      <w:tr w:rsidR="00106022">
        <w:tc>
          <w:tcPr>
            <w:tcW w:w="733" w:type="dxa"/>
            <w:vAlign w:val="center"/>
          </w:tcPr>
          <w:p w:rsidR="00106022" w:rsidRDefault="00106022">
            <w:pPr>
              <w:pStyle w:val="af9"/>
              <w:numPr>
                <w:ilvl w:val="0"/>
                <w:numId w:val="9"/>
              </w:numPr>
              <w:ind w:firstLineChars="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p>
        </w:tc>
        <w:tc>
          <w:tcPr>
            <w:tcW w:w="1701" w:type="dxa"/>
          </w:tcPr>
          <w:p w:rsidR="00106022" w:rsidRDefault="006A2B3B">
            <w:pPr>
              <w:pStyle w:val="af9"/>
              <w:ind w:firstLineChars="0" w:firstLine="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r>
              <w:rPr>
                <w:rFonts w:asciiTheme="minorEastAsia" w:eastAsiaTheme="minorEastAsia" w:hAnsiTheme="minorEastAsia" w:hint="eastAsia"/>
                <w:color w:val="000000"/>
                <w:szCs w:val="24"/>
                <w:lang w:eastAsia="zh-CN"/>
                <w14:textFill>
                  <w14:solidFill>
                    <w14:srgbClr w14:val="000000">
                      <w14:lumMod w14:val="65000"/>
                      <w14:lumOff w14:val="35000"/>
                    </w14:srgbClr>
                  </w14:solidFill>
                </w14:textFill>
              </w:rPr>
              <w:t>手势操作</w:t>
            </w:r>
          </w:p>
        </w:tc>
        <w:tc>
          <w:tcPr>
            <w:tcW w:w="6804" w:type="dxa"/>
          </w:tcPr>
          <w:p w:rsidR="00106022" w:rsidRDefault="006A2B3B">
            <w:pPr>
              <w:pStyle w:val="af9"/>
              <w:ind w:firstLineChars="0" w:firstLine="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r>
              <w:rPr>
                <w:rFonts w:asciiTheme="minorEastAsia" w:eastAsiaTheme="minorEastAsia" w:hAnsiTheme="minorEastAsia" w:hint="eastAsia"/>
                <w:color w:val="000000"/>
                <w:szCs w:val="24"/>
                <w:lang w:eastAsia="zh-CN"/>
                <w14:textFill>
                  <w14:solidFill>
                    <w14:srgbClr w14:val="000000">
                      <w14:lumMod w14:val="65000"/>
                      <w14:lumOff w14:val="35000"/>
                    </w14:srgbClr>
                  </w14:solidFill>
                </w14:textFill>
              </w:rPr>
              <w:t>平移地图、旋转地图、缩放地图、</w:t>
            </w:r>
            <w:proofErr w:type="gramStart"/>
            <w:r>
              <w:rPr>
                <w:rFonts w:asciiTheme="minorEastAsia" w:eastAsiaTheme="minorEastAsia" w:hAnsiTheme="minorEastAsia" w:hint="eastAsia"/>
                <w:color w:val="000000"/>
                <w:szCs w:val="24"/>
                <w:lang w:eastAsia="zh-CN"/>
                <w14:textFill>
                  <w14:solidFill>
                    <w14:srgbClr w14:val="000000">
                      <w14:lumMod w14:val="65000"/>
                      <w14:lumOff w14:val="35000"/>
                    </w14:srgbClr>
                  </w14:solidFill>
                </w14:textFill>
              </w:rPr>
              <w:t>长按吸附</w:t>
            </w:r>
            <w:proofErr w:type="gramEnd"/>
            <w:r>
              <w:rPr>
                <w:rFonts w:asciiTheme="minorEastAsia" w:eastAsiaTheme="minorEastAsia" w:hAnsiTheme="minorEastAsia" w:hint="eastAsia"/>
                <w:color w:val="000000"/>
                <w:szCs w:val="24"/>
                <w:lang w:eastAsia="zh-CN"/>
                <w14:textFill>
                  <w14:solidFill>
                    <w14:srgbClr w14:val="000000">
                      <w14:lumMod w14:val="65000"/>
                      <w14:lumOff w14:val="35000"/>
                    </w14:srgbClr>
                  </w14:solidFill>
                </w14:textFill>
              </w:rPr>
              <w:t>定位点</w:t>
            </w:r>
          </w:p>
        </w:tc>
      </w:tr>
      <w:tr w:rsidR="00106022">
        <w:tc>
          <w:tcPr>
            <w:tcW w:w="733" w:type="dxa"/>
            <w:vAlign w:val="center"/>
          </w:tcPr>
          <w:p w:rsidR="00106022" w:rsidRDefault="00106022">
            <w:pPr>
              <w:pStyle w:val="af9"/>
              <w:numPr>
                <w:ilvl w:val="0"/>
                <w:numId w:val="9"/>
              </w:numPr>
              <w:ind w:firstLineChars="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p>
        </w:tc>
        <w:tc>
          <w:tcPr>
            <w:tcW w:w="1701" w:type="dxa"/>
          </w:tcPr>
          <w:p w:rsidR="00106022" w:rsidRDefault="006A2B3B">
            <w:pPr>
              <w:pStyle w:val="af9"/>
              <w:ind w:firstLineChars="0" w:firstLine="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r>
              <w:rPr>
                <w:rFonts w:asciiTheme="minorEastAsia" w:eastAsiaTheme="minorEastAsia" w:hAnsiTheme="minorEastAsia" w:hint="eastAsia"/>
                <w:color w:val="000000"/>
                <w:szCs w:val="24"/>
                <w:lang w:eastAsia="zh-CN"/>
                <w14:textFill>
                  <w14:solidFill>
                    <w14:srgbClr w14:val="000000">
                      <w14:lumMod w14:val="65000"/>
                      <w14:lumOff w14:val="35000"/>
                    </w14:srgbClr>
                  </w14:solidFill>
                </w14:textFill>
              </w:rPr>
              <w:t>图标显示</w:t>
            </w:r>
          </w:p>
        </w:tc>
        <w:tc>
          <w:tcPr>
            <w:tcW w:w="6804" w:type="dxa"/>
          </w:tcPr>
          <w:p w:rsidR="00106022" w:rsidRDefault="006A2B3B">
            <w:pPr>
              <w:pStyle w:val="af9"/>
              <w:ind w:firstLineChars="0" w:firstLine="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r>
              <w:rPr>
                <w:rFonts w:asciiTheme="minorEastAsia" w:eastAsiaTheme="minorEastAsia" w:hAnsiTheme="minorEastAsia" w:hint="eastAsia"/>
                <w:color w:val="000000"/>
                <w:szCs w:val="24"/>
                <w:lang w:eastAsia="zh-CN"/>
                <w14:textFill>
                  <w14:solidFill>
                    <w14:srgbClr w14:val="000000">
                      <w14:lumMod w14:val="65000"/>
                      <w14:lumOff w14:val="35000"/>
                    </w14:srgbClr>
                  </w14:solidFill>
                </w14:textFill>
              </w:rPr>
              <w:t>支持不同类型图标显示（普通图标、风险点图标）</w:t>
            </w:r>
          </w:p>
        </w:tc>
      </w:tr>
      <w:tr w:rsidR="00106022">
        <w:tc>
          <w:tcPr>
            <w:tcW w:w="733" w:type="dxa"/>
            <w:vAlign w:val="center"/>
          </w:tcPr>
          <w:p w:rsidR="00106022" w:rsidRDefault="00106022">
            <w:pPr>
              <w:pStyle w:val="af9"/>
              <w:numPr>
                <w:ilvl w:val="0"/>
                <w:numId w:val="9"/>
              </w:numPr>
              <w:ind w:firstLineChars="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p>
        </w:tc>
        <w:tc>
          <w:tcPr>
            <w:tcW w:w="1701" w:type="dxa"/>
          </w:tcPr>
          <w:p w:rsidR="00106022" w:rsidRDefault="006A2B3B">
            <w:pPr>
              <w:pStyle w:val="af9"/>
              <w:ind w:firstLineChars="0" w:firstLine="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r>
              <w:rPr>
                <w:rFonts w:asciiTheme="minorEastAsia" w:eastAsiaTheme="minorEastAsia" w:hAnsiTheme="minorEastAsia" w:hint="eastAsia"/>
                <w:color w:val="000000"/>
                <w:szCs w:val="24"/>
                <w:lang w:eastAsia="zh-CN"/>
                <w14:textFill>
                  <w14:solidFill>
                    <w14:srgbClr w14:val="000000">
                      <w14:lumMod w14:val="65000"/>
                      <w14:lumOff w14:val="35000"/>
                    </w14:srgbClr>
                  </w14:solidFill>
                </w14:textFill>
              </w:rPr>
              <w:t>文字显示</w:t>
            </w:r>
          </w:p>
        </w:tc>
        <w:tc>
          <w:tcPr>
            <w:tcW w:w="6804" w:type="dxa"/>
          </w:tcPr>
          <w:p w:rsidR="00106022" w:rsidRDefault="006A2B3B">
            <w:pPr>
              <w:pStyle w:val="af9"/>
              <w:ind w:firstLineChars="0" w:firstLine="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r>
              <w:rPr>
                <w:rFonts w:asciiTheme="minorEastAsia" w:eastAsiaTheme="minorEastAsia" w:hAnsiTheme="minorEastAsia" w:hint="eastAsia"/>
                <w:color w:val="000000"/>
                <w:szCs w:val="24"/>
                <w:lang w:eastAsia="zh-CN"/>
                <w14:textFill>
                  <w14:solidFill>
                    <w14:srgbClr w14:val="000000">
                      <w14:lumMod w14:val="65000"/>
                      <w14:lumOff w14:val="35000"/>
                    </w14:srgbClr>
                  </w14:solidFill>
                </w14:textFill>
              </w:rPr>
              <w:t>根据用户需求显示地图元素文字，如设备名称</w:t>
            </w:r>
          </w:p>
        </w:tc>
      </w:tr>
    </w:tbl>
    <w:p w:rsidR="00106022" w:rsidRDefault="00106022">
      <w:pPr>
        <w:pStyle w:val="af9"/>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p>
    <w:p w:rsidR="00106022" w:rsidRDefault="006A2B3B">
      <w:pPr>
        <w:pStyle w:val="baidu2"/>
        <w:numPr>
          <w:ilvl w:val="0"/>
          <w:numId w:val="7"/>
        </w:numPr>
        <w:rPr>
          <w:color w:val="000000"/>
          <w:sz w:val="28"/>
          <w:szCs w:val="28"/>
          <w14:textFill>
            <w14:solidFill>
              <w14:srgbClr w14:val="000000">
                <w14:lumMod w14:val="85000"/>
                <w14:lumOff w14:val="15000"/>
              </w14:srgbClr>
            </w14:solidFill>
          </w14:textFill>
        </w:rPr>
      </w:pPr>
      <w:bookmarkStart w:id="22" w:name="_Toc122592866"/>
      <w:r>
        <w:rPr>
          <w:rFonts w:hint="eastAsia"/>
          <w:color w:val="000000"/>
          <w:sz w:val="28"/>
          <w:szCs w:val="28"/>
          <w14:textFill>
            <w14:solidFill>
              <w14:srgbClr w14:val="000000">
                <w14:lumMod w14:val="85000"/>
                <w14:lumOff w14:val="15000"/>
              </w14:srgbClr>
            </w14:solidFill>
          </w14:textFill>
        </w:rPr>
        <w:t>坐标系转换</w:t>
      </w:r>
      <w:bookmarkEnd w:id="21"/>
      <w:bookmarkEnd w:id="22"/>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系统提供米制坐标转换到北京2000、wgs84等坐标系的转换。</w:t>
      </w:r>
    </w:p>
    <w:p w:rsidR="00106022" w:rsidRDefault="00106022">
      <w:pPr>
        <w:pStyle w:val="af9"/>
        <w:ind w:firstLineChars="0" w:firstLine="0"/>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p>
    <w:p w:rsidR="00106022" w:rsidRDefault="006A2B3B">
      <w:pPr>
        <w:pStyle w:val="baidu2"/>
        <w:numPr>
          <w:ilvl w:val="0"/>
          <w:numId w:val="7"/>
        </w:numPr>
        <w:rPr>
          <w:color w:val="000000"/>
          <w:sz w:val="28"/>
          <w:szCs w:val="28"/>
          <w14:textFill>
            <w14:solidFill>
              <w14:srgbClr w14:val="000000">
                <w14:lumMod w14:val="85000"/>
                <w14:lumOff w14:val="15000"/>
              </w14:srgbClr>
            </w14:solidFill>
          </w14:textFill>
        </w:rPr>
      </w:pPr>
      <w:bookmarkStart w:id="23" w:name="_Toc122592867"/>
      <w:bookmarkStart w:id="24" w:name="_Toc118486600"/>
      <w:r>
        <w:rPr>
          <w:rFonts w:hint="eastAsia"/>
          <w:color w:val="000000"/>
          <w:sz w:val="28"/>
          <w:szCs w:val="28"/>
          <w14:textFill>
            <w14:solidFill>
              <w14:srgbClr w14:val="000000">
                <w14:lumMod w14:val="85000"/>
                <w14:lumOff w14:val="15000"/>
              </w14:srgbClr>
            </w14:solidFill>
          </w14:textFill>
        </w:rPr>
        <w:t>基本数据管理</w:t>
      </w:r>
      <w:bookmarkEnd w:id="23"/>
      <w:bookmarkEnd w:id="24"/>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支持存储定位标签，定位基站，定位对象，地图，兴趣点等基础数据的保存，以及定位对象位置数据存储。</w:t>
      </w:r>
    </w:p>
    <w:p w:rsidR="00106022" w:rsidRDefault="00106022">
      <w:pPr>
        <w:pStyle w:val="af9"/>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p>
    <w:p w:rsidR="00106022" w:rsidRDefault="006A2B3B">
      <w:pPr>
        <w:pStyle w:val="baidu2"/>
        <w:numPr>
          <w:ilvl w:val="0"/>
          <w:numId w:val="7"/>
        </w:numPr>
        <w:rPr>
          <w:color w:val="000000"/>
          <w:sz w:val="28"/>
          <w:szCs w:val="28"/>
          <w14:textFill>
            <w14:solidFill>
              <w14:srgbClr w14:val="000000">
                <w14:lumMod w14:val="85000"/>
                <w14:lumOff w14:val="15000"/>
              </w14:srgbClr>
            </w14:solidFill>
          </w14:textFill>
        </w:rPr>
      </w:pPr>
      <w:bookmarkStart w:id="25" w:name="_Toc118486601"/>
      <w:bookmarkStart w:id="26" w:name="_Toc122592868"/>
      <w:r>
        <w:rPr>
          <w:rFonts w:hint="eastAsia"/>
          <w:color w:val="000000"/>
          <w:sz w:val="28"/>
          <w:szCs w:val="28"/>
          <w14:textFill>
            <w14:solidFill>
              <w14:srgbClr w14:val="000000">
                <w14:lumMod w14:val="85000"/>
                <w14:lumOff w14:val="15000"/>
              </w14:srgbClr>
            </w14:solidFill>
          </w14:textFill>
        </w:rPr>
        <w:t>数据接口</w:t>
      </w:r>
      <w:bookmarkEnd w:id="25"/>
      <w:bookmarkEnd w:id="26"/>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系统提供完整基于Restful接口，可以对定位标签，定位基站，定位对象，进行增删改查，绑定</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和解绑等基本</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操作，并提供接口可以获取到定位对象的实时位置，同时提供基于</w:t>
      </w:r>
      <w:proofErr w:type="spell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Websocket</w:t>
      </w:r>
      <w:proofErr w:type="spellEnd"/>
      <w:r>
        <w:rPr>
          <w:rFonts w:asciiTheme="minorEastAsia" w:eastAsiaTheme="minorEastAsia" w:hAnsiTheme="minorEastAsia"/>
          <w:color w:val="000000"/>
          <w:szCs w:val="24"/>
          <w14:textFill>
            <w14:solidFill>
              <w14:srgbClr w14:val="000000">
                <w14:lumMod w14:val="85000"/>
                <w14:lumOff w14:val="15000"/>
              </w14:srgbClr>
            </w14:solidFill>
          </w14:textFill>
        </w:rPr>
        <w:t xml:space="preserve"> </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的接口，可以获得实时位置，绑定解绑等事件的实时推送。</w:t>
      </w:r>
    </w:p>
    <w:p w:rsidR="00106022" w:rsidRDefault="00106022">
      <w:pPr>
        <w:pStyle w:val="af9"/>
        <w:rPr>
          <w:rFonts w:asciiTheme="minorEastAsia" w:eastAsiaTheme="minorEastAsia" w:hAnsiTheme="minorEastAsia"/>
          <w:color w:val="000000"/>
          <w:szCs w:val="24"/>
          <w:lang w:eastAsia="zh-CN"/>
          <w14:textFill>
            <w14:solidFill>
              <w14:srgbClr w14:val="000000">
                <w14:lumMod w14:val="65000"/>
                <w14:lumOff w14:val="35000"/>
              </w14:srgbClr>
            </w14:solidFill>
          </w14:textFill>
        </w:rPr>
      </w:pPr>
    </w:p>
    <w:p w:rsidR="00106022" w:rsidRDefault="006A2B3B">
      <w:pPr>
        <w:pStyle w:val="baidu2"/>
        <w:numPr>
          <w:ilvl w:val="0"/>
          <w:numId w:val="7"/>
        </w:numPr>
        <w:rPr>
          <w:color w:val="000000"/>
          <w:sz w:val="28"/>
          <w:szCs w:val="28"/>
          <w14:textFill>
            <w14:solidFill>
              <w14:srgbClr w14:val="000000">
                <w14:lumMod w14:val="85000"/>
                <w14:lumOff w14:val="15000"/>
              </w14:srgbClr>
            </w14:solidFill>
          </w14:textFill>
        </w:rPr>
      </w:pPr>
      <w:bookmarkStart w:id="27" w:name="_Toc118486602"/>
      <w:bookmarkStart w:id="28" w:name="_Toc122592869"/>
      <w:r>
        <w:rPr>
          <w:rFonts w:hint="eastAsia"/>
          <w:color w:val="000000"/>
          <w:sz w:val="28"/>
          <w:szCs w:val="28"/>
          <w14:textFill>
            <w14:solidFill>
              <w14:srgbClr w14:val="000000">
                <w14:lumMod w14:val="85000"/>
                <w14:lumOff w14:val="15000"/>
              </w14:srgbClr>
            </w14:solidFill>
          </w14:textFill>
        </w:rPr>
        <w:t>巡检应用</w:t>
      </w:r>
      <w:bookmarkEnd w:id="27"/>
      <w:bookmarkEnd w:id="28"/>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配合巡检应用的功能，系统支持在巡检路线上自动搜索相邻设备，并触发事件，并产生语音提醒。</w:t>
      </w:r>
    </w:p>
    <w:p w:rsidR="00106022" w:rsidRDefault="006A2B3B">
      <w:pPr>
        <w:pStyle w:val="baidu1"/>
        <w:rPr>
          <w:color w:val="000000"/>
          <w:sz w:val="28"/>
          <w:szCs w:val="28"/>
          <w14:textFill>
            <w14:solidFill>
              <w14:srgbClr w14:val="000000">
                <w14:lumMod w14:val="85000"/>
                <w14:lumOff w14:val="15000"/>
              </w14:srgbClr>
            </w14:solidFill>
          </w14:textFill>
        </w:rPr>
      </w:pPr>
      <w:bookmarkStart w:id="29" w:name="_Toc122592870"/>
      <w:r>
        <w:rPr>
          <w:rFonts w:hint="eastAsia"/>
          <w:color w:val="000000"/>
          <w:sz w:val="28"/>
          <w:szCs w:val="28"/>
          <w14:textFill>
            <w14:solidFill>
              <w14:srgbClr w14:val="000000">
                <w14:lumMod w14:val="85000"/>
                <w14:lumOff w14:val="15000"/>
              </w14:srgbClr>
            </w14:solidFill>
          </w14:textFill>
        </w:rPr>
        <w:t>系统组织架构</w:t>
      </w:r>
      <w:bookmarkEnd w:id="29"/>
    </w:p>
    <w:p w:rsidR="00106022" w:rsidRDefault="006A2B3B">
      <w:pPr>
        <w:pStyle w:val="baidu2"/>
        <w:numPr>
          <w:ilvl w:val="0"/>
          <w:numId w:val="10"/>
        </w:numPr>
        <w:rPr>
          <w:color w:val="000000"/>
          <w:sz w:val="28"/>
          <w:szCs w:val="28"/>
          <w14:textFill>
            <w14:solidFill>
              <w14:srgbClr w14:val="000000">
                <w14:lumMod w14:val="85000"/>
                <w14:lumOff w14:val="15000"/>
              </w14:srgbClr>
            </w14:solidFill>
          </w14:textFill>
        </w:rPr>
      </w:pPr>
      <w:bookmarkStart w:id="30" w:name="_Toc114684191"/>
      <w:bookmarkStart w:id="31" w:name="_Toc122592871"/>
      <w:r>
        <w:rPr>
          <w:rFonts w:hint="eastAsia"/>
          <w:color w:val="000000"/>
          <w:sz w:val="28"/>
          <w:szCs w:val="28"/>
          <w14:textFill>
            <w14:solidFill>
              <w14:srgbClr w14:val="000000">
                <w14:lumMod w14:val="85000"/>
                <w14:lumOff w14:val="15000"/>
              </w14:srgbClr>
            </w14:solidFill>
          </w14:textFill>
        </w:rPr>
        <w:t>室内导航架构图</w:t>
      </w:r>
      <w:bookmarkEnd w:id="30"/>
      <w:bookmarkEnd w:id="31"/>
    </w:p>
    <w:p w:rsidR="00106022" w:rsidRDefault="006A2B3B">
      <w:pP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noProof/>
          <w:color w:val="000000"/>
          <w:sz w:val="24"/>
          <w:szCs w:val="24"/>
          <w14:textFill>
            <w14:solidFill>
              <w14:srgbClr w14:val="000000">
                <w14:lumMod w14:val="65000"/>
                <w14:lumOff w14:val="35000"/>
              </w14:srgbClr>
            </w14:solidFill>
          </w14:textFill>
        </w:rPr>
        <w:lastRenderedPageBreak/>
        <w:drawing>
          <wp:inline distT="0" distB="0" distL="0" distR="0">
            <wp:extent cx="5427345" cy="3827145"/>
            <wp:effectExtent l="0" t="0" r="1905" b="1905"/>
            <wp:docPr id="8"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27345" cy="3827145"/>
                    </a:xfrm>
                    <a:prstGeom prst="rect">
                      <a:avLst/>
                    </a:prstGeom>
                    <a:noFill/>
                    <a:ln>
                      <a:noFill/>
                    </a:ln>
                  </pic:spPr>
                </pic:pic>
              </a:graphicData>
            </a:graphic>
          </wp:inline>
        </w:drawing>
      </w:r>
    </w:p>
    <w:p w:rsidR="00106022" w:rsidRDefault="006A2B3B">
      <w:pPr>
        <w:ind w:left="480"/>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1)</w:t>
      </w: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ab/>
        <w:t>定位引擎端口为3000；</w:t>
      </w:r>
    </w:p>
    <w:p w:rsidR="00106022" w:rsidRDefault="006A2B3B">
      <w:pPr>
        <w:ind w:left="480"/>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2)</w:t>
      </w: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ab/>
        <w:t>地图导航端口为8080；</w:t>
      </w:r>
    </w:p>
    <w:p w:rsidR="00106022" w:rsidRDefault="006A2B3B">
      <w:pPr>
        <w:ind w:left="480"/>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3)</w:t>
      </w: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ab/>
        <w:t>语音端口：</w:t>
      </w:r>
    </w:p>
    <w:p w:rsidR="00106022" w:rsidRDefault="006A2B3B">
      <w:pPr>
        <w:numPr>
          <w:ilvl w:val="0"/>
          <w:numId w:val="11"/>
        </w:numPr>
        <w:snapToGrid/>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proofErr w:type="spellStart"/>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websocket</w:t>
      </w:r>
      <w:proofErr w:type="spellEnd"/>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 xml:space="preserve"> 8081；</w:t>
      </w:r>
    </w:p>
    <w:p w:rsidR="00106022" w:rsidRDefault="006A2B3B">
      <w:pPr>
        <w:numPr>
          <w:ilvl w:val="0"/>
          <w:numId w:val="11"/>
        </w:numPr>
        <w:snapToGrid/>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proofErr w:type="spellStart"/>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grpc</w:t>
      </w:r>
      <w:proofErr w:type="spellEnd"/>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 xml:space="preserve"> 8051 ；</w:t>
      </w:r>
    </w:p>
    <w:p w:rsidR="00106022" w:rsidRDefault="006A2B3B">
      <w:pPr>
        <w:numPr>
          <w:ilvl w:val="0"/>
          <w:numId w:val="11"/>
        </w:numPr>
        <w:snapToGrid/>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移动端8090；</w:t>
      </w:r>
    </w:p>
    <w:p w:rsidR="00106022" w:rsidRDefault="006A2B3B">
      <w:pPr>
        <w:numPr>
          <w:ilvl w:val="0"/>
          <w:numId w:val="11"/>
        </w:numPr>
        <w:snapToGrid/>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 xml:space="preserve">NLP中控(task-domain-analysis) 8315； </w:t>
      </w:r>
    </w:p>
    <w:p w:rsidR="00106022" w:rsidRDefault="006A2B3B">
      <w:pPr>
        <w:numPr>
          <w:ilvl w:val="0"/>
          <w:numId w:val="11"/>
        </w:numPr>
        <w:snapToGrid/>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NLP填单(element-analysis) 8132；</w:t>
      </w:r>
    </w:p>
    <w:p w:rsidR="00106022" w:rsidRDefault="006A2B3B">
      <w:pPr>
        <w:numPr>
          <w:ilvl w:val="0"/>
          <w:numId w:val="11"/>
        </w:numPr>
        <w:snapToGrid/>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NLP指令解析(unit-private-chat) 8713；</w:t>
      </w:r>
    </w:p>
    <w:p w:rsidR="00106022" w:rsidRDefault="006A2B3B">
      <w:pPr>
        <w:numPr>
          <w:ilvl w:val="0"/>
          <w:numId w:val="11"/>
        </w:numPr>
        <w:snapToGrid/>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NLP指令web(voice-web) 8714；</w:t>
      </w:r>
    </w:p>
    <w:p w:rsidR="00106022" w:rsidRDefault="006A2B3B">
      <w:pPr>
        <w:numPr>
          <w:ilvl w:val="0"/>
          <w:numId w:val="11"/>
        </w:numPr>
        <w:snapToGrid/>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AIPD指令web(voice-command)   http 8328, https 8329</w:t>
      </w:r>
    </w:p>
    <w:p w:rsidR="00106022" w:rsidRDefault="00106022">
      <w:pPr>
        <w:snapToGrid/>
        <w:ind w:left="1260"/>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p>
    <w:p w:rsidR="00106022" w:rsidRDefault="006A2B3B">
      <w:pPr>
        <w:ind w:left="480"/>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4)</w:t>
      </w: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ab/>
        <w:t>定位平台/引擎与定位基站通过以太网线连接。</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在本项目中百度提供了两套服务，包括语音服务与室内定位地图导航服务。目前本项目配备有两台专用服务器，一台为语音服务器，一台为定位地图导航服务器，都支持容器化部署，后续可以支持组建集群，通过k8s统一部署管理。</w:t>
      </w:r>
    </w:p>
    <w:p w:rsidR="00106022" w:rsidRDefault="00106022">
      <w:pPr>
        <w:ind w:left="480"/>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lastRenderedPageBreak/>
        <w:t>在定位导航系统中，UWB定位工卡通过UWB信号将数据发送到定位基站，定位基站通过POE交换机将数据通过以太网回传到内网，最终定位数据传输到定位引擎中进行解算。解算完成的数据通过消息队列在导航与地图服务中进行分发，并发送到数据库中进行统一存储。在导航业务中，终端应用会通过接口调用、页面请求等方式访问服务器，获得室内定位、地图、导航相关的数据与服务。</w:t>
      </w:r>
    </w:p>
    <w:p w:rsidR="00106022" w:rsidRDefault="00106022">
      <w:pPr>
        <w:ind w:left="480"/>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p>
    <w:p w:rsidR="00106022" w:rsidRDefault="006A2B3B">
      <w:pPr>
        <w:ind w:left="480"/>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5)</w:t>
      </w: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ab/>
        <w:t>POE交换机选型说明</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UWB基站供电为了煤矿等防爆认证，选择了24V非标的POE交换机，华为和新华三目前没有支持非标POE的交换机产品。</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海思视</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讯非标交换机在以前的项目中有多次应用，稳定可靠。</w:t>
      </w:r>
    </w:p>
    <w:p w:rsidR="00106022" w:rsidRDefault="006A2B3B">
      <w:pPr>
        <w:pStyle w:val="2"/>
        <w:keepNext/>
        <w:keepLines/>
        <w:numPr>
          <w:ilvl w:val="0"/>
          <w:numId w:val="10"/>
        </w:numPr>
        <w:snapToGrid/>
        <w:rPr>
          <w:rFonts w:asciiTheme="minorEastAsia" w:eastAsiaTheme="minorEastAsia" w:hAnsiTheme="minorEastAsia" w:cs="宋体"/>
          <w:color w:val="000000"/>
          <w:sz w:val="28"/>
          <w:szCs w:val="28"/>
          <w14:textFill>
            <w14:solidFill>
              <w14:srgbClr w14:val="000000">
                <w14:lumMod w14:val="65000"/>
                <w14:lumOff w14:val="35000"/>
              </w14:srgbClr>
            </w14:solidFill>
          </w14:textFill>
        </w:rPr>
      </w:pPr>
      <w:bookmarkStart w:id="32" w:name="_Toc25213"/>
      <w:bookmarkStart w:id="33" w:name="_Toc114684192"/>
      <w:bookmarkStart w:id="34" w:name="_Toc122592872"/>
      <w:r>
        <w:rPr>
          <w:rFonts w:asciiTheme="minorEastAsia" w:eastAsiaTheme="minorEastAsia" w:hAnsiTheme="minorEastAsia" w:cs="宋体" w:hint="eastAsia"/>
          <w:color w:val="000000"/>
          <w:sz w:val="28"/>
          <w:szCs w:val="28"/>
          <w14:textFill>
            <w14:solidFill>
              <w14:srgbClr w14:val="000000">
                <w14:lumMod w14:val="65000"/>
                <w14:lumOff w14:val="35000"/>
              </w14:srgbClr>
            </w14:solidFill>
          </w14:textFill>
        </w:rPr>
        <w:t>技术特点与优势</w:t>
      </w:r>
      <w:bookmarkEnd w:id="32"/>
      <w:bookmarkEnd w:id="33"/>
      <w:bookmarkEnd w:id="34"/>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1）采用先进的UWB无线通信技术，基于TOF/TDOA/</w:t>
      </w:r>
      <w:proofErr w:type="spellStart"/>
      <w:r>
        <w:rPr>
          <w:rFonts w:asciiTheme="minorEastAsia" w:eastAsiaTheme="minorEastAsia" w:hAnsiTheme="minorEastAsia"/>
          <w:color w:val="000000"/>
          <w:szCs w:val="24"/>
          <w14:textFill>
            <w14:solidFill>
              <w14:srgbClr w14:val="000000">
                <w14:lumMod w14:val="85000"/>
                <w14:lumOff w14:val="15000"/>
              </w14:srgbClr>
            </w14:solidFill>
          </w14:textFill>
        </w:rPr>
        <w:t>Ao</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A</w:t>
      </w:r>
      <w:proofErr w:type="spellEnd"/>
      <w:r>
        <w:rPr>
          <w:rFonts w:asciiTheme="minorEastAsia" w:eastAsiaTheme="minorEastAsia" w:hAnsiTheme="minorEastAsia" w:hint="eastAsia"/>
          <w:color w:val="000000"/>
          <w:szCs w:val="24"/>
          <w14:textFill>
            <w14:solidFill>
              <w14:srgbClr w14:val="000000">
                <w14:lumMod w14:val="85000"/>
                <w14:lumOff w14:val="15000"/>
              </w14:srgbClr>
            </w14:solidFill>
          </w14:textFill>
        </w:rPr>
        <w:t>的定位算法，实现巡检作业人员</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厘米级</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的定位精度；</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2）系统具有较强的扩展性，网络建成后，可以在后续发展中为不同企业定制富有行业特色的多种新业务；</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3）多种业务功能的融合，利用一个网络完成各种业务功能，综合造价有优势，并且系统平台的运营和维护简单、方便，降低运营管理成本；</w:t>
      </w:r>
    </w:p>
    <w:p w:rsidR="00106022" w:rsidRDefault="006A2B3B">
      <w:pPr>
        <w:pStyle w:val="2"/>
        <w:keepNext/>
        <w:keepLines/>
        <w:numPr>
          <w:ilvl w:val="0"/>
          <w:numId w:val="10"/>
        </w:numPr>
        <w:snapToGrid/>
        <w:rPr>
          <w:rFonts w:asciiTheme="minorEastAsia" w:eastAsiaTheme="minorEastAsia" w:hAnsiTheme="minorEastAsia" w:cs="宋体"/>
          <w:color w:val="000000"/>
          <w:sz w:val="28"/>
          <w:szCs w:val="28"/>
          <w14:textFill>
            <w14:solidFill>
              <w14:srgbClr w14:val="000000">
                <w14:lumMod w14:val="65000"/>
                <w14:lumOff w14:val="35000"/>
              </w14:srgbClr>
            </w14:solidFill>
          </w14:textFill>
        </w:rPr>
      </w:pPr>
      <w:bookmarkStart w:id="35" w:name="_Toc114684193"/>
      <w:bookmarkStart w:id="36" w:name="_Toc122592873"/>
      <w:r>
        <w:rPr>
          <w:rFonts w:asciiTheme="minorEastAsia" w:eastAsiaTheme="minorEastAsia" w:hAnsiTheme="minorEastAsia" w:cs="宋体" w:hint="eastAsia"/>
          <w:color w:val="000000"/>
          <w:sz w:val="28"/>
          <w:szCs w:val="28"/>
          <w14:textFill>
            <w14:solidFill>
              <w14:srgbClr w14:val="000000">
                <w14:lumMod w14:val="65000"/>
                <w14:lumOff w14:val="35000"/>
              </w14:srgbClr>
            </w14:solidFill>
          </w14:textFill>
        </w:rPr>
        <w:t>业务数据流</w:t>
      </w:r>
      <w:bookmarkEnd w:id="35"/>
      <w:bookmarkEnd w:id="36"/>
    </w:p>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noProof/>
          <w:color w:val="000000"/>
          <w:sz w:val="24"/>
          <w:szCs w:val="24"/>
          <w14:textFill>
            <w14:solidFill>
              <w14:srgbClr w14:val="000000">
                <w14:lumMod w14:val="65000"/>
                <w14:lumOff w14:val="35000"/>
              </w14:srgbClr>
            </w14:solidFill>
          </w14:textFill>
        </w:rPr>
        <w:drawing>
          <wp:inline distT="0" distB="0" distL="0" distR="0">
            <wp:extent cx="5426075" cy="2197100"/>
            <wp:effectExtent l="38100" t="0" r="22225" b="0"/>
            <wp:docPr id="7" name="图示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语音及导航智能化业务数据流（百度）：</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noProof/>
          <w:color w:val="000000"/>
          <w:szCs w:val="24"/>
          <w14:textFill>
            <w14:solidFill>
              <w14:srgbClr w14:val="000000">
                <w14:lumMod w14:val="85000"/>
                <w14:lumOff w14:val="15000"/>
              </w14:srgbClr>
            </w14:solidFill>
          </w14:textFill>
        </w:rPr>
        <w:drawing>
          <wp:inline distT="0" distB="0" distL="0" distR="0">
            <wp:extent cx="5770245" cy="1295400"/>
            <wp:effectExtent l="0" t="0" r="1905" b="0"/>
            <wp:docPr id="6" name="图片 6"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包含 文本&#10;&#10;描述已自动生成"/>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70245" cy="1295400"/>
                    </a:xfrm>
                    <a:prstGeom prst="rect">
                      <a:avLst/>
                    </a:prstGeom>
                    <a:noFill/>
                    <a:ln>
                      <a:noFill/>
                    </a:ln>
                  </pic:spPr>
                </pic:pic>
              </a:graphicData>
            </a:graphic>
          </wp:inline>
        </w:drawing>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将建模数据和补录数据读入生产管理系统数据库中存储，再通过查询和搜索接口将设备信息、人员和标签信息、巡检信息等对接到定位导航服务器中。最终在业务端呈现。定位数据流：</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定位卡</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与基站通过UWB信号通信和定位，定位基站和定位平台（引擎）通过UDP包连接。</w:t>
      </w:r>
    </w:p>
    <w:p w:rsidR="00106022" w:rsidRDefault="006A2B3B">
      <w:pPr>
        <w:pStyle w:val="2"/>
        <w:keepNext/>
        <w:keepLines/>
        <w:numPr>
          <w:ilvl w:val="0"/>
          <w:numId w:val="10"/>
        </w:numPr>
        <w:snapToGrid/>
        <w:rPr>
          <w:rFonts w:asciiTheme="minorEastAsia" w:eastAsiaTheme="minorEastAsia" w:hAnsiTheme="minorEastAsia" w:cs="宋体"/>
          <w:color w:val="000000"/>
          <w:sz w:val="28"/>
          <w:szCs w:val="28"/>
          <w14:textFill>
            <w14:solidFill>
              <w14:srgbClr w14:val="000000">
                <w14:lumMod w14:val="65000"/>
                <w14:lumOff w14:val="35000"/>
              </w14:srgbClr>
            </w14:solidFill>
          </w14:textFill>
        </w:rPr>
      </w:pPr>
      <w:bookmarkStart w:id="37" w:name="_Toc122592874"/>
      <w:bookmarkStart w:id="38" w:name="_Toc114684194"/>
      <w:r>
        <w:rPr>
          <w:rFonts w:asciiTheme="minorEastAsia" w:eastAsiaTheme="minorEastAsia" w:hAnsiTheme="minorEastAsia" w:cs="宋体" w:hint="eastAsia"/>
          <w:color w:val="000000"/>
          <w:sz w:val="28"/>
          <w:szCs w:val="28"/>
          <w14:textFill>
            <w14:solidFill>
              <w14:srgbClr w14:val="000000">
                <w14:lumMod w14:val="65000"/>
                <w14:lumOff w14:val="35000"/>
              </w14:srgbClr>
            </w14:solidFill>
          </w14:textFill>
        </w:rPr>
        <w:lastRenderedPageBreak/>
        <w:t>软件设计概述</w:t>
      </w:r>
      <w:bookmarkEnd w:id="37"/>
      <w:bookmarkEnd w:id="38"/>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 xml:space="preserve">本系统采用传统微服务数据架构，集中式存储数据。引入了 </w:t>
      </w:r>
      <w:proofErr w:type="spellStart"/>
      <w:r>
        <w:rPr>
          <w:rFonts w:asciiTheme="minorEastAsia" w:eastAsiaTheme="minorEastAsia" w:hAnsiTheme="minorEastAsia"/>
          <w:color w:val="000000"/>
          <w:szCs w:val="24"/>
          <w14:textFill>
            <w14:solidFill>
              <w14:srgbClr w14:val="000000">
                <w14:lumMod w14:val="85000"/>
                <w14:lumOff w14:val="15000"/>
              </w14:srgbClr>
            </w14:solidFill>
          </w14:textFill>
        </w:rPr>
        <w:t>Redis</w:t>
      </w:r>
      <w:proofErr w:type="spellEnd"/>
      <w:r>
        <w:rPr>
          <w:rFonts w:asciiTheme="minorEastAsia" w:eastAsiaTheme="minorEastAsia" w:hAnsiTheme="minorEastAsia"/>
          <w:color w:val="000000"/>
          <w:szCs w:val="24"/>
          <w14:textFill>
            <w14:solidFill>
              <w14:srgbClr w14:val="000000">
                <w14:lumMod w14:val="85000"/>
                <w14:lumOff w14:val="15000"/>
              </w14:srgbClr>
            </w14:solidFill>
          </w14:textFill>
        </w:rPr>
        <w:t xml:space="preserve"> 数据缓存来解决高并发问题，使用先进的PostgreSQL数据库来解决大量的定位位置数据存储，查找，以及地图数据的操作。</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本系统会对接其他数据源，贝壳设备信息相关接口等。主要用于重要设备在地图上的显示工作。</w:t>
      </w:r>
    </w:p>
    <w:p w:rsidR="00106022" w:rsidRDefault="00106022">
      <w:pPr>
        <w:widowControl/>
        <w:ind w:firstLine="420"/>
        <w:jc w:val="left"/>
        <w:rPr>
          <w:rStyle w:val="fontstyle01"/>
          <w:rFonts w:asciiTheme="minorEastAsia" w:eastAsiaTheme="minorEastAsia" w:hAnsiTheme="minorEastAsia" w:hint="default"/>
          <w:sz w:val="24"/>
          <w:szCs w:val="24"/>
          <w14:textFill>
            <w14:solidFill>
              <w14:srgbClr w14:val="000000">
                <w14:lumMod w14:val="65000"/>
                <w14:lumOff w14:val="35000"/>
              </w14:srgbClr>
            </w14:solidFill>
          </w14:textFill>
        </w:rPr>
      </w:pPr>
    </w:p>
    <w:p w:rsidR="00106022" w:rsidRDefault="006A2B3B">
      <w:pPr>
        <w:widowControl/>
        <w:jc w:val="left"/>
        <w:rPr>
          <w:rStyle w:val="fontstyle01"/>
          <w:rFonts w:asciiTheme="minorEastAsia" w:eastAsiaTheme="minorEastAsia" w:hAnsiTheme="minorEastAsia" w:hint="default"/>
          <w:sz w:val="24"/>
          <w:szCs w:val="24"/>
          <w14:textFill>
            <w14:solidFill>
              <w14:srgbClr w14:val="000000">
                <w14:lumMod w14:val="65000"/>
                <w14:lumOff w14:val="35000"/>
              </w14:srgbClr>
            </w14:solidFill>
          </w14:textFill>
        </w:rPr>
      </w:pPr>
      <w:r>
        <w:rPr>
          <w:rFonts w:asciiTheme="minorEastAsia" w:eastAsiaTheme="minorEastAsia" w:hAnsiTheme="minorEastAsia"/>
          <w:noProof/>
          <w:color w:val="000000"/>
          <w:sz w:val="24"/>
          <w:szCs w:val="24"/>
          <w14:textFill>
            <w14:solidFill>
              <w14:srgbClr w14:val="000000">
                <w14:lumMod w14:val="65000"/>
                <w14:lumOff w14:val="35000"/>
              </w14:srgbClr>
            </w14:solidFill>
          </w14:textFill>
        </w:rPr>
        <w:drawing>
          <wp:inline distT="0" distB="0" distL="0" distR="0">
            <wp:extent cx="5427345" cy="3166745"/>
            <wp:effectExtent l="0" t="0" r="1905" b="0"/>
            <wp:docPr id="5" name="图示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106022" w:rsidRDefault="00106022">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4"/>
        <w:numPr>
          <w:ilvl w:val="3"/>
          <w:numId w:val="1"/>
        </w:numPr>
        <w:rPr>
          <w:rFonts w:asciiTheme="minorEastAsia" w:hAnsiTheme="minorEastAsia"/>
          <w:color w:val="auto"/>
          <w:sz w:val="28"/>
          <w:szCs w:val="28"/>
          <w:lang w:eastAsia="zh-CN"/>
        </w:rPr>
      </w:pPr>
      <w:r>
        <w:rPr>
          <w:rFonts w:asciiTheme="minorEastAsia" w:hAnsiTheme="minorEastAsia" w:hint="eastAsia"/>
          <w:color w:val="auto"/>
          <w:sz w:val="28"/>
          <w:szCs w:val="28"/>
          <w:lang w:eastAsia="zh-CN"/>
        </w:rPr>
        <w:t>组件与数据库的选型说明：</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418"/>
        <w:gridCol w:w="6671"/>
      </w:tblGrid>
      <w:tr w:rsidR="00106022">
        <w:trPr>
          <w:jc w:val="center"/>
        </w:trPr>
        <w:tc>
          <w:tcPr>
            <w:tcW w:w="675" w:type="dxa"/>
            <w:shd w:val="clear" w:color="auto" w:fill="auto"/>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序号</w:t>
            </w:r>
          </w:p>
        </w:tc>
        <w:tc>
          <w:tcPr>
            <w:tcW w:w="1418" w:type="dxa"/>
            <w:shd w:val="clear" w:color="auto" w:fill="auto"/>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模块名称</w:t>
            </w:r>
          </w:p>
        </w:tc>
        <w:tc>
          <w:tcPr>
            <w:tcW w:w="6671" w:type="dxa"/>
            <w:shd w:val="clear" w:color="auto" w:fill="auto"/>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选型原因</w:t>
            </w:r>
          </w:p>
        </w:tc>
      </w:tr>
      <w:tr w:rsidR="00106022">
        <w:trPr>
          <w:jc w:val="center"/>
        </w:trPr>
        <w:tc>
          <w:tcPr>
            <w:tcW w:w="675" w:type="dxa"/>
            <w:shd w:val="clear" w:color="auto" w:fill="auto"/>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w:t>
            </w:r>
          </w:p>
        </w:tc>
        <w:tc>
          <w:tcPr>
            <w:tcW w:w="1418" w:type="dxa"/>
            <w:shd w:val="clear" w:color="auto" w:fill="auto"/>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P</w:t>
            </w:r>
            <w:r>
              <w:rPr>
                <w:rFonts w:asciiTheme="minorEastAsia" w:eastAsiaTheme="minorEastAsia" w:hAnsiTheme="minorEastAsia"/>
                <w:color w:val="000000"/>
                <w:sz w:val="24"/>
                <w:szCs w:val="24"/>
                <w14:textFill>
                  <w14:solidFill>
                    <w14:srgbClr w14:val="000000">
                      <w14:lumMod w14:val="65000"/>
                      <w14:lumOff w14:val="35000"/>
                    </w14:srgbClr>
                  </w14:solidFill>
                </w14:textFill>
              </w:rPr>
              <w:t>ostgreSQL</w:t>
            </w:r>
          </w:p>
        </w:tc>
        <w:tc>
          <w:tcPr>
            <w:tcW w:w="6671" w:type="dxa"/>
            <w:shd w:val="clear" w:color="auto" w:fill="auto"/>
          </w:tcPr>
          <w:p w:rsidR="00106022" w:rsidRDefault="006A2B3B">
            <w:pPr>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定位与地图数据库依托大量与地图相关的运算，如经纬度转换、</w:t>
            </w:r>
            <w:proofErr w:type="spellStart"/>
            <w:r>
              <w:rPr>
                <w:rFonts w:asciiTheme="minorEastAsia" w:eastAsiaTheme="minorEastAsia" w:hAnsiTheme="minorEastAsia"/>
                <w:color w:val="000000"/>
                <w:sz w:val="24"/>
                <w:szCs w:val="24"/>
                <w14:textFill>
                  <w14:solidFill>
                    <w14:srgbClr w14:val="000000">
                      <w14:lumMod w14:val="65000"/>
                      <w14:lumOff w14:val="35000"/>
                    </w14:srgbClr>
                  </w14:solidFill>
                </w14:textFill>
              </w:rPr>
              <w:t>GeoJson</w:t>
            </w:r>
            <w:proofErr w:type="spellEnd"/>
            <w:r>
              <w:rPr>
                <w:rFonts w:asciiTheme="minorEastAsia" w:eastAsiaTheme="minorEastAsia" w:hAnsiTheme="minorEastAsia"/>
                <w:color w:val="000000"/>
                <w:sz w:val="24"/>
                <w:szCs w:val="24"/>
                <w14:textFill>
                  <w14:solidFill>
                    <w14:srgbClr w14:val="000000">
                      <w14:lumMod w14:val="65000"/>
                      <w14:lumOff w14:val="35000"/>
                    </w14:srgbClr>
                  </w14:solidFill>
                </w14:textFill>
              </w:rPr>
              <w:t>运算、电子围栏的判断、导航最短路径等功能。PG数据库有开源数据库中GIS功能最强大的</w:t>
            </w:r>
            <w:proofErr w:type="spellStart"/>
            <w:r>
              <w:rPr>
                <w:rFonts w:asciiTheme="minorEastAsia" w:eastAsiaTheme="minorEastAsia" w:hAnsiTheme="minorEastAsia"/>
                <w:color w:val="000000"/>
                <w:sz w:val="24"/>
                <w:szCs w:val="24"/>
                <w14:textFill>
                  <w14:solidFill>
                    <w14:srgbClr w14:val="000000">
                      <w14:lumMod w14:val="65000"/>
                      <w14:lumOff w14:val="35000"/>
                    </w14:srgbClr>
                  </w14:solidFill>
                </w14:textFill>
              </w:rPr>
              <w:t>PostGIS</w:t>
            </w:r>
            <w:proofErr w:type="spellEnd"/>
            <w:r>
              <w:rPr>
                <w:rFonts w:asciiTheme="minorEastAsia" w:eastAsiaTheme="minorEastAsia" w:hAnsiTheme="minorEastAsia"/>
                <w:color w:val="000000"/>
                <w:sz w:val="24"/>
                <w:szCs w:val="24"/>
                <w14:textFill>
                  <w14:solidFill>
                    <w14:srgbClr w14:val="000000">
                      <w14:lumMod w14:val="65000"/>
                      <w14:lumOff w14:val="35000"/>
                    </w14:srgbClr>
                  </w14:solidFill>
                </w14:textFill>
              </w:rPr>
              <w:t>模块，可以更好地支撑地图与</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定位相关的业务。</w:t>
            </w:r>
          </w:p>
        </w:tc>
      </w:tr>
      <w:tr w:rsidR="00106022">
        <w:trPr>
          <w:jc w:val="center"/>
        </w:trPr>
        <w:tc>
          <w:tcPr>
            <w:tcW w:w="675" w:type="dxa"/>
            <w:shd w:val="clear" w:color="auto" w:fill="auto"/>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2</w:t>
            </w:r>
          </w:p>
        </w:tc>
        <w:tc>
          <w:tcPr>
            <w:tcW w:w="1418" w:type="dxa"/>
            <w:shd w:val="clear" w:color="auto" w:fill="auto"/>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roofErr w:type="spell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R</w:t>
            </w:r>
            <w:r>
              <w:rPr>
                <w:rFonts w:asciiTheme="minorEastAsia" w:eastAsiaTheme="minorEastAsia" w:hAnsiTheme="minorEastAsia"/>
                <w:color w:val="000000"/>
                <w:sz w:val="24"/>
                <w:szCs w:val="24"/>
                <w14:textFill>
                  <w14:solidFill>
                    <w14:srgbClr w14:val="000000">
                      <w14:lumMod w14:val="65000"/>
                      <w14:lumOff w14:val="35000"/>
                    </w14:srgbClr>
                  </w14:solidFill>
                </w14:textFill>
              </w:rPr>
              <w:t>abbitMQ</w:t>
            </w:r>
            <w:proofErr w:type="spellEnd"/>
          </w:p>
        </w:tc>
        <w:tc>
          <w:tcPr>
            <w:tcW w:w="6671" w:type="dxa"/>
            <w:shd w:val="clear" w:color="auto" w:fill="auto"/>
          </w:tcPr>
          <w:p w:rsidR="00106022" w:rsidRDefault="006A2B3B">
            <w:pPr>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这个系统的业务不复杂，但是底层有很多和定位相关的优化是在选型的时候就考虑到的。比如说</w:t>
            </w:r>
            <w:proofErr w:type="spellStart"/>
            <w:r>
              <w:rPr>
                <w:rFonts w:asciiTheme="minorEastAsia" w:eastAsiaTheme="minorEastAsia" w:hAnsiTheme="minorEastAsia"/>
                <w:color w:val="000000"/>
                <w:sz w:val="24"/>
                <w:szCs w:val="24"/>
                <w14:textFill>
                  <w14:solidFill>
                    <w14:srgbClr w14:val="000000">
                      <w14:lumMod w14:val="65000"/>
                      <w14:lumOff w14:val="35000"/>
                    </w14:srgbClr>
                  </w14:solidFill>
                </w14:textFill>
              </w:rPr>
              <w:t>RabbitMQ</w:t>
            </w:r>
            <w:proofErr w:type="spellEnd"/>
            <w:r>
              <w:rPr>
                <w:rFonts w:asciiTheme="minorEastAsia" w:eastAsiaTheme="minorEastAsia" w:hAnsiTheme="minorEastAsia"/>
                <w:color w:val="000000"/>
                <w:sz w:val="24"/>
                <w:szCs w:val="24"/>
                <w14:textFill>
                  <w14:solidFill>
                    <w14:srgbClr w14:val="000000">
                      <w14:lumMod w14:val="65000"/>
                      <w14:lumOff w14:val="35000"/>
                    </w14:srgbClr>
                  </w14:solidFill>
                </w14:textFill>
              </w:rPr>
              <w:t>是为了在大规模物联网数据的</w:t>
            </w:r>
            <w:proofErr w:type="gramStart"/>
            <w:r>
              <w:rPr>
                <w:rFonts w:asciiTheme="minorEastAsia" w:eastAsiaTheme="minorEastAsia" w:hAnsiTheme="minorEastAsia"/>
                <w:color w:val="000000"/>
                <w:sz w:val="24"/>
                <w:szCs w:val="24"/>
                <w14:textFill>
                  <w14:solidFill>
                    <w14:srgbClr w14:val="000000">
                      <w14:lumMod w14:val="65000"/>
                      <w14:lumOff w14:val="35000"/>
                    </w14:srgbClr>
                  </w14:solidFill>
                </w14:textFill>
              </w:rPr>
              <w:t>时候作削峰</w:t>
            </w:r>
            <w:proofErr w:type="gramEnd"/>
            <w:r>
              <w:rPr>
                <w:rFonts w:asciiTheme="minorEastAsia" w:eastAsiaTheme="minorEastAsia" w:hAnsiTheme="minorEastAsia"/>
                <w:color w:val="000000"/>
                <w:sz w:val="24"/>
                <w:szCs w:val="24"/>
                <w14:textFill>
                  <w14:solidFill>
                    <w14:srgbClr w14:val="000000">
                      <w14:lumMod w14:val="65000"/>
                      <w14:lumOff w14:val="35000"/>
                    </w14:srgbClr>
                  </w14:solidFill>
                </w14:textFill>
              </w:rPr>
              <w:t>填谷使用的。在本次实验项目里用不到完全的功能，但是选型是为了以后大规模定位数据</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实</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lastRenderedPageBreak/>
              <w:t>时传输准备的。</w:t>
            </w:r>
          </w:p>
        </w:tc>
      </w:tr>
    </w:tbl>
    <w:p w:rsidR="00106022" w:rsidRDefault="00106022">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4"/>
        <w:numPr>
          <w:ilvl w:val="3"/>
          <w:numId w:val="1"/>
        </w:numPr>
        <w:rPr>
          <w:rFonts w:asciiTheme="minorEastAsia" w:hAnsiTheme="minorEastAsia"/>
          <w:color w:val="auto"/>
          <w:sz w:val="28"/>
          <w:szCs w:val="28"/>
        </w:rPr>
      </w:pPr>
      <w:r>
        <w:rPr>
          <w:rFonts w:asciiTheme="minorEastAsia" w:hAnsiTheme="minorEastAsia" w:hint="eastAsia"/>
          <w:color w:val="auto"/>
          <w:sz w:val="28"/>
          <w:szCs w:val="28"/>
          <w:lang w:eastAsia="zh-CN"/>
        </w:rPr>
        <w:t>系统接口</w:t>
      </w:r>
      <w:r>
        <w:rPr>
          <w:rFonts w:asciiTheme="minorEastAsia" w:hAnsiTheme="minorEastAsia" w:hint="eastAsia"/>
          <w:color w:val="auto"/>
          <w:sz w:val="28"/>
          <w:szCs w:val="28"/>
        </w:rPr>
        <w: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640"/>
        <w:gridCol w:w="1468"/>
        <w:gridCol w:w="7524"/>
      </w:tblGrid>
      <w:tr w:rsidR="00106022">
        <w:trPr>
          <w:trHeight w:val="342"/>
        </w:trPr>
        <w:tc>
          <w:tcPr>
            <w:tcW w:w="640" w:type="dxa"/>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b/>
                <w:bCs/>
                <w:color w:val="000000"/>
                <w:sz w:val="24"/>
                <w:szCs w:val="24"/>
                <w14:textFill>
                  <w14:solidFill>
                    <w14:srgbClr w14:val="000000">
                      <w14:lumMod w14:val="65000"/>
                      <w14:lumOff w14:val="35000"/>
                    </w14:srgbClr>
                  </w14:solidFill>
                </w14:textFill>
              </w:rPr>
              <w:t>序号</w:t>
            </w:r>
          </w:p>
        </w:tc>
        <w:tc>
          <w:tcPr>
            <w:tcW w:w="1468" w:type="dxa"/>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b/>
                <w:bCs/>
                <w:color w:val="000000"/>
                <w:sz w:val="24"/>
                <w:szCs w:val="24"/>
                <w14:textFill>
                  <w14:solidFill>
                    <w14:srgbClr w14:val="000000">
                      <w14:lumMod w14:val="65000"/>
                      <w14:lumOff w14:val="35000"/>
                    </w14:srgbClr>
                  </w14:solidFill>
                </w14:textFill>
              </w:rPr>
              <w:t>功能</w:t>
            </w:r>
          </w:p>
        </w:tc>
        <w:tc>
          <w:tcPr>
            <w:tcW w:w="0" w:type="auto"/>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b/>
                <w:bCs/>
                <w:color w:val="000000"/>
                <w:sz w:val="24"/>
                <w:szCs w:val="24"/>
                <w14:textFill>
                  <w14:solidFill>
                    <w14:srgbClr w14:val="000000">
                      <w14:lumMod w14:val="65000"/>
                      <w14:lumOff w14:val="35000"/>
                    </w14:srgbClr>
                  </w14:solidFill>
                </w14:textFill>
              </w:rPr>
              <w:t>描述及接口方式</w:t>
            </w:r>
          </w:p>
        </w:tc>
      </w:tr>
      <w:tr w:rsidR="00106022">
        <w:trPr>
          <w:trHeight w:val="438"/>
        </w:trPr>
        <w:tc>
          <w:tcPr>
            <w:tcW w:w="640" w:type="dxa"/>
            <w:shd w:val="clear" w:color="auto" w:fill="auto"/>
            <w:tcMar>
              <w:top w:w="15" w:type="dxa"/>
              <w:left w:w="73" w:type="dxa"/>
              <w:bottom w:w="0" w:type="dxa"/>
              <w:right w:w="73" w:type="dxa"/>
            </w:tcMar>
          </w:tcPr>
          <w:p w:rsidR="00106022" w:rsidRDefault="006A2B3B">
            <w:pPr>
              <w:widowControl/>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w:t>
            </w:r>
          </w:p>
        </w:tc>
        <w:tc>
          <w:tcPr>
            <w:tcW w:w="1468" w:type="dxa"/>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UWB</w:t>
            </w:r>
            <w:r>
              <w:rPr>
                <w:rFonts w:asciiTheme="minorEastAsia" w:eastAsiaTheme="minorEastAsia" w:hAnsiTheme="minorEastAsia"/>
                <w:color w:val="000000"/>
                <w:sz w:val="24"/>
                <w:szCs w:val="24"/>
                <w14:textFill>
                  <w14:solidFill>
                    <w14:srgbClr w14:val="000000">
                      <w14:lumMod w14:val="65000"/>
                      <w14:lumOff w14:val="35000"/>
                    </w14:srgbClr>
                  </w14:solidFill>
                </w14:textFill>
              </w:rPr>
              <w:t>实时定位</w:t>
            </w:r>
          </w:p>
        </w:tc>
        <w:tc>
          <w:tcPr>
            <w:tcW w:w="0" w:type="auto"/>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给系统提供实时定位的数据接口</w:t>
            </w:r>
          </w:p>
        </w:tc>
      </w:tr>
      <w:tr w:rsidR="00106022">
        <w:trPr>
          <w:trHeight w:val="806"/>
        </w:trPr>
        <w:tc>
          <w:tcPr>
            <w:tcW w:w="640" w:type="dxa"/>
            <w:shd w:val="clear" w:color="auto" w:fill="auto"/>
            <w:tcMar>
              <w:top w:w="15" w:type="dxa"/>
              <w:left w:w="73" w:type="dxa"/>
              <w:bottom w:w="0" w:type="dxa"/>
              <w:right w:w="73" w:type="dxa"/>
            </w:tcMar>
          </w:tcPr>
          <w:p w:rsidR="00106022" w:rsidRDefault="006A2B3B">
            <w:pPr>
              <w:widowControl/>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2</w:t>
            </w:r>
          </w:p>
        </w:tc>
        <w:tc>
          <w:tcPr>
            <w:tcW w:w="1468" w:type="dxa"/>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GIS</w:t>
            </w:r>
            <w:r>
              <w:rPr>
                <w:rFonts w:asciiTheme="minorEastAsia" w:eastAsiaTheme="minorEastAsia" w:hAnsiTheme="minorEastAsia"/>
                <w:color w:val="000000"/>
                <w:sz w:val="24"/>
                <w:szCs w:val="24"/>
                <w14:textFill>
                  <w14:solidFill>
                    <w14:srgbClr w14:val="000000">
                      <w14:lumMod w14:val="65000"/>
                      <w14:lumOff w14:val="35000"/>
                    </w14:srgbClr>
                  </w14:solidFill>
                </w14:textFill>
              </w:rPr>
              <w:t>地图展示及基本功能</w:t>
            </w:r>
          </w:p>
        </w:tc>
        <w:tc>
          <w:tcPr>
            <w:tcW w:w="0" w:type="auto"/>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除了二维地图整体展示，还包括楼层切换、放大缩小、平移、全屏、旋转、指北针等。</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JS-SDK</w:t>
            </w:r>
            <w:r>
              <w:rPr>
                <w:rFonts w:asciiTheme="minorEastAsia" w:eastAsiaTheme="minorEastAsia" w:hAnsiTheme="minorEastAsia"/>
                <w:color w:val="000000"/>
                <w:sz w:val="24"/>
                <w:szCs w:val="24"/>
                <w14:textFill>
                  <w14:solidFill>
                    <w14:srgbClr w14:val="000000">
                      <w14:lumMod w14:val="65000"/>
                      <w14:lumOff w14:val="35000"/>
                    </w14:srgbClr>
                  </w14:solidFill>
                </w14:textFill>
              </w:rPr>
              <w:t>库支持，可以通过</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JS</w:t>
            </w:r>
            <w:proofErr w:type="gramStart"/>
            <w:r>
              <w:rPr>
                <w:rFonts w:asciiTheme="minorEastAsia" w:eastAsiaTheme="minorEastAsia" w:hAnsiTheme="minorEastAsia"/>
                <w:color w:val="000000"/>
                <w:sz w:val="24"/>
                <w:szCs w:val="24"/>
                <w14:textFill>
                  <w14:solidFill>
                    <w14:srgbClr w14:val="000000">
                      <w14:lumMod w14:val="65000"/>
                      <w14:lumOff w14:val="35000"/>
                    </w14:srgbClr>
                  </w14:solidFill>
                </w14:textFill>
              </w:rPr>
              <w:t>库获得</w:t>
            </w:r>
            <w:proofErr w:type="spellStart"/>
            <w:proofErr w:type="gramEnd"/>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gis</w:t>
            </w:r>
            <w:proofErr w:type="spellEnd"/>
            <w:r>
              <w:rPr>
                <w:rFonts w:asciiTheme="minorEastAsia" w:eastAsiaTheme="minorEastAsia" w:hAnsiTheme="minorEastAsia"/>
                <w:color w:val="000000"/>
                <w:sz w:val="24"/>
                <w:szCs w:val="24"/>
                <w14:textFill>
                  <w14:solidFill>
                    <w14:srgbClr w14:val="000000">
                      <w14:lumMod w14:val="65000"/>
                      <w14:lumOff w14:val="35000"/>
                    </w14:srgbClr>
                  </w14:solidFill>
                </w14:textFill>
              </w:rPr>
              <w:t>地图页面。</w:t>
            </w:r>
          </w:p>
        </w:tc>
      </w:tr>
      <w:tr w:rsidR="00106022">
        <w:trPr>
          <w:trHeight w:val="452"/>
        </w:trPr>
        <w:tc>
          <w:tcPr>
            <w:tcW w:w="640" w:type="dxa"/>
            <w:shd w:val="clear" w:color="auto" w:fill="auto"/>
            <w:tcMar>
              <w:top w:w="15" w:type="dxa"/>
              <w:left w:w="73" w:type="dxa"/>
              <w:bottom w:w="0" w:type="dxa"/>
              <w:right w:w="73" w:type="dxa"/>
            </w:tcMar>
          </w:tcPr>
          <w:p w:rsidR="00106022" w:rsidRDefault="006A2B3B">
            <w:pPr>
              <w:widowControl/>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3</w:t>
            </w:r>
          </w:p>
        </w:tc>
        <w:tc>
          <w:tcPr>
            <w:tcW w:w="1468" w:type="dxa"/>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POI</w:t>
            </w:r>
            <w:r>
              <w:rPr>
                <w:rFonts w:asciiTheme="minorEastAsia" w:eastAsiaTheme="minorEastAsia" w:hAnsiTheme="minorEastAsia"/>
                <w:color w:val="000000"/>
                <w:sz w:val="24"/>
                <w:szCs w:val="24"/>
                <w14:textFill>
                  <w14:solidFill>
                    <w14:srgbClr w14:val="000000">
                      <w14:lumMod w14:val="65000"/>
                      <w14:lumOff w14:val="35000"/>
                    </w14:srgbClr>
                  </w14:solidFill>
                </w14:textFill>
              </w:rPr>
              <w:t>数据采集维护及兴趣点搜索</w:t>
            </w:r>
          </w:p>
        </w:tc>
        <w:tc>
          <w:tcPr>
            <w:tcW w:w="0" w:type="auto"/>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系统提供</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poi</w:t>
            </w:r>
            <w:r>
              <w:rPr>
                <w:rFonts w:asciiTheme="minorEastAsia" w:eastAsiaTheme="minorEastAsia" w:hAnsiTheme="minorEastAsia"/>
                <w:color w:val="000000"/>
                <w:sz w:val="24"/>
                <w:szCs w:val="24"/>
                <w14:textFill>
                  <w14:solidFill>
                    <w14:srgbClr w14:val="000000">
                      <w14:lumMod w14:val="65000"/>
                      <w14:lumOff w14:val="35000"/>
                    </w14:srgbClr>
                  </w14:solidFill>
                </w14:textFill>
              </w:rPr>
              <w:t>数据的搜索及添加、删除、维护。</w:t>
            </w:r>
          </w:p>
        </w:tc>
      </w:tr>
      <w:tr w:rsidR="00106022">
        <w:trPr>
          <w:trHeight w:val="963"/>
        </w:trPr>
        <w:tc>
          <w:tcPr>
            <w:tcW w:w="640" w:type="dxa"/>
            <w:shd w:val="clear" w:color="auto" w:fill="auto"/>
            <w:tcMar>
              <w:top w:w="15" w:type="dxa"/>
              <w:left w:w="73" w:type="dxa"/>
              <w:bottom w:w="0" w:type="dxa"/>
              <w:right w:w="73" w:type="dxa"/>
            </w:tcMar>
          </w:tcPr>
          <w:p w:rsidR="00106022" w:rsidRDefault="006A2B3B">
            <w:pPr>
              <w:widowControl/>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4</w:t>
            </w:r>
          </w:p>
        </w:tc>
        <w:tc>
          <w:tcPr>
            <w:tcW w:w="1468" w:type="dxa"/>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电子围栏</w:t>
            </w:r>
          </w:p>
        </w:tc>
        <w:tc>
          <w:tcPr>
            <w:tcW w:w="0" w:type="auto"/>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以页面嵌入的方式提供，包括限制离开，限制进入，区域数量统计，限制数额，限时进入，限时离开等类型。也可以根据实际需求进行定制。</w:t>
            </w:r>
          </w:p>
        </w:tc>
      </w:tr>
      <w:tr w:rsidR="00106022">
        <w:trPr>
          <w:trHeight w:val="630"/>
        </w:trPr>
        <w:tc>
          <w:tcPr>
            <w:tcW w:w="640" w:type="dxa"/>
            <w:shd w:val="clear" w:color="auto" w:fill="auto"/>
            <w:tcMar>
              <w:top w:w="15" w:type="dxa"/>
              <w:left w:w="73" w:type="dxa"/>
              <w:bottom w:w="0" w:type="dxa"/>
              <w:right w:w="73" w:type="dxa"/>
            </w:tcMar>
          </w:tcPr>
          <w:p w:rsidR="00106022" w:rsidRDefault="006A2B3B">
            <w:pPr>
              <w:widowControl/>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5</w:t>
            </w:r>
          </w:p>
        </w:tc>
        <w:tc>
          <w:tcPr>
            <w:tcW w:w="1468" w:type="dxa"/>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告警提示</w:t>
            </w:r>
          </w:p>
        </w:tc>
        <w:tc>
          <w:tcPr>
            <w:tcW w:w="0" w:type="auto"/>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结合电子围栏设置进行告警，还包括标签电量等状态的告警。</w:t>
            </w:r>
          </w:p>
        </w:tc>
      </w:tr>
      <w:tr w:rsidR="00106022">
        <w:trPr>
          <w:trHeight w:val="665"/>
        </w:trPr>
        <w:tc>
          <w:tcPr>
            <w:tcW w:w="640" w:type="dxa"/>
            <w:shd w:val="clear" w:color="auto" w:fill="auto"/>
            <w:tcMar>
              <w:top w:w="15" w:type="dxa"/>
              <w:left w:w="73" w:type="dxa"/>
              <w:bottom w:w="0" w:type="dxa"/>
              <w:right w:w="73" w:type="dxa"/>
            </w:tcMar>
          </w:tcPr>
          <w:p w:rsidR="00106022" w:rsidRDefault="006A2B3B">
            <w:pPr>
              <w:widowControl/>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6</w:t>
            </w:r>
          </w:p>
        </w:tc>
        <w:tc>
          <w:tcPr>
            <w:tcW w:w="1468" w:type="dxa"/>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路径规划</w:t>
            </w:r>
          </w:p>
        </w:tc>
        <w:tc>
          <w:tcPr>
            <w:tcW w:w="0" w:type="auto"/>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搜索目标兴趣点，支持从当前位置到兴趣点的最短路径。也支持两个任意兴趣点的最短路径。</w:t>
            </w:r>
          </w:p>
        </w:tc>
      </w:tr>
      <w:tr w:rsidR="00106022">
        <w:trPr>
          <w:trHeight w:val="763"/>
        </w:trPr>
        <w:tc>
          <w:tcPr>
            <w:tcW w:w="640" w:type="dxa"/>
            <w:shd w:val="clear" w:color="auto" w:fill="auto"/>
            <w:tcMar>
              <w:top w:w="15" w:type="dxa"/>
              <w:left w:w="73" w:type="dxa"/>
              <w:bottom w:w="0" w:type="dxa"/>
              <w:right w:w="73" w:type="dxa"/>
            </w:tcMar>
          </w:tcPr>
          <w:p w:rsidR="00106022" w:rsidRDefault="006A2B3B">
            <w:pPr>
              <w:widowControl/>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7</w:t>
            </w:r>
          </w:p>
        </w:tc>
        <w:tc>
          <w:tcPr>
            <w:tcW w:w="1468" w:type="dxa"/>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导航</w:t>
            </w:r>
          </w:p>
        </w:tc>
        <w:tc>
          <w:tcPr>
            <w:tcW w:w="0" w:type="auto"/>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通过导航</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SDK</w:t>
            </w:r>
            <w:r>
              <w:rPr>
                <w:rFonts w:asciiTheme="minorEastAsia" w:eastAsiaTheme="minorEastAsia" w:hAnsiTheme="minorEastAsia"/>
                <w:color w:val="000000"/>
                <w:sz w:val="24"/>
                <w:szCs w:val="24"/>
                <w14:textFill>
                  <w14:solidFill>
                    <w14:srgbClr w14:val="000000">
                      <w14:lumMod w14:val="65000"/>
                      <w14:lumOff w14:val="35000"/>
                    </w14:srgbClr>
                  </w14:solidFill>
                </w14:textFill>
              </w:rPr>
              <w:t>直接调取导航页面，支持语音。语音可以根据场景进行定制更新。</w:t>
            </w:r>
          </w:p>
        </w:tc>
      </w:tr>
      <w:tr w:rsidR="00106022">
        <w:trPr>
          <w:trHeight w:val="582"/>
        </w:trPr>
        <w:tc>
          <w:tcPr>
            <w:tcW w:w="640" w:type="dxa"/>
            <w:shd w:val="clear" w:color="auto" w:fill="auto"/>
            <w:tcMar>
              <w:top w:w="15" w:type="dxa"/>
              <w:left w:w="73" w:type="dxa"/>
              <w:bottom w:w="0" w:type="dxa"/>
              <w:right w:w="73" w:type="dxa"/>
            </w:tcMar>
          </w:tcPr>
          <w:p w:rsidR="00106022" w:rsidRDefault="006A2B3B">
            <w:pPr>
              <w:widowControl/>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8</w:t>
            </w:r>
          </w:p>
        </w:tc>
        <w:tc>
          <w:tcPr>
            <w:tcW w:w="1468" w:type="dxa"/>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热力图</w:t>
            </w:r>
          </w:p>
        </w:tc>
        <w:tc>
          <w:tcPr>
            <w:tcW w:w="0" w:type="auto"/>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地图</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SDK</w:t>
            </w:r>
            <w:r>
              <w:rPr>
                <w:rFonts w:asciiTheme="minorEastAsia" w:eastAsiaTheme="minorEastAsia" w:hAnsiTheme="minorEastAsia"/>
                <w:color w:val="000000"/>
                <w:sz w:val="24"/>
                <w:szCs w:val="24"/>
                <w14:textFill>
                  <w14:solidFill>
                    <w14:srgbClr w14:val="000000">
                      <w14:lumMod w14:val="65000"/>
                      <w14:lumOff w14:val="35000"/>
                    </w14:srgbClr>
                  </w14:solidFill>
                </w14:textFill>
              </w:rPr>
              <w:t>加</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Restful</w:t>
            </w:r>
            <w:r>
              <w:rPr>
                <w:rFonts w:asciiTheme="minorEastAsia" w:eastAsiaTheme="minorEastAsia" w:hAnsiTheme="minorEastAsia"/>
                <w:color w:val="000000"/>
                <w:sz w:val="24"/>
                <w:szCs w:val="24"/>
                <w14:textFill>
                  <w14:solidFill>
                    <w14:srgbClr w14:val="000000">
                      <w14:lumMod w14:val="65000"/>
                      <w14:lumOff w14:val="35000"/>
                    </w14:srgbClr>
                  </w14:solidFill>
                </w14:textFill>
              </w:rPr>
              <w:t>接口获取。通过时间、设备或者人的</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id</w:t>
            </w:r>
            <w:r>
              <w:rPr>
                <w:rFonts w:asciiTheme="minorEastAsia" w:eastAsiaTheme="minorEastAsia" w:hAnsiTheme="minorEastAsia"/>
                <w:color w:val="000000"/>
                <w:sz w:val="24"/>
                <w:szCs w:val="24"/>
                <w14:textFill>
                  <w14:solidFill>
                    <w14:srgbClr w14:val="000000">
                      <w14:lumMod w14:val="65000"/>
                      <w14:lumOff w14:val="35000"/>
                    </w14:srgbClr>
                  </w14:solidFill>
                </w14:textFill>
              </w:rPr>
              <w:t>等作为参数来获取热力图。</w:t>
            </w:r>
          </w:p>
        </w:tc>
      </w:tr>
      <w:tr w:rsidR="00106022">
        <w:trPr>
          <w:trHeight w:val="530"/>
        </w:trPr>
        <w:tc>
          <w:tcPr>
            <w:tcW w:w="640" w:type="dxa"/>
            <w:shd w:val="clear" w:color="auto" w:fill="auto"/>
            <w:tcMar>
              <w:top w:w="15" w:type="dxa"/>
              <w:left w:w="73" w:type="dxa"/>
              <w:bottom w:w="0" w:type="dxa"/>
              <w:right w:w="73" w:type="dxa"/>
            </w:tcMar>
          </w:tcPr>
          <w:p w:rsidR="00106022" w:rsidRDefault="006A2B3B">
            <w:pPr>
              <w:widowControl/>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9</w:t>
            </w:r>
          </w:p>
        </w:tc>
        <w:tc>
          <w:tcPr>
            <w:tcW w:w="1468" w:type="dxa"/>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轨迹回放</w:t>
            </w:r>
          </w:p>
        </w:tc>
        <w:tc>
          <w:tcPr>
            <w:tcW w:w="0" w:type="auto"/>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可以按设备、人员进行历史轨迹回放。</w:t>
            </w:r>
          </w:p>
        </w:tc>
      </w:tr>
      <w:tr w:rsidR="00106022">
        <w:trPr>
          <w:trHeight w:val="760"/>
        </w:trPr>
        <w:tc>
          <w:tcPr>
            <w:tcW w:w="640" w:type="dxa"/>
            <w:shd w:val="clear" w:color="auto" w:fill="auto"/>
            <w:tcMar>
              <w:top w:w="15" w:type="dxa"/>
              <w:left w:w="73" w:type="dxa"/>
              <w:bottom w:w="0" w:type="dxa"/>
              <w:right w:w="73" w:type="dxa"/>
            </w:tcMar>
          </w:tcPr>
          <w:p w:rsidR="00106022" w:rsidRDefault="006A2B3B">
            <w:pPr>
              <w:widowControl/>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10</w:t>
            </w:r>
          </w:p>
        </w:tc>
        <w:tc>
          <w:tcPr>
            <w:tcW w:w="1468" w:type="dxa"/>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坐标系转换</w:t>
            </w:r>
          </w:p>
        </w:tc>
        <w:tc>
          <w:tcPr>
            <w:tcW w:w="0" w:type="auto"/>
            <w:shd w:val="clear" w:color="auto" w:fill="auto"/>
            <w:tcMar>
              <w:top w:w="15" w:type="dxa"/>
              <w:left w:w="73" w:type="dxa"/>
              <w:bottom w:w="0" w:type="dxa"/>
              <w:right w:w="73" w:type="dxa"/>
            </w:tcMar>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系统提供米制坐标转换到北京</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2000</w:t>
            </w:r>
            <w:r>
              <w:rPr>
                <w:rFonts w:asciiTheme="minorEastAsia" w:eastAsiaTheme="minorEastAsia" w:hAnsiTheme="minorEastAsia"/>
                <w:color w:val="000000"/>
                <w:sz w:val="24"/>
                <w:szCs w:val="24"/>
                <w14:textFill>
                  <w14:solidFill>
                    <w14:srgbClr w14:val="000000">
                      <w14:lumMod w14:val="65000"/>
                      <w14:lumOff w14:val="35000"/>
                    </w14:srgbClr>
                  </w14:solidFill>
                </w14:textFill>
              </w:rPr>
              <w:t>、</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wgs84</w:t>
            </w:r>
            <w:r>
              <w:rPr>
                <w:rFonts w:asciiTheme="minorEastAsia" w:eastAsiaTheme="minorEastAsia" w:hAnsiTheme="minorEastAsia"/>
                <w:color w:val="000000"/>
                <w:sz w:val="24"/>
                <w:szCs w:val="24"/>
                <w14:textFill>
                  <w14:solidFill>
                    <w14:srgbClr w14:val="000000">
                      <w14:lumMod w14:val="65000"/>
                      <w14:lumOff w14:val="35000"/>
                    </w14:srgbClr>
                  </w14:solidFill>
                </w14:textFill>
              </w:rPr>
              <w:t>等坐标系的转换。</w:t>
            </w:r>
          </w:p>
        </w:tc>
      </w:tr>
    </w:tbl>
    <w:p w:rsidR="00106022" w:rsidRDefault="00106022">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2"/>
        <w:keepNext/>
        <w:keepLines/>
        <w:numPr>
          <w:ilvl w:val="0"/>
          <w:numId w:val="10"/>
        </w:numPr>
        <w:snapToGrid/>
        <w:rPr>
          <w:rFonts w:asciiTheme="minorEastAsia" w:eastAsiaTheme="minorEastAsia" w:hAnsiTheme="minorEastAsia" w:cs="宋体"/>
          <w:b/>
          <w:color w:val="000000"/>
          <w:sz w:val="28"/>
          <w:szCs w:val="28"/>
          <w14:textFill>
            <w14:solidFill>
              <w14:srgbClr w14:val="000000">
                <w14:lumMod w14:val="65000"/>
                <w14:lumOff w14:val="35000"/>
              </w14:srgbClr>
            </w14:solidFill>
          </w14:textFill>
        </w:rPr>
      </w:pPr>
      <w:bookmarkStart w:id="39" w:name="_Toc114684195"/>
      <w:bookmarkStart w:id="40" w:name="_Toc110195862"/>
      <w:bookmarkStart w:id="41" w:name="_Toc122592875"/>
      <w:bookmarkStart w:id="42" w:name="_Toc110247421"/>
      <w:r>
        <w:rPr>
          <w:rFonts w:asciiTheme="minorEastAsia" w:eastAsiaTheme="minorEastAsia" w:hAnsiTheme="minorEastAsia" w:cs="宋体" w:hint="eastAsia"/>
          <w:b/>
          <w:color w:val="000000"/>
          <w:sz w:val="28"/>
          <w:szCs w:val="28"/>
          <w14:textFill>
            <w14:solidFill>
              <w14:srgbClr w14:val="000000">
                <w14:lumMod w14:val="65000"/>
                <w14:lumOff w14:val="35000"/>
              </w14:srgbClr>
            </w14:solidFill>
          </w14:textFill>
        </w:rPr>
        <w:lastRenderedPageBreak/>
        <w:t>系统软硬件资源需求描述</w:t>
      </w:r>
      <w:bookmarkEnd w:id="39"/>
      <w:bookmarkEnd w:id="40"/>
      <w:bookmarkEnd w:id="41"/>
      <w:bookmarkEnd w:id="42"/>
    </w:p>
    <w:p w:rsidR="00106022" w:rsidRDefault="006A2B3B">
      <w:pPr>
        <w:pStyle w:val="baidu3"/>
        <w:rPr>
          <w:sz w:val="28"/>
          <w:szCs w:val="28"/>
        </w:rPr>
      </w:pPr>
      <w:proofErr w:type="spellStart"/>
      <w:r>
        <w:rPr>
          <w:rFonts w:hint="eastAsia"/>
          <w:sz w:val="28"/>
          <w:szCs w:val="28"/>
        </w:rPr>
        <w:t>数据库与操作系统</w:t>
      </w:r>
      <w:proofErr w:type="spellEnd"/>
      <w:r>
        <w:rPr>
          <w:rFonts w:hint="eastAsia"/>
          <w:sz w:val="28"/>
          <w:szCs w:val="28"/>
        </w:rPr>
        <w:t>：</w:t>
      </w:r>
    </w:p>
    <w:tbl>
      <w:tblPr>
        <w:tblW w:w="88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268"/>
        <w:gridCol w:w="1559"/>
        <w:gridCol w:w="2126"/>
        <w:gridCol w:w="1985"/>
      </w:tblGrid>
      <w:tr w:rsidR="00106022">
        <w:trPr>
          <w:jc w:val="center"/>
        </w:trPr>
        <w:tc>
          <w:tcPr>
            <w:tcW w:w="959"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序号</w:t>
            </w:r>
          </w:p>
        </w:tc>
        <w:tc>
          <w:tcPr>
            <w:tcW w:w="226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设备</w:t>
            </w:r>
          </w:p>
        </w:tc>
        <w:tc>
          <w:tcPr>
            <w:tcW w:w="1559"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操作系统</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数据库</w:t>
            </w:r>
          </w:p>
        </w:tc>
        <w:tc>
          <w:tcPr>
            <w:tcW w:w="1985" w:type="dxa"/>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备注</w:t>
            </w:r>
          </w:p>
        </w:tc>
      </w:tr>
      <w:tr w:rsidR="00106022">
        <w:trPr>
          <w:jc w:val="center"/>
        </w:trPr>
        <w:tc>
          <w:tcPr>
            <w:tcW w:w="959"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w:t>
            </w:r>
          </w:p>
        </w:tc>
        <w:tc>
          <w:tcPr>
            <w:tcW w:w="226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roofErr w:type="gram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定位卡</w:t>
            </w:r>
            <w:proofErr w:type="gramEnd"/>
          </w:p>
        </w:tc>
        <w:tc>
          <w:tcPr>
            <w:tcW w:w="1559" w:type="dxa"/>
            <w:shd w:val="clear" w:color="auto" w:fill="auto"/>
            <w:vAlign w:val="center"/>
          </w:tcPr>
          <w:p w:rsidR="00106022" w:rsidRDefault="006A2B3B">
            <w:pPr>
              <w:ind w:hanging="108"/>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无</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无</w:t>
            </w:r>
          </w:p>
        </w:tc>
        <w:tc>
          <w:tcPr>
            <w:tcW w:w="1985" w:type="dxa"/>
          </w:tcPr>
          <w:p w:rsidR="00106022" w:rsidRDefault="00106022">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
        </w:tc>
      </w:tr>
      <w:tr w:rsidR="00106022">
        <w:trPr>
          <w:jc w:val="center"/>
        </w:trPr>
        <w:tc>
          <w:tcPr>
            <w:tcW w:w="959"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2</w:t>
            </w:r>
          </w:p>
        </w:tc>
        <w:tc>
          <w:tcPr>
            <w:tcW w:w="226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定位基站</w:t>
            </w:r>
          </w:p>
        </w:tc>
        <w:tc>
          <w:tcPr>
            <w:tcW w:w="1559" w:type="dxa"/>
            <w:shd w:val="clear" w:color="auto" w:fill="auto"/>
            <w:vAlign w:val="center"/>
          </w:tcPr>
          <w:p w:rsidR="00106022" w:rsidRDefault="006A2B3B">
            <w:pPr>
              <w:ind w:hanging="108"/>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无</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无</w:t>
            </w:r>
          </w:p>
        </w:tc>
        <w:tc>
          <w:tcPr>
            <w:tcW w:w="1985" w:type="dxa"/>
          </w:tcPr>
          <w:p w:rsidR="00106022" w:rsidRDefault="00106022">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
        </w:tc>
      </w:tr>
      <w:tr w:rsidR="00106022">
        <w:trPr>
          <w:jc w:val="center"/>
        </w:trPr>
        <w:tc>
          <w:tcPr>
            <w:tcW w:w="959"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3</w:t>
            </w:r>
          </w:p>
        </w:tc>
        <w:tc>
          <w:tcPr>
            <w:tcW w:w="226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定位引擎</w:t>
            </w:r>
          </w:p>
        </w:tc>
        <w:tc>
          <w:tcPr>
            <w:tcW w:w="1559"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CentOS 7</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无</w:t>
            </w:r>
          </w:p>
        </w:tc>
        <w:tc>
          <w:tcPr>
            <w:tcW w:w="1985" w:type="dxa"/>
          </w:tcPr>
          <w:p w:rsidR="00106022" w:rsidRDefault="00106022">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
        </w:tc>
      </w:tr>
      <w:tr w:rsidR="00106022">
        <w:trPr>
          <w:jc w:val="center"/>
        </w:trPr>
        <w:tc>
          <w:tcPr>
            <w:tcW w:w="959"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4</w:t>
            </w:r>
          </w:p>
        </w:tc>
        <w:tc>
          <w:tcPr>
            <w:tcW w:w="226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地图与业务后端</w:t>
            </w:r>
          </w:p>
        </w:tc>
        <w:tc>
          <w:tcPr>
            <w:tcW w:w="1559"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CentOS 7</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P</w:t>
            </w:r>
            <w:r>
              <w:rPr>
                <w:rFonts w:asciiTheme="minorEastAsia" w:eastAsiaTheme="minorEastAsia" w:hAnsiTheme="minorEastAsia"/>
                <w:color w:val="000000"/>
                <w:sz w:val="24"/>
                <w:szCs w:val="24"/>
                <w14:textFill>
                  <w14:solidFill>
                    <w14:srgbClr w14:val="000000">
                      <w14:lumMod w14:val="65000"/>
                      <w14:lumOff w14:val="35000"/>
                    </w14:srgbClr>
                  </w14:solidFill>
                </w14:textFill>
              </w:rPr>
              <w:t>ostgreSQL</w:t>
            </w:r>
          </w:p>
        </w:tc>
        <w:tc>
          <w:tcPr>
            <w:tcW w:w="1985" w:type="dxa"/>
          </w:tcPr>
          <w:p w:rsidR="00106022" w:rsidRDefault="00106022">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
        </w:tc>
      </w:tr>
      <w:tr w:rsidR="00106022">
        <w:trPr>
          <w:jc w:val="center"/>
        </w:trPr>
        <w:tc>
          <w:tcPr>
            <w:tcW w:w="959"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5</w:t>
            </w:r>
          </w:p>
        </w:tc>
        <w:tc>
          <w:tcPr>
            <w:tcW w:w="226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平板拍摄设备</w:t>
            </w:r>
          </w:p>
        </w:tc>
        <w:tc>
          <w:tcPr>
            <w:tcW w:w="1559"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无</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无</w:t>
            </w:r>
          </w:p>
        </w:tc>
        <w:tc>
          <w:tcPr>
            <w:tcW w:w="1985" w:type="dxa"/>
          </w:tcPr>
          <w:p w:rsidR="00106022" w:rsidRDefault="00106022">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
        </w:tc>
      </w:tr>
    </w:tbl>
    <w:p w:rsidR="00106022" w:rsidRDefault="00106022">
      <w:pPr>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4"/>
        <w:numPr>
          <w:ilvl w:val="0"/>
          <w:numId w:val="2"/>
        </w:numPr>
        <w:rPr>
          <w:rFonts w:asciiTheme="minorEastAsia" w:hAnsiTheme="minorEastAsia"/>
          <w:color w:val="auto"/>
          <w:sz w:val="28"/>
          <w:szCs w:val="28"/>
        </w:rPr>
      </w:pPr>
      <w:proofErr w:type="spellStart"/>
      <w:r>
        <w:rPr>
          <w:rFonts w:asciiTheme="minorEastAsia" w:hAnsiTheme="minorEastAsia" w:hint="eastAsia"/>
          <w:color w:val="auto"/>
          <w:sz w:val="28"/>
          <w:szCs w:val="28"/>
        </w:rPr>
        <w:t>布置硬件清单</w:t>
      </w:r>
      <w:proofErr w:type="spellEnd"/>
      <w:r>
        <w:rPr>
          <w:rFonts w:asciiTheme="minorEastAsia" w:hAnsiTheme="minorEastAsia" w:hint="eastAsia"/>
          <w:color w:val="auto"/>
          <w:sz w:val="28"/>
          <w:szCs w:val="28"/>
        </w:rPr>
        <w:t>：</w:t>
      </w:r>
    </w:p>
    <w:tbl>
      <w:tblPr>
        <w:tblW w:w="8784" w:type="dxa"/>
        <w:jc w:val="center"/>
        <w:tblLook w:val="04A0" w:firstRow="1" w:lastRow="0" w:firstColumn="1" w:lastColumn="0" w:noHBand="0" w:noVBand="1"/>
      </w:tblPr>
      <w:tblGrid>
        <w:gridCol w:w="540"/>
        <w:gridCol w:w="3141"/>
        <w:gridCol w:w="2268"/>
        <w:gridCol w:w="2835"/>
      </w:tblGrid>
      <w:tr w:rsidR="00106022">
        <w:trPr>
          <w:trHeight w:val="280"/>
          <w:jc w:val="center"/>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w:t>
            </w:r>
          </w:p>
        </w:tc>
        <w:tc>
          <w:tcPr>
            <w:tcW w:w="3141" w:type="dxa"/>
            <w:tcBorders>
              <w:top w:val="single" w:sz="4" w:space="0" w:color="auto"/>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名称</w:t>
            </w:r>
          </w:p>
        </w:tc>
        <w:tc>
          <w:tcPr>
            <w:tcW w:w="2268" w:type="dxa"/>
            <w:tcBorders>
              <w:top w:val="single" w:sz="4" w:space="0" w:color="auto"/>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单位</w:t>
            </w:r>
          </w:p>
        </w:tc>
        <w:tc>
          <w:tcPr>
            <w:tcW w:w="2835" w:type="dxa"/>
            <w:tcBorders>
              <w:top w:val="single" w:sz="4" w:space="0" w:color="auto"/>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数量</w:t>
            </w:r>
          </w:p>
        </w:tc>
      </w:tr>
      <w:tr w:rsidR="00106022">
        <w:trPr>
          <w:trHeight w:val="280"/>
          <w:jc w:val="center"/>
        </w:trPr>
        <w:tc>
          <w:tcPr>
            <w:tcW w:w="540" w:type="dxa"/>
            <w:tcBorders>
              <w:top w:val="nil"/>
              <w:left w:val="single" w:sz="4" w:space="0" w:color="auto"/>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2</w:t>
            </w:r>
          </w:p>
        </w:tc>
        <w:tc>
          <w:tcPr>
            <w:tcW w:w="3141"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超五类网线</w:t>
            </w:r>
          </w:p>
        </w:tc>
        <w:tc>
          <w:tcPr>
            <w:tcW w:w="2268"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米</w:t>
            </w:r>
          </w:p>
        </w:tc>
        <w:tc>
          <w:tcPr>
            <w:tcW w:w="2835"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2400</w:t>
            </w:r>
          </w:p>
        </w:tc>
      </w:tr>
      <w:tr w:rsidR="00106022">
        <w:trPr>
          <w:trHeight w:val="280"/>
          <w:jc w:val="center"/>
        </w:trPr>
        <w:tc>
          <w:tcPr>
            <w:tcW w:w="540" w:type="dxa"/>
            <w:tcBorders>
              <w:top w:val="nil"/>
              <w:left w:val="single" w:sz="4" w:space="0" w:color="auto"/>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3</w:t>
            </w:r>
          </w:p>
        </w:tc>
        <w:tc>
          <w:tcPr>
            <w:tcW w:w="3141"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电源线1.5m</w:t>
            </w:r>
          </w:p>
        </w:tc>
        <w:tc>
          <w:tcPr>
            <w:tcW w:w="2268"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米</w:t>
            </w:r>
          </w:p>
        </w:tc>
        <w:tc>
          <w:tcPr>
            <w:tcW w:w="2835"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200</w:t>
            </w:r>
          </w:p>
        </w:tc>
      </w:tr>
      <w:tr w:rsidR="00106022">
        <w:trPr>
          <w:trHeight w:val="280"/>
          <w:jc w:val="center"/>
        </w:trPr>
        <w:tc>
          <w:tcPr>
            <w:tcW w:w="540" w:type="dxa"/>
            <w:tcBorders>
              <w:top w:val="nil"/>
              <w:left w:val="single" w:sz="4" w:space="0" w:color="auto"/>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4</w:t>
            </w:r>
          </w:p>
        </w:tc>
        <w:tc>
          <w:tcPr>
            <w:tcW w:w="3141"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PVC20</w:t>
            </w:r>
          </w:p>
        </w:tc>
        <w:tc>
          <w:tcPr>
            <w:tcW w:w="2268"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米</w:t>
            </w:r>
          </w:p>
        </w:tc>
        <w:tc>
          <w:tcPr>
            <w:tcW w:w="2835"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100</w:t>
            </w:r>
          </w:p>
        </w:tc>
      </w:tr>
      <w:tr w:rsidR="00106022">
        <w:trPr>
          <w:trHeight w:val="280"/>
          <w:jc w:val="center"/>
        </w:trPr>
        <w:tc>
          <w:tcPr>
            <w:tcW w:w="540" w:type="dxa"/>
            <w:tcBorders>
              <w:top w:val="nil"/>
              <w:left w:val="single" w:sz="4" w:space="0" w:color="auto"/>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5</w:t>
            </w:r>
          </w:p>
        </w:tc>
        <w:tc>
          <w:tcPr>
            <w:tcW w:w="3141"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PVC32</w:t>
            </w:r>
          </w:p>
        </w:tc>
        <w:tc>
          <w:tcPr>
            <w:tcW w:w="2268"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米</w:t>
            </w:r>
          </w:p>
        </w:tc>
        <w:tc>
          <w:tcPr>
            <w:tcW w:w="2835"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30</w:t>
            </w:r>
          </w:p>
        </w:tc>
      </w:tr>
      <w:tr w:rsidR="00106022">
        <w:trPr>
          <w:trHeight w:val="280"/>
          <w:jc w:val="center"/>
        </w:trPr>
        <w:tc>
          <w:tcPr>
            <w:tcW w:w="540" w:type="dxa"/>
            <w:tcBorders>
              <w:top w:val="nil"/>
              <w:left w:val="single" w:sz="4" w:space="0" w:color="auto"/>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6</w:t>
            </w:r>
          </w:p>
        </w:tc>
        <w:tc>
          <w:tcPr>
            <w:tcW w:w="3141"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金属软管20</w:t>
            </w:r>
          </w:p>
        </w:tc>
        <w:tc>
          <w:tcPr>
            <w:tcW w:w="2268"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米</w:t>
            </w:r>
          </w:p>
        </w:tc>
        <w:tc>
          <w:tcPr>
            <w:tcW w:w="2835"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100</w:t>
            </w:r>
          </w:p>
        </w:tc>
      </w:tr>
      <w:tr w:rsidR="00106022">
        <w:trPr>
          <w:trHeight w:val="280"/>
          <w:jc w:val="center"/>
        </w:trPr>
        <w:tc>
          <w:tcPr>
            <w:tcW w:w="540" w:type="dxa"/>
            <w:tcBorders>
              <w:top w:val="nil"/>
              <w:left w:val="single" w:sz="4" w:space="0" w:color="auto"/>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7</w:t>
            </w:r>
          </w:p>
        </w:tc>
        <w:tc>
          <w:tcPr>
            <w:tcW w:w="3141"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金属软管32</w:t>
            </w:r>
          </w:p>
        </w:tc>
        <w:tc>
          <w:tcPr>
            <w:tcW w:w="2268"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米</w:t>
            </w:r>
          </w:p>
        </w:tc>
        <w:tc>
          <w:tcPr>
            <w:tcW w:w="2835"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50</w:t>
            </w:r>
          </w:p>
        </w:tc>
      </w:tr>
      <w:tr w:rsidR="00106022">
        <w:trPr>
          <w:trHeight w:val="280"/>
          <w:jc w:val="center"/>
        </w:trPr>
        <w:tc>
          <w:tcPr>
            <w:tcW w:w="540" w:type="dxa"/>
            <w:tcBorders>
              <w:top w:val="nil"/>
              <w:left w:val="single" w:sz="4" w:space="0" w:color="auto"/>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8</w:t>
            </w:r>
          </w:p>
        </w:tc>
        <w:tc>
          <w:tcPr>
            <w:tcW w:w="3141"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6U机箱</w:t>
            </w:r>
          </w:p>
        </w:tc>
        <w:tc>
          <w:tcPr>
            <w:tcW w:w="2268"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roofErr w:type="gram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个</w:t>
            </w:r>
            <w:proofErr w:type="gramEnd"/>
          </w:p>
        </w:tc>
        <w:tc>
          <w:tcPr>
            <w:tcW w:w="2835"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2</w:t>
            </w:r>
          </w:p>
        </w:tc>
      </w:tr>
      <w:tr w:rsidR="00106022">
        <w:trPr>
          <w:trHeight w:val="280"/>
          <w:jc w:val="center"/>
        </w:trPr>
        <w:tc>
          <w:tcPr>
            <w:tcW w:w="540" w:type="dxa"/>
            <w:tcBorders>
              <w:top w:val="nil"/>
              <w:left w:val="single" w:sz="4" w:space="0" w:color="auto"/>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9</w:t>
            </w:r>
          </w:p>
        </w:tc>
        <w:tc>
          <w:tcPr>
            <w:tcW w:w="3141"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超五类水晶头</w:t>
            </w:r>
          </w:p>
        </w:tc>
        <w:tc>
          <w:tcPr>
            <w:tcW w:w="2268"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盒</w:t>
            </w:r>
          </w:p>
        </w:tc>
        <w:tc>
          <w:tcPr>
            <w:tcW w:w="2835"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w:t>
            </w:r>
          </w:p>
        </w:tc>
      </w:tr>
      <w:tr w:rsidR="00106022">
        <w:trPr>
          <w:trHeight w:val="280"/>
          <w:jc w:val="center"/>
        </w:trPr>
        <w:tc>
          <w:tcPr>
            <w:tcW w:w="540" w:type="dxa"/>
            <w:tcBorders>
              <w:top w:val="nil"/>
              <w:left w:val="single" w:sz="4" w:space="0" w:color="auto"/>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10</w:t>
            </w:r>
          </w:p>
        </w:tc>
        <w:tc>
          <w:tcPr>
            <w:tcW w:w="3141"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L型伸缩支架1-2米</w:t>
            </w:r>
          </w:p>
        </w:tc>
        <w:tc>
          <w:tcPr>
            <w:tcW w:w="2268"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roofErr w:type="gram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个</w:t>
            </w:r>
            <w:proofErr w:type="gramEnd"/>
          </w:p>
        </w:tc>
        <w:tc>
          <w:tcPr>
            <w:tcW w:w="2835"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12</w:t>
            </w:r>
          </w:p>
        </w:tc>
      </w:tr>
      <w:tr w:rsidR="00106022">
        <w:trPr>
          <w:trHeight w:val="280"/>
          <w:jc w:val="center"/>
        </w:trPr>
        <w:tc>
          <w:tcPr>
            <w:tcW w:w="540" w:type="dxa"/>
            <w:tcBorders>
              <w:top w:val="nil"/>
              <w:left w:val="single" w:sz="4" w:space="0" w:color="auto"/>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11</w:t>
            </w:r>
          </w:p>
        </w:tc>
        <w:tc>
          <w:tcPr>
            <w:tcW w:w="3141"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L型支架40mm</w:t>
            </w:r>
          </w:p>
        </w:tc>
        <w:tc>
          <w:tcPr>
            <w:tcW w:w="2268"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roofErr w:type="gram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个</w:t>
            </w:r>
            <w:proofErr w:type="gramEnd"/>
          </w:p>
        </w:tc>
        <w:tc>
          <w:tcPr>
            <w:tcW w:w="2835"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28</w:t>
            </w:r>
          </w:p>
        </w:tc>
      </w:tr>
      <w:tr w:rsidR="00106022">
        <w:trPr>
          <w:trHeight w:val="280"/>
          <w:jc w:val="center"/>
        </w:trPr>
        <w:tc>
          <w:tcPr>
            <w:tcW w:w="540" w:type="dxa"/>
            <w:tcBorders>
              <w:top w:val="nil"/>
              <w:left w:val="single" w:sz="4" w:space="0" w:color="auto"/>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12</w:t>
            </w:r>
          </w:p>
        </w:tc>
        <w:tc>
          <w:tcPr>
            <w:tcW w:w="3141"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辅材</w:t>
            </w:r>
          </w:p>
        </w:tc>
        <w:tc>
          <w:tcPr>
            <w:tcW w:w="2268"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批</w:t>
            </w:r>
          </w:p>
        </w:tc>
        <w:tc>
          <w:tcPr>
            <w:tcW w:w="2835" w:type="dxa"/>
            <w:tcBorders>
              <w:top w:val="nil"/>
              <w:left w:val="nil"/>
              <w:bottom w:val="single" w:sz="4" w:space="0" w:color="auto"/>
              <w:right w:val="single" w:sz="4" w:space="0" w:color="auto"/>
            </w:tcBorders>
            <w:shd w:val="clear" w:color="auto" w:fill="auto"/>
            <w:noWrap/>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w:t>
            </w:r>
          </w:p>
        </w:tc>
      </w:tr>
    </w:tbl>
    <w:p w:rsidR="00106022" w:rsidRDefault="006A2B3B">
      <w:pPr>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均由项目组提供</w:t>
      </w:r>
    </w:p>
    <w:p w:rsidR="00106022" w:rsidRDefault="006A2B3B">
      <w:pPr>
        <w:pStyle w:val="4"/>
        <w:numPr>
          <w:ilvl w:val="0"/>
          <w:numId w:val="2"/>
        </w:numPr>
        <w:rPr>
          <w:rFonts w:asciiTheme="minorEastAsia" w:hAnsiTheme="minorEastAsia"/>
          <w:color w:val="auto"/>
          <w:sz w:val="28"/>
          <w:szCs w:val="28"/>
        </w:rPr>
      </w:pPr>
      <w:proofErr w:type="spellStart"/>
      <w:r>
        <w:rPr>
          <w:rFonts w:asciiTheme="minorEastAsia" w:hAnsiTheme="minorEastAsia" w:hint="eastAsia"/>
          <w:color w:val="auto"/>
          <w:sz w:val="28"/>
          <w:szCs w:val="28"/>
        </w:rPr>
        <w:t>服务器配置</w:t>
      </w:r>
      <w:proofErr w:type="spellEnd"/>
      <w:r>
        <w:rPr>
          <w:rFonts w:asciiTheme="minorEastAsia" w:hAnsiTheme="minorEastAsia" w:hint="eastAsia"/>
          <w:color w:val="auto"/>
          <w:sz w:val="28"/>
          <w:szCs w:val="28"/>
        </w:rPr>
        <w:t>：</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基于目前项目的科研性质，开发环境与生产环境为同一套环境，在开发环境做完所有的功能验证以后，会将开发服务器直接转换成生产服务器。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
        <w:gridCol w:w="1056"/>
        <w:gridCol w:w="1795"/>
        <w:gridCol w:w="1273"/>
        <w:gridCol w:w="1066"/>
        <w:gridCol w:w="816"/>
        <w:gridCol w:w="1969"/>
      </w:tblGrid>
      <w:tr w:rsidR="00106022">
        <w:trPr>
          <w:jc w:val="center"/>
        </w:trPr>
        <w:tc>
          <w:tcPr>
            <w:tcW w:w="912"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lastRenderedPageBreak/>
              <w:t>序号</w:t>
            </w:r>
          </w:p>
        </w:tc>
        <w:tc>
          <w:tcPr>
            <w:tcW w:w="954"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操作系统</w:t>
            </w:r>
          </w:p>
        </w:tc>
        <w:tc>
          <w:tcPr>
            <w:tcW w:w="1795"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用途</w:t>
            </w:r>
          </w:p>
        </w:tc>
        <w:tc>
          <w:tcPr>
            <w:tcW w:w="1273"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CPU</w:t>
            </w:r>
          </w:p>
        </w:tc>
        <w:tc>
          <w:tcPr>
            <w:tcW w:w="1066"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内存</w:t>
            </w:r>
          </w:p>
        </w:tc>
        <w:tc>
          <w:tcPr>
            <w:tcW w:w="795"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数据容量</w:t>
            </w:r>
          </w:p>
        </w:tc>
        <w:tc>
          <w:tcPr>
            <w:tcW w:w="1969"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显卡</w:t>
            </w:r>
          </w:p>
        </w:tc>
      </w:tr>
      <w:tr w:rsidR="00106022">
        <w:trPr>
          <w:jc w:val="center"/>
        </w:trPr>
        <w:tc>
          <w:tcPr>
            <w:tcW w:w="912"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w:t>
            </w:r>
          </w:p>
        </w:tc>
        <w:tc>
          <w:tcPr>
            <w:tcW w:w="954"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C</w:t>
            </w:r>
            <w:r>
              <w:rPr>
                <w:rFonts w:asciiTheme="minorEastAsia" w:eastAsiaTheme="minorEastAsia" w:hAnsiTheme="minorEastAsia"/>
                <w:color w:val="000000"/>
                <w:sz w:val="24"/>
                <w:szCs w:val="24"/>
                <w14:textFill>
                  <w14:solidFill>
                    <w14:srgbClr w14:val="000000">
                      <w14:lumMod w14:val="65000"/>
                      <w14:lumOff w14:val="35000"/>
                    </w14:srgbClr>
                  </w14:solidFill>
                </w14:textFill>
              </w:rPr>
              <w:t>entOS 7</w:t>
            </w:r>
          </w:p>
        </w:tc>
        <w:tc>
          <w:tcPr>
            <w:tcW w:w="1795"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地图导航服务器、定位引擎</w:t>
            </w:r>
          </w:p>
        </w:tc>
        <w:tc>
          <w:tcPr>
            <w:tcW w:w="1273"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2*</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8核</w:t>
            </w:r>
          </w:p>
        </w:tc>
        <w:tc>
          <w:tcPr>
            <w:tcW w:w="1066"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2*64</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GB</w:t>
            </w:r>
          </w:p>
        </w:tc>
        <w:tc>
          <w:tcPr>
            <w:tcW w:w="795"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1TB</w:t>
            </w:r>
          </w:p>
        </w:tc>
        <w:tc>
          <w:tcPr>
            <w:tcW w:w="1969" w:type="dxa"/>
            <w:shd w:val="clear" w:color="auto" w:fill="auto"/>
          </w:tcPr>
          <w:p w:rsidR="00106022" w:rsidRDefault="00106022">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p>
        </w:tc>
      </w:tr>
      <w:tr w:rsidR="00106022">
        <w:trPr>
          <w:jc w:val="center"/>
        </w:trPr>
        <w:tc>
          <w:tcPr>
            <w:tcW w:w="912"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2</w:t>
            </w:r>
          </w:p>
        </w:tc>
        <w:tc>
          <w:tcPr>
            <w:tcW w:w="954"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C</w:t>
            </w:r>
            <w:r>
              <w:rPr>
                <w:rFonts w:asciiTheme="minorEastAsia" w:eastAsiaTheme="minorEastAsia" w:hAnsiTheme="minorEastAsia"/>
                <w:color w:val="000000"/>
                <w:sz w:val="24"/>
                <w:szCs w:val="24"/>
                <w14:textFill>
                  <w14:solidFill>
                    <w14:srgbClr w14:val="000000">
                      <w14:lumMod w14:val="65000"/>
                      <w14:lumOff w14:val="35000"/>
                    </w14:srgbClr>
                  </w14:solidFill>
                </w14:textFill>
              </w:rPr>
              <w:t>entOS 7</w:t>
            </w:r>
          </w:p>
        </w:tc>
        <w:tc>
          <w:tcPr>
            <w:tcW w:w="1795"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数据库服务器（语音）</w:t>
            </w:r>
          </w:p>
        </w:tc>
        <w:tc>
          <w:tcPr>
            <w:tcW w:w="1273"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2*16</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核</w:t>
            </w:r>
          </w:p>
        </w:tc>
        <w:tc>
          <w:tcPr>
            <w:tcW w:w="1066"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4</w:t>
            </w:r>
            <w:r>
              <w:rPr>
                <w:rFonts w:asciiTheme="minorEastAsia" w:eastAsiaTheme="minorEastAsia" w:hAnsiTheme="minorEastAsia"/>
                <w:color w:val="000000"/>
                <w:sz w:val="24"/>
                <w:szCs w:val="24"/>
                <w14:textFill>
                  <w14:solidFill>
                    <w14:srgbClr w14:val="000000">
                      <w14:lumMod w14:val="65000"/>
                      <w14:lumOff w14:val="35000"/>
                    </w14:srgbClr>
                  </w14:solidFill>
                </w14:textFill>
              </w:rPr>
              <w:t>*64</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GB</w:t>
            </w:r>
          </w:p>
        </w:tc>
        <w:tc>
          <w:tcPr>
            <w:tcW w:w="795"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2</w:t>
            </w:r>
            <w:r>
              <w:rPr>
                <w:rFonts w:asciiTheme="minorEastAsia" w:eastAsiaTheme="minorEastAsia" w:hAnsiTheme="minorEastAsia"/>
                <w:color w:val="000000"/>
                <w:sz w:val="24"/>
                <w:szCs w:val="24"/>
                <w14:textFill>
                  <w14:solidFill>
                    <w14:srgbClr w14:val="000000">
                      <w14:lumMod w14:val="65000"/>
                      <w14:lumOff w14:val="35000"/>
                    </w14:srgbClr>
                  </w14:solidFill>
                </w14:textFill>
              </w:rPr>
              <w:t>.4</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TB</w:t>
            </w:r>
          </w:p>
        </w:tc>
        <w:tc>
          <w:tcPr>
            <w:tcW w:w="1969"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2</w:t>
            </w:r>
            <w:r>
              <w:rPr>
                <w:rFonts w:asciiTheme="minorEastAsia" w:eastAsiaTheme="minorEastAsia" w:hAnsiTheme="minorEastAsia"/>
                <w:color w:val="000000"/>
                <w:sz w:val="24"/>
                <w:szCs w:val="24"/>
                <w14:textFill>
                  <w14:solidFill>
                    <w14:srgbClr w14:val="000000">
                      <w14:lumMod w14:val="65000"/>
                      <w14:lumOff w14:val="35000"/>
                    </w14:srgbClr>
                  </w14:solidFill>
                </w14:textFill>
              </w:rPr>
              <w:t>*T4</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显示加速卡</w:t>
            </w:r>
          </w:p>
        </w:tc>
      </w:tr>
      <w:tr w:rsidR="00106022">
        <w:trPr>
          <w:jc w:val="center"/>
        </w:trPr>
        <w:tc>
          <w:tcPr>
            <w:tcW w:w="912"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3</w:t>
            </w:r>
          </w:p>
        </w:tc>
        <w:tc>
          <w:tcPr>
            <w:tcW w:w="954"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CentOS7</w:t>
            </w:r>
          </w:p>
        </w:tc>
        <w:tc>
          <w:tcPr>
            <w:tcW w:w="1795"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OCR</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服务器</w:t>
            </w:r>
          </w:p>
        </w:tc>
        <w:tc>
          <w:tcPr>
            <w:tcW w:w="1273"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2*8</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核</w:t>
            </w:r>
          </w:p>
        </w:tc>
        <w:tc>
          <w:tcPr>
            <w:tcW w:w="1066"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2*64GB</w:t>
            </w:r>
          </w:p>
        </w:tc>
        <w:tc>
          <w:tcPr>
            <w:tcW w:w="795"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1TB</w:t>
            </w:r>
          </w:p>
        </w:tc>
        <w:tc>
          <w:tcPr>
            <w:tcW w:w="1969" w:type="dxa"/>
            <w:shd w:val="clear" w:color="auto" w:fill="auto"/>
          </w:tcPr>
          <w:p w:rsidR="00106022" w:rsidRDefault="006A2B3B">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配置</w:t>
            </w:r>
            <w:r>
              <w:rPr>
                <w:rFonts w:asciiTheme="minorEastAsia" w:eastAsiaTheme="minorEastAsia" w:hAnsiTheme="minorEastAsia"/>
                <w:color w:val="000000"/>
                <w:sz w:val="24"/>
                <w:szCs w:val="24"/>
                <w14:textFill>
                  <w14:solidFill>
                    <w14:srgbClr w14:val="000000">
                      <w14:lumMod w14:val="65000"/>
                      <w14:lumOff w14:val="35000"/>
                    </w14:srgbClr>
                  </w14:solidFill>
                </w14:textFill>
              </w:rPr>
              <w:t>GPU v100*1</w:t>
            </w:r>
          </w:p>
        </w:tc>
      </w:tr>
    </w:tbl>
    <w:p w:rsidR="00106022" w:rsidRDefault="00106022">
      <w:pPr>
        <w:widowControl/>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4"/>
        <w:numPr>
          <w:ilvl w:val="0"/>
          <w:numId w:val="2"/>
        </w:numPr>
        <w:rPr>
          <w:rFonts w:asciiTheme="minorEastAsia" w:hAnsiTheme="minorEastAsia"/>
          <w:color w:val="auto"/>
          <w:sz w:val="28"/>
          <w:szCs w:val="28"/>
        </w:rPr>
      </w:pPr>
      <w:proofErr w:type="spellStart"/>
      <w:r>
        <w:rPr>
          <w:rFonts w:asciiTheme="minorEastAsia" w:hAnsiTheme="minorEastAsia" w:hint="eastAsia"/>
          <w:color w:val="auto"/>
          <w:sz w:val="28"/>
          <w:szCs w:val="28"/>
        </w:rPr>
        <w:t>软件技术架构</w:t>
      </w:r>
      <w:proofErr w:type="spellEnd"/>
      <w:r>
        <w:rPr>
          <w:rFonts w:asciiTheme="minorEastAsia" w:hAnsiTheme="minorEastAsia" w:hint="eastAsia"/>
          <w:color w:val="auto"/>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2176"/>
        <w:gridCol w:w="1416"/>
        <w:gridCol w:w="1776"/>
        <w:gridCol w:w="2126"/>
      </w:tblGrid>
      <w:tr w:rsidR="00106022">
        <w:trPr>
          <w:trHeight w:val="567"/>
          <w:jc w:val="center"/>
        </w:trPr>
        <w:tc>
          <w:tcPr>
            <w:tcW w:w="1647"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序号</w:t>
            </w:r>
          </w:p>
        </w:tc>
        <w:tc>
          <w:tcPr>
            <w:tcW w:w="217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模块名称</w:t>
            </w:r>
          </w:p>
        </w:tc>
        <w:tc>
          <w:tcPr>
            <w:tcW w:w="1295"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所属公司</w:t>
            </w:r>
          </w:p>
        </w:tc>
        <w:tc>
          <w:tcPr>
            <w:tcW w:w="147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版本</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用途</w:t>
            </w:r>
          </w:p>
        </w:tc>
      </w:tr>
      <w:tr w:rsidR="00106022">
        <w:trPr>
          <w:trHeight w:val="567"/>
          <w:jc w:val="center"/>
        </w:trPr>
        <w:tc>
          <w:tcPr>
            <w:tcW w:w="1647"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1</w:t>
            </w:r>
          </w:p>
        </w:tc>
        <w:tc>
          <w:tcPr>
            <w:tcW w:w="217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roofErr w:type="spellStart"/>
            <w:r>
              <w:rPr>
                <w:rFonts w:asciiTheme="minorEastAsia" w:eastAsiaTheme="minorEastAsia" w:hAnsiTheme="minorEastAsia"/>
                <w:color w:val="000000"/>
                <w:sz w:val="24"/>
                <w:szCs w:val="24"/>
                <w14:textFill>
                  <w14:solidFill>
                    <w14:srgbClr w14:val="000000">
                      <w14:lumMod w14:val="65000"/>
                      <w14:lumOff w14:val="35000"/>
                    </w14:srgbClr>
                  </w14:solidFill>
                </w14:textFill>
              </w:rPr>
              <w:t>SpringBoot</w:t>
            </w:r>
            <w:proofErr w:type="spellEnd"/>
          </w:p>
        </w:tc>
        <w:tc>
          <w:tcPr>
            <w:tcW w:w="1295"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Pivotal</w:t>
            </w:r>
          </w:p>
        </w:tc>
        <w:tc>
          <w:tcPr>
            <w:tcW w:w="147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2.3.1.RELEASE</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后端框架</w:t>
            </w:r>
          </w:p>
        </w:tc>
      </w:tr>
      <w:tr w:rsidR="00106022">
        <w:trPr>
          <w:trHeight w:val="567"/>
          <w:jc w:val="center"/>
        </w:trPr>
        <w:tc>
          <w:tcPr>
            <w:tcW w:w="1647"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2</w:t>
            </w:r>
          </w:p>
        </w:tc>
        <w:tc>
          <w:tcPr>
            <w:tcW w:w="217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PostgreSQL</w:t>
            </w:r>
          </w:p>
        </w:tc>
        <w:tc>
          <w:tcPr>
            <w:tcW w:w="1295" w:type="dxa"/>
            <w:shd w:val="clear" w:color="auto" w:fill="auto"/>
            <w:vAlign w:val="center"/>
          </w:tcPr>
          <w:p w:rsidR="00106022" w:rsidRDefault="00106022">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
        </w:tc>
        <w:tc>
          <w:tcPr>
            <w:tcW w:w="147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14.2.0</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关系型数据库</w:t>
            </w:r>
          </w:p>
        </w:tc>
      </w:tr>
      <w:tr w:rsidR="00106022">
        <w:trPr>
          <w:trHeight w:val="567"/>
          <w:jc w:val="center"/>
        </w:trPr>
        <w:tc>
          <w:tcPr>
            <w:tcW w:w="1647"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4</w:t>
            </w:r>
          </w:p>
        </w:tc>
        <w:tc>
          <w:tcPr>
            <w:tcW w:w="217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roofErr w:type="spell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Redis</w:t>
            </w:r>
            <w:proofErr w:type="spellEnd"/>
          </w:p>
        </w:tc>
        <w:tc>
          <w:tcPr>
            <w:tcW w:w="1295"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roofErr w:type="spellStart"/>
            <w:r>
              <w:rPr>
                <w:rFonts w:asciiTheme="minorEastAsia" w:eastAsiaTheme="minorEastAsia" w:hAnsiTheme="minorEastAsia"/>
                <w:color w:val="000000"/>
                <w:sz w:val="24"/>
                <w:szCs w:val="24"/>
                <w14:textFill>
                  <w14:solidFill>
                    <w14:srgbClr w14:val="000000">
                      <w14:lumMod w14:val="65000"/>
                      <w14:lumOff w14:val="35000"/>
                    </w14:srgbClr>
                  </w14:solidFill>
                </w14:textFill>
              </w:rPr>
              <w:t>Redis</w:t>
            </w:r>
            <w:proofErr w:type="spellEnd"/>
            <w:r>
              <w:rPr>
                <w:rFonts w:asciiTheme="minorEastAsia" w:eastAsiaTheme="minorEastAsia" w:hAnsiTheme="minorEastAsia"/>
                <w:color w:val="000000"/>
                <w:sz w:val="24"/>
                <w:szCs w:val="24"/>
                <w14:textFill>
                  <w14:solidFill>
                    <w14:srgbClr w14:val="000000">
                      <w14:lumMod w14:val="65000"/>
                      <w14:lumOff w14:val="35000"/>
                    </w14:srgbClr>
                  </w14:solidFill>
                </w14:textFill>
              </w:rPr>
              <w:t xml:space="preserve"> Labs</w:t>
            </w:r>
          </w:p>
        </w:tc>
        <w:tc>
          <w:tcPr>
            <w:tcW w:w="147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6</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缓存数据库</w:t>
            </w:r>
          </w:p>
        </w:tc>
      </w:tr>
      <w:tr w:rsidR="00106022">
        <w:trPr>
          <w:trHeight w:val="567"/>
          <w:jc w:val="center"/>
        </w:trPr>
        <w:tc>
          <w:tcPr>
            <w:tcW w:w="1647"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5</w:t>
            </w:r>
          </w:p>
        </w:tc>
        <w:tc>
          <w:tcPr>
            <w:tcW w:w="217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roofErr w:type="spell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RabbitMQ</w:t>
            </w:r>
            <w:proofErr w:type="spellEnd"/>
          </w:p>
        </w:tc>
        <w:tc>
          <w:tcPr>
            <w:tcW w:w="1295"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Pivotal</w:t>
            </w:r>
          </w:p>
        </w:tc>
        <w:tc>
          <w:tcPr>
            <w:tcW w:w="147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3.9.15</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消息队列</w:t>
            </w:r>
          </w:p>
        </w:tc>
      </w:tr>
      <w:tr w:rsidR="00106022">
        <w:trPr>
          <w:trHeight w:val="567"/>
          <w:jc w:val="center"/>
        </w:trPr>
        <w:tc>
          <w:tcPr>
            <w:tcW w:w="1647"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6</w:t>
            </w:r>
          </w:p>
        </w:tc>
        <w:tc>
          <w:tcPr>
            <w:tcW w:w="217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React</w:t>
            </w:r>
          </w:p>
        </w:tc>
        <w:tc>
          <w:tcPr>
            <w:tcW w:w="1295"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Meta</w:t>
            </w:r>
          </w:p>
        </w:tc>
        <w:tc>
          <w:tcPr>
            <w:tcW w:w="147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18.2.0</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前端框架</w:t>
            </w:r>
          </w:p>
        </w:tc>
      </w:tr>
      <w:tr w:rsidR="00106022">
        <w:trPr>
          <w:trHeight w:val="567"/>
          <w:jc w:val="center"/>
        </w:trPr>
        <w:tc>
          <w:tcPr>
            <w:tcW w:w="1647"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7</w:t>
            </w:r>
          </w:p>
        </w:tc>
        <w:tc>
          <w:tcPr>
            <w:tcW w:w="217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UMI</w:t>
            </w:r>
          </w:p>
        </w:tc>
        <w:tc>
          <w:tcPr>
            <w:tcW w:w="1295"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蚂蚁集团</w:t>
            </w:r>
          </w:p>
        </w:tc>
        <w:tc>
          <w:tcPr>
            <w:tcW w:w="147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3.5.29</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前端构建框架</w:t>
            </w:r>
          </w:p>
        </w:tc>
      </w:tr>
      <w:tr w:rsidR="00106022">
        <w:trPr>
          <w:trHeight w:val="567"/>
          <w:jc w:val="center"/>
        </w:trPr>
        <w:tc>
          <w:tcPr>
            <w:tcW w:w="1647"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8</w:t>
            </w:r>
          </w:p>
        </w:tc>
        <w:tc>
          <w:tcPr>
            <w:tcW w:w="217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roofErr w:type="spell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E</w:t>
            </w:r>
            <w:r>
              <w:rPr>
                <w:rFonts w:asciiTheme="minorEastAsia" w:eastAsiaTheme="minorEastAsia" w:hAnsiTheme="minorEastAsia"/>
                <w:color w:val="000000"/>
                <w:sz w:val="24"/>
                <w:szCs w:val="24"/>
                <w14:textFill>
                  <w14:solidFill>
                    <w14:srgbClr w14:val="000000">
                      <w14:lumMod w14:val="65000"/>
                      <w14:lumOff w14:val="35000"/>
                    </w14:srgbClr>
                  </w14:solidFill>
                </w14:textFill>
              </w:rPr>
              <w:t>lasticsearch</w:t>
            </w:r>
            <w:proofErr w:type="spellEnd"/>
          </w:p>
        </w:tc>
        <w:tc>
          <w:tcPr>
            <w:tcW w:w="1295"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Elastic</w:t>
            </w:r>
          </w:p>
        </w:tc>
        <w:tc>
          <w:tcPr>
            <w:tcW w:w="147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7.17.1</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日志收集</w:t>
            </w:r>
          </w:p>
        </w:tc>
      </w:tr>
      <w:tr w:rsidR="00106022">
        <w:trPr>
          <w:trHeight w:val="567"/>
          <w:jc w:val="center"/>
        </w:trPr>
        <w:tc>
          <w:tcPr>
            <w:tcW w:w="1647"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9</w:t>
            </w:r>
          </w:p>
        </w:tc>
        <w:tc>
          <w:tcPr>
            <w:tcW w:w="217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P</w:t>
            </w:r>
            <w:r>
              <w:rPr>
                <w:rFonts w:asciiTheme="minorEastAsia" w:eastAsiaTheme="minorEastAsia" w:hAnsiTheme="minorEastAsia"/>
                <w:color w:val="000000"/>
                <w:sz w:val="24"/>
                <w:szCs w:val="24"/>
                <w14:textFill>
                  <w14:solidFill>
                    <w14:srgbClr w14:val="000000">
                      <w14:lumMod w14:val="65000"/>
                      <w14:lumOff w14:val="35000"/>
                    </w14:srgbClr>
                  </w14:solidFill>
                </w14:textFill>
              </w:rPr>
              <w:t>rometheus</w:t>
            </w:r>
          </w:p>
        </w:tc>
        <w:tc>
          <w:tcPr>
            <w:tcW w:w="1295"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roofErr w:type="spellStart"/>
            <w:r>
              <w:rPr>
                <w:rFonts w:asciiTheme="minorEastAsia" w:eastAsiaTheme="minorEastAsia" w:hAnsiTheme="minorEastAsia"/>
                <w:color w:val="000000"/>
                <w:sz w:val="24"/>
                <w:szCs w:val="24"/>
                <w14:textFill>
                  <w14:solidFill>
                    <w14:srgbClr w14:val="000000">
                      <w14:lumMod w14:val="65000"/>
                      <w14:lumOff w14:val="35000"/>
                    </w14:srgbClr>
                  </w14:solidFill>
                </w14:textFill>
              </w:rPr>
              <w:t>SoundCloud</w:t>
            </w:r>
            <w:proofErr w:type="spellEnd"/>
          </w:p>
        </w:tc>
        <w:tc>
          <w:tcPr>
            <w:tcW w:w="147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2.34.0</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系统监控</w:t>
            </w:r>
          </w:p>
        </w:tc>
      </w:tr>
      <w:tr w:rsidR="00106022">
        <w:trPr>
          <w:trHeight w:val="567"/>
          <w:jc w:val="center"/>
        </w:trPr>
        <w:tc>
          <w:tcPr>
            <w:tcW w:w="1647"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10</w:t>
            </w:r>
          </w:p>
        </w:tc>
        <w:tc>
          <w:tcPr>
            <w:tcW w:w="217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GIN</w:t>
            </w:r>
          </w:p>
        </w:tc>
        <w:tc>
          <w:tcPr>
            <w:tcW w:w="1295"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gin-</w:t>
            </w:r>
            <w:proofErr w:type="spellStart"/>
            <w:r>
              <w:rPr>
                <w:rFonts w:asciiTheme="minorEastAsia" w:eastAsiaTheme="minorEastAsia" w:hAnsiTheme="minorEastAsia"/>
                <w:color w:val="000000"/>
                <w:sz w:val="24"/>
                <w:szCs w:val="24"/>
                <w14:textFill>
                  <w14:solidFill>
                    <w14:srgbClr w14:val="000000">
                      <w14:lumMod w14:val="65000"/>
                      <w14:lumOff w14:val="35000"/>
                    </w14:srgbClr>
                  </w14:solidFill>
                </w14:textFill>
              </w:rPr>
              <w:t>gonic</w:t>
            </w:r>
            <w:proofErr w:type="spellEnd"/>
          </w:p>
        </w:tc>
        <w:tc>
          <w:tcPr>
            <w:tcW w:w="147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1.18.1</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roofErr w:type="spellStart"/>
            <w:r>
              <w:rPr>
                <w:rFonts w:asciiTheme="minorEastAsia" w:eastAsiaTheme="minorEastAsia" w:hAnsiTheme="minorEastAsia"/>
                <w:color w:val="000000"/>
                <w:sz w:val="24"/>
                <w:szCs w:val="24"/>
                <w14:textFill>
                  <w14:solidFill>
                    <w14:srgbClr w14:val="000000">
                      <w14:lumMod w14:val="65000"/>
                      <w14:lumOff w14:val="35000"/>
                    </w14:srgbClr>
                  </w14:solidFill>
                </w14:textFill>
              </w:rPr>
              <w:t>Golang</w:t>
            </w:r>
            <w:proofErr w:type="spellEnd"/>
            <w:r>
              <w:rPr>
                <w:rFonts w:asciiTheme="minorEastAsia" w:eastAsiaTheme="minorEastAsia" w:hAnsiTheme="minorEastAsia"/>
                <w:color w:val="000000"/>
                <w:sz w:val="24"/>
                <w:szCs w:val="24"/>
                <w14:textFill>
                  <w14:solidFill>
                    <w14:srgbClr w14:val="000000">
                      <w14:lumMod w14:val="65000"/>
                      <w14:lumOff w14:val="35000"/>
                    </w14:srgbClr>
                  </w14:solidFill>
                </w14:textFill>
              </w:rPr>
              <w:t xml:space="preserve"> Web</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框架</w:t>
            </w:r>
          </w:p>
        </w:tc>
      </w:tr>
      <w:tr w:rsidR="00106022">
        <w:trPr>
          <w:trHeight w:val="567"/>
          <w:jc w:val="center"/>
        </w:trPr>
        <w:tc>
          <w:tcPr>
            <w:tcW w:w="1647"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11</w:t>
            </w:r>
          </w:p>
        </w:tc>
        <w:tc>
          <w:tcPr>
            <w:tcW w:w="217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MySQL</w:t>
            </w:r>
          </w:p>
        </w:tc>
        <w:tc>
          <w:tcPr>
            <w:tcW w:w="1295"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MySQL Community</w:t>
            </w:r>
          </w:p>
        </w:tc>
        <w:tc>
          <w:tcPr>
            <w:tcW w:w="1478"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5.6</w:t>
            </w:r>
          </w:p>
        </w:tc>
        <w:tc>
          <w:tcPr>
            <w:tcW w:w="2126" w:type="dxa"/>
            <w:shd w:val="clear" w:color="auto" w:fill="auto"/>
            <w:vAlign w:val="center"/>
          </w:tcPr>
          <w:p w:rsidR="00106022" w:rsidRDefault="006A2B3B">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关系型数据库</w:t>
            </w:r>
          </w:p>
        </w:tc>
      </w:tr>
    </w:tbl>
    <w:p w:rsidR="00106022" w:rsidRDefault="00106022">
      <w:pPr>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2"/>
        <w:keepNext/>
        <w:keepLines/>
        <w:numPr>
          <w:ilvl w:val="0"/>
          <w:numId w:val="10"/>
        </w:numPr>
        <w:snapToGrid/>
        <w:rPr>
          <w:rFonts w:asciiTheme="minorEastAsia" w:eastAsiaTheme="minorEastAsia" w:hAnsiTheme="minorEastAsia" w:cs="宋体"/>
          <w:color w:val="000000"/>
          <w:sz w:val="28"/>
          <w:szCs w:val="28"/>
          <w14:textFill>
            <w14:solidFill>
              <w14:srgbClr w14:val="000000">
                <w14:lumMod w14:val="65000"/>
                <w14:lumOff w14:val="35000"/>
              </w14:srgbClr>
            </w14:solidFill>
          </w14:textFill>
        </w:rPr>
      </w:pPr>
      <w:bookmarkStart w:id="43" w:name="_Toc114684196"/>
      <w:bookmarkStart w:id="44" w:name="_Toc122592876"/>
      <w:r>
        <w:rPr>
          <w:rFonts w:asciiTheme="minorEastAsia" w:eastAsiaTheme="minorEastAsia" w:hAnsiTheme="minorEastAsia" w:cs="宋体" w:hint="eastAsia"/>
          <w:color w:val="000000"/>
          <w:sz w:val="28"/>
          <w:szCs w:val="28"/>
          <w14:textFill>
            <w14:solidFill>
              <w14:srgbClr w14:val="000000">
                <w14:lumMod w14:val="65000"/>
                <w14:lumOff w14:val="35000"/>
              </w14:srgbClr>
            </w14:solidFill>
          </w14:textFill>
        </w:rPr>
        <w:t>系统技术架构</w:t>
      </w:r>
      <w:bookmarkEnd w:id="43"/>
      <w:bookmarkEnd w:id="44"/>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系统架构设计过程中遵循以下原则：</w:t>
      </w:r>
    </w:p>
    <w:p w:rsidR="00106022" w:rsidRDefault="006A2B3B">
      <w:pPr>
        <w:pStyle w:val="Style75"/>
        <w:widowControl w:val="0"/>
        <w:numPr>
          <w:ilvl w:val="0"/>
          <w:numId w:val="12"/>
        </w:numPr>
        <w:ind w:firstLineChars="0"/>
        <w:rPr>
          <w:rFonts w:asciiTheme="minorEastAsia" w:eastAsiaTheme="minorEastAsia" w:hAnsiTheme="minorEastAsia"/>
        </w:rPr>
      </w:pPr>
      <w:r>
        <w:rPr>
          <w:rFonts w:asciiTheme="minorEastAsia" w:eastAsiaTheme="minorEastAsia" w:hAnsiTheme="minorEastAsia" w:hint="eastAsia"/>
        </w:rPr>
        <w:t>模块化设计</w:t>
      </w:r>
    </w:p>
    <w:p w:rsidR="00106022" w:rsidRDefault="006A2B3B">
      <w:pPr>
        <w:ind w:firstLine="360"/>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系统由一系列</w:t>
      </w:r>
      <w:proofErr w:type="gram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独立部署的微服务</w:t>
      </w:r>
      <w:proofErr w:type="gramEnd"/>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 xml:space="preserve">组成，每一个独立功能作为独立模块。 </w:t>
      </w:r>
    </w:p>
    <w:p w:rsidR="00106022" w:rsidRDefault="006A2B3B">
      <w:pPr>
        <w:numPr>
          <w:ilvl w:val="0"/>
          <w:numId w:val="12"/>
        </w:numPr>
        <w:snapToGrid/>
        <w:spacing w:line="240" w:lineRule="auto"/>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多实例运行：每一个</w:t>
      </w:r>
      <w:proofErr w:type="gram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微服务</w:t>
      </w:r>
      <w:proofErr w:type="gramEnd"/>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都可以同时运行多个实例，多个实例间实现负载均衡，保证</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lastRenderedPageBreak/>
        <w:t>系统的高可靠性与可伸缩性。</w:t>
      </w:r>
    </w:p>
    <w:p w:rsidR="00106022" w:rsidRDefault="006A2B3B">
      <w:pPr>
        <w:pStyle w:val="Style75"/>
        <w:widowControl w:val="0"/>
        <w:numPr>
          <w:ilvl w:val="0"/>
          <w:numId w:val="12"/>
        </w:numPr>
        <w:ind w:firstLineChars="0"/>
        <w:rPr>
          <w:rFonts w:asciiTheme="minorEastAsia" w:eastAsiaTheme="minorEastAsia" w:hAnsiTheme="minorEastAsia"/>
        </w:rPr>
      </w:pPr>
      <w:r>
        <w:rPr>
          <w:rFonts w:asciiTheme="minorEastAsia" w:eastAsiaTheme="minorEastAsia" w:hAnsiTheme="minorEastAsia" w:hint="eastAsia"/>
        </w:rPr>
        <w:t>服务粒度适中：综合考虑系统性能、扩展性等方面的因素，同时兼顾系统在部署、维护和管理等方面的要求，合理确定</w:t>
      </w:r>
      <w:proofErr w:type="gramStart"/>
      <w:r>
        <w:rPr>
          <w:rFonts w:asciiTheme="minorEastAsia" w:eastAsiaTheme="minorEastAsia" w:hAnsiTheme="minorEastAsia" w:hint="eastAsia"/>
        </w:rPr>
        <w:t>微服务</w:t>
      </w:r>
      <w:proofErr w:type="gramEnd"/>
      <w:r>
        <w:rPr>
          <w:rFonts w:asciiTheme="minorEastAsia" w:eastAsiaTheme="minorEastAsia" w:hAnsiTheme="minorEastAsia" w:hint="eastAsia"/>
        </w:rPr>
        <w:t>的粒度。</w:t>
      </w:r>
    </w:p>
    <w:p w:rsidR="00106022" w:rsidRDefault="006A2B3B">
      <w:pPr>
        <w:pStyle w:val="Style75"/>
        <w:widowControl w:val="0"/>
        <w:numPr>
          <w:ilvl w:val="0"/>
          <w:numId w:val="12"/>
        </w:numPr>
        <w:ind w:firstLineChars="0"/>
        <w:rPr>
          <w:rFonts w:asciiTheme="minorEastAsia" w:eastAsiaTheme="minorEastAsia" w:hAnsiTheme="minorEastAsia"/>
        </w:rPr>
      </w:pPr>
      <w:r>
        <w:rPr>
          <w:rFonts w:asciiTheme="minorEastAsia" w:eastAsiaTheme="minorEastAsia" w:hAnsiTheme="minorEastAsia" w:hint="eastAsia"/>
        </w:rPr>
        <w:t>分布式、面向接口访问：每个</w:t>
      </w:r>
      <w:proofErr w:type="gramStart"/>
      <w:r>
        <w:rPr>
          <w:rFonts w:asciiTheme="minorEastAsia" w:eastAsiaTheme="minorEastAsia" w:hAnsiTheme="minorEastAsia" w:hint="eastAsia"/>
        </w:rPr>
        <w:t>微服务</w:t>
      </w:r>
      <w:proofErr w:type="gramEnd"/>
      <w:r>
        <w:rPr>
          <w:rFonts w:asciiTheme="minorEastAsia" w:eastAsiaTheme="minorEastAsia" w:hAnsiTheme="minorEastAsia" w:hint="eastAsia"/>
        </w:rPr>
        <w:t>组件均可以承担服务提供者和服务使用者两种角色， 服务使用者通过访问服务提供者的接口获取相应的服务。</w:t>
      </w:r>
    </w:p>
    <w:p w:rsidR="00106022" w:rsidRDefault="006A2B3B">
      <w:pPr>
        <w:pStyle w:val="Style75"/>
        <w:widowControl w:val="0"/>
        <w:numPr>
          <w:ilvl w:val="0"/>
          <w:numId w:val="12"/>
        </w:numPr>
        <w:ind w:firstLineChars="0"/>
        <w:rPr>
          <w:rFonts w:asciiTheme="minorEastAsia" w:eastAsiaTheme="minorEastAsia" w:hAnsiTheme="minorEastAsia"/>
        </w:rPr>
      </w:pPr>
      <w:r>
        <w:rPr>
          <w:rFonts w:asciiTheme="minorEastAsia" w:eastAsiaTheme="minorEastAsia" w:hAnsiTheme="minorEastAsia" w:hint="eastAsia"/>
        </w:rPr>
        <w:t>松耦合、高内聚</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系统设计遵循松耦合、高内聚原则。构件之间保持松耦合状态，服务的具体实现方式对服务使用者透明。在服务组件内部所实现的功能与结构保持高度逻辑相关性的同时，保证组件间的相互独立性。</w:t>
      </w:r>
    </w:p>
    <w:p w:rsidR="00106022" w:rsidRDefault="006A2B3B">
      <w:pPr>
        <w:pStyle w:val="2"/>
        <w:keepNext/>
        <w:keepLines/>
        <w:numPr>
          <w:ilvl w:val="0"/>
          <w:numId w:val="10"/>
        </w:numPr>
        <w:snapToGrid/>
        <w:rPr>
          <w:rFonts w:asciiTheme="minorEastAsia" w:eastAsiaTheme="minorEastAsia" w:hAnsiTheme="minorEastAsia" w:cs="宋体"/>
          <w:color w:val="000000"/>
          <w:sz w:val="28"/>
          <w:szCs w:val="28"/>
          <w14:textFill>
            <w14:solidFill>
              <w14:srgbClr w14:val="000000">
                <w14:lumMod w14:val="65000"/>
                <w14:lumOff w14:val="35000"/>
              </w14:srgbClr>
            </w14:solidFill>
          </w14:textFill>
        </w:rPr>
      </w:pPr>
      <w:r>
        <w:rPr>
          <w:rFonts w:asciiTheme="minorEastAsia" w:eastAsiaTheme="minorEastAsia" w:hAnsiTheme="minorEastAsia" w:cs="宋体" w:hint="eastAsia"/>
          <w:color w:val="000000"/>
          <w:sz w:val="28"/>
          <w:szCs w:val="28"/>
          <w14:textFill>
            <w14:solidFill>
              <w14:srgbClr w14:val="000000">
                <w14:lumMod w14:val="65000"/>
                <w14:lumOff w14:val="35000"/>
              </w14:srgbClr>
            </w14:solidFill>
          </w14:textFill>
        </w:rPr>
        <w:t>开放性</w:t>
      </w:r>
    </w:p>
    <w:p w:rsidR="00106022" w:rsidRDefault="006A2B3B">
      <w:pPr>
        <w:ind w:firstLine="360"/>
        <w:jc w:val="left"/>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系统给外部系统提供丰富的接口，可以从数据和业务多个层面实现系统间的集成与互操作。</w:t>
      </w:r>
    </w:p>
    <w:p w:rsidR="00106022" w:rsidRDefault="006A2B3B">
      <w:pPr>
        <w:pStyle w:val="2"/>
        <w:keepNext/>
        <w:keepLines/>
        <w:numPr>
          <w:ilvl w:val="0"/>
          <w:numId w:val="10"/>
        </w:numPr>
        <w:snapToGrid/>
        <w:rPr>
          <w:rFonts w:asciiTheme="minorEastAsia" w:eastAsiaTheme="minorEastAsia" w:hAnsiTheme="minorEastAsia" w:cs="宋体"/>
          <w:color w:val="000000"/>
          <w:sz w:val="28"/>
          <w:szCs w:val="28"/>
          <w14:textFill>
            <w14:solidFill>
              <w14:srgbClr w14:val="000000">
                <w14:lumMod w14:val="65000"/>
                <w14:lumOff w14:val="35000"/>
              </w14:srgbClr>
            </w14:solidFill>
          </w14:textFill>
        </w:rPr>
      </w:pPr>
      <w:bookmarkStart w:id="45" w:name="_Toc122592877"/>
      <w:bookmarkStart w:id="46" w:name="_Toc114684197"/>
      <w:r>
        <w:rPr>
          <w:rFonts w:asciiTheme="minorEastAsia" w:eastAsiaTheme="minorEastAsia" w:hAnsiTheme="minorEastAsia" w:cs="宋体" w:hint="eastAsia"/>
          <w:color w:val="000000"/>
          <w:sz w:val="28"/>
          <w:szCs w:val="28"/>
          <w14:textFill>
            <w14:solidFill>
              <w14:srgbClr w14:val="000000">
                <w14:lumMod w14:val="65000"/>
                <w14:lumOff w14:val="35000"/>
              </w14:srgbClr>
            </w14:solidFill>
          </w14:textFill>
        </w:rPr>
        <w:t>部署说明</w:t>
      </w:r>
      <w:bookmarkEnd w:id="45"/>
      <w:bookmarkEnd w:id="46"/>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服务节点均采用</w:t>
      </w:r>
      <w:proofErr w:type="spellStart"/>
      <w:r>
        <w:rPr>
          <w:rFonts w:asciiTheme="minorEastAsia" w:eastAsiaTheme="minorEastAsia" w:hAnsiTheme="minorEastAsia"/>
          <w:color w:val="000000"/>
          <w:szCs w:val="24"/>
          <w14:textFill>
            <w14:solidFill>
              <w14:srgbClr w14:val="000000">
                <w14:lumMod w14:val="85000"/>
                <w14:lumOff w14:val="15000"/>
              </w14:srgbClr>
            </w14:solidFill>
          </w14:textFill>
        </w:rPr>
        <w:t>docker</w:t>
      </w:r>
      <w:proofErr w:type="spellEnd"/>
      <w:r>
        <w:rPr>
          <w:rFonts w:asciiTheme="minorEastAsia" w:eastAsiaTheme="minorEastAsia" w:hAnsiTheme="minorEastAsia"/>
          <w:color w:val="000000"/>
          <w:szCs w:val="24"/>
          <w14:textFill>
            <w14:solidFill>
              <w14:srgbClr w14:val="000000">
                <w14:lumMod w14:val="85000"/>
                <w14:lumOff w14:val="15000"/>
              </w14:srgbClr>
            </w14:solidFill>
          </w14:textFill>
        </w:rPr>
        <w:t xml:space="preserve">容器化部署，支持采用 k8s + </w:t>
      </w:r>
      <w:proofErr w:type="spellStart"/>
      <w:r>
        <w:rPr>
          <w:rFonts w:asciiTheme="minorEastAsia" w:eastAsiaTheme="minorEastAsia" w:hAnsiTheme="minorEastAsia"/>
          <w:color w:val="000000"/>
          <w:szCs w:val="24"/>
          <w14:textFill>
            <w14:solidFill>
              <w14:srgbClr w14:val="000000">
                <w14:lumMod w14:val="85000"/>
                <w14:lumOff w14:val="15000"/>
              </w14:srgbClr>
            </w14:solidFill>
          </w14:textFill>
        </w:rPr>
        <w:t>docker</w:t>
      </w:r>
      <w:proofErr w:type="spellEnd"/>
      <w:r>
        <w:rPr>
          <w:rFonts w:asciiTheme="minorEastAsia" w:eastAsiaTheme="minorEastAsia" w:hAnsiTheme="minorEastAsia"/>
          <w:color w:val="000000"/>
          <w:szCs w:val="24"/>
          <w14:textFill>
            <w14:solidFill>
              <w14:srgbClr w14:val="000000">
                <w14:lumMod w14:val="85000"/>
                <w14:lumOff w14:val="15000"/>
              </w14:srgbClr>
            </w14:solidFill>
          </w14:textFill>
        </w:rPr>
        <w:t xml:space="preserve"> 构建多机集群</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服务器软件准备如下：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1"/>
        <w:gridCol w:w="3537"/>
      </w:tblGrid>
      <w:tr w:rsidR="00106022">
        <w:trPr>
          <w:trHeight w:val="339"/>
        </w:trPr>
        <w:tc>
          <w:tcPr>
            <w:tcW w:w="3163" w:type="pct"/>
            <w:shd w:val="clear" w:color="auto" w:fill="auto"/>
            <w:vAlign w:val="bottom"/>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软件</w:t>
            </w:r>
            <w:proofErr w:type="spellEnd"/>
          </w:p>
        </w:tc>
        <w:tc>
          <w:tcPr>
            <w:tcW w:w="1837" w:type="pct"/>
            <w:shd w:val="clear" w:color="auto" w:fill="auto"/>
            <w:vAlign w:val="bottom"/>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版本</w:t>
            </w:r>
            <w:proofErr w:type="spellEnd"/>
          </w:p>
        </w:tc>
      </w:tr>
      <w:tr w:rsidR="00106022">
        <w:trPr>
          <w:trHeight w:val="339"/>
        </w:trPr>
        <w:tc>
          <w:tcPr>
            <w:tcW w:w="3163"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系统</w:t>
            </w:r>
            <w:proofErr w:type="spellEnd"/>
          </w:p>
        </w:tc>
        <w:tc>
          <w:tcPr>
            <w:tcW w:w="1837" w:type="pct"/>
            <w:shd w:val="clear" w:color="auto" w:fill="auto"/>
          </w:tcPr>
          <w:p w:rsidR="00106022" w:rsidRDefault="006A2B3B">
            <w:pPr>
              <w:pStyle w:val="Compact"/>
              <w:spacing w:after="156"/>
              <w:ind w:firstLine="420"/>
              <w:jc w:val="center"/>
              <w:rPr>
                <w:rFonts w:asciiTheme="minorEastAsia" w:eastAsiaTheme="minorEastAsia" w:hAnsiTheme="minorEastAsia"/>
              </w:rPr>
            </w:pPr>
            <w:r>
              <w:rPr>
                <w:rFonts w:asciiTheme="minorEastAsia" w:eastAsiaTheme="minorEastAsia" w:hAnsiTheme="minorEastAsia"/>
              </w:rPr>
              <w:t>Centos 7.4 (1708)</w:t>
            </w:r>
          </w:p>
        </w:tc>
      </w:tr>
      <w:tr w:rsidR="00106022">
        <w:trPr>
          <w:trHeight w:val="339"/>
        </w:trPr>
        <w:tc>
          <w:tcPr>
            <w:tcW w:w="3163"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gcc</w:t>
            </w:r>
            <w:proofErr w:type="spellEnd"/>
          </w:p>
        </w:tc>
        <w:tc>
          <w:tcPr>
            <w:tcW w:w="1837" w:type="pct"/>
            <w:shd w:val="clear" w:color="auto" w:fill="auto"/>
          </w:tcPr>
          <w:p w:rsidR="00106022" w:rsidRDefault="006A2B3B">
            <w:pPr>
              <w:pStyle w:val="Compact"/>
              <w:spacing w:after="156"/>
              <w:ind w:firstLine="420"/>
              <w:jc w:val="center"/>
              <w:rPr>
                <w:rFonts w:asciiTheme="minorEastAsia" w:eastAsiaTheme="minorEastAsia" w:hAnsiTheme="minorEastAsia"/>
              </w:rPr>
            </w:pPr>
            <w:r>
              <w:rPr>
                <w:rFonts w:asciiTheme="minorEastAsia" w:eastAsiaTheme="minorEastAsia" w:hAnsiTheme="minorEastAsia"/>
              </w:rPr>
              <w:t>4.8.2</w:t>
            </w:r>
          </w:p>
        </w:tc>
      </w:tr>
      <w:tr w:rsidR="00106022">
        <w:trPr>
          <w:trHeight w:val="339"/>
        </w:trPr>
        <w:tc>
          <w:tcPr>
            <w:tcW w:w="3163"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cuda</w:t>
            </w:r>
            <w:proofErr w:type="spellEnd"/>
          </w:p>
        </w:tc>
        <w:tc>
          <w:tcPr>
            <w:tcW w:w="1837" w:type="pct"/>
            <w:shd w:val="clear" w:color="auto" w:fill="auto"/>
          </w:tcPr>
          <w:p w:rsidR="00106022" w:rsidRDefault="006A2B3B">
            <w:pPr>
              <w:pStyle w:val="Compact"/>
              <w:spacing w:after="156"/>
              <w:ind w:firstLine="420"/>
              <w:jc w:val="center"/>
              <w:rPr>
                <w:rFonts w:asciiTheme="minorEastAsia" w:eastAsiaTheme="minorEastAsia" w:hAnsiTheme="minorEastAsia"/>
              </w:rPr>
            </w:pPr>
            <w:r>
              <w:rPr>
                <w:rFonts w:asciiTheme="minorEastAsia" w:eastAsiaTheme="minorEastAsia" w:hAnsiTheme="minorEastAsia"/>
              </w:rPr>
              <w:t>9.2</w:t>
            </w:r>
          </w:p>
        </w:tc>
      </w:tr>
      <w:tr w:rsidR="00106022">
        <w:trPr>
          <w:trHeight w:val="347"/>
        </w:trPr>
        <w:tc>
          <w:tcPr>
            <w:tcW w:w="3163"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docker</w:t>
            </w:r>
            <w:proofErr w:type="spellEnd"/>
            <w:r>
              <w:rPr>
                <w:rFonts w:asciiTheme="minorEastAsia" w:eastAsiaTheme="minorEastAsia" w:hAnsiTheme="minorEastAsia"/>
              </w:rPr>
              <w:t xml:space="preserve"> (</w:t>
            </w:r>
            <w:proofErr w:type="spellStart"/>
            <w:r>
              <w:rPr>
                <w:rFonts w:asciiTheme="minorEastAsia" w:eastAsiaTheme="minorEastAsia" w:hAnsiTheme="minorEastAsia"/>
              </w:rPr>
              <w:t>包括</w:t>
            </w:r>
            <w:proofErr w:type="spellEnd"/>
            <w:r>
              <w:rPr>
                <w:rFonts w:asciiTheme="minorEastAsia" w:eastAsiaTheme="minorEastAsia" w:hAnsiTheme="minorEastAsia"/>
              </w:rPr>
              <w:t xml:space="preserve"> docker-ce、nvidia-docker2)</w:t>
            </w:r>
          </w:p>
        </w:tc>
        <w:tc>
          <w:tcPr>
            <w:tcW w:w="1837" w:type="pct"/>
            <w:shd w:val="clear" w:color="auto" w:fill="auto"/>
          </w:tcPr>
          <w:p w:rsidR="00106022" w:rsidRDefault="006A2B3B">
            <w:pPr>
              <w:pStyle w:val="Compact"/>
              <w:spacing w:after="156"/>
              <w:ind w:firstLine="420"/>
              <w:jc w:val="center"/>
              <w:rPr>
                <w:rFonts w:asciiTheme="minorEastAsia" w:eastAsiaTheme="minorEastAsia" w:hAnsiTheme="minorEastAsia"/>
              </w:rPr>
            </w:pPr>
            <w:r>
              <w:rPr>
                <w:rFonts w:asciiTheme="minorEastAsia" w:eastAsiaTheme="minorEastAsia" w:hAnsiTheme="minorEastAsia"/>
              </w:rPr>
              <w:t>18.06.0</w:t>
            </w:r>
          </w:p>
        </w:tc>
      </w:tr>
      <w:tr w:rsidR="00106022">
        <w:trPr>
          <w:trHeight w:val="339"/>
        </w:trPr>
        <w:tc>
          <w:tcPr>
            <w:tcW w:w="3163"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kubernetes</w:t>
            </w:r>
            <w:proofErr w:type="spellEnd"/>
            <w:r>
              <w:rPr>
                <w:rFonts w:asciiTheme="minorEastAsia" w:eastAsiaTheme="minorEastAsia" w:hAnsiTheme="minorEastAsia"/>
              </w:rPr>
              <w:t xml:space="preserve"> (</w:t>
            </w:r>
            <w:proofErr w:type="spellStart"/>
            <w:r>
              <w:rPr>
                <w:rFonts w:asciiTheme="minorEastAsia" w:eastAsiaTheme="minorEastAsia" w:hAnsiTheme="minorEastAsia"/>
              </w:rPr>
              <w:t>包括</w:t>
            </w:r>
            <w:proofErr w:type="spellEnd"/>
            <w:r>
              <w:rPr>
                <w:rFonts w:asciiTheme="minorEastAsia" w:eastAsiaTheme="minorEastAsia" w:hAnsiTheme="minorEastAsia"/>
              </w:rPr>
              <w:t xml:space="preserve"> </w:t>
            </w:r>
            <w:proofErr w:type="spellStart"/>
            <w:r>
              <w:rPr>
                <w:rFonts w:asciiTheme="minorEastAsia" w:eastAsiaTheme="minorEastAsia" w:hAnsiTheme="minorEastAsia"/>
              </w:rPr>
              <w:t>kubeadm、kubectl、kubelet</w:t>
            </w:r>
            <w:proofErr w:type="spellEnd"/>
            <w:r>
              <w:rPr>
                <w:rFonts w:asciiTheme="minorEastAsia" w:eastAsiaTheme="minorEastAsia" w:hAnsiTheme="minorEastAsia"/>
              </w:rPr>
              <w:t>)</w:t>
            </w:r>
          </w:p>
        </w:tc>
        <w:tc>
          <w:tcPr>
            <w:tcW w:w="1837" w:type="pct"/>
            <w:shd w:val="clear" w:color="auto" w:fill="auto"/>
          </w:tcPr>
          <w:p w:rsidR="00106022" w:rsidRDefault="006A2B3B">
            <w:pPr>
              <w:pStyle w:val="Compact"/>
              <w:spacing w:after="156"/>
              <w:ind w:firstLine="420"/>
              <w:jc w:val="center"/>
              <w:rPr>
                <w:rFonts w:asciiTheme="minorEastAsia" w:eastAsiaTheme="minorEastAsia" w:hAnsiTheme="minorEastAsia"/>
              </w:rPr>
            </w:pPr>
            <w:r>
              <w:rPr>
                <w:rFonts w:asciiTheme="minorEastAsia" w:eastAsiaTheme="minorEastAsia" w:hAnsiTheme="minorEastAsia"/>
              </w:rPr>
              <w:t>1.12.3</w:t>
            </w:r>
          </w:p>
        </w:tc>
      </w:tr>
      <w:tr w:rsidR="00106022">
        <w:trPr>
          <w:trHeight w:val="339"/>
        </w:trPr>
        <w:tc>
          <w:tcPr>
            <w:tcW w:w="3163"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prometheus</w:t>
            </w:r>
            <w:proofErr w:type="spellEnd"/>
          </w:p>
        </w:tc>
        <w:tc>
          <w:tcPr>
            <w:tcW w:w="1837" w:type="pct"/>
            <w:shd w:val="clear" w:color="auto" w:fill="auto"/>
          </w:tcPr>
          <w:p w:rsidR="00106022" w:rsidRDefault="006A2B3B">
            <w:pPr>
              <w:pStyle w:val="Compact"/>
              <w:spacing w:after="156"/>
              <w:ind w:firstLine="420"/>
              <w:jc w:val="center"/>
              <w:rPr>
                <w:rFonts w:asciiTheme="minorEastAsia" w:eastAsiaTheme="minorEastAsia" w:hAnsiTheme="minorEastAsia"/>
              </w:rPr>
            </w:pPr>
            <w:r>
              <w:rPr>
                <w:rFonts w:asciiTheme="minorEastAsia" w:eastAsiaTheme="minorEastAsia" w:hAnsiTheme="minorEastAsia"/>
              </w:rPr>
              <w:t>2.5.0</w:t>
            </w:r>
          </w:p>
        </w:tc>
      </w:tr>
      <w:tr w:rsidR="00106022">
        <w:trPr>
          <w:trHeight w:val="339"/>
        </w:trPr>
        <w:tc>
          <w:tcPr>
            <w:tcW w:w="3163"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mongodb</w:t>
            </w:r>
            <w:proofErr w:type="spellEnd"/>
          </w:p>
        </w:tc>
        <w:tc>
          <w:tcPr>
            <w:tcW w:w="1837" w:type="pct"/>
            <w:shd w:val="clear" w:color="auto" w:fill="auto"/>
          </w:tcPr>
          <w:p w:rsidR="00106022" w:rsidRDefault="006A2B3B">
            <w:pPr>
              <w:pStyle w:val="Compact"/>
              <w:spacing w:after="156"/>
              <w:ind w:firstLine="420"/>
              <w:jc w:val="center"/>
              <w:rPr>
                <w:rFonts w:asciiTheme="minorEastAsia" w:eastAsiaTheme="minorEastAsia" w:hAnsiTheme="minorEastAsia"/>
              </w:rPr>
            </w:pPr>
            <w:r>
              <w:rPr>
                <w:rFonts w:asciiTheme="minorEastAsia" w:eastAsiaTheme="minorEastAsia" w:hAnsiTheme="minorEastAsia"/>
              </w:rPr>
              <w:t>4.0.10</w:t>
            </w:r>
          </w:p>
        </w:tc>
      </w:tr>
      <w:tr w:rsidR="00106022">
        <w:trPr>
          <w:trHeight w:val="347"/>
        </w:trPr>
        <w:tc>
          <w:tcPr>
            <w:tcW w:w="3163"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Grafana</w:t>
            </w:r>
            <w:proofErr w:type="spellEnd"/>
          </w:p>
        </w:tc>
        <w:tc>
          <w:tcPr>
            <w:tcW w:w="1837" w:type="pct"/>
            <w:shd w:val="clear" w:color="auto" w:fill="auto"/>
          </w:tcPr>
          <w:p w:rsidR="00106022" w:rsidRDefault="006A2B3B">
            <w:pPr>
              <w:pStyle w:val="Compact"/>
              <w:spacing w:after="156"/>
              <w:ind w:firstLine="420"/>
              <w:jc w:val="center"/>
              <w:rPr>
                <w:rFonts w:asciiTheme="minorEastAsia" w:eastAsiaTheme="minorEastAsia" w:hAnsiTheme="minorEastAsia"/>
              </w:rPr>
            </w:pPr>
            <w:r>
              <w:rPr>
                <w:rFonts w:asciiTheme="minorEastAsia" w:eastAsiaTheme="minorEastAsia" w:hAnsiTheme="minorEastAsia"/>
              </w:rPr>
              <w:t>6.0.0</w:t>
            </w:r>
          </w:p>
        </w:tc>
      </w:tr>
      <w:tr w:rsidR="00106022">
        <w:trPr>
          <w:trHeight w:val="339"/>
        </w:trPr>
        <w:tc>
          <w:tcPr>
            <w:tcW w:w="3163"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ASR服务包</w:t>
            </w:r>
            <w:proofErr w:type="spellEnd"/>
          </w:p>
        </w:tc>
        <w:tc>
          <w:tcPr>
            <w:tcW w:w="1837"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根据需求选择</w:t>
            </w:r>
            <w:proofErr w:type="spellEnd"/>
          </w:p>
        </w:tc>
      </w:tr>
      <w:tr w:rsidR="00106022">
        <w:trPr>
          <w:trHeight w:val="339"/>
        </w:trPr>
        <w:tc>
          <w:tcPr>
            <w:tcW w:w="3163"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TTS服务包</w:t>
            </w:r>
            <w:proofErr w:type="spellEnd"/>
          </w:p>
        </w:tc>
        <w:tc>
          <w:tcPr>
            <w:tcW w:w="1837"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根据需求选择</w:t>
            </w:r>
            <w:proofErr w:type="spellEnd"/>
          </w:p>
        </w:tc>
      </w:tr>
      <w:tr w:rsidR="00106022">
        <w:trPr>
          <w:trHeight w:val="85"/>
        </w:trPr>
        <w:tc>
          <w:tcPr>
            <w:tcW w:w="3163"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音频库</w:t>
            </w:r>
            <w:proofErr w:type="spellEnd"/>
          </w:p>
        </w:tc>
        <w:tc>
          <w:tcPr>
            <w:tcW w:w="1837" w:type="pct"/>
            <w:shd w:val="clear" w:color="auto" w:fill="auto"/>
          </w:tcPr>
          <w:p w:rsidR="00106022" w:rsidRDefault="006A2B3B">
            <w:pPr>
              <w:pStyle w:val="Compact"/>
              <w:spacing w:after="156"/>
              <w:ind w:firstLine="420"/>
              <w:jc w:val="center"/>
              <w:rPr>
                <w:rFonts w:asciiTheme="minorEastAsia" w:eastAsiaTheme="minorEastAsia" w:hAnsiTheme="minorEastAsia"/>
              </w:rPr>
            </w:pPr>
            <w:proofErr w:type="spellStart"/>
            <w:r>
              <w:rPr>
                <w:rFonts w:asciiTheme="minorEastAsia" w:eastAsiaTheme="minorEastAsia" w:hAnsiTheme="minorEastAsia"/>
              </w:rPr>
              <w:t>根据需求选择</w:t>
            </w:r>
            <w:proofErr w:type="spellEnd"/>
          </w:p>
        </w:tc>
      </w:tr>
    </w:tbl>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方案选择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3"/>
        <w:gridCol w:w="3337"/>
        <w:gridCol w:w="4508"/>
      </w:tblGrid>
      <w:tr w:rsidR="00106022">
        <w:trPr>
          <w:trHeight w:val="1346"/>
        </w:trPr>
        <w:tc>
          <w:tcPr>
            <w:tcW w:w="926" w:type="pct"/>
            <w:shd w:val="clear" w:color="auto" w:fill="auto"/>
            <w:vAlign w:val="center"/>
          </w:tcPr>
          <w:p w:rsidR="00106022" w:rsidRDefault="006A2B3B">
            <w:pPr>
              <w:pStyle w:val="Compact"/>
              <w:spacing w:after="156"/>
              <w:ind w:firstLine="420"/>
              <w:jc w:val="both"/>
              <w:rPr>
                <w:rFonts w:asciiTheme="minorEastAsia" w:eastAsiaTheme="minorEastAsia" w:hAnsiTheme="minorEastAsia"/>
              </w:rPr>
            </w:pPr>
            <w:proofErr w:type="spellStart"/>
            <w:r>
              <w:rPr>
                <w:rFonts w:asciiTheme="minorEastAsia" w:eastAsiaTheme="minorEastAsia" w:hAnsiTheme="minorEastAsia"/>
              </w:rPr>
              <w:lastRenderedPageBreak/>
              <w:t>部署方案</w:t>
            </w:r>
            <w:proofErr w:type="spellEnd"/>
          </w:p>
        </w:tc>
        <w:tc>
          <w:tcPr>
            <w:tcW w:w="1733" w:type="pct"/>
            <w:shd w:val="clear" w:color="auto" w:fill="auto"/>
            <w:vAlign w:val="center"/>
          </w:tcPr>
          <w:p w:rsidR="00106022" w:rsidRDefault="006A2B3B">
            <w:pPr>
              <w:pStyle w:val="Compact"/>
              <w:spacing w:after="156"/>
              <w:ind w:firstLine="420"/>
              <w:jc w:val="both"/>
              <w:rPr>
                <w:rFonts w:asciiTheme="minorEastAsia" w:eastAsiaTheme="minorEastAsia" w:hAnsiTheme="minorEastAsia"/>
              </w:rPr>
            </w:pPr>
            <w:r>
              <w:rPr>
                <w:rFonts w:asciiTheme="minorEastAsia" w:eastAsiaTheme="minorEastAsia" w:hAnsiTheme="minorEastAsia" w:hint="eastAsia"/>
                <w:lang w:eastAsia="zh-CN"/>
              </w:rPr>
              <w:t>原因</w:t>
            </w:r>
          </w:p>
        </w:tc>
        <w:tc>
          <w:tcPr>
            <w:tcW w:w="2341" w:type="pct"/>
            <w:shd w:val="clear" w:color="auto" w:fill="auto"/>
            <w:vAlign w:val="center"/>
          </w:tcPr>
          <w:p w:rsidR="00106022" w:rsidRDefault="006A2B3B">
            <w:pPr>
              <w:pStyle w:val="Compact"/>
              <w:spacing w:after="156"/>
              <w:ind w:firstLine="420"/>
              <w:jc w:val="both"/>
              <w:rPr>
                <w:rFonts w:asciiTheme="minorEastAsia" w:eastAsiaTheme="minorEastAsia" w:hAnsiTheme="minorEastAsia"/>
              </w:rPr>
            </w:pPr>
            <w:proofErr w:type="spellStart"/>
            <w:r>
              <w:rPr>
                <w:rFonts w:asciiTheme="minorEastAsia" w:eastAsiaTheme="minorEastAsia" w:hAnsiTheme="minorEastAsia"/>
              </w:rPr>
              <w:t>优点</w:t>
            </w:r>
            <w:proofErr w:type="spellEnd"/>
          </w:p>
        </w:tc>
      </w:tr>
      <w:tr w:rsidR="00106022">
        <w:trPr>
          <w:trHeight w:val="1346"/>
        </w:trPr>
        <w:tc>
          <w:tcPr>
            <w:tcW w:w="926" w:type="pct"/>
            <w:shd w:val="clear" w:color="auto" w:fill="auto"/>
            <w:vAlign w:val="center"/>
          </w:tcPr>
          <w:p w:rsidR="00106022" w:rsidRDefault="006A2B3B">
            <w:pPr>
              <w:pStyle w:val="Compact"/>
              <w:spacing w:after="156"/>
              <w:ind w:firstLine="420"/>
              <w:jc w:val="both"/>
              <w:rPr>
                <w:rFonts w:asciiTheme="minorEastAsia" w:eastAsiaTheme="minorEastAsia" w:hAnsiTheme="minorEastAsia"/>
                <w:bCs/>
              </w:rPr>
            </w:pPr>
            <w:proofErr w:type="spellStart"/>
            <w:r>
              <w:rPr>
                <w:rFonts w:asciiTheme="minorEastAsia" w:eastAsiaTheme="minorEastAsia" w:hAnsiTheme="minorEastAsia"/>
                <w:bCs/>
              </w:rPr>
              <w:t>容器部署</w:t>
            </w:r>
            <w:proofErr w:type="spellEnd"/>
          </w:p>
        </w:tc>
        <w:tc>
          <w:tcPr>
            <w:tcW w:w="1733" w:type="pct"/>
            <w:shd w:val="clear" w:color="auto" w:fill="auto"/>
            <w:vAlign w:val="center"/>
          </w:tcPr>
          <w:p w:rsidR="00106022" w:rsidRDefault="006A2B3B">
            <w:pPr>
              <w:pStyle w:val="Compact"/>
              <w:spacing w:after="156"/>
              <w:ind w:firstLine="420"/>
              <w:jc w:val="both"/>
              <w:rPr>
                <w:rFonts w:asciiTheme="minorEastAsia" w:eastAsiaTheme="minorEastAsia" w:hAnsiTheme="minorEastAsia"/>
              </w:rPr>
            </w:pPr>
            <w:proofErr w:type="spellStart"/>
            <w:r>
              <w:rPr>
                <w:rFonts w:asciiTheme="minorEastAsia" w:eastAsiaTheme="minorEastAsia" w:hAnsiTheme="minorEastAsia"/>
              </w:rPr>
              <w:t>在目标服务器上安装好docker</w:t>
            </w:r>
            <w:proofErr w:type="spellEnd"/>
            <w:r>
              <w:rPr>
                <w:rFonts w:asciiTheme="minorEastAsia" w:eastAsiaTheme="minorEastAsia" w:hAnsiTheme="minorEastAsia"/>
              </w:rPr>
              <w:t xml:space="preserve"> 、</w:t>
            </w:r>
            <w:proofErr w:type="spellStart"/>
            <w:r>
              <w:rPr>
                <w:rFonts w:asciiTheme="minorEastAsia" w:eastAsiaTheme="minorEastAsia" w:hAnsiTheme="minorEastAsia"/>
              </w:rPr>
              <w:t>kubernetes，用容器管理服务</w:t>
            </w:r>
            <w:proofErr w:type="spellEnd"/>
          </w:p>
        </w:tc>
        <w:tc>
          <w:tcPr>
            <w:tcW w:w="2341" w:type="pct"/>
            <w:shd w:val="clear" w:color="auto" w:fill="auto"/>
            <w:vAlign w:val="center"/>
          </w:tcPr>
          <w:p w:rsidR="00106022" w:rsidRDefault="006A2B3B">
            <w:pPr>
              <w:pStyle w:val="Compact"/>
              <w:spacing w:after="156"/>
              <w:ind w:firstLine="420"/>
              <w:jc w:val="both"/>
              <w:rPr>
                <w:rFonts w:asciiTheme="minorEastAsia" w:eastAsiaTheme="minorEastAsia" w:hAnsiTheme="minorEastAsia"/>
                <w:lang w:eastAsia="zh-CN"/>
              </w:rPr>
            </w:pPr>
            <w:r>
              <w:rPr>
                <w:rFonts w:asciiTheme="minorEastAsia" w:eastAsiaTheme="minorEastAsia" w:hAnsiTheme="minorEastAsia"/>
                <w:lang w:eastAsia="zh-CN"/>
              </w:rPr>
              <w:t>服务的可移植性好，对不同服务器的环境依赖小，后期维护容易</w:t>
            </w:r>
          </w:p>
        </w:tc>
      </w:tr>
    </w:tbl>
    <w:p w:rsidR="00106022" w:rsidRDefault="00106022">
      <w:pPr>
        <w:widowControl/>
        <w:jc w:val="left"/>
        <w:rPr>
          <w:rStyle w:val="fontstyle01"/>
          <w:rFonts w:asciiTheme="minorEastAsia" w:eastAsiaTheme="minorEastAsia" w:hAnsiTheme="minorEastAsia" w:hint="default"/>
          <w:sz w:val="24"/>
          <w:szCs w:val="24"/>
          <w14:textFill>
            <w14:solidFill>
              <w14:srgbClr w14:val="000000">
                <w14:lumMod w14:val="65000"/>
                <w14:lumOff w14:val="35000"/>
              </w14:srgbClr>
            </w14:solidFill>
          </w14:textFill>
        </w:rPr>
      </w:pPr>
    </w:p>
    <w:p w:rsidR="00106022" w:rsidRDefault="006A2B3B">
      <w:pPr>
        <w:pStyle w:val="2"/>
        <w:keepNext/>
        <w:keepLines/>
        <w:numPr>
          <w:ilvl w:val="0"/>
          <w:numId w:val="10"/>
        </w:numPr>
        <w:snapToGrid/>
        <w:rPr>
          <w:rFonts w:asciiTheme="minorEastAsia" w:eastAsiaTheme="minorEastAsia" w:hAnsiTheme="minorEastAsia" w:cs="宋体"/>
          <w:color w:val="000000"/>
          <w:sz w:val="28"/>
          <w:szCs w:val="28"/>
          <w14:textFill>
            <w14:solidFill>
              <w14:srgbClr w14:val="000000">
                <w14:lumMod w14:val="65000"/>
                <w14:lumOff w14:val="35000"/>
              </w14:srgbClr>
            </w14:solidFill>
          </w14:textFill>
        </w:rPr>
      </w:pPr>
      <w:bookmarkStart w:id="47" w:name="_Toc114684198"/>
      <w:bookmarkStart w:id="48" w:name="_Toc122592878"/>
      <w:r>
        <w:rPr>
          <w:rFonts w:asciiTheme="minorEastAsia" w:eastAsiaTheme="minorEastAsia" w:hAnsiTheme="minorEastAsia" w:cs="宋体" w:hint="eastAsia"/>
          <w:color w:val="000000"/>
          <w:sz w:val="28"/>
          <w:szCs w:val="28"/>
          <w14:textFill>
            <w14:solidFill>
              <w14:srgbClr w14:val="000000">
                <w14:lumMod w14:val="65000"/>
                <w14:lumOff w14:val="35000"/>
              </w14:srgbClr>
            </w14:solidFill>
          </w14:textFill>
        </w:rPr>
        <w:t>网络接入方案设计</w:t>
      </w:r>
      <w:bookmarkEnd w:id="47"/>
      <w:bookmarkEnd w:id="48"/>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本方案将网络划分为：秦山内网环境、第三方平台（服务器），秦山与第三方平台的数据传输通过服务器建立的传输通道进行传输。</w:t>
      </w:r>
    </w:p>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2"/>
        <w:keepNext/>
        <w:keepLines/>
        <w:numPr>
          <w:ilvl w:val="0"/>
          <w:numId w:val="10"/>
        </w:numPr>
        <w:snapToGrid/>
        <w:rPr>
          <w:rFonts w:asciiTheme="minorEastAsia" w:eastAsiaTheme="minorEastAsia" w:hAnsiTheme="minorEastAsia" w:cs="宋体"/>
          <w:color w:val="000000"/>
          <w:sz w:val="28"/>
          <w:szCs w:val="28"/>
          <w14:textFill>
            <w14:solidFill>
              <w14:srgbClr w14:val="000000">
                <w14:lumMod w14:val="65000"/>
                <w14:lumOff w14:val="35000"/>
              </w14:srgbClr>
            </w14:solidFill>
          </w14:textFill>
        </w:rPr>
      </w:pPr>
      <w:bookmarkStart w:id="49" w:name="_Toc122592879"/>
      <w:bookmarkStart w:id="50" w:name="_Toc114684199"/>
      <w:r>
        <w:rPr>
          <w:rFonts w:asciiTheme="minorEastAsia" w:eastAsiaTheme="minorEastAsia" w:hAnsiTheme="minorEastAsia" w:cs="宋体" w:hint="eastAsia"/>
          <w:color w:val="000000"/>
          <w:sz w:val="28"/>
          <w:szCs w:val="28"/>
          <w14:textFill>
            <w14:solidFill>
              <w14:srgbClr w14:val="000000">
                <w14:lumMod w14:val="65000"/>
                <w14:lumOff w14:val="35000"/>
              </w14:srgbClr>
            </w14:solidFill>
          </w14:textFill>
        </w:rPr>
        <w:t>系统指标</w:t>
      </w:r>
      <w:bookmarkEnd w:id="49"/>
      <w:bookmarkEnd w:id="50"/>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根据需求，在满足功能的基础上，同时需要考虑平台的性能，方案从兼容性、扩展性、安全性、可管理性和高可用性几个方面进行阐述。</w:t>
      </w:r>
    </w:p>
    <w:p w:rsidR="00106022" w:rsidRDefault="006A2B3B">
      <w:pPr>
        <w:pStyle w:val="2"/>
        <w:keepNext/>
        <w:keepLines/>
        <w:numPr>
          <w:ilvl w:val="0"/>
          <w:numId w:val="10"/>
        </w:numPr>
        <w:snapToGrid/>
        <w:rPr>
          <w:rFonts w:asciiTheme="minorEastAsia" w:eastAsiaTheme="minorEastAsia" w:hAnsiTheme="minorEastAsia" w:cs="宋体"/>
          <w:color w:val="000000"/>
          <w:sz w:val="28"/>
          <w:szCs w:val="28"/>
          <w14:textFill>
            <w14:solidFill>
              <w14:srgbClr w14:val="000000">
                <w14:lumMod w14:val="65000"/>
                <w14:lumOff w14:val="35000"/>
              </w14:srgbClr>
            </w14:solidFill>
          </w14:textFill>
        </w:rPr>
      </w:pPr>
      <w:bookmarkStart w:id="51" w:name="_Toc19906134"/>
      <w:bookmarkStart w:id="52" w:name="_Toc436304243"/>
      <w:r>
        <w:rPr>
          <w:rFonts w:asciiTheme="minorEastAsia" w:eastAsiaTheme="minorEastAsia" w:hAnsiTheme="minorEastAsia" w:cs="宋体"/>
          <w:color w:val="000000"/>
          <w:sz w:val="28"/>
          <w:szCs w:val="28"/>
          <w14:textFill>
            <w14:solidFill>
              <w14:srgbClr w14:val="000000">
                <w14:lumMod w14:val="65000"/>
                <w14:lumOff w14:val="35000"/>
              </w14:srgbClr>
            </w14:solidFill>
          </w14:textFill>
        </w:rPr>
        <w:t>兼容性</w:t>
      </w:r>
      <w:bookmarkEnd w:id="51"/>
      <w:bookmarkEnd w:id="52"/>
    </w:p>
    <w:p w:rsidR="00106022" w:rsidRDefault="006A2B3B">
      <w:pPr>
        <w:spacing w:line="276" w:lineRule="auto"/>
        <w:ind w:firstLineChars="200" w:firstLine="480"/>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系统方案保证对开放的X86和Linux的支持。</w:t>
      </w:r>
    </w:p>
    <w:p w:rsidR="00106022" w:rsidRDefault="006A2B3B">
      <w:pPr>
        <w:spacing w:line="276" w:lineRule="auto"/>
        <w:ind w:firstLineChars="200" w:firstLine="480"/>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支持多语种，如英文、中文等，支持UNICODE标准满足中文及多字节编码，应有清晰统一的字符编码方案，不同数据处理模块之间不能因字符编码格式不通用而带来效率和性能的下降；</w:t>
      </w:r>
    </w:p>
    <w:p w:rsidR="00106022" w:rsidRDefault="006A2B3B">
      <w:pPr>
        <w:spacing w:line="276" w:lineRule="auto"/>
        <w:ind w:firstLineChars="200" w:firstLine="480"/>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支持主流的网络通信协议，如：TCP/IP、</w:t>
      </w:r>
      <w:proofErr w:type="spellStart"/>
      <w:r>
        <w:rPr>
          <w:rFonts w:asciiTheme="minorEastAsia" w:eastAsiaTheme="minorEastAsia" w:hAnsiTheme="minorEastAsia"/>
          <w:color w:val="000000"/>
          <w:sz w:val="24"/>
          <w:szCs w:val="24"/>
          <w14:textFill>
            <w14:solidFill>
              <w14:srgbClr w14:val="000000">
                <w14:lumMod w14:val="65000"/>
                <w14:lumOff w14:val="35000"/>
              </w14:srgbClr>
            </w14:solidFill>
          </w14:textFill>
        </w:rPr>
        <w:t>DECnet</w:t>
      </w:r>
      <w:proofErr w:type="spellEnd"/>
      <w:r>
        <w:rPr>
          <w:rFonts w:asciiTheme="minorEastAsia" w:eastAsiaTheme="minorEastAsia" w:hAnsiTheme="minorEastAsia"/>
          <w:color w:val="000000"/>
          <w:sz w:val="24"/>
          <w:szCs w:val="24"/>
          <w14:textFill>
            <w14:solidFill>
              <w14:srgbClr w14:val="000000">
                <w14:lumMod w14:val="65000"/>
                <w14:lumOff w14:val="35000"/>
              </w14:srgbClr>
            </w14:solidFill>
          </w14:textFill>
        </w:rPr>
        <w:t xml:space="preserve">、SPX/IPX、SNMP、X.25及混合协议等； </w:t>
      </w:r>
    </w:p>
    <w:p w:rsidR="00106022" w:rsidRDefault="006A2B3B">
      <w:pPr>
        <w:spacing w:line="276" w:lineRule="auto"/>
        <w:ind w:firstLineChars="200" w:firstLine="480"/>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易用并具有广泛适应性的开发语言和工具，如C、JAVA等开发语言和工具等。</w:t>
      </w:r>
    </w:p>
    <w:p w:rsidR="00106022" w:rsidRDefault="006A2B3B">
      <w:pPr>
        <w:pStyle w:val="2"/>
        <w:keepNext/>
        <w:keepLines/>
        <w:numPr>
          <w:ilvl w:val="0"/>
          <w:numId w:val="10"/>
        </w:numPr>
        <w:snapToGrid/>
        <w:rPr>
          <w:rFonts w:asciiTheme="minorEastAsia" w:eastAsiaTheme="minorEastAsia" w:hAnsiTheme="minorEastAsia" w:cs="宋体"/>
          <w:color w:val="000000"/>
          <w:sz w:val="28"/>
          <w:szCs w:val="28"/>
          <w14:textFill>
            <w14:solidFill>
              <w14:srgbClr w14:val="000000">
                <w14:lumMod w14:val="65000"/>
                <w14:lumOff w14:val="35000"/>
              </w14:srgbClr>
            </w14:solidFill>
          </w14:textFill>
        </w:rPr>
      </w:pPr>
      <w:bookmarkStart w:id="53" w:name="_Toc19906135"/>
      <w:r>
        <w:rPr>
          <w:rFonts w:asciiTheme="minorEastAsia" w:eastAsiaTheme="minorEastAsia" w:hAnsiTheme="minorEastAsia" w:cs="宋体"/>
          <w:color w:val="000000"/>
          <w:sz w:val="28"/>
          <w:szCs w:val="28"/>
          <w14:textFill>
            <w14:solidFill>
              <w14:srgbClr w14:val="000000">
                <w14:lumMod w14:val="65000"/>
                <w14:lumOff w14:val="35000"/>
              </w14:srgbClr>
            </w14:solidFill>
          </w14:textFill>
        </w:rPr>
        <w:t>扩展性</w:t>
      </w:r>
      <w:bookmarkEnd w:id="53"/>
    </w:p>
    <w:p w:rsidR="00106022" w:rsidRDefault="006A2B3B">
      <w:pPr>
        <w:spacing w:line="276" w:lineRule="auto"/>
        <w:ind w:firstLineChars="200" w:firstLine="480"/>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该平台扩展性非常高，当主机服务器扩展、系统软件扩展、应用功能扩展、业务规模、范围扩展时，相对应的需要提升计算、网络设备等，不会对现有系统平台造成影响</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满，足向下兼容的要求，软件或语音引擎版本易于升级</w:t>
      </w:r>
      <w:r>
        <w:rPr>
          <w:rFonts w:asciiTheme="minorEastAsia" w:eastAsiaTheme="minorEastAsia" w:hAnsiTheme="minorEastAsia"/>
          <w:color w:val="000000"/>
          <w:sz w:val="24"/>
          <w:szCs w:val="24"/>
          <w14:textFill>
            <w14:solidFill>
              <w14:srgbClr w14:val="000000">
                <w14:lumMod w14:val="65000"/>
                <w14:lumOff w14:val="35000"/>
              </w14:srgbClr>
            </w14:solidFill>
          </w14:textFill>
        </w:rPr>
        <w:t>。</w:t>
      </w:r>
    </w:p>
    <w:p w:rsidR="00106022" w:rsidRDefault="006A2B3B">
      <w:pPr>
        <w:spacing w:line="276" w:lineRule="auto"/>
        <w:ind w:firstLineChars="200" w:firstLine="480"/>
        <w:rPr>
          <w:rFonts w:asciiTheme="minorEastAsia" w:eastAsiaTheme="minorEastAsia" w:hAnsiTheme="minorEastAsia"/>
          <w:color w:val="000000"/>
          <w:sz w:val="24"/>
          <w:szCs w:val="24"/>
          <w14:textFill>
            <w14:solidFill>
              <w14:srgbClr w14:val="000000">
                <w14:lumMod w14:val="65000"/>
                <w14:lumOff w14:val="35000"/>
              </w14:srgbClr>
            </w14:solidFill>
          </w14:textFill>
        </w:rPr>
      </w:pPr>
      <w:bookmarkStart w:id="54" w:name="_Toc529455663"/>
      <w:r>
        <w:rPr>
          <w:rFonts w:asciiTheme="minorEastAsia" w:eastAsiaTheme="minorEastAsia" w:hAnsiTheme="minorEastAsia"/>
          <w:color w:val="000000"/>
          <w:sz w:val="24"/>
          <w:szCs w:val="24"/>
          <w14:textFill>
            <w14:solidFill>
              <w14:srgbClr w14:val="000000">
                <w14:lumMod w14:val="65000"/>
                <w14:lumOff w14:val="35000"/>
              </w14:srgbClr>
            </w14:solidFill>
          </w14:textFill>
        </w:rPr>
        <w:t>本系统为分布式系统，实现应用服务层面的弹性扩展。可以通过增加服务器数量来增强分布式系统整体的处理能力，以应对企业的业务增长带来的计算需求。扩展升级时需要保障业务服务的连续性。</w:t>
      </w:r>
      <w:bookmarkEnd w:id="54"/>
    </w:p>
    <w:p w:rsidR="00106022" w:rsidRDefault="006A2B3B">
      <w:pPr>
        <w:pStyle w:val="2"/>
        <w:keepNext/>
        <w:keepLines/>
        <w:numPr>
          <w:ilvl w:val="0"/>
          <w:numId w:val="10"/>
        </w:numPr>
        <w:snapToGrid/>
        <w:rPr>
          <w:rFonts w:asciiTheme="minorEastAsia" w:eastAsiaTheme="minorEastAsia" w:hAnsiTheme="minorEastAsia" w:cs="宋体"/>
          <w:color w:val="000000"/>
          <w:sz w:val="28"/>
          <w:szCs w:val="28"/>
          <w14:textFill>
            <w14:solidFill>
              <w14:srgbClr w14:val="000000">
                <w14:lumMod w14:val="65000"/>
                <w14:lumOff w14:val="35000"/>
              </w14:srgbClr>
            </w14:solidFill>
          </w14:textFill>
        </w:rPr>
      </w:pPr>
      <w:bookmarkStart w:id="55" w:name="_Toc19906136"/>
      <w:r>
        <w:rPr>
          <w:rFonts w:asciiTheme="minorEastAsia" w:eastAsiaTheme="minorEastAsia" w:hAnsiTheme="minorEastAsia" w:cs="宋体"/>
          <w:color w:val="000000"/>
          <w:sz w:val="28"/>
          <w:szCs w:val="28"/>
          <w14:textFill>
            <w14:solidFill>
              <w14:srgbClr w14:val="000000">
                <w14:lumMod w14:val="65000"/>
                <w14:lumOff w14:val="35000"/>
              </w14:srgbClr>
            </w14:solidFill>
          </w14:textFill>
        </w:rPr>
        <w:t>可维护性</w:t>
      </w:r>
      <w:bookmarkEnd w:id="55"/>
    </w:p>
    <w:p w:rsidR="00106022" w:rsidRDefault="006A2B3B">
      <w:pPr>
        <w:spacing w:line="276" w:lineRule="auto"/>
        <w:ind w:firstLineChars="200" w:firstLine="480"/>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本系统使用HTTP协议＋JSON格式开放接口，</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同时提供标准M</w:t>
      </w:r>
      <w:r>
        <w:rPr>
          <w:rFonts w:asciiTheme="minorEastAsia" w:eastAsiaTheme="minorEastAsia" w:hAnsiTheme="minorEastAsia"/>
          <w:color w:val="000000"/>
          <w:sz w:val="24"/>
          <w:szCs w:val="24"/>
          <w14:textFill>
            <w14:solidFill>
              <w14:srgbClr w14:val="000000">
                <w14:lumMod w14:val="65000"/>
                <w14:lumOff w14:val="35000"/>
              </w14:srgbClr>
            </w14:solidFill>
          </w14:textFill>
        </w:rPr>
        <w:t>RCP</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渡劫，语音能力可</w:t>
      </w:r>
      <w:r>
        <w:rPr>
          <w:rFonts w:asciiTheme="minorEastAsia" w:eastAsiaTheme="minorEastAsia" w:hAnsiTheme="minorEastAsia"/>
          <w:color w:val="000000"/>
          <w:sz w:val="24"/>
          <w:szCs w:val="24"/>
          <w14:textFill>
            <w14:solidFill>
              <w14:srgbClr w14:val="000000">
                <w14:lumMod w14:val="65000"/>
                <w14:lumOff w14:val="35000"/>
              </w14:srgbClr>
            </w14:solidFill>
          </w14:textFill>
        </w:rPr>
        <w:t>基于开放接口</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及S</w:t>
      </w:r>
      <w:r>
        <w:rPr>
          <w:rFonts w:asciiTheme="minorEastAsia" w:eastAsiaTheme="minorEastAsia" w:hAnsiTheme="minorEastAsia"/>
          <w:color w:val="000000"/>
          <w:sz w:val="24"/>
          <w:szCs w:val="24"/>
          <w14:textFill>
            <w14:solidFill>
              <w14:srgbClr w14:val="000000">
                <w14:lumMod w14:val="65000"/>
                <w14:lumOff w14:val="35000"/>
              </w14:srgbClr>
            </w14:solidFill>
          </w14:textFill>
        </w:rPr>
        <w:t>DK，实施系统对接或二次开发等需求。</w:t>
      </w:r>
    </w:p>
    <w:p w:rsidR="00106022" w:rsidRDefault="006A2B3B">
      <w:pPr>
        <w:pStyle w:val="2"/>
        <w:keepNext/>
        <w:keepLines/>
        <w:numPr>
          <w:ilvl w:val="0"/>
          <w:numId w:val="10"/>
        </w:numPr>
        <w:snapToGrid/>
        <w:rPr>
          <w:rFonts w:asciiTheme="minorEastAsia" w:eastAsiaTheme="minorEastAsia" w:hAnsiTheme="minorEastAsia" w:cs="宋体"/>
          <w:color w:val="000000"/>
          <w:sz w:val="28"/>
          <w:szCs w:val="28"/>
          <w14:textFill>
            <w14:solidFill>
              <w14:srgbClr w14:val="000000">
                <w14:lumMod w14:val="65000"/>
                <w14:lumOff w14:val="35000"/>
              </w14:srgbClr>
            </w14:solidFill>
          </w14:textFill>
        </w:rPr>
      </w:pPr>
      <w:bookmarkStart w:id="56" w:name="_Toc19906137"/>
      <w:r>
        <w:rPr>
          <w:rFonts w:asciiTheme="minorEastAsia" w:eastAsiaTheme="minorEastAsia" w:hAnsiTheme="minorEastAsia" w:cs="宋体"/>
          <w:color w:val="000000"/>
          <w:sz w:val="28"/>
          <w:szCs w:val="28"/>
          <w14:textFill>
            <w14:solidFill>
              <w14:srgbClr w14:val="000000">
                <w14:lumMod w14:val="65000"/>
                <w14:lumOff w14:val="35000"/>
              </w14:srgbClr>
            </w14:solidFill>
          </w14:textFill>
        </w:rPr>
        <w:lastRenderedPageBreak/>
        <w:t>高稳定性</w:t>
      </w:r>
      <w:bookmarkEnd w:id="56"/>
    </w:p>
    <w:p w:rsidR="00106022" w:rsidRDefault="006A2B3B">
      <w:pPr>
        <w:spacing w:line="276" w:lineRule="auto"/>
        <w:ind w:firstLineChars="200" w:firstLine="480"/>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该平台采用分布式架构，支持横向扩展，当系统出现性能瓶颈，可以通过新增服务器，添加到集群中实时扩展；核心节点</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后续支持</w:t>
      </w:r>
      <w:r>
        <w:rPr>
          <w:rFonts w:asciiTheme="minorEastAsia" w:eastAsiaTheme="minorEastAsia" w:hAnsiTheme="minorEastAsia"/>
          <w:color w:val="000000"/>
          <w:sz w:val="24"/>
          <w:szCs w:val="24"/>
          <w14:textFill>
            <w14:solidFill>
              <w14:srgbClr w14:val="000000">
                <w14:lumMod w14:val="65000"/>
                <w14:lumOff w14:val="35000"/>
              </w14:srgbClr>
            </w14:solidFill>
          </w14:textFill>
        </w:rPr>
        <w:t>通过至少一主</w:t>
      </w:r>
      <w:proofErr w:type="gramStart"/>
      <w:r>
        <w:rPr>
          <w:rFonts w:asciiTheme="minorEastAsia" w:eastAsiaTheme="minorEastAsia" w:hAnsiTheme="minorEastAsia"/>
          <w:color w:val="000000"/>
          <w:sz w:val="24"/>
          <w:szCs w:val="24"/>
          <w14:textFill>
            <w14:solidFill>
              <w14:srgbClr w14:val="000000">
                <w14:lumMod w14:val="65000"/>
                <w14:lumOff w14:val="35000"/>
              </w14:srgbClr>
            </w14:solidFill>
          </w14:textFill>
        </w:rPr>
        <w:t>一</w:t>
      </w:r>
      <w:proofErr w:type="gramEnd"/>
      <w:r>
        <w:rPr>
          <w:rFonts w:asciiTheme="minorEastAsia" w:eastAsiaTheme="minorEastAsia" w:hAnsiTheme="minorEastAsia"/>
          <w:color w:val="000000"/>
          <w:sz w:val="24"/>
          <w:szCs w:val="24"/>
          <w14:textFill>
            <w14:solidFill>
              <w14:srgbClr w14:val="000000">
                <w14:lumMod w14:val="65000"/>
                <w14:lumOff w14:val="35000"/>
              </w14:srgbClr>
            </w14:solidFill>
          </w14:textFill>
        </w:rPr>
        <w:t>备2台机器实现硬件的高可用，软件层面采用主备切换或者是多实例的形式实现核心服务的高可用，保证7*24小时稳定运行。采用Nginx负载均衡技术,保证系统全链路7*24小时稳定运行。</w:t>
      </w:r>
    </w:p>
    <w:p w:rsidR="00106022" w:rsidRDefault="006A2B3B">
      <w:pPr>
        <w:spacing w:line="276" w:lineRule="auto"/>
        <w:ind w:firstLineChars="200" w:firstLine="480"/>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所有模块均支持</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后期扩展到</w:t>
      </w:r>
      <w:r>
        <w:rPr>
          <w:rFonts w:asciiTheme="minorEastAsia" w:eastAsiaTheme="minorEastAsia" w:hAnsiTheme="minorEastAsia"/>
          <w:color w:val="000000"/>
          <w:sz w:val="24"/>
          <w:szCs w:val="24"/>
          <w14:textFill>
            <w14:solidFill>
              <w14:srgbClr w14:val="000000">
                <w14:lumMod w14:val="65000"/>
                <w14:lumOff w14:val="35000"/>
              </w14:srgbClr>
            </w14:solidFill>
          </w14:textFill>
        </w:rPr>
        <w:t>高可用。支持某节点失效后，整个系统能继续运行，系统整体性能不能下降。在服务架构层面通过采用</w:t>
      </w:r>
      <w:proofErr w:type="gramStart"/>
      <w:r>
        <w:rPr>
          <w:rFonts w:asciiTheme="minorEastAsia" w:eastAsiaTheme="minorEastAsia" w:hAnsiTheme="minorEastAsia"/>
          <w:color w:val="000000"/>
          <w:sz w:val="24"/>
          <w:szCs w:val="24"/>
          <w14:textFill>
            <w14:solidFill>
              <w14:srgbClr w14:val="000000">
                <w14:lumMod w14:val="65000"/>
                <w14:lumOff w14:val="35000"/>
              </w14:srgbClr>
            </w14:solidFill>
          </w14:textFill>
        </w:rPr>
        <w:t>微服务</w:t>
      </w:r>
      <w:proofErr w:type="gramEnd"/>
      <w:r>
        <w:rPr>
          <w:rFonts w:asciiTheme="minorEastAsia" w:eastAsiaTheme="minorEastAsia" w:hAnsiTheme="minorEastAsia"/>
          <w:color w:val="000000"/>
          <w:sz w:val="24"/>
          <w:szCs w:val="24"/>
          <w14:textFill>
            <w14:solidFill>
              <w14:srgbClr w14:val="000000">
                <w14:lumMod w14:val="65000"/>
                <w14:lumOff w14:val="35000"/>
              </w14:srgbClr>
            </w14:solidFill>
          </w14:textFill>
        </w:rPr>
        <w:t>架构，各服务模块多点部署，避免服务单点，确保服务的高可用。同时对核心服务如语音识别、服务进行系统隔离部署，避免其他服务造成干扰。数据库访问根据业务做分库分表，避免高并发情况下雪崩效应。</w:t>
      </w:r>
    </w:p>
    <w:p w:rsidR="00106022" w:rsidRDefault="006A2B3B">
      <w:pPr>
        <w:pStyle w:val="baidu1"/>
        <w:rPr>
          <w:color w:val="000000"/>
          <w:sz w:val="28"/>
          <w:szCs w:val="28"/>
          <w14:textFill>
            <w14:solidFill>
              <w14:srgbClr w14:val="000000">
                <w14:lumMod w14:val="85000"/>
                <w14:lumOff w14:val="15000"/>
              </w14:srgbClr>
            </w14:solidFill>
          </w14:textFill>
        </w:rPr>
      </w:pPr>
      <w:bookmarkStart w:id="57" w:name="_Toc122592880"/>
      <w:bookmarkStart w:id="58" w:name="_Toc114684200"/>
      <w:r>
        <w:rPr>
          <w:rFonts w:hint="eastAsia"/>
          <w:color w:val="000000"/>
          <w:sz w:val="28"/>
          <w:szCs w:val="28"/>
          <w14:textFill>
            <w14:solidFill>
              <w14:srgbClr w14:val="000000">
                <w14:lumMod w14:val="85000"/>
                <w14:lumOff w14:val="15000"/>
              </w14:srgbClr>
            </w14:solidFill>
          </w14:textFill>
        </w:rPr>
        <w:t>网络安全方案方案设计</w:t>
      </w:r>
      <w:bookmarkEnd w:id="57"/>
      <w:bookmarkEnd w:id="58"/>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综述，依据信息安全技术标准规范设计，实施水厂定位基站项目网络安全风险评估，实施多层级安全防护，重点针对项目安全计算环境（主机、应用、数据、设备）、安全区域边界、安全通信网络、运</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维安全</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等方面实施合</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规</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性安全保护措施，满足系统等级保护通用基本要求。</w:t>
      </w:r>
    </w:p>
    <w:p w:rsidR="00106022" w:rsidRDefault="006A2B3B">
      <w:pPr>
        <w:pStyle w:val="baidu2"/>
        <w:numPr>
          <w:ilvl w:val="0"/>
          <w:numId w:val="13"/>
        </w:numPr>
        <w:rPr>
          <w:color w:val="000000"/>
          <w:sz w:val="28"/>
          <w:szCs w:val="28"/>
          <w14:textFill>
            <w14:solidFill>
              <w14:srgbClr w14:val="000000">
                <w14:lumMod w14:val="85000"/>
                <w14:lumOff w14:val="15000"/>
              </w14:srgbClr>
            </w14:solidFill>
          </w14:textFill>
        </w:rPr>
      </w:pPr>
      <w:bookmarkStart w:id="59" w:name="_Toc110195865"/>
      <w:bookmarkStart w:id="60" w:name="_Toc110247426"/>
      <w:bookmarkStart w:id="61" w:name="_Toc122592881"/>
      <w:r>
        <w:rPr>
          <w:rFonts w:hint="eastAsia"/>
          <w:color w:val="000000"/>
          <w:sz w:val="28"/>
          <w:szCs w:val="28"/>
          <w14:textFill>
            <w14:solidFill>
              <w14:srgbClr w14:val="000000">
                <w14:lumMod w14:val="85000"/>
                <w14:lumOff w14:val="15000"/>
              </w14:srgbClr>
            </w14:solidFill>
          </w14:textFill>
        </w:rPr>
        <w:t>总则</w:t>
      </w:r>
      <w:bookmarkEnd w:id="59"/>
      <w:bookmarkEnd w:id="60"/>
      <w:bookmarkEnd w:id="61"/>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信息项目的网络安全技术方案设计依据《GB/T22239-2019 信息安全技术 网络安全等级保护基本要求》、《GB/T25070-2019 信息安全技术 网络安全等级保护基本要求》等系列标准。</w:t>
      </w:r>
    </w:p>
    <w:p w:rsidR="00106022" w:rsidRDefault="006A2B3B">
      <w:pPr>
        <w:pStyle w:val="baidu2"/>
        <w:numPr>
          <w:ilvl w:val="0"/>
          <w:numId w:val="13"/>
        </w:numPr>
        <w:rPr>
          <w:color w:val="000000"/>
          <w:sz w:val="28"/>
          <w:szCs w:val="28"/>
          <w14:textFill>
            <w14:solidFill>
              <w14:srgbClr w14:val="000000">
                <w14:lumMod w14:val="85000"/>
                <w14:lumOff w14:val="15000"/>
              </w14:srgbClr>
            </w14:solidFill>
          </w14:textFill>
        </w:rPr>
      </w:pPr>
      <w:bookmarkStart w:id="62" w:name="_Toc3531556"/>
      <w:bookmarkStart w:id="63" w:name="_Toc3531558"/>
      <w:bookmarkStart w:id="64" w:name="_Toc122592882"/>
      <w:bookmarkStart w:id="65" w:name="_Toc110247427"/>
      <w:bookmarkStart w:id="66" w:name="_Toc110195866"/>
      <w:bookmarkEnd w:id="62"/>
      <w:bookmarkEnd w:id="63"/>
      <w:r>
        <w:rPr>
          <w:rFonts w:hint="eastAsia"/>
          <w:color w:val="000000"/>
          <w:sz w:val="28"/>
          <w:szCs w:val="28"/>
          <w14:textFill>
            <w14:solidFill>
              <w14:srgbClr w14:val="000000">
                <w14:lumMod w14:val="85000"/>
                <w14:lumOff w14:val="15000"/>
              </w14:srgbClr>
            </w14:solidFill>
          </w14:textFill>
        </w:rPr>
        <w:t>安全防护策略</w:t>
      </w:r>
      <w:bookmarkEnd w:id="64"/>
      <w:bookmarkEnd w:id="65"/>
      <w:bookmarkEnd w:id="66"/>
    </w:p>
    <w:p w:rsidR="00106022" w:rsidRDefault="006A2B3B">
      <w:pPr>
        <w:pStyle w:val="2"/>
        <w:keepNext/>
        <w:keepLines/>
        <w:numPr>
          <w:ilvl w:val="0"/>
          <w:numId w:val="14"/>
        </w:numPr>
        <w:snapToGrid/>
        <w:spacing w:before="120" w:after="120" w:line="276" w:lineRule="auto"/>
        <w:rPr>
          <w:rFonts w:asciiTheme="minorEastAsia" w:eastAsiaTheme="minorEastAsia" w:hAnsiTheme="minorEastAsia"/>
          <w:b/>
          <w:bCs/>
          <w:color w:val="000000"/>
          <w:sz w:val="28"/>
          <w:szCs w:val="28"/>
          <w14:textFill>
            <w14:solidFill>
              <w14:srgbClr w14:val="000000">
                <w14:lumMod w14:val="65000"/>
                <w14:lumOff w14:val="35000"/>
              </w14:srgbClr>
            </w14:solidFill>
          </w14:textFill>
        </w:rPr>
      </w:pPr>
      <w:bookmarkStart w:id="67" w:name="_Toc114684201"/>
      <w:bookmarkStart w:id="68" w:name="_Toc110247428"/>
      <w:bookmarkStart w:id="69" w:name="_Toc110195867"/>
      <w:bookmarkStart w:id="70" w:name="_Toc122592883"/>
      <w:r>
        <w:rPr>
          <w:rFonts w:asciiTheme="minorEastAsia" w:eastAsiaTheme="minorEastAsia" w:hAnsiTheme="minorEastAsia" w:hint="eastAsia"/>
          <w:b/>
          <w:bCs/>
          <w:color w:val="000000"/>
          <w:sz w:val="28"/>
          <w:szCs w:val="28"/>
          <w14:textFill>
            <w14:solidFill>
              <w14:srgbClr w14:val="000000">
                <w14:lumMod w14:val="65000"/>
                <w14:lumOff w14:val="35000"/>
              </w14:srgbClr>
            </w14:solidFill>
          </w14:textFill>
        </w:rPr>
        <w:t>通信网络</w:t>
      </w:r>
      <w:bookmarkEnd w:id="67"/>
      <w:bookmarkEnd w:id="68"/>
      <w:bookmarkEnd w:id="69"/>
      <w:bookmarkEnd w:id="70"/>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第三方平台与秦山系统的连接通过签名来实现身份认证，来确保数据访问权限，通过返回数据的签名来确保应答数据的完整性。并通过SSL 证书确保通信安全。</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内网和服务器环境里各内置一个隔离区，该隔离区与其所在的区域其它部分不连通。两个隔离区相互连接，建立传输通道。实现第三方平台数据与内网调用服务器的连通。</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前端服务器通过安全组与其它设施进行隔离。</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缓存服务器通过路由策略与其它设施隔离。</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前端服务器与缓存服务器之间通过 AMQP 协议传输数据，将HTTP 数据包解包后再封包，过滤异常请求。</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实施最小化服务端口访问控制，及必要的白名单策略。</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通过防火墙实现网络流程的安全防护，前端服务器与缓存服务器前置防火墙策略。</w:t>
      </w:r>
    </w:p>
    <w:p w:rsidR="00106022" w:rsidRDefault="006A2B3B">
      <w:pPr>
        <w:pStyle w:val="2"/>
        <w:keepNext/>
        <w:keepLines/>
        <w:numPr>
          <w:ilvl w:val="0"/>
          <w:numId w:val="14"/>
        </w:numPr>
        <w:snapToGrid/>
        <w:spacing w:before="120" w:after="120" w:line="276" w:lineRule="auto"/>
        <w:rPr>
          <w:rFonts w:asciiTheme="minorEastAsia" w:eastAsiaTheme="minorEastAsia" w:hAnsiTheme="minorEastAsia"/>
          <w:b/>
          <w:bCs/>
          <w:color w:val="000000"/>
          <w:sz w:val="28"/>
          <w:szCs w:val="28"/>
          <w14:textFill>
            <w14:solidFill>
              <w14:srgbClr w14:val="000000">
                <w14:lumMod w14:val="65000"/>
                <w14:lumOff w14:val="35000"/>
              </w14:srgbClr>
            </w14:solidFill>
          </w14:textFill>
        </w:rPr>
      </w:pPr>
      <w:bookmarkStart w:id="71" w:name="_Toc110195868"/>
      <w:bookmarkStart w:id="72" w:name="_Toc114684202"/>
      <w:bookmarkStart w:id="73" w:name="_Toc110247429"/>
      <w:bookmarkStart w:id="74" w:name="_Toc122592884"/>
      <w:r>
        <w:rPr>
          <w:rFonts w:asciiTheme="minorEastAsia" w:eastAsiaTheme="minorEastAsia" w:hAnsiTheme="minorEastAsia" w:hint="eastAsia"/>
          <w:b/>
          <w:bCs/>
          <w:color w:val="000000"/>
          <w:sz w:val="28"/>
          <w:szCs w:val="28"/>
          <w14:textFill>
            <w14:solidFill>
              <w14:srgbClr w14:val="000000">
                <w14:lumMod w14:val="65000"/>
                <w14:lumOff w14:val="35000"/>
              </w14:srgbClr>
            </w14:solidFill>
          </w14:textFill>
        </w:rPr>
        <w:t>安全计算环境</w:t>
      </w:r>
      <w:bookmarkEnd w:id="71"/>
      <w:bookmarkEnd w:id="72"/>
      <w:bookmarkEnd w:id="73"/>
      <w:bookmarkEnd w:id="74"/>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遵循最小化系统安装部署原则，仅安装需要的组件和应用程序；关闭不需要的系统服、高危端口等；</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保证鉴别信息所在的存储空间被释放或重新分配前得到完全清除；</w:t>
      </w:r>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禁止未授权访问和非法使用用户个人信息。</w:t>
      </w:r>
    </w:p>
    <w:p w:rsidR="00106022" w:rsidRDefault="006A2B3B">
      <w:pPr>
        <w:pStyle w:val="2"/>
        <w:keepNext/>
        <w:keepLines/>
        <w:numPr>
          <w:ilvl w:val="0"/>
          <w:numId w:val="14"/>
        </w:numPr>
        <w:snapToGrid/>
        <w:spacing w:before="120" w:after="120" w:line="276" w:lineRule="auto"/>
        <w:rPr>
          <w:rFonts w:asciiTheme="minorEastAsia" w:eastAsiaTheme="minorEastAsia" w:hAnsiTheme="minorEastAsia"/>
          <w:b/>
          <w:bCs/>
          <w:color w:val="000000"/>
          <w:sz w:val="28"/>
          <w:szCs w:val="28"/>
          <w14:textFill>
            <w14:solidFill>
              <w14:srgbClr w14:val="000000">
                <w14:lumMod w14:val="65000"/>
                <w14:lumOff w14:val="35000"/>
              </w14:srgbClr>
            </w14:solidFill>
          </w14:textFill>
        </w:rPr>
      </w:pPr>
      <w:bookmarkStart w:id="75" w:name="_Toc122592885"/>
      <w:bookmarkStart w:id="76" w:name="_Toc110247430"/>
      <w:bookmarkStart w:id="77" w:name="_Toc114684203"/>
      <w:bookmarkStart w:id="78" w:name="_Toc110195869"/>
      <w:r>
        <w:rPr>
          <w:rFonts w:asciiTheme="minorEastAsia" w:eastAsiaTheme="minorEastAsia" w:hAnsiTheme="minorEastAsia" w:hint="eastAsia"/>
          <w:b/>
          <w:bCs/>
          <w:color w:val="000000"/>
          <w:sz w:val="28"/>
          <w:szCs w:val="28"/>
          <w14:textFill>
            <w14:solidFill>
              <w14:srgbClr w14:val="000000">
                <w14:lumMod w14:val="65000"/>
                <w14:lumOff w14:val="35000"/>
              </w14:srgbClr>
            </w14:solidFill>
          </w14:textFill>
        </w:rPr>
        <w:lastRenderedPageBreak/>
        <w:t>中间件与数据库安全</w:t>
      </w:r>
      <w:bookmarkEnd w:id="75"/>
      <w:bookmarkEnd w:id="76"/>
      <w:bookmarkEnd w:id="77"/>
      <w:bookmarkEnd w:id="78"/>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完善的安全防护配置和账户安全措施。屏蔽不需要的服务、端口或者账号。</w:t>
      </w:r>
      <w:bookmarkStart w:id="79" w:name="_Toc110195870"/>
    </w:p>
    <w:p w:rsidR="00106022" w:rsidRDefault="006A2B3B">
      <w:pPr>
        <w:pStyle w:val="2"/>
        <w:keepNext/>
        <w:keepLines/>
        <w:numPr>
          <w:ilvl w:val="0"/>
          <w:numId w:val="14"/>
        </w:numPr>
        <w:snapToGrid/>
        <w:spacing w:before="120" w:after="120" w:line="276" w:lineRule="auto"/>
        <w:rPr>
          <w:rFonts w:asciiTheme="minorEastAsia" w:eastAsiaTheme="minorEastAsia" w:hAnsiTheme="minorEastAsia"/>
          <w:b/>
          <w:bCs/>
          <w:color w:val="000000"/>
          <w:sz w:val="28"/>
          <w:szCs w:val="28"/>
          <w14:textFill>
            <w14:solidFill>
              <w14:srgbClr w14:val="000000">
                <w14:lumMod w14:val="65000"/>
                <w14:lumOff w14:val="35000"/>
              </w14:srgbClr>
            </w14:solidFill>
          </w14:textFill>
        </w:rPr>
      </w:pPr>
      <w:bookmarkStart w:id="80" w:name="_Toc114684204"/>
      <w:bookmarkStart w:id="81" w:name="_Toc122592886"/>
      <w:bookmarkStart w:id="82" w:name="_Toc110247431"/>
      <w:r>
        <w:rPr>
          <w:rFonts w:asciiTheme="minorEastAsia" w:eastAsiaTheme="minorEastAsia" w:hAnsiTheme="minorEastAsia" w:hint="eastAsia"/>
          <w:b/>
          <w:bCs/>
          <w:color w:val="000000"/>
          <w:sz w:val="28"/>
          <w:szCs w:val="28"/>
          <w14:textFill>
            <w14:solidFill>
              <w14:srgbClr w14:val="000000">
                <w14:lumMod w14:val="65000"/>
                <w14:lumOff w14:val="35000"/>
              </w14:srgbClr>
            </w14:solidFill>
          </w14:textFill>
        </w:rPr>
        <w:t>数据安全</w:t>
      </w:r>
      <w:bookmarkEnd w:id="80"/>
      <w:bookmarkEnd w:id="81"/>
      <w:bookmarkEnd w:id="82"/>
    </w:p>
    <w:p w:rsidR="00106022" w:rsidRDefault="006A2B3B">
      <w:pPr>
        <w:pStyle w:val="ACGContext"/>
        <w:ind w:firstLine="480"/>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数据安全从数据完整性、数据保密性、数据备份和恢复等几方面考虑。</w:t>
      </w:r>
    </w:p>
    <w:p w:rsidR="00106022" w:rsidRDefault="006A2B3B">
      <w:pPr>
        <w:numPr>
          <w:ilvl w:val="0"/>
          <w:numId w:val="15"/>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数据安全等级</w:t>
      </w:r>
      <w:proofErr w:type="gram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按照商密办公室</w:t>
      </w:r>
      <w:proofErr w:type="gramEnd"/>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管理办法执行，核心商秘、</w:t>
      </w:r>
      <w:proofErr w:type="gram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普通商密不</w:t>
      </w:r>
      <w:proofErr w:type="gramEnd"/>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发布和存储至互联网平台；</w:t>
      </w:r>
    </w:p>
    <w:p w:rsidR="00106022" w:rsidRDefault="006A2B3B">
      <w:pPr>
        <w:numPr>
          <w:ilvl w:val="0"/>
          <w:numId w:val="15"/>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核心商秘、</w:t>
      </w:r>
      <w:proofErr w:type="gramStart"/>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普通商密的</w:t>
      </w:r>
      <w:proofErr w:type="gramEnd"/>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数据若因工作需要对外进行发布，需要经过数据脱敏和归口处室审核批准后对外公开发布。</w:t>
      </w:r>
    </w:p>
    <w:p w:rsidR="00106022" w:rsidRDefault="006A2B3B">
      <w:pPr>
        <w:numPr>
          <w:ilvl w:val="0"/>
          <w:numId w:val="16"/>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数据完整性</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w:t>
      </w:r>
      <w:r>
        <w:rPr>
          <w:rFonts w:asciiTheme="minorEastAsia" w:eastAsiaTheme="minorEastAsia" w:hAnsiTheme="minorEastAsia"/>
          <w:color w:val="000000"/>
          <w:sz w:val="24"/>
          <w:szCs w:val="24"/>
          <w14:textFill>
            <w14:solidFill>
              <w14:srgbClr w14:val="000000">
                <w14:lumMod w14:val="65000"/>
                <w14:lumOff w14:val="35000"/>
              </w14:srgbClr>
            </w14:solidFill>
          </w14:textFill>
        </w:rPr>
        <w:t>检测服务器和中心管理平台服务器间的数据在传输、存储、处理过程中，使用事务传输机制对数据完整性进行保证，如果传输过程监测到完整性错误时进行回滚。</w:t>
      </w:r>
    </w:p>
    <w:p w:rsidR="00106022" w:rsidRDefault="006A2B3B">
      <w:pPr>
        <w:numPr>
          <w:ilvl w:val="0"/>
          <w:numId w:val="16"/>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数据保密性</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w:t>
      </w:r>
      <w:r>
        <w:rPr>
          <w:rFonts w:asciiTheme="minorEastAsia" w:eastAsiaTheme="minorEastAsia" w:hAnsiTheme="minorEastAsia"/>
          <w:color w:val="000000"/>
          <w:sz w:val="24"/>
          <w:szCs w:val="24"/>
          <w14:textFill>
            <w14:solidFill>
              <w14:srgbClr w14:val="000000">
                <w14:lumMod w14:val="65000"/>
                <w14:lumOff w14:val="35000"/>
              </w14:srgbClr>
            </w14:solidFill>
          </w14:textFill>
        </w:rPr>
        <w:t>存储在数据库中的关键敏感数据以加密形式存储，数据访问</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可</w:t>
      </w:r>
      <w:r>
        <w:rPr>
          <w:rFonts w:asciiTheme="minorEastAsia" w:eastAsiaTheme="minorEastAsia" w:hAnsiTheme="minorEastAsia"/>
          <w:color w:val="000000"/>
          <w:sz w:val="24"/>
          <w:szCs w:val="24"/>
          <w14:textFill>
            <w14:solidFill>
              <w14:srgbClr w14:val="000000">
                <w14:lumMod w14:val="65000"/>
                <w14:lumOff w14:val="35000"/>
              </w14:srgbClr>
            </w14:solidFill>
          </w14:textFill>
        </w:rPr>
        <w:t>使用用户名、密码（AK、SK）的同时还</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可以使用token鉴权的方式，即</w:t>
      </w:r>
      <w:r>
        <w:rPr>
          <w:rFonts w:asciiTheme="minorEastAsia" w:eastAsiaTheme="minorEastAsia" w:hAnsiTheme="minorEastAsia"/>
          <w:color w:val="000000"/>
          <w:sz w:val="24"/>
          <w:szCs w:val="24"/>
          <w14:textFill>
            <w14:solidFill>
              <w14:srgbClr w14:val="000000">
                <w14:lumMod w14:val="65000"/>
                <w14:lumOff w14:val="35000"/>
              </w14:srgbClr>
            </w14:solidFill>
          </w14:textFill>
        </w:rPr>
        <w:t>数据内容以及时间做HASH校验，一旦服务器接收到的请求校验不正确的话，服务器拒绝为该请求提供数据服务。</w:t>
      </w:r>
    </w:p>
    <w:p w:rsidR="00106022" w:rsidRDefault="006A2B3B">
      <w:pPr>
        <w:numPr>
          <w:ilvl w:val="0"/>
          <w:numId w:val="16"/>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color w:val="000000"/>
          <w:sz w:val="24"/>
          <w:szCs w:val="24"/>
          <w14:textFill>
            <w14:solidFill>
              <w14:srgbClr w14:val="000000">
                <w14:lumMod w14:val="65000"/>
                <w14:lumOff w14:val="35000"/>
              </w14:srgbClr>
            </w14:solidFill>
          </w14:textFill>
        </w:rPr>
        <w:t>数据备份和恢复</w:t>
      </w: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w:t>
      </w:r>
      <w:r>
        <w:rPr>
          <w:rFonts w:asciiTheme="minorEastAsia" w:eastAsiaTheme="minorEastAsia" w:hAnsiTheme="minorEastAsia"/>
          <w:color w:val="000000"/>
          <w:sz w:val="24"/>
          <w:szCs w:val="24"/>
          <w14:textFill>
            <w14:solidFill>
              <w14:srgbClr w14:val="000000">
                <w14:lumMod w14:val="65000"/>
                <w14:lumOff w14:val="35000"/>
              </w14:srgbClr>
            </w14:solidFill>
          </w14:textFill>
        </w:rPr>
        <w:t>存储在HDFS中的数据支持定期备份机制，保证数据不会丢失，数据库中的数据采用主从写拷贝机制，保证了从数据库永久保存所有数据。</w:t>
      </w:r>
    </w:p>
    <w:p w:rsidR="00106022" w:rsidRDefault="006A2B3B">
      <w:pPr>
        <w:pStyle w:val="2"/>
        <w:keepNext/>
        <w:keepLines/>
        <w:numPr>
          <w:ilvl w:val="0"/>
          <w:numId w:val="14"/>
        </w:numPr>
        <w:snapToGrid/>
        <w:spacing w:before="120" w:after="120" w:line="276" w:lineRule="auto"/>
        <w:rPr>
          <w:rFonts w:asciiTheme="minorEastAsia" w:eastAsiaTheme="minorEastAsia" w:hAnsiTheme="minorEastAsia"/>
          <w:b/>
          <w:bCs/>
          <w:color w:val="000000"/>
          <w:sz w:val="28"/>
          <w:szCs w:val="28"/>
          <w14:textFill>
            <w14:solidFill>
              <w14:srgbClr w14:val="000000">
                <w14:lumMod w14:val="65000"/>
                <w14:lumOff w14:val="35000"/>
              </w14:srgbClr>
            </w14:solidFill>
          </w14:textFill>
        </w:rPr>
      </w:pPr>
      <w:bookmarkStart w:id="83" w:name="_Toc110195871"/>
      <w:bookmarkStart w:id="84" w:name="_Toc114684205"/>
      <w:bookmarkStart w:id="85" w:name="_Toc122592887"/>
      <w:bookmarkStart w:id="86" w:name="_Toc110247432"/>
      <w:bookmarkEnd w:id="79"/>
      <w:r>
        <w:rPr>
          <w:rFonts w:asciiTheme="minorEastAsia" w:eastAsiaTheme="minorEastAsia" w:hAnsiTheme="minorEastAsia" w:hint="eastAsia"/>
          <w:b/>
          <w:bCs/>
          <w:color w:val="000000"/>
          <w:sz w:val="28"/>
          <w:szCs w:val="28"/>
          <w14:textFill>
            <w14:solidFill>
              <w14:srgbClr w14:val="000000">
                <w14:lumMod w14:val="65000"/>
                <w14:lumOff w14:val="35000"/>
              </w14:srgbClr>
            </w14:solidFill>
          </w14:textFill>
        </w:rPr>
        <w:t>日志审计</w:t>
      </w:r>
      <w:bookmarkEnd w:id="83"/>
      <w:bookmarkEnd w:id="84"/>
      <w:bookmarkEnd w:id="85"/>
      <w:bookmarkEnd w:id="86"/>
    </w:p>
    <w:p w:rsidR="00106022" w:rsidRDefault="006A2B3B">
      <w:pPr>
        <w:numPr>
          <w:ilvl w:val="0"/>
          <w:numId w:val="16"/>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具有日志审计功能，对于用户的访问操作应记录访问日志、可以方便的查询到某一用户在某一时间段内对于系统的行为。</w:t>
      </w:r>
    </w:p>
    <w:p w:rsidR="00106022" w:rsidRDefault="006A2B3B">
      <w:pPr>
        <w:numPr>
          <w:ilvl w:val="0"/>
          <w:numId w:val="16"/>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对于接口调用、后台任务执行等必须记录日志，记录执行时间、执行结果（成功或失败）、错误明细等基本信息，并提供日志查询功能。</w:t>
      </w:r>
    </w:p>
    <w:p w:rsidR="00106022" w:rsidRDefault="006A2B3B">
      <w:pPr>
        <w:numPr>
          <w:ilvl w:val="0"/>
          <w:numId w:val="16"/>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对于关键业务数据的操作需要记录日志，包括新增、修改和删除。</w:t>
      </w:r>
    </w:p>
    <w:p w:rsidR="00106022" w:rsidRDefault="006A2B3B">
      <w:pPr>
        <w:numPr>
          <w:ilvl w:val="0"/>
          <w:numId w:val="16"/>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对于授权操作需要记录日志，包括新增、修改和删除。</w:t>
      </w:r>
    </w:p>
    <w:p w:rsidR="00106022" w:rsidRDefault="006A2B3B">
      <w:pPr>
        <w:numPr>
          <w:ilvl w:val="0"/>
          <w:numId w:val="16"/>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如果系统运行中出现异常，必须记录异常的明细内容到日志中，以便后续定位和解决该问题。</w:t>
      </w:r>
    </w:p>
    <w:p w:rsidR="00106022" w:rsidRDefault="006A2B3B">
      <w:pPr>
        <w:pStyle w:val="2"/>
        <w:keepNext/>
        <w:keepLines/>
        <w:numPr>
          <w:ilvl w:val="0"/>
          <w:numId w:val="14"/>
        </w:numPr>
        <w:snapToGrid/>
        <w:spacing w:before="120" w:after="120" w:line="276" w:lineRule="auto"/>
        <w:rPr>
          <w:rFonts w:asciiTheme="minorEastAsia" w:eastAsiaTheme="minorEastAsia" w:hAnsiTheme="minorEastAsia"/>
          <w:b/>
          <w:bCs/>
          <w:color w:val="000000"/>
          <w:sz w:val="28"/>
          <w:szCs w:val="28"/>
          <w14:textFill>
            <w14:solidFill>
              <w14:srgbClr w14:val="000000">
                <w14:lumMod w14:val="65000"/>
                <w14:lumOff w14:val="35000"/>
              </w14:srgbClr>
            </w14:solidFill>
          </w14:textFill>
        </w:rPr>
      </w:pPr>
      <w:bookmarkStart w:id="87" w:name="_Toc3531568"/>
      <w:bookmarkStart w:id="88" w:name="_Toc110247433"/>
      <w:bookmarkStart w:id="89" w:name="_Toc110195872"/>
      <w:bookmarkStart w:id="90" w:name="_Toc122592888"/>
      <w:bookmarkStart w:id="91" w:name="_Toc114684206"/>
      <w:proofErr w:type="gramStart"/>
      <w:r>
        <w:rPr>
          <w:rFonts w:asciiTheme="minorEastAsia" w:eastAsiaTheme="minorEastAsia" w:hAnsiTheme="minorEastAsia" w:hint="eastAsia"/>
          <w:b/>
          <w:bCs/>
          <w:color w:val="000000"/>
          <w:sz w:val="28"/>
          <w:szCs w:val="28"/>
          <w14:textFill>
            <w14:solidFill>
              <w14:srgbClr w14:val="000000">
                <w14:lumMod w14:val="65000"/>
                <w14:lumOff w14:val="35000"/>
              </w14:srgbClr>
            </w14:solidFill>
          </w14:textFill>
        </w:rPr>
        <w:t>安全运</w:t>
      </w:r>
      <w:proofErr w:type="gramEnd"/>
      <w:r>
        <w:rPr>
          <w:rFonts w:asciiTheme="minorEastAsia" w:eastAsiaTheme="minorEastAsia" w:hAnsiTheme="minorEastAsia" w:hint="eastAsia"/>
          <w:b/>
          <w:bCs/>
          <w:color w:val="000000"/>
          <w:sz w:val="28"/>
          <w:szCs w:val="28"/>
          <w14:textFill>
            <w14:solidFill>
              <w14:srgbClr w14:val="000000">
                <w14:lumMod w14:val="65000"/>
                <w14:lumOff w14:val="35000"/>
              </w14:srgbClr>
            </w14:solidFill>
          </w14:textFill>
        </w:rPr>
        <w:t>维</w:t>
      </w:r>
      <w:bookmarkEnd w:id="87"/>
      <w:bookmarkEnd w:id="88"/>
      <w:bookmarkEnd w:id="89"/>
      <w:bookmarkEnd w:id="90"/>
      <w:bookmarkEnd w:id="91"/>
    </w:p>
    <w:p w:rsidR="00106022" w:rsidRDefault="006A2B3B">
      <w:pPr>
        <w:numPr>
          <w:ilvl w:val="0"/>
          <w:numId w:val="16"/>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对系统平台资源进行定期和不定期的监测；</w:t>
      </w:r>
    </w:p>
    <w:p w:rsidR="00106022" w:rsidRDefault="006A2B3B">
      <w:pPr>
        <w:numPr>
          <w:ilvl w:val="0"/>
          <w:numId w:val="16"/>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系统日志审计存储与报表，满足六个月日志存储需求；</w:t>
      </w:r>
    </w:p>
    <w:p w:rsidR="00106022" w:rsidRDefault="006A2B3B">
      <w:pPr>
        <w:numPr>
          <w:ilvl w:val="0"/>
          <w:numId w:val="16"/>
        </w:numPr>
        <w:snapToGrid/>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color w:val="000000"/>
          <w:sz w:val="24"/>
          <w:szCs w:val="24"/>
          <w14:textFill>
            <w14:solidFill>
              <w14:srgbClr w14:val="000000">
                <w14:lumMod w14:val="65000"/>
                <w14:lumOff w14:val="35000"/>
              </w14:srgbClr>
            </w14:solidFill>
          </w14:textFill>
        </w:rPr>
        <w:t>对平台存在可能的安全风险制定分析与应急恢复处置策略。</w:t>
      </w:r>
    </w:p>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sectPr w:rsidR="00106022">
          <w:headerReference w:type="default" r:id="rId23"/>
          <w:footerReference w:type="default" r:id="rId24"/>
          <w:pgSz w:w="11906" w:h="16838"/>
          <w:pgMar w:top="1103" w:right="1134" w:bottom="1440" w:left="1134" w:header="624" w:footer="737" w:gutter="0"/>
          <w:cols w:space="425"/>
          <w:docGrid w:type="lines" w:linePitch="312"/>
        </w:sectPr>
      </w:pPr>
    </w:p>
    <w:p w:rsidR="00106022" w:rsidRDefault="006A2B3B">
      <w:pPr>
        <w:pStyle w:val="baidu1"/>
        <w:rPr>
          <w:color w:val="000000"/>
          <w14:textFill>
            <w14:solidFill>
              <w14:srgbClr w14:val="000000">
                <w14:lumMod w14:val="85000"/>
                <w14:lumOff w14:val="15000"/>
              </w14:srgbClr>
            </w14:solidFill>
          </w14:textFill>
        </w:rPr>
      </w:pPr>
      <w:bookmarkStart w:id="92" w:name="_Toc78364715"/>
      <w:bookmarkStart w:id="93" w:name="_Toc189444109"/>
      <w:bookmarkStart w:id="94" w:name="_Toc78300525"/>
      <w:bookmarkStart w:id="95" w:name="_Toc122592889"/>
      <w:r>
        <w:rPr>
          <w:rFonts w:hint="eastAsia"/>
          <w:color w:val="000000"/>
          <w14:textFill>
            <w14:solidFill>
              <w14:srgbClr w14:val="000000">
                <w14:lumMod w14:val="85000"/>
                <w14:lumOff w14:val="15000"/>
              </w14:srgbClr>
            </w14:solidFill>
          </w14:textFill>
        </w:rPr>
        <w:lastRenderedPageBreak/>
        <w:t>语音产品定位</w:t>
      </w:r>
      <w:bookmarkEnd w:id="92"/>
      <w:bookmarkEnd w:id="93"/>
      <w:bookmarkEnd w:id="94"/>
      <w:bookmarkEnd w:id="95"/>
    </w:p>
    <w:p w:rsidR="00106022" w:rsidRDefault="006A2B3B">
      <w:pPr>
        <w:pStyle w:val="baidu2"/>
        <w:rPr>
          <w:color w:val="000000"/>
          <w:sz w:val="28"/>
          <w:szCs w:val="28"/>
          <w14:textFill>
            <w14:solidFill>
              <w14:srgbClr w14:val="000000">
                <w14:lumMod w14:val="85000"/>
                <w14:lumOff w14:val="15000"/>
              </w14:srgbClr>
            </w14:solidFill>
          </w14:textFill>
        </w:rPr>
      </w:pPr>
      <w:bookmarkStart w:id="96" w:name="_Toc78364716"/>
      <w:bookmarkStart w:id="97" w:name="_Toc78300526"/>
      <w:bookmarkStart w:id="98" w:name="_Toc122592890"/>
      <w:bookmarkStart w:id="99" w:name="_Toc1416375109"/>
      <w:r>
        <w:rPr>
          <w:rFonts w:hint="eastAsia"/>
          <w:color w:val="000000"/>
          <w:sz w:val="28"/>
          <w:szCs w:val="28"/>
          <w14:textFill>
            <w14:solidFill>
              <w14:srgbClr w14:val="000000">
                <w14:lumMod w14:val="85000"/>
                <w14:lumOff w14:val="15000"/>
              </w14:srgbClr>
            </w14:solidFill>
          </w14:textFill>
        </w:rPr>
        <w:t>8</w:t>
      </w:r>
      <w:r>
        <w:rPr>
          <w:color w:val="000000"/>
          <w:sz w:val="28"/>
          <w:szCs w:val="28"/>
          <w14:textFill>
            <w14:solidFill>
              <w14:srgbClr w14:val="000000">
                <w14:lumMod w14:val="85000"/>
                <w14:lumOff w14:val="15000"/>
              </w14:srgbClr>
            </w14:solidFill>
          </w14:textFill>
        </w:rPr>
        <w:t>.1</w:t>
      </w:r>
      <w:r>
        <w:rPr>
          <w:rFonts w:hint="eastAsia"/>
          <w:color w:val="000000"/>
          <w:sz w:val="28"/>
          <w:szCs w:val="28"/>
          <w14:textFill>
            <w14:solidFill>
              <w14:srgbClr w14:val="000000">
                <w14:lumMod w14:val="85000"/>
                <w14:lumOff w14:val="15000"/>
              </w14:srgbClr>
            </w14:solidFill>
          </w14:textFill>
        </w:rPr>
        <w:t>产品描述</w:t>
      </w:r>
      <w:bookmarkEnd w:id="96"/>
      <w:bookmarkEnd w:id="97"/>
      <w:bookmarkEnd w:id="98"/>
      <w:bookmarkEnd w:id="99"/>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随着大数据时代的到来，以及人工智能技术的不断发展，越来越多的人工智能技术得以在产业应用中落地，并且能极大提升企业的生产效率和服务质量。智能语音技术作为一种发展较为成熟的人工智能技术，在很多应用场景下的表现已经超过了人类。当前整个语音产业已达到百亿级的市场规模，其中语音识别是整个智能语音技术的入口，因而对海量的语音数据资源实现高精度的语音识别已成为企业客户极其迫切的需求。传统的语音识别技术以及</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公有云</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的服务方式已经难以适应当前企业对高精度、高并发、多场景支持的语音识别服务的需求，因而为企业需求场景进行专属的模型定制，以及私有化部署方式的企业</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专属版智能</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语音识别服务成为具有极大潜力的行业解决方案。</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百度云</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语音指令系统</w:t>
      </w:r>
      <w:r>
        <w:rPr>
          <w:rFonts w:asciiTheme="minorEastAsia" w:eastAsiaTheme="minorEastAsia" w:hAnsiTheme="minorEastAsia"/>
          <w:color w:val="000000"/>
          <w:szCs w:val="24"/>
          <w14:textFill>
            <w14:solidFill>
              <w14:srgbClr w14:val="000000">
                <w14:lumMod w14:val="85000"/>
                <w14:lumOff w14:val="15000"/>
              </w14:srgbClr>
            </w14:solidFill>
          </w14:textFill>
        </w:rPr>
        <w:t>是</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百度</w:t>
      </w:r>
      <w:r>
        <w:rPr>
          <w:rFonts w:asciiTheme="minorEastAsia" w:eastAsiaTheme="minorEastAsia" w:hAnsiTheme="minorEastAsia"/>
          <w:color w:val="000000"/>
          <w:szCs w:val="24"/>
          <w14:textFill>
            <w14:solidFill>
              <w14:srgbClr w14:val="000000">
                <w14:lumMod w14:val="85000"/>
                <w14:lumOff w14:val="15000"/>
              </w14:srgbClr>
            </w14:solidFill>
          </w14:textFill>
        </w:rPr>
        <w:t>基于行业先进的人工智能(AI)、大数据(Big data)、云(Cloud)和ASR</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、TTS、NLP</w:t>
      </w:r>
      <w:r>
        <w:rPr>
          <w:rFonts w:asciiTheme="minorEastAsia" w:eastAsiaTheme="minorEastAsia" w:hAnsiTheme="minorEastAsia"/>
          <w:color w:val="000000"/>
          <w:szCs w:val="24"/>
          <w14:textFill>
            <w14:solidFill>
              <w14:srgbClr w14:val="000000">
                <w14:lumMod w14:val="85000"/>
                <w14:lumOff w14:val="15000"/>
              </w14:srgbClr>
            </w14:solidFill>
          </w14:textFill>
        </w:rPr>
        <w:t>技术开发的一套为企业客户私有化部署的智能ASR服务系统，是一套完整的端到端的软硬一体化解决方案。该方案最大的特点是可以根据企业需求的场景进行专属的模型定制，</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并提供语音理解、要素抽取、FAQ问答、表格问答等能力。利</w:t>
      </w:r>
      <w:r>
        <w:rPr>
          <w:rFonts w:asciiTheme="minorEastAsia" w:eastAsiaTheme="minorEastAsia" w:hAnsiTheme="minorEastAsia"/>
          <w:color w:val="000000"/>
          <w:szCs w:val="24"/>
          <w14:textFill>
            <w14:solidFill>
              <w14:srgbClr w14:val="000000">
                <w14:lumMod w14:val="85000"/>
                <w14:lumOff w14:val="15000"/>
              </w14:srgbClr>
            </w14:solidFill>
          </w14:textFill>
        </w:rPr>
        <w:t>用百度多年积累的人工智能语音</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、语义</w:t>
      </w:r>
      <w:r>
        <w:rPr>
          <w:rFonts w:asciiTheme="minorEastAsia" w:eastAsiaTheme="minorEastAsia" w:hAnsiTheme="minorEastAsia"/>
          <w:color w:val="000000"/>
          <w:szCs w:val="24"/>
          <w14:textFill>
            <w14:solidFill>
              <w14:srgbClr w14:val="000000">
                <w14:lumMod w14:val="85000"/>
                <w14:lumOff w14:val="15000"/>
              </w14:srgbClr>
            </w14:solidFill>
          </w14:textFill>
        </w:rPr>
        <w:t>技术与经验帮助客户构建功能完备、多场景支持、高并发性能、高精度的</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智能语音</w:t>
      </w:r>
      <w:r>
        <w:rPr>
          <w:rFonts w:asciiTheme="minorEastAsia" w:eastAsiaTheme="minorEastAsia" w:hAnsiTheme="minorEastAsia"/>
          <w:color w:val="000000"/>
          <w:szCs w:val="24"/>
          <w14:textFill>
            <w14:solidFill>
              <w14:srgbClr w14:val="000000">
                <w14:lumMod w14:val="85000"/>
                <w14:lumOff w14:val="15000"/>
              </w14:srgbClr>
            </w14:solidFill>
          </w14:textFill>
        </w:rPr>
        <w:t>服务系统，大大提高企业的生产效率和服务质量。</w:t>
      </w:r>
    </w:p>
    <w:p w:rsidR="00106022" w:rsidRDefault="006A2B3B">
      <w:pPr>
        <w:pStyle w:val="2"/>
        <w:keepNext/>
        <w:keepLines/>
        <w:snapToGrid/>
        <w:rPr>
          <w:rFonts w:asciiTheme="minorEastAsia" w:eastAsiaTheme="minorEastAsia" w:hAnsiTheme="minorEastAsia" w:cs="宋体"/>
          <w:color w:val="000000"/>
          <w:sz w:val="24"/>
          <w:szCs w:val="24"/>
          <w14:textFill>
            <w14:solidFill>
              <w14:srgbClr w14:val="000000">
                <w14:lumMod w14:val="65000"/>
                <w14:lumOff w14:val="35000"/>
              </w14:srgbClr>
            </w14:solidFill>
          </w14:textFill>
        </w:rPr>
      </w:pPr>
      <w:bookmarkStart w:id="100" w:name="_Toc78364717"/>
      <w:bookmarkStart w:id="101" w:name="_Toc160229968"/>
      <w:bookmarkStart w:id="102" w:name="_Toc78300527"/>
      <w:bookmarkStart w:id="103" w:name="_Toc118879145"/>
      <w:bookmarkStart w:id="104" w:name="_Toc122592891"/>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8</w:t>
      </w:r>
      <w:r>
        <w:rPr>
          <w:rFonts w:asciiTheme="minorEastAsia" w:eastAsiaTheme="minorEastAsia" w:hAnsiTheme="minorEastAsia" w:cs="宋体"/>
          <w:color w:val="000000"/>
          <w:sz w:val="24"/>
          <w:szCs w:val="24"/>
          <w14:textFill>
            <w14:solidFill>
              <w14:srgbClr w14:val="000000">
                <w14:lumMod w14:val="65000"/>
                <w14:lumOff w14:val="35000"/>
              </w14:srgbClr>
            </w14:solidFill>
          </w14:textFill>
        </w:rPr>
        <w:t>.2</w:t>
      </w:r>
      <w:r>
        <w:rPr>
          <w:rFonts w:asciiTheme="minorEastAsia" w:eastAsiaTheme="minorEastAsia" w:hAnsiTheme="minorEastAsia" w:cs="宋体" w:hint="eastAsia"/>
          <w:color w:val="000000"/>
          <w:sz w:val="24"/>
          <w:szCs w:val="24"/>
          <w14:textFill>
            <w14:solidFill>
              <w14:srgbClr w14:val="000000">
                <w14:lumMod w14:val="65000"/>
                <w14:lumOff w14:val="35000"/>
              </w14:srgbClr>
            </w14:solidFill>
          </w14:textFill>
        </w:rPr>
        <w:t>技术优势</w:t>
      </w:r>
      <w:bookmarkEnd w:id="100"/>
      <w:bookmarkEnd w:id="101"/>
      <w:bookmarkEnd w:id="102"/>
      <w:bookmarkEnd w:id="103"/>
      <w:bookmarkEnd w:id="104"/>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百度云</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语音指令系统提供语音语义一体化解决方案，极大程度的简短了多链路模块的响应时长以及提升端到端的准确率，方案在架构上具备服务更稳定、性能更优越的优势。</w:t>
      </w:r>
    </w:p>
    <w:p w:rsidR="00106022" w:rsidRDefault="006A2B3B">
      <w:pPr>
        <w:pStyle w:val="ACGPoint"/>
        <w:rPr>
          <w:rFonts w:asciiTheme="minorEastAsia" w:eastAsiaTheme="minorEastAsia" w:hAnsiTheme="minorEastAsia"/>
          <w:color w:val="000000"/>
          <w:szCs w:val="24"/>
          <w:lang w:val="zh-CN"/>
          <w14:textFill>
            <w14:solidFill>
              <w14:srgbClr w14:val="000000">
                <w14:lumMod w14:val="85000"/>
                <w14:lumOff w14:val="15000"/>
              </w14:srgbClr>
            </w14:solidFill>
          </w14:textFill>
        </w:rPr>
      </w:pPr>
      <w:r>
        <w:rPr>
          <w:rFonts w:asciiTheme="minorEastAsia" w:eastAsiaTheme="minorEastAsia" w:hAnsiTheme="minorEastAsia"/>
          <w:color w:val="000000"/>
          <w:szCs w:val="24"/>
          <w:lang w:val="zh-CN"/>
          <w14:textFill>
            <w14:solidFill>
              <w14:srgbClr w14:val="000000">
                <w14:lumMod w14:val="85000"/>
                <w14:lumOff w14:val="15000"/>
              </w14:srgbClr>
            </w14:solidFill>
          </w14:textFill>
        </w:rPr>
        <w:t>百度语音识别自2010年3月开始，已经历近十年的研发和迭代。同年9月开始，百度的语音识别陆续在手机百度、百度地图、输入法等产品中应用，为百度的产品体验实现了优化，也为百度的语音识别算法和数据积累方面得到了极大的提升。2012年8月，百度的语音识别SDK上线，2013年10月，百度语音识别开发平台正式推出，百度的语音识别技术开始对外进行合作，为广大的开发者提供服务，百度语音识别技术不多发展壮大。2012年，百度首次将DNN（深度学习神经网络）DNN用于语音识别算法，使得语音识别的准确率方面得到了极大的提升，2014年，算法中加入CNN层（卷积神经网络），2015加入LSTM（长短期记忆网络），并用开始研发和使用FPGA（可编程门阵列芯片）于语言识别领域，百度的语音识别准确率不断加强。2015年12月百度将 LSTM 和 CTC 的端对端语音识别技术相结合，使得识别错误率再次相对下降了10%。2016年，由世界级深度学习专家吴恩达带领研发的DeepSpeech语音识别模式正式上线，其第二代模型Deep Speech 2也被MIT评为</w:t>
      </w:r>
      <w:proofErr w:type="gramStart"/>
      <w:r>
        <w:rPr>
          <w:rFonts w:asciiTheme="minorEastAsia" w:eastAsiaTheme="minorEastAsia" w:hAnsiTheme="minorEastAsia"/>
          <w:color w:val="000000"/>
          <w:szCs w:val="24"/>
          <w:lang w:val="zh-CN"/>
          <w14:textFill>
            <w14:solidFill>
              <w14:srgbClr w14:val="000000">
                <w14:lumMod w14:val="85000"/>
                <w14:lumOff w14:val="15000"/>
              </w14:srgbClr>
            </w14:solidFill>
          </w14:textFill>
        </w:rPr>
        <w:t>评为</w:t>
      </w:r>
      <w:proofErr w:type="gramEnd"/>
      <w:r>
        <w:rPr>
          <w:rFonts w:asciiTheme="minorEastAsia" w:eastAsiaTheme="minorEastAsia" w:hAnsiTheme="minorEastAsia"/>
          <w:color w:val="000000"/>
          <w:szCs w:val="24"/>
          <w:lang w:val="zh-CN"/>
          <w14:textFill>
            <w14:solidFill>
              <w14:srgbClr w14:val="000000">
                <w14:lumMod w14:val="85000"/>
                <w14:lumOff w14:val="15000"/>
              </w14:srgbClr>
            </w14:solidFill>
          </w14:textFill>
        </w:rPr>
        <w:t>“2016改变世界十大突破技术”，在此基础上不断优化的Deep Speech 2也正是百度目前主要使用的语音识别模型。</w:t>
      </w:r>
    </w:p>
    <w:p w:rsidR="00106022" w:rsidRDefault="00106022">
      <w:pPr>
        <w:spacing w:line="276" w:lineRule="auto"/>
        <w:ind w:firstLine="420"/>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ACGPoint"/>
        <w:rPr>
          <w:rFonts w:asciiTheme="minorEastAsia" w:eastAsiaTheme="minorEastAsia" w:hAnsiTheme="minorEastAsia"/>
          <w:color w:val="000000"/>
          <w:szCs w:val="24"/>
          <w:lang w:val="zh-CN"/>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lang w:val="zh-CN"/>
          <w14:textFill>
            <w14:solidFill>
              <w14:srgbClr w14:val="000000">
                <w14:lumMod w14:val="85000"/>
                <w14:lumOff w14:val="15000"/>
              </w14:srgbClr>
            </w14:solidFill>
          </w14:textFill>
        </w:rPr>
        <w:t>百度NLP团队集成 20 年中文语义理解技术研究基础和用户体验研究经验，开发了业界领先模型方法，提供 Saas 产品服务，允许用户便捷配置业务场景知识，高效解析指令内容，赋能政务等各行各业，真正为企业用户实现降本增效。以少量训练样本，支持快速落地，效果保持领先。智能语音识别的技术路线分为两部分，在训练阶段，复用百度已有的数字、时间和地址解析技术进行指令对象配置，利用少量的样本标注自动生成无序模板，同时将指令和指令对象解析任务基于ERNIE搭建多任务模型，最终得到模板</w:t>
      </w:r>
      <w:r>
        <w:rPr>
          <w:rFonts w:asciiTheme="minorEastAsia" w:eastAsiaTheme="minorEastAsia" w:hAnsiTheme="minorEastAsia"/>
          <w:color w:val="000000"/>
          <w:szCs w:val="24"/>
          <w:lang w:val="zh-CN"/>
          <w14:textFill>
            <w14:solidFill>
              <w14:srgbClr w14:val="000000">
                <w14:lumMod w14:val="85000"/>
                <w14:lumOff w14:val="15000"/>
              </w14:srgbClr>
            </w14:solidFill>
          </w14:textFill>
        </w:rPr>
        <w:t>+</w:t>
      </w:r>
      <w:r>
        <w:rPr>
          <w:rFonts w:asciiTheme="minorEastAsia" w:eastAsiaTheme="minorEastAsia" w:hAnsiTheme="minorEastAsia" w:hint="eastAsia"/>
          <w:color w:val="000000"/>
          <w:szCs w:val="24"/>
          <w:lang w:val="zh-CN"/>
          <w14:textFill>
            <w14:solidFill>
              <w14:srgbClr w14:val="000000">
                <w14:lumMod w14:val="85000"/>
                <w14:lumOff w14:val="15000"/>
              </w14:srgbClr>
            </w14:solidFill>
          </w14:textFill>
        </w:rPr>
        <w:t>神经网络的双引擎指令解析模型。在预测阶段，根据用户查询，在ASR识别结果基础上，对文本进行语音指令解析，最终输出指令和指令对象，供后续流程使用。根据用户</w:t>
      </w:r>
      <w:r>
        <w:rPr>
          <w:rFonts w:asciiTheme="minorEastAsia" w:eastAsiaTheme="minorEastAsia" w:hAnsiTheme="minorEastAsia" w:hint="eastAsia"/>
          <w:color w:val="000000"/>
          <w:szCs w:val="24"/>
          <w:lang w:val="zh-CN"/>
          <w14:textFill>
            <w14:solidFill>
              <w14:srgbClr w14:val="000000">
                <w14:lumMod w14:val="85000"/>
                <w14:lumOff w14:val="15000"/>
              </w14:srgbClr>
            </w14:solidFill>
          </w14:textFill>
        </w:rPr>
        <w:lastRenderedPageBreak/>
        <w:t>的业务场景，百度NLP团队在只有少量的训练样本和模板的情况下，能实现快速响应用户需求，依靠着百度多年积累的NLP应用技术，领先的</w:t>
      </w:r>
      <w:proofErr w:type="gramStart"/>
      <w:r>
        <w:rPr>
          <w:rFonts w:asciiTheme="minorEastAsia" w:eastAsiaTheme="minorEastAsia" w:hAnsiTheme="minorEastAsia" w:hint="eastAsia"/>
          <w:color w:val="000000"/>
          <w:szCs w:val="24"/>
          <w:lang w:val="zh-CN"/>
          <w14:textFill>
            <w14:solidFill>
              <w14:srgbClr w14:val="000000">
                <w14:lumMod w14:val="85000"/>
                <w14:lumOff w14:val="15000"/>
              </w14:srgbClr>
            </w14:solidFill>
          </w14:textFill>
        </w:rPr>
        <w:t>预训练</w:t>
      </w:r>
      <w:proofErr w:type="gramEnd"/>
      <w:r>
        <w:rPr>
          <w:rFonts w:asciiTheme="minorEastAsia" w:eastAsiaTheme="minorEastAsia" w:hAnsiTheme="minorEastAsia" w:hint="eastAsia"/>
          <w:color w:val="000000"/>
          <w:szCs w:val="24"/>
          <w:lang w:val="zh-CN"/>
          <w14:textFill>
            <w14:solidFill>
              <w14:srgbClr w14:val="000000">
                <w14:lumMod w14:val="85000"/>
                <w14:lumOff w14:val="15000"/>
              </w14:srgbClr>
            </w14:solidFill>
          </w14:textFill>
        </w:rPr>
        <w:t>模型ERNIE和语音指令解析双引擎模型也赋予智能语音识别强大的生命力，得出的语音指令解析效果在业界保持着领先。</w:t>
      </w:r>
    </w:p>
    <w:p w:rsidR="00106022" w:rsidRDefault="006A2B3B">
      <w:pPr>
        <w:pStyle w:val="baidu"/>
        <w:numPr>
          <w:ilvl w:val="0"/>
          <w:numId w:val="0"/>
        </w:numPr>
        <w:ind w:left="100" w:right="210"/>
        <w:rPr>
          <w:rFonts w:asciiTheme="minorEastAsia" w:eastAsiaTheme="minorEastAsia" w:hAnsiTheme="minorEastAsia"/>
          <w:color w:val="000000"/>
          <w:sz w:val="24"/>
          <w:szCs w:val="24"/>
          <w:lang w:val="zh-CN"/>
          <w14:textFill>
            <w14:solidFill>
              <w14:srgbClr w14:val="000000">
                <w14:lumMod w14:val="65000"/>
                <w14:lumOff w14:val="35000"/>
              </w14:srgbClr>
            </w14:solidFill>
          </w14:textFill>
        </w:rPr>
      </w:pPr>
      <w:r>
        <w:rPr>
          <w:rFonts w:asciiTheme="minorEastAsia" w:eastAsiaTheme="minorEastAsia" w:hAnsiTheme="minorEastAsia"/>
          <w:noProof/>
          <w:color w:val="000000"/>
          <w:sz w:val="24"/>
          <w:szCs w:val="24"/>
          <w14:textFill>
            <w14:solidFill>
              <w14:srgbClr w14:val="000000">
                <w14:lumMod w14:val="65000"/>
                <w14:lumOff w14:val="35000"/>
              </w14:srgbClr>
            </w14:solidFill>
          </w14:textFill>
        </w:rPr>
        <w:drawing>
          <wp:inline distT="0" distB="0" distL="114300" distR="114300">
            <wp:extent cx="5270500" cy="2741930"/>
            <wp:effectExtent l="0" t="0" r="1270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5270500" cy="2742513"/>
                    </a:xfrm>
                    <a:prstGeom prst="rect">
                      <a:avLst/>
                    </a:prstGeom>
                    <a:noFill/>
                    <a:ln w="9525">
                      <a:noFill/>
                    </a:ln>
                  </pic:spPr>
                </pic:pic>
              </a:graphicData>
            </a:graphic>
          </wp:inline>
        </w:drawing>
      </w:r>
    </w:p>
    <w:p w:rsidR="00106022" w:rsidRDefault="006A2B3B">
      <w:pPr>
        <w:pStyle w:val="baidu2"/>
        <w:ind w:left="113"/>
        <w:rPr>
          <w:color w:val="000000"/>
          <w:sz w:val="28"/>
          <w:szCs w:val="28"/>
          <w14:textFill>
            <w14:solidFill>
              <w14:srgbClr w14:val="000000">
                <w14:lumMod w14:val="85000"/>
                <w14:lumOff w14:val="15000"/>
              </w14:srgbClr>
            </w14:solidFill>
          </w14:textFill>
        </w:rPr>
      </w:pPr>
      <w:bookmarkStart w:id="105" w:name="_Toc40578838"/>
      <w:bookmarkStart w:id="106" w:name="_Toc78300528"/>
      <w:bookmarkStart w:id="107" w:name="_Toc78364718"/>
      <w:bookmarkStart w:id="108" w:name="_Toc118879146"/>
      <w:bookmarkStart w:id="109" w:name="_Toc122592892"/>
      <w:r>
        <w:rPr>
          <w:rFonts w:hint="eastAsia"/>
          <w:color w:val="000000"/>
          <w:sz w:val="28"/>
          <w:szCs w:val="28"/>
          <w14:textFill>
            <w14:solidFill>
              <w14:srgbClr w14:val="000000">
                <w14:lumMod w14:val="85000"/>
                <w14:lumOff w14:val="15000"/>
              </w14:srgbClr>
            </w14:solidFill>
          </w14:textFill>
        </w:rPr>
        <w:t>8</w:t>
      </w:r>
      <w:r>
        <w:rPr>
          <w:color w:val="000000"/>
          <w:sz w:val="28"/>
          <w:szCs w:val="28"/>
          <w14:textFill>
            <w14:solidFill>
              <w14:srgbClr w14:val="000000">
                <w14:lumMod w14:val="85000"/>
                <w14:lumOff w14:val="15000"/>
              </w14:srgbClr>
            </w14:solidFill>
          </w14:textFill>
        </w:rPr>
        <w:t>.3</w:t>
      </w:r>
      <w:r>
        <w:rPr>
          <w:rFonts w:hint="eastAsia"/>
          <w:color w:val="000000"/>
          <w:sz w:val="28"/>
          <w:szCs w:val="28"/>
          <w14:textFill>
            <w14:solidFill>
              <w14:srgbClr w14:val="000000">
                <w14:lumMod w14:val="85000"/>
                <w14:lumOff w14:val="15000"/>
              </w14:srgbClr>
            </w14:solidFill>
          </w14:textFill>
        </w:rPr>
        <w:t>产品形态</w:t>
      </w:r>
      <w:bookmarkEnd w:id="105"/>
      <w:bookmarkEnd w:id="106"/>
      <w:bookmarkEnd w:id="107"/>
      <w:bookmarkEnd w:id="108"/>
      <w:bookmarkEnd w:id="109"/>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智能语音指令交互系统是用户进行语音识别、指令解析、语音问答的应用系统，通过集成ASR模型、NLP模型、问答引擎等，实现定制化指令适配，对外提供HTTP API接口服务，可支持私有化部署，</w:t>
      </w:r>
      <w:r>
        <w:rPr>
          <w:rFonts w:asciiTheme="minorEastAsia" w:eastAsiaTheme="minorEastAsia" w:hAnsiTheme="minorEastAsia"/>
          <w:color w:val="000000"/>
          <w:szCs w:val="24"/>
          <w14:textFill>
            <w14:solidFill>
              <w14:srgbClr w14:val="000000">
                <w14:lumMod w14:val="85000"/>
                <w14:lumOff w14:val="15000"/>
              </w14:srgbClr>
            </w14:solidFill>
          </w14:textFill>
        </w:rPr>
        <w:t>实现实时转写，并快速识别语义指令，提供给上层业务判断支持</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安卓或</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iOS应用均可方便快捷的集成使用。产品可提供纯软部署、软硬一体化、场景全链路解决方案等多种形态。</w:t>
      </w:r>
    </w:p>
    <w:p w:rsidR="00106022" w:rsidRDefault="00106022">
      <w:pPr>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baidu2"/>
        <w:ind w:left="113" w:hanging="113"/>
        <w:rPr>
          <w:color w:val="000000"/>
          <w:sz w:val="28"/>
          <w:szCs w:val="28"/>
          <w14:textFill>
            <w14:solidFill>
              <w14:srgbClr w14:val="000000">
                <w14:lumMod w14:val="85000"/>
                <w14:lumOff w14:val="15000"/>
              </w14:srgbClr>
            </w14:solidFill>
          </w14:textFill>
        </w:rPr>
      </w:pPr>
      <w:bookmarkStart w:id="110" w:name="_Toc122592893"/>
      <w:bookmarkStart w:id="111" w:name="_Toc78364719"/>
      <w:bookmarkStart w:id="112" w:name="_Toc118879147"/>
      <w:bookmarkStart w:id="113" w:name="_Toc78300529"/>
      <w:bookmarkStart w:id="114" w:name="_Toc1256214167"/>
      <w:r>
        <w:rPr>
          <w:rFonts w:hint="eastAsia"/>
          <w:color w:val="000000"/>
          <w:sz w:val="28"/>
          <w:szCs w:val="28"/>
          <w14:textFill>
            <w14:solidFill>
              <w14:srgbClr w14:val="000000">
                <w14:lumMod w14:val="85000"/>
                <w14:lumOff w14:val="15000"/>
              </w14:srgbClr>
            </w14:solidFill>
          </w14:textFill>
        </w:rPr>
        <w:t>8</w:t>
      </w:r>
      <w:r>
        <w:rPr>
          <w:color w:val="000000"/>
          <w:sz w:val="28"/>
          <w:szCs w:val="28"/>
          <w14:textFill>
            <w14:solidFill>
              <w14:srgbClr w14:val="000000">
                <w14:lumMod w14:val="85000"/>
                <w14:lumOff w14:val="15000"/>
              </w14:srgbClr>
            </w14:solidFill>
          </w14:textFill>
        </w:rPr>
        <w:t>.4</w:t>
      </w:r>
      <w:r>
        <w:rPr>
          <w:rFonts w:hint="eastAsia"/>
          <w:color w:val="000000"/>
          <w:sz w:val="28"/>
          <w:szCs w:val="28"/>
          <w14:textFill>
            <w14:solidFill>
              <w14:srgbClr w14:val="000000">
                <w14:lumMod w14:val="85000"/>
                <w14:lumOff w14:val="15000"/>
              </w14:srgbClr>
            </w14:solidFill>
          </w14:textFill>
        </w:rPr>
        <w:t>使用场景</w:t>
      </w:r>
      <w:bookmarkEnd w:id="110"/>
      <w:bookmarkEnd w:id="111"/>
      <w:bookmarkEnd w:id="112"/>
      <w:bookmarkEnd w:id="113"/>
      <w:bookmarkEnd w:id="114"/>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语音指令系统提供指令解析、语音智能问数、语音表单录入等能力，可适用于多个行业和场景中，基于用户的智能化需求，集成百度领先的AI技术和多年用户研究经验，核心通过语音指令系统的建设，提供一种更便捷的人机交互方式，只需要语音输入一句话，可快速理解用户意图，返回合适的操作或数据。</w:t>
      </w:r>
    </w:p>
    <w:p w:rsidR="00106022" w:rsidRDefault="006A2B3B">
      <w:pPr>
        <w:pStyle w:val="baidu"/>
        <w:numPr>
          <w:ilvl w:val="0"/>
          <w:numId w:val="0"/>
        </w:numPr>
        <w:ind w:left="100" w:right="210"/>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hint="eastAsia"/>
          <w:noProof/>
          <w:color w:val="000000"/>
          <w:sz w:val="24"/>
          <w:szCs w:val="24"/>
          <w14:textFill>
            <w14:solidFill>
              <w14:srgbClr w14:val="000000">
                <w14:lumMod w14:val="65000"/>
                <w14:lumOff w14:val="35000"/>
              </w14:srgbClr>
            </w14:solidFill>
          </w14:textFill>
        </w:rPr>
        <w:drawing>
          <wp:inline distT="0" distB="0" distL="0" distR="0">
            <wp:extent cx="5270500" cy="1731010"/>
            <wp:effectExtent l="0" t="0" r="12700" b="215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70500" cy="1731062"/>
                    </a:xfrm>
                    <a:prstGeom prst="rect">
                      <a:avLst/>
                    </a:prstGeom>
                  </pic:spPr>
                </pic:pic>
              </a:graphicData>
            </a:graphic>
          </wp:inline>
        </w:drawing>
      </w:r>
    </w:p>
    <w:p w:rsidR="00106022" w:rsidRDefault="006A2B3B">
      <w:pPr>
        <w:pStyle w:val="baidu2"/>
        <w:ind w:left="113"/>
        <w:rPr>
          <w:color w:val="000000"/>
          <w:sz w:val="28"/>
          <w:szCs w:val="28"/>
          <w14:textFill>
            <w14:solidFill>
              <w14:srgbClr w14:val="000000">
                <w14:lumMod w14:val="85000"/>
                <w14:lumOff w14:val="15000"/>
              </w14:srgbClr>
            </w14:solidFill>
          </w14:textFill>
        </w:rPr>
      </w:pPr>
      <w:bookmarkStart w:id="115" w:name="_Toc78364722"/>
      <w:bookmarkStart w:id="116" w:name="_Toc78300532"/>
      <w:bookmarkStart w:id="117" w:name="_Toc1279771112"/>
      <w:bookmarkStart w:id="118" w:name="_Toc118879148"/>
      <w:bookmarkStart w:id="119" w:name="_Toc122592894"/>
      <w:r>
        <w:rPr>
          <w:rFonts w:hint="eastAsia"/>
          <w:color w:val="000000"/>
          <w:sz w:val="28"/>
          <w:szCs w:val="28"/>
          <w14:textFill>
            <w14:solidFill>
              <w14:srgbClr w14:val="000000">
                <w14:lumMod w14:val="85000"/>
                <w14:lumOff w14:val="15000"/>
              </w14:srgbClr>
            </w14:solidFill>
          </w14:textFill>
        </w:rPr>
        <w:lastRenderedPageBreak/>
        <w:t>8</w:t>
      </w:r>
      <w:r>
        <w:rPr>
          <w:color w:val="000000"/>
          <w:sz w:val="28"/>
          <w:szCs w:val="28"/>
          <w14:textFill>
            <w14:solidFill>
              <w14:srgbClr w14:val="000000">
                <w14:lumMod w14:val="85000"/>
                <w14:lumOff w14:val="15000"/>
              </w14:srgbClr>
            </w14:solidFill>
          </w14:textFill>
        </w:rPr>
        <w:t>.5录入填单</w:t>
      </w:r>
      <w:bookmarkEnd w:id="115"/>
      <w:bookmarkEnd w:id="116"/>
      <w:bookmarkEnd w:id="117"/>
      <w:bookmarkEnd w:id="118"/>
      <w:bookmarkEnd w:id="119"/>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面向日常工作中需要工单、表格填写的场景，提供一种更高效、便捷的交互方式，协助工作人员高效的完成填入工作。并且在某些特定场景可通过语音录入实现帮助业务人员解放双手，使用语音进行交互，解决繁琐的表单录入耗时长等问题，节省人力时间成本，如企业OA系统、巡检报修单填写录入</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语音录入填单解决方案可一定程度降低使用门槛，提高业务易用性为业务实际使用人员带来便捷且极大程度提升效率。同时，在一些特定场景因业务员双手不便于使用设备时，也可通过语音进行录入，丰富场景使用。</w:t>
      </w:r>
    </w:p>
    <w:p w:rsidR="00106022" w:rsidRDefault="006A2B3B">
      <w:pPr>
        <w:pStyle w:val="baidu1"/>
        <w:rPr>
          <w:color w:val="000000"/>
          <w14:textFill>
            <w14:solidFill>
              <w14:srgbClr w14:val="000000">
                <w14:lumMod w14:val="85000"/>
                <w14:lumOff w14:val="15000"/>
              </w14:srgbClr>
            </w14:solidFill>
          </w14:textFill>
        </w:rPr>
      </w:pPr>
      <w:bookmarkStart w:id="120" w:name="_Toc2064354679"/>
      <w:bookmarkStart w:id="121" w:name="_Toc78364723"/>
      <w:bookmarkStart w:id="122" w:name="_Toc122592895"/>
      <w:bookmarkStart w:id="123" w:name="_Toc78300533"/>
      <w:bookmarkStart w:id="124" w:name="_Toc118879149"/>
      <w:r>
        <w:rPr>
          <w:rFonts w:hint="eastAsia"/>
          <w:color w:val="000000"/>
          <w14:textFill>
            <w14:solidFill>
              <w14:srgbClr w14:val="000000">
                <w14:lumMod w14:val="85000"/>
                <w14:lumOff w14:val="15000"/>
              </w14:srgbClr>
            </w14:solidFill>
          </w14:textFill>
        </w:rPr>
        <w:t>语音产品功能方案</w:t>
      </w:r>
      <w:bookmarkEnd w:id="120"/>
      <w:bookmarkEnd w:id="121"/>
      <w:bookmarkEnd w:id="122"/>
      <w:bookmarkEnd w:id="123"/>
      <w:bookmarkEnd w:id="124"/>
    </w:p>
    <w:p w:rsidR="00106022" w:rsidRDefault="006A2B3B">
      <w:pPr>
        <w:pStyle w:val="baidu2"/>
        <w:rPr>
          <w:color w:val="000000"/>
          <w:sz w:val="28"/>
          <w:szCs w:val="28"/>
          <w14:textFill>
            <w14:solidFill>
              <w14:srgbClr w14:val="000000">
                <w14:lumMod w14:val="85000"/>
                <w14:lumOff w14:val="15000"/>
              </w14:srgbClr>
            </w14:solidFill>
          </w14:textFill>
        </w:rPr>
      </w:pPr>
      <w:bookmarkStart w:id="125" w:name="_Toc78364724"/>
      <w:bookmarkStart w:id="126" w:name="_Toc78300534"/>
      <w:bookmarkStart w:id="127" w:name="_Toc122592896"/>
      <w:bookmarkStart w:id="128" w:name="_Toc863289021"/>
      <w:bookmarkStart w:id="129" w:name="_Toc118879150"/>
      <w:r>
        <w:rPr>
          <w:rFonts w:hint="eastAsia"/>
          <w:color w:val="000000"/>
          <w:sz w:val="28"/>
          <w:szCs w:val="28"/>
          <w14:textFill>
            <w14:solidFill>
              <w14:srgbClr w14:val="000000">
                <w14:lumMod w14:val="85000"/>
                <w14:lumOff w14:val="15000"/>
              </w14:srgbClr>
            </w14:solidFill>
          </w14:textFill>
        </w:rPr>
        <w:t>9</w:t>
      </w:r>
      <w:r>
        <w:rPr>
          <w:color w:val="000000"/>
          <w:sz w:val="28"/>
          <w:szCs w:val="28"/>
          <w14:textFill>
            <w14:solidFill>
              <w14:srgbClr w14:val="000000">
                <w14:lumMod w14:val="85000"/>
                <w14:lumOff w14:val="15000"/>
              </w14:srgbClr>
            </w14:solidFill>
          </w14:textFill>
        </w:rPr>
        <w:t>.1</w:t>
      </w:r>
      <w:r>
        <w:rPr>
          <w:rFonts w:hint="eastAsia"/>
          <w:color w:val="000000"/>
          <w:sz w:val="28"/>
          <w:szCs w:val="28"/>
          <w14:textFill>
            <w14:solidFill>
              <w14:srgbClr w14:val="000000">
                <w14:lumMod w14:val="85000"/>
                <w14:lumOff w14:val="15000"/>
              </w14:srgbClr>
            </w14:solidFill>
          </w14:textFill>
        </w:rPr>
        <w:t>能力引擎</w:t>
      </w:r>
      <w:bookmarkEnd w:id="125"/>
      <w:bookmarkEnd w:id="126"/>
      <w:bookmarkEnd w:id="127"/>
      <w:bookmarkEnd w:id="128"/>
      <w:bookmarkEnd w:id="129"/>
    </w:p>
    <w:p w:rsidR="00106022" w:rsidRDefault="006A2B3B">
      <w:pPr>
        <w:pStyle w:val="baidu3"/>
        <w:numPr>
          <w:ilvl w:val="0"/>
          <w:numId w:val="0"/>
        </w:numPr>
        <w:ind w:left="420" w:hanging="420"/>
        <w:rPr>
          <w:sz w:val="28"/>
          <w:szCs w:val="28"/>
        </w:rPr>
      </w:pPr>
      <w:bookmarkStart w:id="130" w:name="_Toc78364725"/>
      <w:bookmarkStart w:id="131" w:name="_Toc78300535"/>
      <w:bookmarkStart w:id="132" w:name="_Toc899056815"/>
      <w:bookmarkStart w:id="133" w:name="_Toc118879151"/>
      <w:r>
        <w:rPr>
          <w:rFonts w:hint="eastAsia"/>
          <w:sz w:val="28"/>
          <w:szCs w:val="28"/>
          <w:lang w:eastAsia="zh-CN"/>
        </w:rPr>
        <w:t>9</w:t>
      </w:r>
      <w:r>
        <w:rPr>
          <w:sz w:val="28"/>
          <w:szCs w:val="28"/>
          <w:lang w:eastAsia="zh-CN"/>
        </w:rPr>
        <w:t>.1.1</w:t>
      </w:r>
      <w:proofErr w:type="spellStart"/>
      <w:r>
        <w:rPr>
          <w:rFonts w:hint="eastAsia"/>
          <w:sz w:val="28"/>
          <w:szCs w:val="28"/>
        </w:rPr>
        <w:t>语音识别</w:t>
      </w:r>
      <w:bookmarkEnd w:id="130"/>
      <w:bookmarkEnd w:id="131"/>
      <w:bookmarkEnd w:id="132"/>
      <w:bookmarkEnd w:id="133"/>
      <w:proofErr w:type="spellEnd"/>
    </w:p>
    <w:p w:rsidR="00106022" w:rsidRDefault="006A2B3B">
      <w:pPr>
        <w:pStyle w:val="baidu4"/>
        <w:ind w:right="210"/>
        <w:rPr>
          <w:rFonts w:asciiTheme="minorEastAsia" w:eastAsiaTheme="minorEastAsia" w:hAnsiTheme="minorEastAsia"/>
          <w:color w:val="000000"/>
          <w:sz w:val="28"/>
          <w:szCs w:val="28"/>
          <w14:textFill>
            <w14:solidFill>
              <w14:srgbClr w14:val="000000">
                <w14:lumMod w14:val="85000"/>
                <w14:lumOff w14:val="15000"/>
              </w14:srgbClr>
            </w14:solidFill>
          </w14:textFill>
        </w:rPr>
      </w:pPr>
      <w:bookmarkStart w:id="134" w:name="_Toc752949413"/>
      <w:bookmarkStart w:id="135" w:name="_Toc118879152"/>
      <w:r>
        <w:rPr>
          <w:rFonts w:asciiTheme="minorEastAsia" w:eastAsiaTheme="minorEastAsia" w:hAnsiTheme="minorEastAsia"/>
          <w:color w:val="000000"/>
          <w:sz w:val="28"/>
          <w:szCs w:val="28"/>
          <w14:textFill>
            <w14:solidFill>
              <w14:srgbClr w14:val="000000">
                <w14:lumMod w14:val="85000"/>
                <w14:lumOff w14:val="15000"/>
              </w14:srgbClr>
            </w14:solidFill>
          </w14:textFill>
        </w:rPr>
        <w:t>前端降噪</w:t>
      </w:r>
      <w:bookmarkEnd w:id="134"/>
      <w:bookmarkEnd w:id="135"/>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实际采集到的音频通常会有一定强度的背景音，这些背景音一般是背景噪音，当背景噪音强度较大时，会对语音应用的效果产生明显的影响，比如语音识别率降低，端点检测灵敏度下降等，因此在语音的前端处理中，进行噪声抑制是很有必要的。噪声抑制的一般流程：稳定背景噪音频谱特征，在某一或几个频谱处幅度非常稳定，假设开始</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一</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小段背景是背景噪音，从起始背景噪音开始进行分组、Fourier变换，对这些分组</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求平均</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得到噪声的频谱。降噪过程是</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将含噪语音</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反向补偿之后得到降噪后的语音。</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噪声有很多种，有频谱稳定的白噪声，有不稳定的脉冲噪声和起伏噪声，但在语音应用中，稳定的背景噪音最为常见，技术也最成熟，效果也最好，所以只讨论稳定的白噪声，</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即总是</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假设背景噪声的频谱是稳定或者是</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准稳定</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的。语音端点检测是在时域上进行的，降噪的过程则是在频域上进行的，为此，先来简单介绍或者说复习一下用于时域-频域相互转换的重要工具——傅里叶变换。</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为了更容易理解，先看高等数学中的傅里叶级数，高等数学理论指出一个满足条件的周期为2T的函数f(t)，可以展开成傅里叶级数，信号的傅里叶级数展示的是构成信号的频率以及各个频率处的振幅，因此这个式子的右端又可以</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看做</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是信号f(t)的频谱，信号的频谱就是指这个信号有哪些频率成分，各个频率的振幅如何。式子从左到右的过程是一个求已知信号的频谱的过程，从右到左的过程是一个由信号的频谱重构该信号的过程。虽然由信号的傅里叶级数很容易理解频谱的概念，但在实际中求取信号的频谱时，使用的是傅里叶级数的一种推广形式——傅里叶变换。</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在实际应用中，将数字采样信号进行傅里叶变换后，可以得到信号的频谱。频域上的处理完成后，可以使用傅里叶逆变换将信号由频域转换到时域中。傅里叶变换是一个可以完成由时域向频域转换的重要工具，一个信号经傅里叶变换后，可以得到信号的频谱。只要明白，一个时域信号进行傅里叶变换后，可以得到这个信号的频谱。时域信号</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一般关注</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的是什么时间取什么值，频域信号关心的是频率分布和振幅。噪音抑制的关键是提取出噪声的频谱，然后</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将含噪语音</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根据噪声的频谱做一个反向的补偿运算，从而得到降噪后的语音。</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降噪过程：同端点检测类似，假设音频起始处的</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一</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小段语音是背景音，这一假设非常重要，因为这一小段背景音也是背景噪声，是提取噪声频谱的基础。首先将这一小背</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景音进行</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分帧，并按照帧的先后顺序进行分组，每组的帧数可以为10或其他值，组的</w:t>
      </w:r>
      <w:r>
        <w:rPr>
          <w:rFonts w:asciiTheme="minorEastAsia" w:eastAsiaTheme="minorEastAsia" w:hAnsiTheme="minorEastAsia"/>
          <w:color w:val="000000"/>
          <w:szCs w:val="24"/>
          <w14:textFill>
            <w14:solidFill>
              <w14:srgbClr w14:val="000000">
                <w14:lumMod w14:val="85000"/>
                <w14:lumOff w14:val="15000"/>
              </w14:srgbClr>
            </w14:solidFill>
          </w14:textFill>
        </w:rPr>
        <w:lastRenderedPageBreak/>
        <w:t>数量一般不少于5，随后对每组背景噪声数据帧使用傅里叶变换得到其频谱，再将各频谱</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求平均</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后得到背景噪声的频谱。得到噪声的频谱后，降噪的过程就非常简单了，噪声的频谱和有效语音信号的频谱，两者共同</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构成含噪语音</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的频谱，</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用含噪语音</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的频谱减去噪音频谱后得到降噪后语音的频谱，再使用傅里叶逆变换转回到时域中，从而得到降噪后的语音数据。</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在实际应用中，降噪使用的噪声频谱通常不是一成不变的，而是随着降噪过程的进行被持续修正的，即降噪的过程是自适应的。原因一方面是语音数据前部的静音长度有时不够长，背景噪声数据不足导致得到的噪声频谱往往不够准确，另一方面背景噪声往往不是绝对稳定的，而是渐变的甚至会突变到另一种稳定的背景噪声。这些原因都要求在降噪的过程中对使用的噪声频谱做及时修正，以得到较好的降噪效果。修正噪声频谱的方法是使用后继音频中的静音，重复噪声频谱提取算法，得到新的噪声频谱，并将之用于修正降噪所用的噪声频谱，所以降噪的过程中仍然要使用端点检测中用到的如何判断静音。噪声频谱修正的方法或者是新旧频谱进行加权平均，或者使用新的噪声频谱完全替换使用中的噪声频谱。</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以上介绍的是降噪非常简单的原理，实际中降噪算法远比上面的复杂，不仅因为现实中的噪声源多种多样而且其产生的机理和特性也较为复杂。</w:t>
      </w:r>
    </w:p>
    <w:p w:rsidR="00106022" w:rsidRDefault="006A2B3B">
      <w:pPr>
        <w:pStyle w:val="baidu4"/>
        <w:ind w:right="210"/>
        <w:rPr>
          <w:rFonts w:asciiTheme="minorEastAsia" w:eastAsiaTheme="minorEastAsia" w:hAnsiTheme="minorEastAsia"/>
          <w:color w:val="000000"/>
          <w:sz w:val="28"/>
          <w:szCs w:val="28"/>
          <w14:textFill>
            <w14:solidFill>
              <w14:srgbClr w14:val="000000">
                <w14:lumMod w14:val="85000"/>
                <w14:lumOff w14:val="15000"/>
              </w14:srgbClr>
            </w14:solidFill>
          </w14:textFill>
        </w:rPr>
      </w:pPr>
      <w:bookmarkStart w:id="136" w:name="_Toc1847136167"/>
      <w:bookmarkStart w:id="137" w:name="_Toc118879153"/>
      <w:r>
        <w:rPr>
          <w:rFonts w:asciiTheme="minorEastAsia" w:eastAsiaTheme="minorEastAsia" w:hAnsiTheme="minorEastAsia"/>
          <w:color w:val="000000"/>
          <w:sz w:val="28"/>
          <w:szCs w:val="28"/>
          <w14:textFill>
            <w14:solidFill>
              <w14:srgbClr w14:val="000000">
                <w14:lumMod w14:val="85000"/>
                <w14:lumOff w14:val="15000"/>
              </w14:srgbClr>
            </w14:solidFill>
          </w14:textFill>
        </w:rPr>
        <w:t>声学模型</w:t>
      </w:r>
      <w:bookmarkEnd w:id="136"/>
      <w:bookmarkEnd w:id="137"/>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声学模型的任务是计算P(O|W），即给模型产生语音波形的概率。声学模型是语音识别系统的重要组成部分，它占据着语音识别大部分的计算开销，决定着语音识别系统的性能。传统的语音识别系统普遍采用的是基于GMM-HMM的声学模型，其中GMM用于对语音声学特征的分布进行建模，HMM则用于对语音信号的时序性进行建模。2006年深度学习兴起以后，深度神经网络（Deep Neural Networks，DNN）被应用于语音声学模型。2009年，Hinton及其学生奖前馈全连接深度神经网络应用于语音识别声学建模[1]，在TIMIT数据库上基于DNN-HMM的声学模型相比于传统的GMM-HMM声学模型可以获得显著的性能提升。DNN相比于GMM的优势在于：1）DNN对语音声学特征的后验概率进行建模不需要对特征的分布进行去分布假设；2）GMM要求对输入的特征进行去相关处理，而DNN可以采用各种形式的输入特征；3）GMM只能采用单帧语音作为输入，而DNN则可以通过拼接相邻帧的方式利用上下文的有效信息。2011年，</w:t>
      </w:r>
      <w:proofErr w:type="spellStart"/>
      <w:r>
        <w:rPr>
          <w:rFonts w:asciiTheme="minorEastAsia" w:eastAsiaTheme="minorEastAsia" w:hAnsiTheme="minorEastAsia"/>
          <w:color w:val="000000"/>
          <w:szCs w:val="24"/>
          <w14:textFill>
            <w14:solidFill>
              <w14:srgbClr w14:val="000000">
                <w14:lumMod w14:val="85000"/>
                <w14:lumOff w14:val="15000"/>
              </w14:srgbClr>
            </w14:solidFill>
          </w14:textFill>
        </w:rPr>
        <w:t>DengLi</w:t>
      </w:r>
      <w:proofErr w:type="spellEnd"/>
      <w:r>
        <w:rPr>
          <w:rFonts w:asciiTheme="minorEastAsia" w:eastAsiaTheme="minorEastAsia" w:hAnsiTheme="minorEastAsia"/>
          <w:color w:val="000000"/>
          <w:szCs w:val="24"/>
          <w14:textFill>
            <w14:solidFill>
              <w14:srgbClr w14:val="000000">
                <w14:lumMod w14:val="85000"/>
                <w14:lumOff w14:val="15000"/>
              </w14:srgbClr>
            </w14:solidFill>
          </w14:textFill>
        </w:rPr>
        <w:t>等提出基于CD-DNN-HMM[2]的声学模型，在大词汇量连续语音识别任务上取得成功，相比于传统的GMM-HMM系统可以获得超过20%的相对性能提升。基于DNN-HMM的语音声学模型开始取代GMM-HMM成为主流的声学模型。此后大量的研究人员投入到基于深度神经网络的语音声学建模研究中，语音识别取得了突破性的进展。</w:t>
      </w:r>
    </w:p>
    <w:p w:rsidR="00106022" w:rsidRDefault="006A2B3B">
      <w:pPr>
        <w:pStyle w:val="baidu4"/>
        <w:ind w:right="210"/>
        <w:rPr>
          <w:rFonts w:asciiTheme="minorEastAsia" w:eastAsiaTheme="minorEastAsia" w:hAnsiTheme="minorEastAsia"/>
          <w:color w:val="000000"/>
          <w:sz w:val="28"/>
          <w:szCs w:val="28"/>
          <w14:textFill>
            <w14:solidFill>
              <w14:srgbClr w14:val="000000">
                <w14:lumMod w14:val="85000"/>
                <w14:lumOff w14:val="15000"/>
              </w14:srgbClr>
            </w14:solidFill>
          </w14:textFill>
        </w:rPr>
      </w:pPr>
      <w:bookmarkStart w:id="138" w:name="_Toc118879154"/>
      <w:bookmarkStart w:id="139" w:name="_Toc793957737"/>
      <w:r>
        <w:rPr>
          <w:rFonts w:asciiTheme="minorEastAsia" w:eastAsiaTheme="minorEastAsia" w:hAnsiTheme="minorEastAsia"/>
          <w:color w:val="000000"/>
          <w:sz w:val="28"/>
          <w:szCs w:val="28"/>
          <w14:textFill>
            <w14:solidFill>
              <w14:srgbClr w14:val="000000">
                <w14:lumMod w14:val="85000"/>
                <w14:lumOff w14:val="15000"/>
              </w14:srgbClr>
            </w14:solidFill>
          </w14:textFill>
        </w:rPr>
        <w:t>语言模型</w:t>
      </w:r>
      <w:bookmarkEnd w:id="138"/>
      <w:bookmarkEnd w:id="139"/>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语言模型包括由识别语音命令构成的语法网络或由</w:t>
      </w:r>
      <w:r w:rsidR="00CF7AE5">
        <w:fldChar w:fldCharType="begin"/>
      </w:r>
      <w:r w:rsidR="00CF7AE5">
        <w:instrText xml:space="preserve"> HYPERLINK "https://baike.baidu.com/item/%E7%BB%9F%E8%AE%A1%E6%96%B9%E6%B3%95" \t "_blank" </w:instrText>
      </w:r>
      <w:r w:rsidR="00CF7AE5">
        <w:fldChar w:fldCharType="separate"/>
      </w:r>
      <w:r>
        <w:rPr>
          <w:rFonts w:asciiTheme="minorEastAsia" w:eastAsiaTheme="minorEastAsia" w:hAnsiTheme="minorEastAsia"/>
          <w:color w:val="000000"/>
          <w:szCs w:val="24"/>
          <w14:textFill>
            <w14:solidFill>
              <w14:srgbClr w14:val="000000">
                <w14:lumMod w14:val="85000"/>
                <w14:lumOff w14:val="15000"/>
              </w14:srgbClr>
            </w14:solidFill>
          </w14:textFill>
        </w:rPr>
        <w:t>统计方法</w:t>
      </w:r>
      <w:r w:rsidR="00CF7AE5">
        <w:rPr>
          <w:rFonts w:asciiTheme="minorEastAsia" w:eastAsiaTheme="minorEastAsia" w:hAnsiTheme="minorEastAsia"/>
          <w:color w:val="000000"/>
          <w:szCs w:val="24"/>
          <w14:textFill>
            <w14:solidFill>
              <w14:srgbClr w14:val="000000">
                <w14:lumMod w14:val="85000"/>
                <w14:lumOff w14:val="15000"/>
              </w14:srgbClr>
            </w14:solidFill>
          </w14:textFill>
        </w:rPr>
        <w:fldChar w:fldCharType="end"/>
      </w:r>
      <w:r>
        <w:rPr>
          <w:rFonts w:asciiTheme="minorEastAsia" w:eastAsiaTheme="minorEastAsia" w:hAnsiTheme="minorEastAsia"/>
          <w:color w:val="000000"/>
          <w:szCs w:val="24"/>
          <w14:textFill>
            <w14:solidFill>
              <w14:srgbClr w14:val="000000">
                <w14:lumMod w14:val="85000"/>
                <w14:lumOff w14:val="15000"/>
              </w14:srgbClr>
            </w14:solidFill>
          </w14:textFill>
        </w:rPr>
        <w:t>构成的语言模型，语言处理可以进行语法、语义分析。</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语言模型对中、大词汇量的语音识别系统特别重要。当分类发生错误时可以根据语言学模型、语法结构、</w:t>
      </w:r>
      <w:r w:rsidR="00CF7AE5">
        <w:fldChar w:fldCharType="begin"/>
      </w:r>
      <w:r w:rsidR="00CF7AE5">
        <w:instrText xml:space="preserve"> HYPERLINK "https://baike.baidu.com/item/%E8%AF%AD%E4%B9%89%E5%AD%A6" \t "_blank" </w:instrText>
      </w:r>
      <w:r w:rsidR="00CF7AE5">
        <w:fldChar w:fldCharType="separate"/>
      </w:r>
      <w:r>
        <w:rPr>
          <w:rFonts w:asciiTheme="minorEastAsia" w:eastAsiaTheme="minorEastAsia" w:hAnsiTheme="minorEastAsia"/>
          <w:color w:val="000000"/>
          <w:szCs w:val="24"/>
          <w14:textFill>
            <w14:solidFill>
              <w14:srgbClr w14:val="000000">
                <w14:lumMod w14:val="85000"/>
                <w14:lumOff w14:val="15000"/>
              </w14:srgbClr>
            </w14:solidFill>
          </w14:textFill>
        </w:rPr>
        <w:t>语义学</w:t>
      </w:r>
      <w:r w:rsidR="00CF7AE5">
        <w:rPr>
          <w:rFonts w:asciiTheme="minorEastAsia" w:eastAsiaTheme="minorEastAsia" w:hAnsiTheme="minorEastAsia"/>
          <w:color w:val="000000"/>
          <w:szCs w:val="24"/>
          <w14:textFill>
            <w14:solidFill>
              <w14:srgbClr w14:val="000000">
                <w14:lumMod w14:val="85000"/>
                <w14:lumOff w14:val="15000"/>
              </w14:srgbClr>
            </w14:solidFill>
          </w14:textFill>
        </w:rPr>
        <w:fldChar w:fldCharType="end"/>
      </w:r>
      <w:r>
        <w:rPr>
          <w:rFonts w:asciiTheme="minorEastAsia" w:eastAsiaTheme="minorEastAsia" w:hAnsiTheme="minorEastAsia"/>
          <w:color w:val="000000"/>
          <w:szCs w:val="24"/>
          <w14:textFill>
            <w14:solidFill>
              <w14:srgbClr w14:val="000000">
                <w14:lumMod w14:val="85000"/>
                <w14:lumOff w14:val="15000"/>
              </w14:srgbClr>
            </w14:solidFill>
          </w14:textFill>
        </w:rPr>
        <w:t>进行判断纠正，特别是一些同音字则必须通过上下文结构才能确定词义。语言学理论包括语义结构、</w:t>
      </w:r>
      <w:hyperlink r:id="rId27" w:tgtFrame="_blank" w:history="1">
        <w:r>
          <w:rPr>
            <w:rFonts w:asciiTheme="minorEastAsia" w:eastAsiaTheme="minorEastAsia" w:hAnsiTheme="minorEastAsia"/>
            <w:color w:val="000000"/>
            <w:szCs w:val="24"/>
            <w14:textFill>
              <w14:solidFill>
                <w14:srgbClr w14:val="000000">
                  <w14:lumMod w14:val="85000"/>
                  <w14:lumOff w14:val="15000"/>
                </w14:srgbClr>
              </w14:solidFill>
            </w14:textFill>
          </w:rPr>
          <w:t>语法规则</w:t>
        </w:r>
      </w:hyperlink>
      <w:r>
        <w:rPr>
          <w:rFonts w:asciiTheme="minorEastAsia" w:eastAsiaTheme="minorEastAsia" w:hAnsiTheme="minorEastAsia"/>
          <w:color w:val="000000"/>
          <w:szCs w:val="24"/>
          <w14:textFill>
            <w14:solidFill>
              <w14:srgbClr w14:val="000000">
                <w14:lumMod w14:val="85000"/>
                <w14:lumOff w14:val="15000"/>
              </w14:srgbClr>
            </w14:solidFill>
          </w14:textFill>
        </w:rPr>
        <w:t>、语言的数学描述模型等有关方面。目前比较成功的语言模型通常是采用统计语法的语言模型与基于规则语法结构命令语言模型。语法结构可以限定不同词之间的相互连接关系，减少了识别系统的搜索空间，这有利于提高系统的识别。</w:t>
      </w:r>
    </w:p>
    <w:p w:rsidR="00106022" w:rsidRDefault="006A2B3B">
      <w:pPr>
        <w:pStyle w:val="baidu4"/>
        <w:ind w:right="210"/>
        <w:rPr>
          <w:rFonts w:asciiTheme="minorEastAsia" w:eastAsiaTheme="minorEastAsia" w:hAnsiTheme="minorEastAsia"/>
          <w:color w:val="000000"/>
          <w:sz w:val="28"/>
          <w:szCs w:val="28"/>
          <w14:textFill>
            <w14:solidFill>
              <w14:srgbClr w14:val="000000">
                <w14:lumMod w14:val="85000"/>
                <w14:lumOff w14:val="15000"/>
              </w14:srgbClr>
            </w14:solidFill>
          </w14:textFill>
        </w:rPr>
      </w:pPr>
      <w:bookmarkStart w:id="140" w:name="_Toc118879155"/>
      <w:bookmarkStart w:id="141" w:name="_Toc1731786948"/>
      <w:r>
        <w:rPr>
          <w:rFonts w:asciiTheme="minorEastAsia" w:eastAsiaTheme="minorEastAsia" w:hAnsiTheme="minorEastAsia"/>
          <w:color w:val="000000"/>
          <w:sz w:val="28"/>
          <w:szCs w:val="28"/>
          <w14:textFill>
            <w14:solidFill>
              <w14:srgbClr w14:val="000000">
                <w14:lumMod w14:val="85000"/>
                <w14:lumOff w14:val="15000"/>
              </w14:srgbClr>
            </w14:solidFill>
          </w14:textFill>
        </w:rPr>
        <w:t>解码</w:t>
      </w:r>
      <w:bookmarkEnd w:id="140"/>
      <w:bookmarkEnd w:id="141"/>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解码器模块主要完成的工作包括：给定输入特征序列xT1</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lastRenderedPageBreak/>
        <w:t>的情况下，在由声学模型、声学上下文、发音词典和语言模型等四种知识源组成的搜索空间（Search Space）中，通过维特比（Viterbi）搜索，寻找最佳词串[wN1]opt=[w1,…,</w:t>
      </w:r>
      <w:proofErr w:type="spellStart"/>
      <w:r>
        <w:rPr>
          <w:rFonts w:asciiTheme="minorEastAsia" w:eastAsiaTheme="minorEastAsia" w:hAnsiTheme="minorEastAsia"/>
          <w:color w:val="000000"/>
          <w:szCs w:val="24"/>
          <w14:textFill>
            <w14:solidFill>
              <w14:srgbClr w14:val="000000">
                <w14:lumMod w14:val="85000"/>
                <w14:lumOff w14:val="15000"/>
              </w14:srgbClr>
            </w14:solidFill>
          </w14:textFill>
        </w:rPr>
        <w:t>wN</w:t>
      </w:r>
      <w:proofErr w:type="spellEnd"/>
      <w:r>
        <w:rPr>
          <w:rFonts w:asciiTheme="minorEastAsia" w:eastAsiaTheme="minorEastAsia" w:hAnsiTheme="minorEastAsia"/>
          <w:color w:val="000000"/>
          <w:szCs w:val="24"/>
          <w14:textFill>
            <w14:solidFill>
              <w14:srgbClr w14:val="000000">
                <w14:lumMod w14:val="85000"/>
                <w14:lumOff w14:val="15000"/>
              </w14:srgbClr>
            </w14:solidFill>
          </w14:textFill>
        </w:rPr>
        <w:t>]opt，使得满足：</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[wN1]opt=argmaxwN1,Np(wN1</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w:t>
      </w:r>
      <w:r>
        <w:rPr>
          <w:rFonts w:asciiTheme="minorEastAsia" w:eastAsiaTheme="minorEastAsia" w:hAnsiTheme="minorEastAsia"/>
          <w:color w:val="000000"/>
          <w:szCs w:val="24"/>
          <w14:textFill>
            <w14:solidFill>
              <w14:srgbClr w14:val="000000">
                <w14:lumMod w14:val="85000"/>
                <w14:lumOff w14:val="15000"/>
              </w14:srgbClr>
            </w14:solidFill>
          </w14:textFill>
        </w:rPr>
        <w:t>xT1)</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在解码过程中，各种解码器的具体实现可以是不同的。按搜索空间的构成方式来分，有动态编译和静态编译两种方式。</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静态编译，是把所有知识源统一编译在一个状态网络中，在解码过程中，根据节点间的转移权重获得概率信息。由AT&amp;T提出的Weighted Finite State Transducer（WFST）方法是一种有效编译搜索空间并消除冗余信息的方法。</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动态编译，预先将发音词典编译</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成状态</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网络构成搜索空间，其他知识源在解码过程中根据活跃路径上携带的历史信息动态集成。</w:t>
      </w:r>
    </w:p>
    <w:p w:rsidR="00106022" w:rsidRDefault="006A2B3B">
      <w:pPr>
        <w:pStyle w:val="baidu4"/>
        <w:ind w:right="210"/>
        <w:rPr>
          <w:rFonts w:asciiTheme="minorEastAsia" w:eastAsiaTheme="minorEastAsia" w:hAnsiTheme="minorEastAsia"/>
          <w:color w:val="000000"/>
          <w:sz w:val="28"/>
          <w:szCs w:val="28"/>
          <w14:textFill>
            <w14:solidFill>
              <w14:srgbClr w14:val="000000">
                <w14:lumMod w14:val="85000"/>
                <w14:lumOff w14:val="15000"/>
              </w14:srgbClr>
            </w14:solidFill>
          </w14:textFill>
        </w:rPr>
      </w:pPr>
      <w:bookmarkStart w:id="142" w:name="_Toc1297367245"/>
      <w:bookmarkStart w:id="143" w:name="_Toc118879156"/>
      <w:r>
        <w:rPr>
          <w:rFonts w:asciiTheme="minorEastAsia" w:eastAsiaTheme="minorEastAsia" w:hAnsiTheme="minorEastAsia"/>
          <w:color w:val="000000"/>
          <w:sz w:val="28"/>
          <w:szCs w:val="28"/>
          <w14:textFill>
            <w14:solidFill>
              <w14:srgbClr w14:val="000000">
                <w14:lumMod w14:val="85000"/>
                <w14:lumOff w14:val="15000"/>
              </w14:srgbClr>
            </w14:solidFill>
          </w14:textFill>
        </w:rPr>
        <w:t>语音识别相关普通话端点检测</w:t>
      </w:r>
      <w:bookmarkEnd w:id="142"/>
      <w:bookmarkEnd w:id="143"/>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端点检测是指在语音信号中将语音和非语音信号时段区分开来，准确地确定出语音信号的起始点然后从连续的语音流中检测出有效的语音段。它包括两个方面，检测出有效语音的起始点即前端点，检测出有效语音的结束点即后端点。经过端点检测后，后续处理就可以只对语音信号进行，这对提高模型的精确度和识别正确率有重要作用。</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在语音应用中进行语音的端点检测是很必要的，首先很简单的一点，就是在存储或传输语音的场景下，从连续的语音流中分离出有效语音，可以降低存储或传输的数据量。其次是在有些应用场景中，使用端点检测可以简化人机交互，比如在录音的场景中，语音后端点检测可以省略结束录音的操作。有些产品已经使用循环神经网络（ RNN）技术来进行语音的端点检测。</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在分析一段音频时，首尾的静音部分声波的振幅很小而有效语音部分的振幅比较大，一个信号的振幅从直观上表示了信号能量的大小：静音部分能量值较小，有效语音部分的能量值较大。语音信号是一个以时间为自变量的一维连续函数，计算机处理的语音数据是语音信号按时间排序的采样值序列，这些采样值的大小同样表示了语音信号在采样点处的能量。</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采样值中有正值和负值但计算能量值时不需要考虑正负，使用采样值的绝对值来表示能量值是自然而然的，由于绝对值符号在数学处理上不方便，所以采样点的能量值通常使用采样值的平方，一段包含N</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个</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采样点的语音的能量值可以定义为其中各采样值的平方和。一段语音的能量值既与其中的采样值大小有关，又与其中包含的采样点数量有关。为了考察语音能量值的变化，需要将语音信号按照固定时长（比如20毫秒）进行分割，每个分割单元称为帧，每帧中包含数量相同的采样点，然后计算每帧语音的能量值。如果音频前面部分连续M0帧的能量值低于一个事先指定的能量值阈值E0，接下来的连续M0帧能量值大于E0，则在语音能量值增大的地方就是语音的前端点。同样的，如果连续的若干</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帧</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语音能量值较大，随后</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的帧能量值</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变小，并且持续一定的时长，可以认为在能量值减小的地方即是语音的后端点。</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关键在于能量值阈值E0怎么取而M0又是多少，理想的静音能量值为0，故上面算法中的E0理想状态下取0。不幸的是，采集音频的场景中往往有一定强度的背景音，这种单纯的背景</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音当然算静</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音，但其能量值显然不为0，因此，实际采集到的音频其背景音通常有一定的基础能量值。总是假设采集到的音频在起始处有一小段静音，长度一般为几百毫秒，这一小段静音是我们估计阈值E0的基础。总是假设音频起始处的</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一</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小段语音是静音，这一点假设非常重要！在估计E0时，选取一定数量的帧比如前100帧语音数据（这些是“静音”），计算其平均能量值，然后加上一个经验值或乘以一个大于1的系数，由此得到E0。这个E0就是我们判断一帧语音是否是静音的基准，大于这个值</w:t>
      </w:r>
      <w:r>
        <w:rPr>
          <w:rFonts w:asciiTheme="minorEastAsia" w:eastAsiaTheme="minorEastAsia" w:hAnsiTheme="minorEastAsia"/>
          <w:color w:val="000000"/>
          <w:szCs w:val="24"/>
          <w14:textFill>
            <w14:solidFill>
              <w14:srgbClr w14:val="000000">
                <w14:lumMod w14:val="85000"/>
                <w14:lumOff w14:val="15000"/>
              </w14:srgbClr>
            </w14:solidFill>
          </w14:textFill>
        </w:rPr>
        <w:lastRenderedPageBreak/>
        <w:t>就是有效语音，小于这个值就是静音。至于M0其大小决定了端点检测的灵敏度，M0越小，端点检测的灵敏度越高，反之越低。语音应用的场景不同，端点检测的灵敏度也应该被设置为不同的值。例如，在声控遥控器的应用中，由于语音指令一般都是简单的控制指令，中间出现逗号或句号等较长停顿的可能性很小，所以提高端点检测的灵敏度是合理的，M0设置为较小值，对应的音频时长一般为200-400毫秒左右。在大段的语音听写应用中，由于中间会出现逗号或句号等较长时间的停顿，宜将端点检测的灵敏度降低，此时M0值设置为较大值，对应的音频时长一般为1500-3000毫秒。所以M0的值，也就是端点检测的灵敏度，在实际中应该做成可调整的，它的取值要根据语音应用的场景来选择。</w:t>
      </w:r>
    </w:p>
    <w:p w:rsidR="00106022" w:rsidRDefault="006A2B3B">
      <w:pPr>
        <w:pStyle w:val="baidu2"/>
        <w:spacing w:before="0" w:after="0"/>
        <w:ind w:left="113" w:hanging="113"/>
        <w:rPr>
          <w:color w:val="000000"/>
          <w:sz w:val="28"/>
          <w:szCs w:val="28"/>
          <w14:textFill>
            <w14:solidFill>
              <w14:srgbClr w14:val="000000">
                <w14:lumMod w14:val="85000"/>
                <w14:lumOff w14:val="15000"/>
              </w14:srgbClr>
            </w14:solidFill>
          </w14:textFill>
        </w:rPr>
      </w:pPr>
      <w:bookmarkStart w:id="144" w:name="_Toc78364727"/>
      <w:bookmarkStart w:id="145" w:name="_Toc122592897"/>
      <w:bookmarkStart w:id="146" w:name="_Toc118879157"/>
      <w:bookmarkStart w:id="147" w:name="_Toc78300537"/>
      <w:bookmarkStart w:id="148" w:name="_Toc1449818724"/>
      <w:r>
        <w:rPr>
          <w:rFonts w:hint="eastAsia"/>
          <w:color w:val="000000"/>
          <w:sz w:val="28"/>
          <w:szCs w:val="28"/>
          <w14:textFill>
            <w14:solidFill>
              <w14:srgbClr w14:val="000000">
                <w14:lumMod w14:val="85000"/>
                <w14:lumOff w14:val="15000"/>
              </w14:srgbClr>
            </w14:solidFill>
          </w14:textFill>
        </w:rPr>
        <w:t>9</w:t>
      </w:r>
      <w:r>
        <w:rPr>
          <w:color w:val="000000"/>
          <w:sz w:val="28"/>
          <w:szCs w:val="28"/>
          <w14:textFill>
            <w14:solidFill>
              <w14:srgbClr w14:val="000000">
                <w14:lumMod w14:val="85000"/>
                <w14:lumOff w14:val="15000"/>
              </w14:srgbClr>
            </w14:solidFill>
          </w14:textFill>
        </w:rPr>
        <w:t>.2</w:t>
      </w:r>
      <w:r>
        <w:rPr>
          <w:rFonts w:hint="eastAsia"/>
          <w:color w:val="000000"/>
          <w:sz w:val="28"/>
          <w:szCs w:val="28"/>
          <w14:textFill>
            <w14:solidFill>
              <w14:srgbClr w14:val="000000">
                <w14:lumMod w14:val="85000"/>
                <w14:lumOff w14:val="15000"/>
              </w14:srgbClr>
            </w14:solidFill>
          </w14:textFill>
        </w:rPr>
        <w:t>自然语言处理</w:t>
      </w:r>
      <w:bookmarkEnd w:id="144"/>
      <w:bookmarkEnd w:id="145"/>
      <w:bookmarkEnd w:id="146"/>
      <w:bookmarkEnd w:id="147"/>
      <w:bookmarkEnd w:id="148"/>
    </w:p>
    <w:p w:rsidR="00106022" w:rsidRDefault="006A2B3B">
      <w:pPr>
        <w:pStyle w:val="baidu2"/>
        <w:spacing w:before="0" w:after="0"/>
        <w:ind w:left="113" w:hanging="113"/>
        <w:outlineLvl w:val="2"/>
        <w:rPr>
          <w:color w:val="000000"/>
          <w:sz w:val="28"/>
          <w:szCs w:val="28"/>
          <w14:textFill>
            <w14:solidFill>
              <w14:srgbClr w14:val="000000">
                <w14:lumMod w14:val="85000"/>
                <w14:lumOff w14:val="15000"/>
              </w14:srgbClr>
            </w14:solidFill>
          </w14:textFill>
        </w:rPr>
      </w:pPr>
      <w:bookmarkStart w:id="149" w:name="_Toc1753835406"/>
      <w:bookmarkStart w:id="150" w:name="_Toc118879158"/>
      <w:bookmarkStart w:id="151" w:name="_Toc122592898"/>
      <w:r>
        <w:rPr>
          <w:rFonts w:hint="eastAsia"/>
          <w:color w:val="000000"/>
          <w:sz w:val="28"/>
          <w:szCs w:val="28"/>
          <w14:textFill>
            <w14:solidFill>
              <w14:srgbClr w14:val="000000">
                <w14:lumMod w14:val="85000"/>
                <w14:lumOff w14:val="15000"/>
              </w14:srgbClr>
            </w14:solidFill>
          </w14:textFill>
        </w:rPr>
        <w:t>9</w:t>
      </w:r>
      <w:r>
        <w:rPr>
          <w:color w:val="000000"/>
          <w:sz w:val="28"/>
          <w:szCs w:val="28"/>
          <w14:textFill>
            <w14:solidFill>
              <w14:srgbClr w14:val="000000">
                <w14:lumMod w14:val="85000"/>
                <w14:lumOff w14:val="15000"/>
              </w14:srgbClr>
            </w14:solidFill>
          </w14:textFill>
        </w:rPr>
        <w:t>.2.1</w:t>
      </w:r>
      <w:r>
        <w:rPr>
          <w:rFonts w:hint="eastAsia"/>
          <w:color w:val="000000"/>
          <w:sz w:val="28"/>
          <w:szCs w:val="28"/>
          <w14:textFill>
            <w14:solidFill>
              <w14:srgbClr w14:val="000000">
                <w14:lumMod w14:val="85000"/>
                <w14:lumOff w14:val="15000"/>
              </w14:srgbClr>
            </w14:solidFill>
          </w14:textFill>
        </w:rPr>
        <w:t>技术优势</w:t>
      </w:r>
      <w:bookmarkEnd w:id="149"/>
      <w:bookmarkEnd w:id="150"/>
      <w:bookmarkEnd w:id="151"/>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依托于业界领先的百度NLP技术，成分分析技术提供了词法分析、情绪识别、词重要性识别等众多能力，作为基础技术组件，有力的支撑了对话理解技术。</w:t>
      </w:r>
    </w:p>
    <w:p w:rsidR="00106022" w:rsidRDefault="006A2B3B">
      <w:pPr>
        <w:pStyle w:val="baidu2"/>
        <w:spacing w:before="0" w:after="0"/>
        <w:ind w:left="113" w:hanging="113"/>
        <w:outlineLvl w:val="2"/>
        <w:rPr>
          <w:color w:val="000000"/>
          <w:sz w:val="28"/>
          <w:szCs w:val="28"/>
          <w14:textFill>
            <w14:solidFill>
              <w14:srgbClr w14:val="000000">
                <w14:lumMod w14:val="85000"/>
                <w14:lumOff w14:val="15000"/>
              </w14:srgbClr>
            </w14:solidFill>
          </w14:textFill>
        </w:rPr>
      </w:pPr>
      <w:bookmarkStart w:id="152" w:name="_Toc122592899"/>
      <w:bookmarkStart w:id="153" w:name="_Toc118879159"/>
      <w:bookmarkStart w:id="154" w:name="_Toc351129920"/>
      <w:r>
        <w:rPr>
          <w:rFonts w:hint="eastAsia"/>
          <w:color w:val="000000"/>
          <w:sz w:val="28"/>
          <w:szCs w:val="28"/>
          <w14:textFill>
            <w14:solidFill>
              <w14:srgbClr w14:val="000000">
                <w14:lumMod w14:val="85000"/>
                <w14:lumOff w14:val="15000"/>
              </w14:srgbClr>
            </w14:solidFill>
          </w14:textFill>
        </w:rPr>
        <w:t>9</w:t>
      </w:r>
      <w:r>
        <w:rPr>
          <w:color w:val="000000"/>
          <w:sz w:val="28"/>
          <w:szCs w:val="28"/>
          <w14:textFill>
            <w14:solidFill>
              <w14:srgbClr w14:val="000000">
                <w14:lumMod w14:val="85000"/>
                <w14:lumOff w14:val="15000"/>
              </w14:srgbClr>
            </w14:solidFill>
          </w14:textFill>
        </w:rPr>
        <w:t>.2.2</w:t>
      </w:r>
      <w:r>
        <w:rPr>
          <w:rFonts w:hint="eastAsia"/>
          <w:color w:val="000000"/>
          <w:sz w:val="28"/>
          <w:szCs w:val="28"/>
          <w14:textFill>
            <w14:solidFill>
              <w14:srgbClr w14:val="000000">
                <w14:lumMod w14:val="85000"/>
                <w14:lumOff w14:val="15000"/>
              </w14:srgbClr>
            </w14:solidFill>
          </w14:textFill>
        </w:rPr>
        <w:t>技术路线</w:t>
      </w:r>
      <w:bookmarkEnd w:id="152"/>
      <w:bookmarkEnd w:id="153"/>
      <w:bookmarkEnd w:id="154"/>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根据功能特性，在架构上将成分分析分为两部分，如图所示，一部分是基础的通用</w:t>
      </w:r>
      <w:proofErr w:type="spell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brpc</w:t>
      </w:r>
      <w:proofErr w:type="spellEnd"/>
      <w:r>
        <w:rPr>
          <w:rFonts w:asciiTheme="minorEastAsia" w:eastAsiaTheme="minorEastAsia" w:hAnsiTheme="minorEastAsia" w:hint="eastAsia"/>
          <w:color w:val="000000"/>
          <w:szCs w:val="24"/>
          <w14:textFill>
            <w14:solidFill>
              <w14:srgbClr w14:val="000000">
                <w14:lumMod w14:val="85000"/>
                <w14:lumOff w14:val="15000"/>
              </w14:srgbClr>
            </w14:solidFill>
          </w14:textFill>
        </w:rPr>
        <w:t>服务</w:t>
      </w:r>
      <w:proofErr w:type="spell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basequ</w:t>
      </w:r>
      <w:proofErr w:type="spellEnd"/>
      <w:r>
        <w:rPr>
          <w:rFonts w:asciiTheme="minorEastAsia" w:eastAsiaTheme="minorEastAsia" w:hAnsiTheme="minorEastAsia" w:hint="eastAsia"/>
          <w:color w:val="000000"/>
          <w:szCs w:val="24"/>
          <w14:textFill>
            <w14:solidFill>
              <w14:srgbClr w14:val="000000">
                <w14:lumMod w14:val="85000"/>
                <w14:lumOff w14:val="15000"/>
              </w14:srgbClr>
            </w14:solidFill>
          </w14:textFill>
        </w:rPr>
        <w:t>，提供通用识别能力，包括分词、词性标注、系统词槽识别、对话情绪识别和词重要度识别，其中分词分别为系统词槽和词重要性的识别提供特征，而系统词槽的输出也为词重要性模块提供特征；另一部分联编入</w:t>
      </w:r>
      <w:proofErr w:type="spell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unibot</w:t>
      </w:r>
      <w:proofErr w:type="spellEnd"/>
      <w:r>
        <w:rPr>
          <w:rFonts w:asciiTheme="minorEastAsia" w:eastAsiaTheme="minorEastAsia" w:hAnsiTheme="minorEastAsia" w:hint="eastAsia"/>
          <w:color w:val="000000"/>
          <w:szCs w:val="24"/>
          <w14:textFill>
            <w14:solidFill>
              <w14:srgbClr w14:val="000000">
                <w14:lumMod w14:val="85000"/>
                <w14:lumOff w14:val="15000"/>
              </w14:srgbClr>
            </w14:solidFill>
          </w14:textFill>
        </w:rPr>
        <w:t>中，获取通用识别输出后，进一步进行用户词槽、特征词、意图模板片段的识别。</w:t>
      </w:r>
    </w:p>
    <w:p w:rsidR="00106022" w:rsidRDefault="006A2B3B">
      <w:pPr>
        <w:pStyle w:val="baidu"/>
        <w:ind w:right="210"/>
        <w:rPr>
          <w:rFonts w:asciiTheme="minorEastAsia" w:eastAsiaTheme="minorEastAsia" w:hAnsiTheme="minorEastAsia" w:cs="Times New Roman"/>
          <w:color w:val="000000"/>
          <w:kern w:val="0"/>
          <w:sz w:val="24"/>
          <w:szCs w:val="24"/>
          <w14:textFill>
            <w14:solidFill>
              <w14:srgbClr w14:val="000000">
                <w14:lumMod w14:val="65000"/>
                <w14:lumOff w14:val="35000"/>
              </w14:srgbClr>
            </w14:solidFill>
          </w14:textFill>
        </w:rPr>
      </w:pPr>
      <w:r>
        <w:rPr>
          <w:rFonts w:asciiTheme="minorEastAsia" w:eastAsiaTheme="minorEastAsia" w:hAnsiTheme="minorEastAsia"/>
          <w:noProof/>
          <w:color w:val="000000"/>
          <w:sz w:val="24"/>
          <w:szCs w:val="24"/>
          <w14:textFill>
            <w14:solidFill>
              <w14:srgbClr w14:val="000000">
                <w14:lumMod w14:val="65000"/>
                <w14:lumOff w14:val="35000"/>
              </w14:srgbClr>
            </w14:solidFill>
          </w14:textFill>
        </w:rPr>
        <w:drawing>
          <wp:inline distT="0" distB="0" distL="114300" distR="114300">
            <wp:extent cx="4137660" cy="1496060"/>
            <wp:effectExtent l="0" t="0" r="2540" b="254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pic:cNvPicPr>
                  </pic:nvPicPr>
                  <pic:blipFill>
                    <a:blip r:embed="rId28"/>
                    <a:stretch>
                      <a:fillRect/>
                    </a:stretch>
                  </pic:blipFill>
                  <pic:spPr>
                    <a:xfrm>
                      <a:off x="0" y="0"/>
                      <a:ext cx="4137660" cy="1496060"/>
                    </a:xfrm>
                    <a:prstGeom prst="rect">
                      <a:avLst/>
                    </a:prstGeom>
                    <a:noFill/>
                    <a:ln w="9525">
                      <a:noFill/>
                    </a:ln>
                  </pic:spPr>
                </pic:pic>
              </a:graphicData>
            </a:graphic>
          </wp:inline>
        </w:drawing>
      </w:r>
    </w:p>
    <w:p w:rsidR="00106022" w:rsidRDefault="006A2B3B">
      <w:pPr>
        <w:pStyle w:val="baidu2"/>
        <w:spacing w:before="0" w:after="0"/>
        <w:ind w:left="113" w:hanging="113"/>
        <w:outlineLvl w:val="2"/>
        <w:rPr>
          <w:color w:val="000000"/>
          <w:sz w:val="28"/>
          <w:szCs w:val="28"/>
          <w14:textFill>
            <w14:solidFill>
              <w14:srgbClr w14:val="000000">
                <w14:lumMod w14:val="85000"/>
                <w14:lumOff w14:val="15000"/>
              </w14:srgbClr>
            </w14:solidFill>
          </w14:textFill>
        </w:rPr>
      </w:pPr>
      <w:bookmarkStart w:id="155" w:name="_Toc122592900"/>
      <w:bookmarkStart w:id="156" w:name="_Toc155503484"/>
      <w:bookmarkStart w:id="157" w:name="_Toc118879160"/>
      <w:r>
        <w:rPr>
          <w:rFonts w:hint="eastAsia"/>
          <w:color w:val="000000"/>
          <w:sz w:val="28"/>
          <w:szCs w:val="28"/>
          <w14:textFill>
            <w14:solidFill>
              <w14:srgbClr w14:val="000000">
                <w14:lumMod w14:val="85000"/>
                <w14:lumOff w14:val="15000"/>
              </w14:srgbClr>
            </w14:solidFill>
          </w14:textFill>
        </w:rPr>
        <w:t>9</w:t>
      </w:r>
      <w:r>
        <w:rPr>
          <w:color w:val="000000"/>
          <w:sz w:val="28"/>
          <w:szCs w:val="28"/>
          <w14:textFill>
            <w14:solidFill>
              <w14:srgbClr w14:val="000000">
                <w14:lumMod w14:val="85000"/>
                <w14:lumOff w14:val="15000"/>
              </w14:srgbClr>
            </w14:solidFill>
          </w14:textFill>
        </w:rPr>
        <w:t>.2.3</w:t>
      </w:r>
      <w:r>
        <w:rPr>
          <w:rFonts w:hint="eastAsia"/>
          <w:color w:val="000000"/>
          <w:sz w:val="28"/>
          <w:szCs w:val="28"/>
          <w14:textFill>
            <w14:solidFill>
              <w14:srgbClr w14:val="000000">
                <w14:lumMod w14:val="85000"/>
                <w14:lumOff w14:val="15000"/>
              </w14:srgbClr>
            </w14:solidFill>
          </w14:textFill>
        </w:rPr>
        <w:t>功能原理</w:t>
      </w:r>
      <w:bookmarkEnd w:id="155"/>
      <w:bookmarkEnd w:id="156"/>
      <w:bookmarkEnd w:id="157"/>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分词：分词是成分分析处理的第一步，输出的分词后的token列表；</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词性标注：词性标注对分词后的每个词打上词性标签，供后续模块使用；</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专名识别：专名识别是成分分析中最重要的部分，主要是识别对话中的词槽，提供了包括人、地、机构、影视、时间在内的50多类的系统词槽识别能力，并为用户提供个性化定制词槽的识别；</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对话情绪识别：对输入的对话query进行情绪判断，输出负面、中性、正面三类；</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重要性识别：对query中的词进行重要度的判定，在</w:t>
      </w:r>
      <w:proofErr w:type="spell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faq</w:t>
      </w:r>
      <w:proofErr w:type="spellEnd"/>
      <w:r>
        <w:rPr>
          <w:rFonts w:asciiTheme="minorEastAsia" w:eastAsiaTheme="minorEastAsia" w:hAnsiTheme="minorEastAsia" w:hint="eastAsia"/>
          <w:color w:val="000000"/>
          <w:szCs w:val="24"/>
          <w14:textFill>
            <w14:solidFill>
              <w14:srgbClr w14:val="000000">
                <w14:lumMod w14:val="85000"/>
                <w14:lumOff w14:val="15000"/>
              </w14:srgbClr>
            </w14:solidFill>
          </w14:textFill>
        </w:rPr>
        <w:t>中有着重要作用，重要度等级分为四类，如下图所示：</w:t>
      </w:r>
    </w:p>
    <w:p w:rsidR="00106022" w:rsidRDefault="006A2B3B">
      <w:pPr>
        <w:pStyle w:val="baidu"/>
        <w:ind w:right="210"/>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noProof/>
          <w:color w:val="000000"/>
          <w:sz w:val="24"/>
          <w:szCs w:val="24"/>
          <w14:textFill>
            <w14:solidFill>
              <w14:srgbClr w14:val="000000">
                <w14:lumMod w14:val="65000"/>
                <w14:lumOff w14:val="35000"/>
              </w14:srgbClr>
            </w14:solidFill>
          </w14:textFill>
        </w:rPr>
        <w:lastRenderedPageBreak/>
        <w:drawing>
          <wp:inline distT="0" distB="0" distL="114300" distR="114300">
            <wp:extent cx="2684145" cy="1264920"/>
            <wp:effectExtent l="0" t="0" r="8255" b="508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pic:cNvPicPr>
                  </pic:nvPicPr>
                  <pic:blipFill>
                    <a:blip r:embed="rId29"/>
                    <a:stretch>
                      <a:fillRect/>
                    </a:stretch>
                  </pic:blipFill>
                  <pic:spPr>
                    <a:xfrm>
                      <a:off x="0" y="0"/>
                      <a:ext cx="2684145" cy="1264920"/>
                    </a:xfrm>
                    <a:prstGeom prst="rect">
                      <a:avLst/>
                    </a:prstGeom>
                    <a:noFill/>
                    <a:ln w="9525">
                      <a:noFill/>
                    </a:ln>
                  </pic:spPr>
                </pic:pic>
              </a:graphicData>
            </a:graphic>
          </wp:inline>
        </w:drawing>
      </w:r>
    </w:p>
    <w:p w:rsidR="00106022" w:rsidRDefault="006A2B3B">
      <w:pPr>
        <w:pStyle w:val="baidu2"/>
        <w:spacing w:before="0" w:after="0"/>
        <w:ind w:left="113" w:hanging="113"/>
        <w:outlineLvl w:val="2"/>
        <w:rPr>
          <w:color w:val="000000"/>
          <w:sz w:val="28"/>
          <w:szCs w:val="28"/>
          <w14:textFill>
            <w14:solidFill>
              <w14:srgbClr w14:val="000000">
                <w14:lumMod w14:val="85000"/>
                <w14:lumOff w14:val="15000"/>
              </w14:srgbClr>
            </w14:solidFill>
          </w14:textFill>
        </w:rPr>
      </w:pPr>
      <w:bookmarkStart w:id="158" w:name="_Toc59457189"/>
      <w:bookmarkStart w:id="159" w:name="_Toc122592901"/>
      <w:bookmarkStart w:id="160" w:name="_Toc118879161"/>
      <w:r>
        <w:rPr>
          <w:rFonts w:hint="eastAsia"/>
          <w:color w:val="000000"/>
          <w:sz w:val="28"/>
          <w:szCs w:val="28"/>
          <w14:textFill>
            <w14:solidFill>
              <w14:srgbClr w14:val="000000">
                <w14:lumMod w14:val="85000"/>
                <w14:lumOff w14:val="15000"/>
              </w14:srgbClr>
            </w14:solidFill>
          </w14:textFill>
        </w:rPr>
        <w:t>9</w:t>
      </w:r>
      <w:r>
        <w:rPr>
          <w:color w:val="000000"/>
          <w:sz w:val="28"/>
          <w:szCs w:val="28"/>
          <w14:textFill>
            <w14:solidFill>
              <w14:srgbClr w14:val="000000">
                <w14:lumMod w14:val="85000"/>
                <w14:lumOff w14:val="15000"/>
              </w14:srgbClr>
            </w14:solidFill>
          </w14:textFill>
        </w:rPr>
        <w:t>.2.4</w:t>
      </w:r>
      <w:r>
        <w:rPr>
          <w:rFonts w:hint="eastAsia"/>
          <w:color w:val="000000"/>
          <w:sz w:val="28"/>
          <w:szCs w:val="28"/>
          <w14:textFill>
            <w14:solidFill>
              <w14:srgbClr w14:val="000000">
                <w14:lumMod w14:val="85000"/>
                <w14:lumOff w14:val="15000"/>
              </w14:srgbClr>
            </w14:solidFill>
          </w14:textFill>
        </w:rPr>
        <w:t>词重要度等级</w:t>
      </w:r>
      <w:bookmarkEnd w:id="158"/>
      <w:bookmarkEnd w:id="159"/>
      <w:bookmarkEnd w:id="160"/>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用户特征词、用户意图模板片段识别是利用规则模板对用户个性化定制的词典和模板进行规则识别。</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词槽识别和用户词槽识别统称为专名识别。系统词槽是unit平台建设的重点，包括了人名、地名、时间、影视、机构等五十多类的识别。而用户词槽的识别包括两部分，一是根据系统词槽的识别结果，将其映射到用户定义的词</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槽类型</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上；二是用户在平台上上传的词表通过定制化模块进行匹配得到结果。整体技术架构图如图所示：</w:t>
      </w:r>
    </w:p>
    <w:p w:rsidR="00106022" w:rsidRDefault="006A2B3B">
      <w:pPr>
        <w:pStyle w:val="baidu"/>
        <w:numPr>
          <w:ilvl w:val="0"/>
          <w:numId w:val="0"/>
        </w:numPr>
        <w:ind w:left="520" w:right="210" w:hanging="420"/>
        <w:rPr>
          <w:rFonts w:asciiTheme="minorEastAsia" w:eastAsiaTheme="minorEastAsia" w:hAnsiTheme="minorEastAsia" w:cs="Times New Roman"/>
          <w:color w:val="000000"/>
          <w:kern w:val="0"/>
          <w:sz w:val="24"/>
          <w:szCs w:val="24"/>
          <w14:textFill>
            <w14:solidFill>
              <w14:srgbClr w14:val="000000">
                <w14:lumMod w14:val="65000"/>
                <w14:lumOff w14:val="35000"/>
              </w14:srgbClr>
            </w14:solidFill>
          </w14:textFill>
        </w:rPr>
      </w:pPr>
      <w:r>
        <w:rPr>
          <w:rFonts w:asciiTheme="minorEastAsia" w:eastAsiaTheme="minorEastAsia" w:hAnsiTheme="minorEastAsia"/>
          <w:noProof/>
          <w:color w:val="000000"/>
          <w:sz w:val="24"/>
          <w:szCs w:val="24"/>
          <w14:textFill>
            <w14:solidFill>
              <w14:srgbClr w14:val="000000">
                <w14:lumMod w14:val="65000"/>
                <w14:lumOff w14:val="35000"/>
              </w14:srgbClr>
            </w14:solidFill>
          </w14:textFill>
        </w:rPr>
        <w:drawing>
          <wp:inline distT="0" distB="0" distL="114300" distR="114300">
            <wp:extent cx="3039110" cy="1580515"/>
            <wp:effectExtent l="0" t="0" r="8890" b="19685"/>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pic:cNvPicPr>
                  </pic:nvPicPr>
                  <pic:blipFill>
                    <a:blip r:embed="rId30"/>
                    <a:stretch>
                      <a:fillRect/>
                    </a:stretch>
                  </pic:blipFill>
                  <pic:spPr>
                    <a:xfrm>
                      <a:off x="0" y="0"/>
                      <a:ext cx="3039110" cy="1580515"/>
                    </a:xfrm>
                    <a:prstGeom prst="rect">
                      <a:avLst/>
                    </a:prstGeom>
                    <a:noFill/>
                    <a:ln w="9525">
                      <a:noFill/>
                    </a:ln>
                  </pic:spPr>
                </pic:pic>
              </a:graphicData>
            </a:graphic>
          </wp:inline>
        </w:drawing>
      </w:r>
    </w:p>
    <w:p w:rsidR="00106022" w:rsidRDefault="006A2B3B">
      <w:pPr>
        <w:pStyle w:val="baidu1"/>
        <w:rPr>
          <w:color w:val="000000"/>
          <w14:textFill>
            <w14:solidFill>
              <w14:srgbClr w14:val="000000">
                <w14:lumMod w14:val="85000"/>
                <w14:lumOff w14:val="15000"/>
              </w14:srgbClr>
            </w14:solidFill>
          </w14:textFill>
        </w:rPr>
      </w:pPr>
      <w:bookmarkStart w:id="161" w:name="_Toc122592902"/>
      <w:bookmarkStart w:id="162" w:name="_Toc717079668"/>
      <w:bookmarkStart w:id="163" w:name="_Toc118879162"/>
      <w:bookmarkStart w:id="164" w:name="_Toc78364735"/>
      <w:bookmarkStart w:id="165" w:name="_Toc78300544"/>
      <w:r>
        <w:rPr>
          <w:rFonts w:hint="eastAsia"/>
          <w:color w:val="000000"/>
          <w14:textFill>
            <w14:solidFill>
              <w14:srgbClr w14:val="000000">
                <w14:lumMod w14:val="85000"/>
                <w14:lumOff w14:val="15000"/>
              </w14:srgbClr>
            </w14:solidFill>
          </w14:textFill>
        </w:rPr>
        <w:t>语音部署方案及系统指标</w:t>
      </w:r>
      <w:bookmarkEnd w:id="161"/>
      <w:bookmarkEnd w:id="162"/>
      <w:bookmarkEnd w:id="163"/>
      <w:bookmarkEnd w:id="164"/>
      <w:bookmarkEnd w:id="165"/>
    </w:p>
    <w:p w:rsidR="00106022" w:rsidRDefault="006A2B3B">
      <w:pPr>
        <w:pStyle w:val="baidu2"/>
        <w:rPr>
          <w:color w:val="000000"/>
          <w:sz w:val="28"/>
          <w:szCs w:val="28"/>
          <w14:textFill>
            <w14:solidFill>
              <w14:srgbClr w14:val="000000">
                <w14:lumMod w14:val="85000"/>
                <w14:lumOff w14:val="15000"/>
              </w14:srgbClr>
            </w14:solidFill>
          </w14:textFill>
        </w:rPr>
      </w:pPr>
      <w:bookmarkStart w:id="166" w:name="_Toc17640"/>
      <w:bookmarkStart w:id="167" w:name="_Toc54278607"/>
      <w:bookmarkStart w:id="168" w:name="_Toc118879163"/>
      <w:bookmarkStart w:id="169" w:name="_Toc78364736"/>
      <w:bookmarkStart w:id="170" w:name="_Toc122592903"/>
      <w:bookmarkStart w:id="171" w:name="_Toc279753112"/>
      <w:bookmarkStart w:id="172" w:name="_Toc29751"/>
      <w:bookmarkStart w:id="173" w:name="_Toc3343"/>
      <w:bookmarkStart w:id="174" w:name="_Toc17452"/>
      <w:bookmarkStart w:id="175" w:name="_Toc4831"/>
      <w:bookmarkStart w:id="176" w:name="_Toc15899"/>
      <w:r>
        <w:rPr>
          <w:rFonts w:hint="eastAsia"/>
          <w:color w:val="000000"/>
          <w:sz w:val="28"/>
          <w:szCs w:val="28"/>
          <w14:textFill>
            <w14:solidFill>
              <w14:srgbClr w14:val="000000">
                <w14:lumMod w14:val="85000"/>
                <w14:lumOff w14:val="15000"/>
              </w14:srgbClr>
            </w14:solidFill>
          </w14:textFill>
        </w:rPr>
        <w:t>1</w:t>
      </w:r>
      <w:r>
        <w:rPr>
          <w:color w:val="000000"/>
          <w:sz w:val="28"/>
          <w:szCs w:val="28"/>
          <w14:textFill>
            <w14:solidFill>
              <w14:srgbClr w14:val="000000">
                <w14:lumMod w14:val="85000"/>
                <w14:lumOff w14:val="15000"/>
              </w14:srgbClr>
            </w14:solidFill>
          </w14:textFill>
        </w:rPr>
        <w:t>0.1</w:t>
      </w:r>
      <w:r>
        <w:rPr>
          <w:rFonts w:hint="eastAsia"/>
          <w:color w:val="000000"/>
          <w:sz w:val="28"/>
          <w:szCs w:val="28"/>
          <w14:textFill>
            <w14:solidFill>
              <w14:srgbClr w14:val="000000">
                <w14:lumMod w14:val="85000"/>
                <w14:lumOff w14:val="15000"/>
              </w14:srgbClr>
            </w14:solidFill>
          </w14:textFill>
        </w:rPr>
        <w:t>技术架构</w:t>
      </w:r>
      <w:bookmarkEnd w:id="166"/>
      <w:bookmarkEnd w:id="167"/>
      <w:bookmarkEnd w:id="168"/>
      <w:bookmarkEnd w:id="169"/>
      <w:bookmarkEnd w:id="170"/>
      <w:bookmarkEnd w:id="171"/>
      <w:bookmarkEnd w:id="172"/>
      <w:bookmarkEnd w:id="173"/>
      <w:bookmarkEnd w:id="174"/>
      <w:bookmarkEnd w:id="175"/>
      <w:bookmarkEnd w:id="176"/>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系统架构设计过程中遵循以下原则：</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模块化设计</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系统由一系列</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独立部署的微服务</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组成，</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微服务</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 xml:space="preserve">的设计过程充分考虑以下规则： </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多实例运行：每一个</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微服务</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都可以同时运行多个实例，多个实例间实现负载均衡，保证系统的高可靠性与可伸缩性。</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服务粒度适中：综合考虑系统性能、扩展性等方面的因素，同时兼顾系统在部署、维护和管理等方面的要求，合理确定</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微服务</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的粒度。</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分布式、面向接口访问：每个</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微服务</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组件均可以承担服务提供者和服务使用者两种角色， 服务使用者通过访问服务提供者的接口获取相应的服务。</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松耦合、高内聚</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系统设计遵循松耦合、高内聚原则。构件之间保持松耦合状态，服务的具体实现方式对服务使用者透明。在服务组件内部所实现的功能与结构保持高度逻辑相关性的同时，保证组件间的相互独立性。</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开放性</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系统给外部系统提供丰富的接口，可以从数据和业务多个层面实现系统间的集成与互操作。</w:t>
      </w:r>
    </w:p>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baidu2"/>
        <w:rPr>
          <w:color w:val="000000"/>
          <w:sz w:val="28"/>
          <w:szCs w:val="28"/>
          <w14:textFill>
            <w14:solidFill>
              <w14:srgbClr w14:val="000000">
                <w14:lumMod w14:val="85000"/>
                <w14:lumOff w14:val="15000"/>
              </w14:srgbClr>
            </w14:solidFill>
          </w14:textFill>
        </w:rPr>
      </w:pPr>
      <w:bookmarkStart w:id="177" w:name="_Toc29161"/>
      <w:bookmarkStart w:id="178" w:name="_Toc19354"/>
      <w:bookmarkStart w:id="179" w:name="_Toc18361"/>
      <w:bookmarkStart w:id="180" w:name="_Toc122592904"/>
      <w:bookmarkStart w:id="181" w:name="_Toc118879164"/>
      <w:bookmarkStart w:id="182" w:name="_Toc22636"/>
      <w:bookmarkStart w:id="183" w:name="_Toc54278608"/>
      <w:bookmarkStart w:id="184" w:name="_Toc78300545"/>
      <w:bookmarkStart w:id="185" w:name="_Toc11952"/>
      <w:bookmarkStart w:id="186" w:name="_Toc78364737"/>
      <w:bookmarkStart w:id="187" w:name="_Toc24161"/>
      <w:bookmarkStart w:id="188" w:name="_Toc968850101"/>
      <w:r>
        <w:rPr>
          <w:rFonts w:hint="eastAsia"/>
          <w:color w:val="000000"/>
          <w:sz w:val="28"/>
          <w:szCs w:val="28"/>
          <w14:textFill>
            <w14:solidFill>
              <w14:srgbClr w14:val="000000">
                <w14:lumMod w14:val="85000"/>
                <w14:lumOff w14:val="15000"/>
              </w14:srgbClr>
            </w14:solidFill>
          </w14:textFill>
        </w:rPr>
        <w:t>1</w:t>
      </w:r>
      <w:r>
        <w:rPr>
          <w:color w:val="000000"/>
          <w:sz w:val="28"/>
          <w:szCs w:val="28"/>
          <w14:textFill>
            <w14:solidFill>
              <w14:srgbClr w14:val="000000">
                <w14:lumMod w14:val="85000"/>
                <w14:lumOff w14:val="15000"/>
              </w14:srgbClr>
            </w14:solidFill>
          </w14:textFill>
        </w:rPr>
        <w:t>0.2</w:t>
      </w:r>
      <w:r>
        <w:rPr>
          <w:rFonts w:hint="eastAsia"/>
          <w:color w:val="000000"/>
          <w:sz w:val="28"/>
          <w:szCs w:val="28"/>
          <w14:textFill>
            <w14:solidFill>
              <w14:srgbClr w14:val="000000">
                <w14:lumMod w14:val="85000"/>
                <w14:lumOff w14:val="15000"/>
              </w14:srgbClr>
            </w14:solidFill>
          </w14:textFill>
        </w:rPr>
        <w:t>部署架构</w:t>
      </w:r>
      <w:bookmarkEnd w:id="177"/>
      <w:bookmarkEnd w:id="178"/>
      <w:bookmarkEnd w:id="179"/>
      <w:bookmarkEnd w:id="180"/>
      <w:bookmarkEnd w:id="181"/>
      <w:bookmarkEnd w:id="182"/>
      <w:bookmarkEnd w:id="183"/>
      <w:bookmarkEnd w:id="184"/>
      <w:bookmarkEnd w:id="185"/>
      <w:bookmarkEnd w:id="186"/>
      <w:bookmarkEnd w:id="187"/>
      <w:bookmarkEnd w:id="188"/>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服务节点均采用</w:t>
      </w:r>
      <w:proofErr w:type="spell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docker</w:t>
      </w:r>
      <w:proofErr w:type="spellEnd"/>
      <w:r>
        <w:rPr>
          <w:rFonts w:asciiTheme="minorEastAsia" w:eastAsiaTheme="minorEastAsia" w:hAnsiTheme="minorEastAsia" w:hint="eastAsia"/>
          <w:color w:val="000000"/>
          <w:szCs w:val="24"/>
          <w14:textFill>
            <w14:solidFill>
              <w14:srgbClr w14:val="000000">
                <w14:lumMod w14:val="85000"/>
                <w14:lumOff w14:val="15000"/>
              </w14:srgbClr>
            </w14:solidFill>
          </w14:textFill>
        </w:rPr>
        <w:t>容器化部署。</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bookmarkStart w:id="189" w:name="_Toc78364738"/>
      <w:r>
        <w:rPr>
          <w:rFonts w:asciiTheme="minorEastAsia" w:eastAsiaTheme="minorEastAsia" w:hAnsiTheme="minorEastAsia"/>
          <w:color w:val="000000"/>
          <w:szCs w:val="24"/>
          <w14:textFill>
            <w14:solidFill>
              <w14:srgbClr w14:val="000000">
                <w14:lumMod w14:val="85000"/>
                <w14:lumOff w14:val="15000"/>
              </w14:srgbClr>
            </w14:solidFill>
          </w14:textFill>
        </w:rPr>
        <w:t>服务器软件准备</w:t>
      </w:r>
      <w:bookmarkEnd w:id="189"/>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软件列表：</w:t>
      </w:r>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8"/>
        <w:gridCol w:w="3060"/>
      </w:tblGrid>
      <w:tr w:rsidR="00106022">
        <w:trPr>
          <w:trHeight w:val="339"/>
        </w:trPr>
        <w:tc>
          <w:tcPr>
            <w:tcW w:w="0" w:type="auto"/>
            <w:vAlign w:val="bottom"/>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软件</w:t>
            </w:r>
            <w:proofErr w:type="spellEnd"/>
          </w:p>
        </w:tc>
        <w:tc>
          <w:tcPr>
            <w:tcW w:w="0" w:type="auto"/>
            <w:vAlign w:val="bottom"/>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版本</w:t>
            </w:r>
            <w:proofErr w:type="spellEnd"/>
          </w:p>
        </w:tc>
      </w:tr>
      <w:tr w:rsidR="00106022">
        <w:trPr>
          <w:trHeight w:val="339"/>
        </w:trPr>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系统</w:t>
            </w:r>
            <w:proofErr w:type="spellEnd"/>
          </w:p>
        </w:tc>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r>
              <w:rPr>
                <w:rFonts w:asciiTheme="minorEastAsia" w:eastAsiaTheme="minorEastAsia" w:hAnsiTheme="minorEastAsia"/>
                <w:color w:val="000000"/>
                <w:kern w:val="0"/>
                <w:szCs w:val="24"/>
                <w14:textFill>
                  <w14:solidFill>
                    <w14:srgbClr w14:val="000000">
                      <w14:lumMod w14:val="85000"/>
                      <w14:lumOff w14:val="15000"/>
                    </w14:srgbClr>
                  </w14:solidFill>
                </w14:textFill>
              </w:rPr>
              <w:t>Centos 7.4 (1708)</w:t>
            </w:r>
          </w:p>
        </w:tc>
      </w:tr>
      <w:tr w:rsidR="00106022">
        <w:trPr>
          <w:trHeight w:val="339"/>
        </w:trPr>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gcc</w:t>
            </w:r>
            <w:proofErr w:type="spellEnd"/>
          </w:p>
        </w:tc>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r>
              <w:rPr>
                <w:rFonts w:asciiTheme="minorEastAsia" w:eastAsiaTheme="minorEastAsia" w:hAnsiTheme="minorEastAsia"/>
                <w:color w:val="000000"/>
                <w:kern w:val="0"/>
                <w:szCs w:val="24"/>
                <w14:textFill>
                  <w14:solidFill>
                    <w14:srgbClr w14:val="000000">
                      <w14:lumMod w14:val="85000"/>
                      <w14:lumOff w14:val="15000"/>
                    </w14:srgbClr>
                  </w14:solidFill>
                </w14:textFill>
              </w:rPr>
              <w:t>4.8.2</w:t>
            </w:r>
          </w:p>
        </w:tc>
      </w:tr>
      <w:tr w:rsidR="00106022">
        <w:trPr>
          <w:trHeight w:val="339"/>
        </w:trPr>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cuda</w:t>
            </w:r>
            <w:proofErr w:type="spellEnd"/>
          </w:p>
        </w:tc>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r>
              <w:rPr>
                <w:rFonts w:asciiTheme="minorEastAsia" w:eastAsiaTheme="minorEastAsia" w:hAnsiTheme="minorEastAsia"/>
                <w:color w:val="000000"/>
                <w:kern w:val="0"/>
                <w:szCs w:val="24"/>
                <w14:textFill>
                  <w14:solidFill>
                    <w14:srgbClr w14:val="000000">
                      <w14:lumMod w14:val="85000"/>
                      <w14:lumOff w14:val="15000"/>
                    </w14:srgbClr>
                  </w14:solidFill>
                </w14:textFill>
              </w:rPr>
              <w:t>9.2</w:t>
            </w:r>
          </w:p>
        </w:tc>
      </w:tr>
      <w:tr w:rsidR="00106022">
        <w:trPr>
          <w:trHeight w:val="347"/>
        </w:trPr>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docker</w:t>
            </w:r>
            <w:proofErr w:type="spellEnd"/>
            <w:r>
              <w:rPr>
                <w:rFonts w:asciiTheme="minorEastAsia" w:eastAsiaTheme="minorEastAsia" w:hAnsiTheme="minorEastAsia"/>
                <w:color w:val="000000"/>
                <w:kern w:val="0"/>
                <w:szCs w:val="24"/>
                <w14:textFill>
                  <w14:solidFill>
                    <w14:srgbClr w14:val="000000">
                      <w14:lumMod w14:val="85000"/>
                      <w14:lumOff w14:val="15000"/>
                    </w14:srgbClr>
                  </w14:solidFill>
                </w14:textFill>
              </w:rPr>
              <w:t xml:space="preserve"> (</w:t>
            </w: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包括</w:t>
            </w:r>
            <w:proofErr w:type="spellEnd"/>
            <w:r>
              <w:rPr>
                <w:rFonts w:asciiTheme="minorEastAsia" w:eastAsiaTheme="minorEastAsia" w:hAnsiTheme="minorEastAsia"/>
                <w:color w:val="000000"/>
                <w:kern w:val="0"/>
                <w:szCs w:val="24"/>
                <w14:textFill>
                  <w14:solidFill>
                    <w14:srgbClr w14:val="000000">
                      <w14:lumMod w14:val="85000"/>
                      <w14:lumOff w14:val="15000"/>
                    </w14:srgbClr>
                  </w14:solidFill>
                </w14:textFill>
              </w:rPr>
              <w:t xml:space="preserve"> docker-ce、nvidia-docker2)</w:t>
            </w:r>
          </w:p>
        </w:tc>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r>
              <w:rPr>
                <w:rFonts w:asciiTheme="minorEastAsia" w:eastAsiaTheme="minorEastAsia" w:hAnsiTheme="minorEastAsia"/>
                <w:color w:val="000000"/>
                <w:kern w:val="0"/>
                <w:szCs w:val="24"/>
                <w14:textFill>
                  <w14:solidFill>
                    <w14:srgbClr w14:val="000000">
                      <w14:lumMod w14:val="85000"/>
                      <w14:lumOff w14:val="15000"/>
                    </w14:srgbClr>
                  </w14:solidFill>
                </w14:textFill>
              </w:rPr>
              <w:t>18.06.0</w:t>
            </w:r>
          </w:p>
        </w:tc>
      </w:tr>
      <w:tr w:rsidR="00106022">
        <w:trPr>
          <w:trHeight w:val="339"/>
        </w:trPr>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kubernetes</w:t>
            </w:r>
            <w:proofErr w:type="spellEnd"/>
            <w:r>
              <w:rPr>
                <w:rFonts w:asciiTheme="minorEastAsia" w:eastAsiaTheme="minorEastAsia" w:hAnsiTheme="minorEastAsia"/>
                <w:color w:val="000000"/>
                <w:kern w:val="0"/>
                <w:szCs w:val="24"/>
                <w14:textFill>
                  <w14:solidFill>
                    <w14:srgbClr w14:val="000000">
                      <w14:lumMod w14:val="85000"/>
                      <w14:lumOff w14:val="15000"/>
                    </w14:srgbClr>
                  </w14:solidFill>
                </w14:textFill>
              </w:rPr>
              <w:t xml:space="preserve"> (</w:t>
            </w: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包括</w:t>
            </w:r>
            <w:proofErr w:type="spellEnd"/>
            <w:r>
              <w:rPr>
                <w:rFonts w:asciiTheme="minorEastAsia" w:eastAsiaTheme="minorEastAsia" w:hAnsiTheme="minorEastAsia"/>
                <w:color w:val="000000"/>
                <w:kern w:val="0"/>
                <w:szCs w:val="24"/>
                <w14:textFill>
                  <w14:solidFill>
                    <w14:srgbClr w14:val="000000">
                      <w14:lumMod w14:val="85000"/>
                      <w14:lumOff w14:val="15000"/>
                    </w14:srgbClr>
                  </w14:solidFill>
                </w14:textFill>
              </w:rPr>
              <w:t xml:space="preserve"> </w:t>
            </w: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kubeadm、kubectl、kubelet</w:t>
            </w:r>
            <w:proofErr w:type="spellEnd"/>
            <w:r>
              <w:rPr>
                <w:rFonts w:asciiTheme="minorEastAsia" w:eastAsiaTheme="minorEastAsia" w:hAnsiTheme="minorEastAsia"/>
                <w:color w:val="000000"/>
                <w:kern w:val="0"/>
                <w:szCs w:val="24"/>
                <w14:textFill>
                  <w14:solidFill>
                    <w14:srgbClr w14:val="000000">
                      <w14:lumMod w14:val="85000"/>
                      <w14:lumOff w14:val="15000"/>
                    </w14:srgbClr>
                  </w14:solidFill>
                </w14:textFill>
              </w:rPr>
              <w:t>)</w:t>
            </w:r>
          </w:p>
        </w:tc>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r>
              <w:rPr>
                <w:rFonts w:asciiTheme="minorEastAsia" w:eastAsiaTheme="minorEastAsia" w:hAnsiTheme="minorEastAsia"/>
                <w:color w:val="000000"/>
                <w:kern w:val="0"/>
                <w:szCs w:val="24"/>
                <w14:textFill>
                  <w14:solidFill>
                    <w14:srgbClr w14:val="000000">
                      <w14:lumMod w14:val="85000"/>
                      <w14:lumOff w14:val="15000"/>
                    </w14:srgbClr>
                  </w14:solidFill>
                </w14:textFill>
              </w:rPr>
              <w:t>1.12.3</w:t>
            </w:r>
          </w:p>
        </w:tc>
      </w:tr>
      <w:tr w:rsidR="00106022">
        <w:trPr>
          <w:trHeight w:val="339"/>
        </w:trPr>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prometheus</w:t>
            </w:r>
            <w:proofErr w:type="spellEnd"/>
          </w:p>
        </w:tc>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r>
              <w:rPr>
                <w:rFonts w:asciiTheme="minorEastAsia" w:eastAsiaTheme="minorEastAsia" w:hAnsiTheme="minorEastAsia"/>
                <w:color w:val="000000"/>
                <w:kern w:val="0"/>
                <w:szCs w:val="24"/>
                <w14:textFill>
                  <w14:solidFill>
                    <w14:srgbClr w14:val="000000">
                      <w14:lumMod w14:val="85000"/>
                      <w14:lumOff w14:val="15000"/>
                    </w14:srgbClr>
                  </w14:solidFill>
                </w14:textFill>
              </w:rPr>
              <w:t>2.5.0</w:t>
            </w:r>
          </w:p>
        </w:tc>
      </w:tr>
      <w:tr w:rsidR="00106022">
        <w:trPr>
          <w:trHeight w:val="339"/>
        </w:trPr>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mongodb</w:t>
            </w:r>
            <w:proofErr w:type="spellEnd"/>
          </w:p>
        </w:tc>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r>
              <w:rPr>
                <w:rFonts w:asciiTheme="minorEastAsia" w:eastAsiaTheme="minorEastAsia" w:hAnsiTheme="minorEastAsia"/>
                <w:color w:val="000000"/>
                <w:kern w:val="0"/>
                <w:szCs w:val="24"/>
                <w14:textFill>
                  <w14:solidFill>
                    <w14:srgbClr w14:val="000000">
                      <w14:lumMod w14:val="85000"/>
                      <w14:lumOff w14:val="15000"/>
                    </w14:srgbClr>
                  </w14:solidFill>
                </w14:textFill>
              </w:rPr>
              <w:t>4.0.10</w:t>
            </w:r>
          </w:p>
        </w:tc>
      </w:tr>
      <w:tr w:rsidR="00106022">
        <w:trPr>
          <w:trHeight w:val="347"/>
        </w:trPr>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Grafana</w:t>
            </w:r>
            <w:proofErr w:type="spellEnd"/>
          </w:p>
        </w:tc>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r>
              <w:rPr>
                <w:rFonts w:asciiTheme="minorEastAsia" w:eastAsiaTheme="minorEastAsia" w:hAnsiTheme="minorEastAsia"/>
                <w:color w:val="000000"/>
                <w:kern w:val="0"/>
                <w:szCs w:val="24"/>
                <w14:textFill>
                  <w14:solidFill>
                    <w14:srgbClr w14:val="000000">
                      <w14:lumMod w14:val="85000"/>
                      <w14:lumOff w14:val="15000"/>
                    </w14:srgbClr>
                  </w14:solidFill>
                </w14:textFill>
              </w:rPr>
              <w:t>6.0.0</w:t>
            </w:r>
          </w:p>
        </w:tc>
      </w:tr>
      <w:tr w:rsidR="00106022">
        <w:trPr>
          <w:trHeight w:val="339"/>
        </w:trPr>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ASR服务包</w:t>
            </w:r>
            <w:proofErr w:type="spellEnd"/>
          </w:p>
        </w:tc>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根据需求选择</w:t>
            </w:r>
            <w:proofErr w:type="spellEnd"/>
          </w:p>
        </w:tc>
      </w:tr>
      <w:tr w:rsidR="00106022">
        <w:trPr>
          <w:trHeight w:val="85"/>
        </w:trPr>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音频库</w:t>
            </w:r>
            <w:proofErr w:type="spellEnd"/>
          </w:p>
        </w:tc>
        <w:tc>
          <w:tcPr>
            <w:tcW w:w="0" w:type="auto"/>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根据需求选择</w:t>
            </w:r>
            <w:proofErr w:type="spellEnd"/>
          </w:p>
        </w:tc>
      </w:tr>
    </w:tbl>
    <w:p w:rsidR="00106022" w:rsidRDefault="006A2B3B">
      <w:pPr>
        <w:pStyle w:val="baidu2"/>
        <w:rPr>
          <w:color w:val="000000"/>
          <w:sz w:val="28"/>
          <w:szCs w:val="28"/>
          <w14:textFill>
            <w14:solidFill>
              <w14:srgbClr w14:val="000000">
                <w14:lumMod w14:val="85000"/>
                <w14:lumOff w14:val="15000"/>
              </w14:srgbClr>
            </w14:solidFill>
          </w14:textFill>
        </w:rPr>
      </w:pPr>
      <w:bookmarkStart w:id="190" w:name="_Toc1242635953"/>
      <w:bookmarkStart w:id="191" w:name="_Toc118879165"/>
      <w:bookmarkStart w:id="192" w:name="_Toc78364739"/>
      <w:bookmarkStart w:id="193" w:name="_Toc122592905"/>
      <w:r>
        <w:rPr>
          <w:rFonts w:hint="eastAsia"/>
          <w:color w:val="000000"/>
          <w:sz w:val="28"/>
          <w:szCs w:val="28"/>
          <w14:textFill>
            <w14:solidFill>
              <w14:srgbClr w14:val="000000">
                <w14:lumMod w14:val="85000"/>
                <w14:lumOff w14:val="15000"/>
              </w14:srgbClr>
            </w14:solidFill>
          </w14:textFill>
        </w:rPr>
        <w:t>1</w:t>
      </w:r>
      <w:r>
        <w:rPr>
          <w:color w:val="000000"/>
          <w:sz w:val="28"/>
          <w:szCs w:val="28"/>
          <w14:textFill>
            <w14:solidFill>
              <w14:srgbClr w14:val="000000">
                <w14:lumMod w14:val="85000"/>
                <w14:lumOff w14:val="15000"/>
              </w14:srgbClr>
            </w14:solidFill>
          </w14:textFill>
        </w:rPr>
        <w:t>0.3</w:t>
      </w:r>
      <w:r>
        <w:rPr>
          <w:rFonts w:hint="eastAsia"/>
          <w:color w:val="000000"/>
          <w:sz w:val="28"/>
          <w:szCs w:val="28"/>
          <w14:textFill>
            <w14:solidFill>
              <w14:srgbClr w14:val="000000">
                <w14:lumMod w14:val="85000"/>
                <w14:lumOff w14:val="15000"/>
              </w14:srgbClr>
            </w14:solidFill>
          </w14:textFill>
        </w:rPr>
        <w:t>方</w:t>
      </w:r>
      <w:r>
        <w:rPr>
          <w:color w:val="000000"/>
          <w:sz w:val="28"/>
          <w:szCs w:val="28"/>
          <w14:textFill>
            <w14:solidFill>
              <w14:srgbClr w14:val="000000">
                <w14:lumMod w14:val="85000"/>
                <w14:lumOff w14:val="15000"/>
              </w14:srgbClr>
            </w14:solidFill>
          </w14:textFill>
        </w:rPr>
        <w:t>案选择</w:t>
      </w:r>
      <w:bookmarkEnd w:id="190"/>
      <w:bookmarkEnd w:id="191"/>
      <w:bookmarkEnd w:id="192"/>
      <w:bookmarkEnd w:id="193"/>
    </w:p>
    <w:tbl>
      <w:tblPr>
        <w:tblStyle w:val="Table"/>
        <w:tblW w:w="528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4296"/>
        <w:gridCol w:w="4767"/>
      </w:tblGrid>
      <w:tr w:rsidR="00106022">
        <w:trPr>
          <w:trHeight w:val="1346"/>
        </w:trPr>
        <w:tc>
          <w:tcPr>
            <w:tcW w:w="549" w:type="pct"/>
            <w:vAlign w:val="center"/>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部署方案</w:t>
            </w:r>
            <w:proofErr w:type="spellEnd"/>
          </w:p>
        </w:tc>
        <w:tc>
          <w:tcPr>
            <w:tcW w:w="2110" w:type="pct"/>
            <w:vAlign w:val="center"/>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解释</w:t>
            </w:r>
            <w:proofErr w:type="spellEnd"/>
          </w:p>
        </w:tc>
        <w:tc>
          <w:tcPr>
            <w:tcW w:w="0" w:type="auto"/>
            <w:vAlign w:val="center"/>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优点</w:t>
            </w:r>
            <w:proofErr w:type="spellEnd"/>
          </w:p>
        </w:tc>
      </w:tr>
      <w:tr w:rsidR="00106022">
        <w:trPr>
          <w:trHeight w:val="1346"/>
        </w:trPr>
        <w:tc>
          <w:tcPr>
            <w:tcW w:w="549" w:type="pct"/>
            <w:vAlign w:val="center"/>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裸布</w:t>
            </w:r>
            <w:proofErr w:type="spellEnd"/>
          </w:p>
        </w:tc>
        <w:tc>
          <w:tcPr>
            <w:tcW w:w="2110" w:type="pct"/>
            <w:vAlign w:val="center"/>
          </w:tcPr>
          <w:p w:rsidR="00106022" w:rsidRDefault="006A2B3B">
            <w:pPr>
              <w:pStyle w:val="ACGPoint"/>
              <w:rPr>
                <w:rFonts w:asciiTheme="minorEastAsia" w:eastAsiaTheme="minorEastAsia" w:hAnsiTheme="minorEastAsia"/>
                <w:color w:val="000000"/>
                <w:kern w:val="0"/>
                <w:szCs w:val="24"/>
                <w:lang w:eastAsia="zh-CN"/>
                <w14:textFill>
                  <w14:solidFill>
                    <w14:srgbClr w14:val="000000">
                      <w14:lumMod w14:val="85000"/>
                      <w14:lumOff w14:val="15000"/>
                    </w14:srgbClr>
                  </w14:solidFill>
                </w14:textFill>
              </w:rPr>
            </w:pPr>
            <w:r>
              <w:rPr>
                <w:rFonts w:asciiTheme="minorEastAsia" w:eastAsiaTheme="minorEastAsia" w:hAnsiTheme="minorEastAsia"/>
                <w:color w:val="000000"/>
                <w:kern w:val="0"/>
                <w:szCs w:val="24"/>
                <w:lang w:eastAsia="zh-CN"/>
                <w14:textFill>
                  <w14:solidFill>
                    <w14:srgbClr w14:val="000000">
                      <w14:lumMod w14:val="85000"/>
                      <w14:lumOff w14:val="15000"/>
                    </w14:srgbClr>
                  </w14:solidFill>
                </w14:textFill>
              </w:rPr>
              <w:t>拿到部署包在目标服务器上直接解压后运行</w:t>
            </w:r>
          </w:p>
        </w:tc>
        <w:tc>
          <w:tcPr>
            <w:tcW w:w="0" w:type="auto"/>
            <w:vAlign w:val="center"/>
          </w:tcPr>
          <w:p w:rsidR="00106022" w:rsidRDefault="006A2B3B">
            <w:pPr>
              <w:pStyle w:val="ACGPoint"/>
              <w:rPr>
                <w:rFonts w:asciiTheme="minorEastAsia" w:eastAsiaTheme="minorEastAsia" w:hAnsiTheme="minorEastAsia"/>
                <w:color w:val="000000"/>
                <w:kern w:val="0"/>
                <w:szCs w:val="24"/>
                <w:lang w:eastAsia="zh-CN"/>
                <w14:textFill>
                  <w14:solidFill>
                    <w14:srgbClr w14:val="000000">
                      <w14:lumMod w14:val="85000"/>
                      <w14:lumOff w14:val="15000"/>
                    </w14:srgbClr>
                  </w14:solidFill>
                </w14:textFill>
              </w:rPr>
            </w:pPr>
            <w:r>
              <w:rPr>
                <w:rFonts w:asciiTheme="minorEastAsia" w:eastAsiaTheme="minorEastAsia" w:hAnsiTheme="minorEastAsia"/>
                <w:color w:val="000000"/>
                <w:kern w:val="0"/>
                <w:szCs w:val="24"/>
                <w:lang w:eastAsia="zh-CN"/>
                <w14:textFill>
                  <w14:solidFill>
                    <w14:srgbClr w14:val="000000">
                      <w14:lumMod w14:val="85000"/>
                      <w14:lumOff w14:val="15000"/>
                    </w14:srgbClr>
                  </w14:solidFill>
                </w14:textFill>
              </w:rPr>
              <w:t>对部署人员的技术要求较低，了解常用</w:t>
            </w:r>
            <w:proofErr w:type="spellStart"/>
            <w:r>
              <w:rPr>
                <w:rFonts w:asciiTheme="minorEastAsia" w:eastAsiaTheme="minorEastAsia" w:hAnsiTheme="minorEastAsia"/>
                <w:color w:val="000000"/>
                <w:kern w:val="0"/>
                <w:szCs w:val="24"/>
                <w:lang w:eastAsia="zh-CN"/>
                <w14:textFill>
                  <w14:solidFill>
                    <w14:srgbClr w14:val="000000">
                      <w14:lumMod w14:val="85000"/>
                      <w14:lumOff w14:val="15000"/>
                    </w14:srgbClr>
                  </w14:solidFill>
                </w14:textFill>
              </w:rPr>
              <w:t>linux</w:t>
            </w:r>
            <w:proofErr w:type="spellEnd"/>
            <w:r>
              <w:rPr>
                <w:rFonts w:asciiTheme="minorEastAsia" w:eastAsiaTheme="minorEastAsia" w:hAnsiTheme="minorEastAsia"/>
                <w:color w:val="000000"/>
                <w:kern w:val="0"/>
                <w:szCs w:val="24"/>
                <w:lang w:eastAsia="zh-CN"/>
                <w14:textFill>
                  <w14:solidFill>
                    <w14:srgbClr w14:val="000000">
                      <w14:lumMod w14:val="85000"/>
                      <w14:lumOff w14:val="15000"/>
                    </w14:srgbClr>
                  </w14:solidFill>
                </w14:textFill>
              </w:rPr>
              <w:t>命令即可完成语音服务部署</w:t>
            </w:r>
          </w:p>
        </w:tc>
      </w:tr>
      <w:tr w:rsidR="00106022">
        <w:trPr>
          <w:trHeight w:val="1346"/>
        </w:trPr>
        <w:tc>
          <w:tcPr>
            <w:tcW w:w="549" w:type="pct"/>
            <w:vAlign w:val="center"/>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容器部署</w:t>
            </w:r>
            <w:proofErr w:type="spellEnd"/>
          </w:p>
        </w:tc>
        <w:tc>
          <w:tcPr>
            <w:tcW w:w="2110" w:type="pct"/>
            <w:vAlign w:val="center"/>
          </w:tcPr>
          <w:p w:rsidR="00106022" w:rsidRDefault="006A2B3B">
            <w:pPr>
              <w:pStyle w:val="ACGPoint"/>
              <w:rPr>
                <w:rFonts w:asciiTheme="minorEastAsia" w:eastAsiaTheme="minorEastAsia" w:hAnsiTheme="minorEastAsia"/>
                <w:color w:val="000000"/>
                <w:kern w:val="0"/>
                <w:szCs w:val="24"/>
                <w14:textFill>
                  <w14:solidFill>
                    <w14:srgbClr w14:val="000000">
                      <w14:lumMod w14:val="85000"/>
                      <w14:lumOff w14:val="15000"/>
                    </w14:srgbClr>
                  </w14:solidFill>
                </w14:textFill>
              </w:rPr>
            </w:pP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在目标服务器上安装好docker</w:t>
            </w:r>
            <w:proofErr w:type="spellEnd"/>
            <w:r>
              <w:rPr>
                <w:rFonts w:asciiTheme="minorEastAsia" w:eastAsiaTheme="minorEastAsia" w:hAnsiTheme="minorEastAsia"/>
                <w:color w:val="000000"/>
                <w:kern w:val="0"/>
                <w:szCs w:val="24"/>
                <w14:textFill>
                  <w14:solidFill>
                    <w14:srgbClr w14:val="000000">
                      <w14:lumMod w14:val="85000"/>
                      <w14:lumOff w14:val="15000"/>
                    </w14:srgbClr>
                  </w14:solidFill>
                </w14:textFill>
              </w:rPr>
              <w:t xml:space="preserve"> 、</w:t>
            </w:r>
            <w:proofErr w:type="spellStart"/>
            <w:r>
              <w:rPr>
                <w:rFonts w:asciiTheme="minorEastAsia" w:eastAsiaTheme="minorEastAsia" w:hAnsiTheme="minorEastAsia"/>
                <w:color w:val="000000"/>
                <w:kern w:val="0"/>
                <w:szCs w:val="24"/>
                <w14:textFill>
                  <w14:solidFill>
                    <w14:srgbClr w14:val="000000">
                      <w14:lumMod w14:val="85000"/>
                      <w14:lumOff w14:val="15000"/>
                    </w14:srgbClr>
                  </w14:solidFill>
                </w14:textFill>
              </w:rPr>
              <w:t>kubernetes，用容器管理服务</w:t>
            </w:r>
            <w:proofErr w:type="spellEnd"/>
          </w:p>
        </w:tc>
        <w:tc>
          <w:tcPr>
            <w:tcW w:w="0" w:type="auto"/>
            <w:vAlign w:val="center"/>
          </w:tcPr>
          <w:p w:rsidR="00106022" w:rsidRDefault="006A2B3B">
            <w:pPr>
              <w:pStyle w:val="ACGPoint"/>
              <w:rPr>
                <w:rFonts w:asciiTheme="minorEastAsia" w:eastAsiaTheme="minorEastAsia" w:hAnsiTheme="minorEastAsia"/>
                <w:color w:val="000000"/>
                <w:kern w:val="0"/>
                <w:szCs w:val="24"/>
                <w:lang w:eastAsia="zh-CN"/>
                <w14:textFill>
                  <w14:solidFill>
                    <w14:srgbClr w14:val="000000">
                      <w14:lumMod w14:val="85000"/>
                      <w14:lumOff w14:val="15000"/>
                    </w14:srgbClr>
                  </w14:solidFill>
                </w14:textFill>
              </w:rPr>
            </w:pPr>
            <w:r>
              <w:rPr>
                <w:rFonts w:asciiTheme="minorEastAsia" w:eastAsiaTheme="minorEastAsia" w:hAnsiTheme="minorEastAsia"/>
                <w:color w:val="000000"/>
                <w:kern w:val="0"/>
                <w:szCs w:val="24"/>
                <w:lang w:eastAsia="zh-CN"/>
                <w14:textFill>
                  <w14:solidFill>
                    <w14:srgbClr w14:val="000000">
                      <w14:lumMod w14:val="85000"/>
                      <w14:lumOff w14:val="15000"/>
                    </w14:srgbClr>
                  </w14:solidFill>
                </w14:textFill>
              </w:rPr>
              <w:t>服务的可移植性好，对不同服务器的环境依赖小，后期维护容易</w:t>
            </w:r>
          </w:p>
        </w:tc>
      </w:tr>
    </w:tbl>
    <w:p w:rsidR="00106022" w:rsidRDefault="00106022">
      <w:pPr>
        <w:spacing w:line="276" w:lineRule="auto"/>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baidu2"/>
        <w:rPr>
          <w:color w:val="000000"/>
          <w:sz w:val="28"/>
          <w:szCs w:val="28"/>
          <w14:textFill>
            <w14:solidFill>
              <w14:srgbClr w14:val="000000">
                <w14:lumMod w14:val="85000"/>
                <w14:lumOff w14:val="15000"/>
              </w14:srgbClr>
            </w14:solidFill>
          </w14:textFill>
        </w:rPr>
      </w:pPr>
      <w:bookmarkStart w:id="194" w:name="_Toc122592906"/>
      <w:bookmarkStart w:id="195" w:name="_Toc118879166"/>
      <w:bookmarkStart w:id="196" w:name="_Toc78364740"/>
      <w:bookmarkStart w:id="197" w:name="_Toc703994996"/>
      <w:r>
        <w:rPr>
          <w:rFonts w:hint="eastAsia"/>
          <w:color w:val="000000"/>
          <w:sz w:val="28"/>
          <w:szCs w:val="28"/>
          <w14:textFill>
            <w14:solidFill>
              <w14:srgbClr w14:val="000000">
                <w14:lumMod w14:val="85000"/>
                <w14:lumOff w14:val="15000"/>
              </w14:srgbClr>
            </w14:solidFill>
          </w14:textFill>
        </w:rPr>
        <w:t>1</w:t>
      </w:r>
      <w:r>
        <w:rPr>
          <w:color w:val="000000"/>
          <w:sz w:val="28"/>
          <w:szCs w:val="28"/>
          <w14:textFill>
            <w14:solidFill>
              <w14:srgbClr w14:val="000000">
                <w14:lumMod w14:val="85000"/>
                <w14:lumOff w14:val="15000"/>
              </w14:srgbClr>
            </w14:solidFill>
          </w14:textFill>
        </w:rPr>
        <w:t>0.4部署文档</w:t>
      </w:r>
      <w:bookmarkEnd w:id="194"/>
      <w:bookmarkEnd w:id="195"/>
      <w:bookmarkEnd w:id="196"/>
      <w:bookmarkEnd w:id="197"/>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详见PDF</w:t>
      </w:r>
    </w:p>
    <w:p w:rsidR="00106022" w:rsidRDefault="006A2B3B">
      <w:pPr>
        <w:pStyle w:val="baidu2"/>
        <w:rPr>
          <w:color w:val="000000"/>
          <w:sz w:val="28"/>
          <w:szCs w:val="28"/>
          <w14:textFill>
            <w14:solidFill>
              <w14:srgbClr w14:val="000000">
                <w14:lumMod w14:val="85000"/>
                <w14:lumOff w14:val="15000"/>
              </w14:srgbClr>
            </w14:solidFill>
          </w14:textFill>
        </w:rPr>
      </w:pPr>
      <w:bookmarkStart w:id="198" w:name="_Toc122592907"/>
      <w:bookmarkStart w:id="199" w:name="_Toc1556486449"/>
      <w:bookmarkStart w:id="200" w:name="_Toc118879167"/>
      <w:bookmarkStart w:id="201" w:name="_Toc78364741"/>
      <w:r>
        <w:rPr>
          <w:rFonts w:hint="eastAsia"/>
          <w:color w:val="000000"/>
          <w:sz w:val="28"/>
          <w:szCs w:val="28"/>
          <w14:textFill>
            <w14:solidFill>
              <w14:srgbClr w14:val="000000">
                <w14:lumMod w14:val="85000"/>
                <w14:lumOff w14:val="15000"/>
              </w14:srgbClr>
            </w14:solidFill>
          </w14:textFill>
        </w:rPr>
        <w:t>1</w:t>
      </w:r>
      <w:r>
        <w:rPr>
          <w:color w:val="000000"/>
          <w:sz w:val="28"/>
          <w:szCs w:val="28"/>
          <w14:textFill>
            <w14:solidFill>
              <w14:srgbClr w14:val="000000">
                <w14:lumMod w14:val="85000"/>
                <w14:lumOff w14:val="15000"/>
              </w14:srgbClr>
            </w14:solidFill>
          </w14:textFill>
        </w:rPr>
        <w:t>0.5数据流图</w:t>
      </w:r>
      <w:bookmarkEnd w:id="198"/>
      <w:bookmarkEnd w:id="199"/>
      <w:bookmarkEnd w:id="200"/>
      <w:bookmarkEnd w:id="201"/>
    </w:p>
    <w:p w:rsidR="00106022" w:rsidRDefault="006A2B3B">
      <w:pPr>
        <w:pStyle w:val="baidu"/>
        <w:numPr>
          <w:ilvl w:val="0"/>
          <w:numId w:val="0"/>
        </w:numPr>
        <w:ind w:left="100" w:right="210"/>
        <w:rPr>
          <w:rFonts w:asciiTheme="minorEastAsia" w:eastAsiaTheme="minorEastAsia" w:hAnsiTheme="minorEastAsia"/>
          <w:color w:val="000000"/>
          <w:sz w:val="24"/>
          <w:szCs w:val="24"/>
          <w14:textFill>
            <w14:solidFill>
              <w14:srgbClr w14:val="000000">
                <w14:lumMod w14:val="65000"/>
                <w14:lumOff w14:val="35000"/>
              </w14:srgbClr>
            </w14:solidFill>
          </w14:textFill>
        </w:rPr>
      </w:pPr>
      <w:r>
        <w:rPr>
          <w:rFonts w:asciiTheme="minorEastAsia" w:eastAsiaTheme="minorEastAsia" w:hAnsiTheme="minorEastAsia"/>
          <w:noProof/>
          <w:color w:val="000000"/>
          <w:sz w:val="24"/>
          <w:szCs w:val="24"/>
          <w14:textFill>
            <w14:solidFill>
              <w14:srgbClr w14:val="000000">
                <w14:lumMod w14:val="65000"/>
                <w14:lumOff w14:val="35000"/>
              </w14:srgbClr>
            </w14:solidFill>
          </w14:textFill>
        </w:rPr>
        <w:lastRenderedPageBreak/>
        <w:drawing>
          <wp:inline distT="0" distB="0" distL="0" distR="0">
            <wp:extent cx="6391910" cy="4631055"/>
            <wp:effectExtent l="0" t="0" r="8890" b="171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1"/>
                    <a:stretch>
                      <a:fillRect/>
                    </a:stretch>
                  </pic:blipFill>
                  <pic:spPr>
                    <a:xfrm>
                      <a:off x="0" y="0"/>
                      <a:ext cx="6392831" cy="4631787"/>
                    </a:xfrm>
                    <a:prstGeom prst="rect">
                      <a:avLst/>
                    </a:prstGeom>
                  </pic:spPr>
                </pic:pic>
              </a:graphicData>
            </a:graphic>
          </wp:inline>
        </w:drawing>
      </w:r>
    </w:p>
    <w:p w:rsidR="00106022" w:rsidRDefault="00106022">
      <w:pPr>
        <w:jc w:val="center"/>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6A2B3B">
      <w:pPr>
        <w:pStyle w:val="baidu1"/>
        <w:rPr>
          <w:color w:val="000000"/>
          <w14:textFill>
            <w14:solidFill>
              <w14:srgbClr w14:val="000000">
                <w14:lumMod w14:val="85000"/>
                <w14:lumOff w14:val="15000"/>
              </w14:srgbClr>
            </w14:solidFill>
          </w14:textFill>
        </w:rPr>
      </w:pPr>
      <w:bookmarkStart w:id="202" w:name="_Toc78300546"/>
      <w:bookmarkStart w:id="203" w:name="_Toc54278609"/>
      <w:bookmarkStart w:id="204" w:name="_Toc118879168"/>
      <w:bookmarkStart w:id="205" w:name="_Toc78364742"/>
      <w:bookmarkStart w:id="206" w:name="_Toc1369444236"/>
      <w:bookmarkStart w:id="207" w:name="_Toc122592908"/>
      <w:r>
        <w:rPr>
          <w:rFonts w:hint="eastAsia"/>
          <w:color w:val="000000"/>
          <w14:textFill>
            <w14:solidFill>
              <w14:srgbClr w14:val="000000">
                <w14:lumMod w14:val="85000"/>
                <w14:lumOff w14:val="15000"/>
              </w14:srgbClr>
            </w14:solidFill>
          </w14:textFill>
        </w:rPr>
        <w:t>系统指标</w:t>
      </w:r>
      <w:bookmarkEnd w:id="202"/>
      <w:bookmarkEnd w:id="203"/>
      <w:bookmarkEnd w:id="204"/>
      <w:bookmarkEnd w:id="205"/>
      <w:bookmarkEnd w:id="206"/>
      <w:bookmarkEnd w:id="207"/>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根据需求，在满足功能的基础上，同时需要考虑平台的性能，方案从兼容性、扩展性、安全性、可管理性和高可用性几个方面进行阐述。</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系统支持</w:t>
      </w:r>
      <w:r>
        <w:rPr>
          <w:rFonts w:asciiTheme="minorEastAsia" w:eastAsiaTheme="minorEastAsia" w:hAnsiTheme="minorEastAsia"/>
          <w:color w:val="000000"/>
          <w:szCs w:val="24"/>
          <w14:textFill>
            <w14:solidFill>
              <w14:srgbClr w14:val="000000">
                <w14:lumMod w14:val="85000"/>
                <w14:lumOff w14:val="15000"/>
              </w14:srgbClr>
            </w14:solidFill>
          </w14:textFill>
        </w:rPr>
        <w:t>7×24小时稳定运行，平均维修时间（MTTR）&lt;30分钟，可用性&gt;99.99%</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w:t>
      </w:r>
    </w:p>
    <w:p w:rsidR="00106022" w:rsidRDefault="006A2B3B">
      <w:pPr>
        <w:pStyle w:val="baidu2"/>
        <w:spacing w:before="0" w:after="0"/>
        <w:ind w:left="113" w:hanging="113"/>
        <w:rPr>
          <w:color w:val="000000"/>
          <w:sz w:val="28"/>
          <w:szCs w:val="28"/>
          <w14:textFill>
            <w14:solidFill>
              <w14:srgbClr w14:val="000000">
                <w14:lumMod w14:val="85000"/>
                <w14:lumOff w14:val="15000"/>
              </w14:srgbClr>
            </w14:solidFill>
          </w14:textFill>
        </w:rPr>
      </w:pPr>
      <w:bookmarkStart w:id="208" w:name="_Toc122592909"/>
      <w:bookmarkStart w:id="209" w:name="_Toc78364743"/>
      <w:bookmarkStart w:id="210" w:name="_Toc118879169"/>
      <w:bookmarkStart w:id="211" w:name="_Toc1667029553"/>
      <w:r>
        <w:rPr>
          <w:rFonts w:hint="eastAsia"/>
          <w:color w:val="000000"/>
          <w:sz w:val="28"/>
          <w:szCs w:val="28"/>
          <w14:textFill>
            <w14:solidFill>
              <w14:srgbClr w14:val="000000">
                <w14:lumMod w14:val="85000"/>
                <w14:lumOff w14:val="15000"/>
              </w14:srgbClr>
            </w14:solidFill>
          </w14:textFill>
        </w:rPr>
        <w:t>1</w:t>
      </w:r>
      <w:r>
        <w:rPr>
          <w:color w:val="000000"/>
          <w:sz w:val="28"/>
          <w:szCs w:val="28"/>
          <w14:textFill>
            <w14:solidFill>
              <w14:srgbClr w14:val="000000">
                <w14:lumMod w14:val="85000"/>
                <w14:lumOff w14:val="15000"/>
              </w14:srgbClr>
            </w14:solidFill>
          </w14:textFill>
        </w:rPr>
        <w:t>1.1兼容性</w:t>
      </w:r>
      <w:bookmarkEnd w:id="208"/>
      <w:bookmarkEnd w:id="209"/>
      <w:bookmarkEnd w:id="210"/>
      <w:bookmarkEnd w:id="211"/>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 xml:space="preserve">支持多种数据库技术标准：能够支持当前最流行的数据库技术标准，如： </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MySQL</w:t>
      </w:r>
      <w:r>
        <w:rPr>
          <w:rFonts w:asciiTheme="minorEastAsia" w:eastAsiaTheme="minorEastAsia" w:hAnsiTheme="minorEastAsia"/>
          <w:color w:val="000000"/>
          <w:szCs w:val="24"/>
          <w14:textFill>
            <w14:solidFill>
              <w14:srgbClr w14:val="000000">
                <w14:lumMod w14:val="85000"/>
                <w14:lumOff w14:val="15000"/>
              </w14:srgbClr>
            </w14:solidFill>
          </w14:textFill>
        </w:rPr>
        <w:t>；系统方案保证对开放的X86和Linux的支持。</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支持多语种，如英文、中文等，支持UNICODE标准满足中文及多字节编码，应有清晰统一的字符编码方案，不同数据处理模块之间不能因字符编码格式不通用而带来效率和性能的下降；</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支持主流的网络通信协议，如：TCP/IP、</w:t>
      </w:r>
      <w:proofErr w:type="spellStart"/>
      <w:r>
        <w:rPr>
          <w:rFonts w:asciiTheme="minorEastAsia" w:eastAsiaTheme="minorEastAsia" w:hAnsiTheme="minorEastAsia"/>
          <w:color w:val="000000"/>
          <w:szCs w:val="24"/>
          <w14:textFill>
            <w14:solidFill>
              <w14:srgbClr w14:val="000000">
                <w14:lumMod w14:val="85000"/>
                <w14:lumOff w14:val="15000"/>
              </w14:srgbClr>
            </w14:solidFill>
          </w14:textFill>
        </w:rPr>
        <w:t>DECnet</w:t>
      </w:r>
      <w:proofErr w:type="spellEnd"/>
      <w:r>
        <w:rPr>
          <w:rFonts w:asciiTheme="minorEastAsia" w:eastAsiaTheme="minorEastAsia" w:hAnsiTheme="minorEastAsia"/>
          <w:color w:val="000000"/>
          <w:szCs w:val="24"/>
          <w14:textFill>
            <w14:solidFill>
              <w14:srgbClr w14:val="000000">
                <w14:lumMod w14:val="85000"/>
                <w14:lumOff w14:val="15000"/>
              </w14:srgbClr>
            </w14:solidFill>
          </w14:textFill>
        </w:rPr>
        <w:t xml:space="preserve">、SPX/IPX、SNMP、X.25及混合协议等； </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易用并具有广泛适应性的开发语言和工具，如C、JAVA等开发语言和工具等。</w:t>
      </w:r>
    </w:p>
    <w:p w:rsidR="00106022" w:rsidRDefault="006A2B3B">
      <w:pPr>
        <w:pStyle w:val="baidu2"/>
        <w:rPr>
          <w:color w:val="000000"/>
          <w:sz w:val="28"/>
          <w:szCs w:val="28"/>
          <w14:textFill>
            <w14:solidFill>
              <w14:srgbClr w14:val="000000">
                <w14:lumMod w14:val="85000"/>
                <w14:lumOff w14:val="15000"/>
              </w14:srgbClr>
            </w14:solidFill>
          </w14:textFill>
        </w:rPr>
      </w:pPr>
      <w:bookmarkStart w:id="212" w:name="_Toc118879170"/>
      <w:bookmarkStart w:id="213" w:name="_Toc1694038509"/>
      <w:bookmarkStart w:id="214" w:name="_Toc78364744"/>
      <w:bookmarkStart w:id="215" w:name="_Toc122592910"/>
      <w:r>
        <w:rPr>
          <w:rFonts w:hint="eastAsia"/>
          <w:color w:val="000000"/>
          <w:sz w:val="28"/>
          <w:szCs w:val="28"/>
          <w14:textFill>
            <w14:solidFill>
              <w14:srgbClr w14:val="000000">
                <w14:lumMod w14:val="85000"/>
                <w14:lumOff w14:val="15000"/>
              </w14:srgbClr>
            </w14:solidFill>
          </w14:textFill>
        </w:rPr>
        <w:t>1</w:t>
      </w:r>
      <w:r>
        <w:rPr>
          <w:color w:val="000000"/>
          <w:sz w:val="28"/>
          <w:szCs w:val="28"/>
          <w14:textFill>
            <w14:solidFill>
              <w14:srgbClr w14:val="000000">
                <w14:lumMod w14:val="85000"/>
                <w14:lumOff w14:val="15000"/>
              </w14:srgbClr>
            </w14:solidFill>
          </w14:textFill>
        </w:rPr>
        <w:t>1.2扩展性</w:t>
      </w:r>
      <w:bookmarkEnd w:id="212"/>
      <w:bookmarkEnd w:id="213"/>
      <w:bookmarkEnd w:id="214"/>
      <w:bookmarkEnd w:id="215"/>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该平台扩展性非常高，当主机服务器扩展、系统软件扩展、应用功能扩展、业务规模、范围扩展时，相对应的需要提升计算、网络设备等，不会对现有系统平台造成影响</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满，</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lastRenderedPageBreak/>
        <w:t>足向下兼容的要求，软件或语音引擎版本易于升级</w:t>
      </w:r>
      <w:r>
        <w:rPr>
          <w:rFonts w:asciiTheme="minorEastAsia" w:eastAsiaTheme="minorEastAsia" w:hAnsiTheme="minorEastAsia"/>
          <w:color w:val="000000"/>
          <w:szCs w:val="24"/>
          <w14:textFill>
            <w14:solidFill>
              <w14:srgbClr w14:val="000000">
                <w14:lumMod w14:val="85000"/>
                <w14:lumOff w14:val="15000"/>
              </w14:srgbClr>
            </w14:solidFill>
          </w14:textFill>
        </w:rPr>
        <w:t>。</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本系统为分布式系统，实现应用服务层面的弹性扩展。可以通过增加服务器数量来增强分布式系统整体的处理能力，以应对企业的业务增长带来的计算需求。扩展升级时需要保障业务服务的连续性。</w:t>
      </w:r>
    </w:p>
    <w:p w:rsidR="00106022" w:rsidRDefault="006A2B3B">
      <w:pPr>
        <w:pStyle w:val="baidu2"/>
        <w:rPr>
          <w:color w:val="000000"/>
          <w:sz w:val="28"/>
          <w:szCs w:val="28"/>
          <w14:textFill>
            <w14:solidFill>
              <w14:srgbClr w14:val="000000">
                <w14:lumMod w14:val="85000"/>
                <w14:lumOff w14:val="15000"/>
              </w14:srgbClr>
            </w14:solidFill>
          </w14:textFill>
        </w:rPr>
      </w:pPr>
      <w:bookmarkStart w:id="216" w:name="_Toc367028837"/>
      <w:bookmarkStart w:id="217" w:name="_Toc118879171"/>
      <w:bookmarkStart w:id="218" w:name="_Toc122592911"/>
      <w:bookmarkStart w:id="219" w:name="_Toc78364745"/>
      <w:r>
        <w:rPr>
          <w:rFonts w:hint="eastAsia"/>
          <w:color w:val="000000"/>
          <w:sz w:val="28"/>
          <w:szCs w:val="28"/>
          <w14:textFill>
            <w14:solidFill>
              <w14:srgbClr w14:val="000000">
                <w14:lumMod w14:val="85000"/>
                <w14:lumOff w14:val="15000"/>
              </w14:srgbClr>
            </w14:solidFill>
          </w14:textFill>
        </w:rPr>
        <w:t>1</w:t>
      </w:r>
      <w:r>
        <w:rPr>
          <w:color w:val="000000"/>
          <w:sz w:val="28"/>
          <w:szCs w:val="28"/>
          <w14:textFill>
            <w14:solidFill>
              <w14:srgbClr w14:val="000000">
                <w14:lumMod w14:val="85000"/>
                <w14:lumOff w14:val="15000"/>
              </w14:srgbClr>
            </w14:solidFill>
          </w14:textFill>
        </w:rPr>
        <w:t>1.3可维护性</w:t>
      </w:r>
      <w:bookmarkEnd w:id="216"/>
      <w:bookmarkEnd w:id="217"/>
      <w:bookmarkEnd w:id="218"/>
      <w:bookmarkEnd w:id="219"/>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本系统使用HTTP协议＋JSON格式开放接口，</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同时提供标准M</w:t>
      </w:r>
      <w:r>
        <w:rPr>
          <w:rFonts w:asciiTheme="minorEastAsia" w:eastAsiaTheme="minorEastAsia" w:hAnsiTheme="minorEastAsia"/>
          <w:color w:val="000000"/>
          <w:szCs w:val="24"/>
          <w14:textFill>
            <w14:solidFill>
              <w14:srgbClr w14:val="000000">
                <w14:lumMod w14:val="85000"/>
                <w14:lumOff w14:val="15000"/>
              </w14:srgbClr>
            </w14:solidFill>
          </w14:textFill>
        </w:rPr>
        <w:t>RCP</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渡劫，语音能力可</w:t>
      </w:r>
      <w:r>
        <w:rPr>
          <w:rFonts w:asciiTheme="minorEastAsia" w:eastAsiaTheme="minorEastAsia" w:hAnsiTheme="minorEastAsia"/>
          <w:color w:val="000000"/>
          <w:szCs w:val="24"/>
          <w14:textFill>
            <w14:solidFill>
              <w14:srgbClr w14:val="000000">
                <w14:lumMod w14:val="85000"/>
                <w14:lumOff w14:val="15000"/>
              </w14:srgbClr>
            </w14:solidFill>
          </w14:textFill>
        </w:rPr>
        <w:t>基于开放接口</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及S</w:t>
      </w:r>
      <w:r>
        <w:rPr>
          <w:rFonts w:asciiTheme="minorEastAsia" w:eastAsiaTheme="minorEastAsia" w:hAnsiTheme="minorEastAsia"/>
          <w:color w:val="000000"/>
          <w:szCs w:val="24"/>
          <w14:textFill>
            <w14:solidFill>
              <w14:srgbClr w14:val="000000">
                <w14:lumMod w14:val="85000"/>
                <w14:lumOff w14:val="15000"/>
              </w14:srgbClr>
            </w14:solidFill>
          </w14:textFill>
        </w:rPr>
        <w:t>DK，实施系统对接或二次开发等需求。</w:t>
      </w:r>
    </w:p>
    <w:p w:rsidR="00106022" w:rsidRDefault="006A2B3B">
      <w:pPr>
        <w:pStyle w:val="baidu2"/>
        <w:rPr>
          <w:color w:val="000000"/>
          <w:sz w:val="28"/>
          <w:szCs w:val="28"/>
          <w14:textFill>
            <w14:solidFill>
              <w14:srgbClr w14:val="000000">
                <w14:lumMod w14:val="85000"/>
                <w14:lumOff w14:val="15000"/>
              </w14:srgbClr>
            </w14:solidFill>
          </w14:textFill>
        </w:rPr>
      </w:pPr>
      <w:bookmarkStart w:id="220" w:name="_Toc1080629275"/>
      <w:bookmarkStart w:id="221" w:name="_Toc118879172"/>
      <w:bookmarkStart w:id="222" w:name="_Toc122592912"/>
      <w:bookmarkStart w:id="223" w:name="_Toc78364746"/>
      <w:r>
        <w:rPr>
          <w:rFonts w:hint="eastAsia"/>
          <w:color w:val="000000"/>
          <w:sz w:val="28"/>
          <w:szCs w:val="28"/>
          <w14:textFill>
            <w14:solidFill>
              <w14:srgbClr w14:val="000000">
                <w14:lumMod w14:val="85000"/>
                <w14:lumOff w14:val="15000"/>
              </w14:srgbClr>
            </w14:solidFill>
          </w14:textFill>
        </w:rPr>
        <w:t>1</w:t>
      </w:r>
      <w:r>
        <w:rPr>
          <w:color w:val="000000"/>
          <w:sz w:val="28"/>
          <w:szCs w:val="28"/>
          <w14:textFill>
            <w14:solidFill>
              <w14:srgbClr w14:val="000000">
                <w14:lumMod w14:val="85000"/>
                <w14:lumOff w14:val="15000"/>
              </w14:srgbClr>
            </w14:solidFill>
          </w14:textFill>
        </w:rPr>
        <w:t>1.4高稳定性</w:t>
      </w:r>
      <w:bookmarkEnd w:id="220"/>
      <w:bookmarkEnd w:id="221"/>
      <w:bookmarkEnd w:id="222"/>
      <w:bookmarkEnd w:id="223"/>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s="Times New Roman"/>
          <w:color w:val="000000"/>
          <w:szCs w:val="24"/>
          <w14:textFill>
            <w14:solidFill>
              <w14:srgbClr w14:val="000000">
                <w14:lumMod w14:val="85000"/>
                <w14:lumOff w14:val="15000"/>
              </w14:srgbClr>
            </w14:solidFill>
          </w14:textFill>
        </w:rPr>
        <w:tab/>
      </w:r>
      <w:r>
        <w:rPr>
          <w:rFonts w:asciiTheme="minorEastAsia" w:eastAsiaTheme="minorEastAsia" w:hAnsiTheme="minorEastAsia"/>
          <w:color w:val="000000"/>
          <w:szCs w:val="24"/>
          <w14:textFill>
            <w14:solidFill>
              <w14:srgbClr w14:val="000000">
                <w14:lumMod w14:val="85000"/>
                <w14:lumOff w14:val="15000"/>
              </w14:srgbClr>
            </w14:solidFill>
          </w14:textFill>
        </w:rPr>
        <w:t>该平台采用分布式架构，数据以三副本的方式存储实现容错，当一个或多个节点失效时，仍然可以保证数据的完整性，而且系统会自动重建丢失的副本；MySQL集群采用1主1从1</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备方式</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部署，在服务出现问题可进行主从切换，保障数据稳定可靠；基于XDB代理，从数据层面支持读写分离，对应用透明。在任何情况下，系统故障不应造成业务数据的丢失。支持横向扩展，当系统出现性能瓶颈，可以通过新增服务器，添加到集群中实时扩展；该平台核心节点通过至少一主</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一</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备2台机器实现硬件的高可用，软件层面采用主备切换或者是多实例的形式实现核心服务的高可用，保证7*24小时稳定运行。采用Nginx负载均衡技术,保证系统全链路7*24小时稳定运行。</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所有模块均支持高可用，无单点服务。支持某节点失效后，整个系统能继续运行，系统整体性能不能下降。在服务架构层面通过采用</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微服务</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架构，各服务模块多点部署，避免服务单点，确保服务的高可用。同时对核心服务如语音识别、服务进行系统隔离部署，避免其他服务造成干扰。数据库访问根据业务做分库分表，采用DB Proxy做到读写分离，避免高并发情况下雪崩效应。所有业务数据均采用三重热备份，通过分布式存储引擎保障数据的可靠性，有效应对断电、硬件故障等风险。</w:t>
      </w:r>
    </w:p>
    <w:p w:rsidR="00106022" w:rsidRDefault="006A2B3B">
      <w:pPr>
        <w:pStyle w:val="baidu2"/>
        <w:rPr>
          <w:color w:val="000000"/>
          <w:sz w:val="28"/>
          <w:szCs w:val="28"/>
          <w14:textFill>
            <w14:solidFill>
              <w14:srgbClr w14:val="000000">
                <w14:lumMod w14:val="85000"/>
                <w14:lumOff w14:val="15000"/>
              </w14:srgbClr>
            </w14:solidFill>
          </w14:textFill>
        </w:rPr>
      </w:pPr>
      <w:bookmarkStart w:id="224" w:name="_Toc19906138"/>
      <w:bookmarkStart w:id="225" w:name="_Toc118879173"/>
      <w:bookmarkStart w:id="226" w:name="_Toc122592913"/>
      <w:bookmarkStart w:id="227" w:name="_Toc867022246"/>
      <w:bookmarkStart w:id="228" w:name="_Toc78364747"/>
      <w:r>
        <w:rPr>
          <w:rFonts w:hint="eastAsia"/>
          <w:color w:val="000000"/>
          <w:sz w:val="28"/>
          <w:szCs w:val="28"/>
          <w14:textFill>
            <w14:solidFill>
              <w14:srgbClr w14:val="000000">
                <w14:lumMod w14:val="85000"/>
                <w14:lumOff w14:val="15000"/>
              </w14:srgbClr>
            </w14:solidFill>
          </w14:textFill>
        </w:rPr>
        <w:t>1</w:t>
      </w:r>
      <w:r>
        <w:rPr>
          <w:color w:val="000000"/>
          <w:sz w:val="28"/>
          <w:szCs w:val="28"/>
          <w14:textFill>
            <w14:solidFill>
              <w14:srgbClr w14:val="000000">
                <w14:lumMod w14:val="85000"/>
                <w14:lumOff w14:val="15000"/>
              </w14:srgbClr>
            </w14:solidFill>
          </w14:textFill>
        </w:rPr>
        <w:t>1.5安全性</w:t>
      </w:r>
      <w:bookmarkEnd w:id="224"/>
      <w:bookmarkEnd w:id="225"/>
      <w:bookmarkEnd w:id="226"/>
      <w:bookmarkEnd w:id="227"/>
      <w:bookmarkEnd w:id="228"/>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百度会遵循网络与信息安全“三同步”原则，满足《中华人民共和国网络安全法》等相关法律法规以及</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南方航空</w:t>
      </w:r>
      <w:r>
        <w:rPr>
          <w:rFonts w:asciiTheme="minorEastAsia" w:eastAsiaTheme="minorEastAsia" w:hAnsiTheme="minorEastAsia"/>
          <w:color w:val="000000"/>
          <w:szCs w:val="24"/>
          <w14:textFill>
            <w14:solidFill>
              <w14:srgbClr w14:val="000000">
                <w14:lumMod w14:val="85000"/>
                <w14:lumOff w14:val="15000"/>
              </w14:srgbClr>
            </w14:solidFill>
          </w14:textFill>
        </w:rPr>
        <w:t>与信息安全相关管理办法或技术规范，应在应用系统规划设计之初考虑应用系统的自身安全，在建设过程中严格实现，并在系统上线前做完整的安全测试、安全评估，验收报告；</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百度会在应用系统规划设计之初考虑系统自身架构安全、网络部署安全等，根据业务需求提出详细的网络安全访问控制策略、部署设计方案；详细请参看本章节后续内容；</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百度会在应用系统需求分析时，从安全合</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规</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 xml:space="preserve">性、外围安全影响、业务自身安全需求等方面进行安全分析，并满足国家要求； </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百度设计的安全功能项目安全要求，确保业务功能实现不以牺牲系统安全性为代价；</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百度在项目实施过程中提供的规范书、维护手册等文档必须包含安全内容；</w:t>
      </w:r>
      <w:r>
        <w:rPr>
          <w:rFonts w:asciiTheme="minorEastAsia" w:eastAsiaTheme="minorEastAsia" w:hAnsiTheme="minorEastAsia"/>
          <w:color w:val="000000"/>
          <w:szCs w:val="24"/>
          <w14:textFill>
            <w14:solidFill>
              <w14:srgbClr w14:val="000000">
                <w14:lumMod w14:val="85000"/>
                <w14:lumOff w14:val="15000"/>
              </w14:srgbClr>
            </w14:solidFill>
          </w14:textFill>
        </w:rPr>
        <w:tab/>
      </w:r>
    </w:p>
    <w:p w:rsidR="00106022" w:rsidRDefault="006A2B3B">
      <w:pPr>
        <w:pStyle w:val="baidu3"/>
        <w:numPr>
          <w:ilvl w:val="0"/>
          <w:numId w:val="0"/>
        </w:numPr>
        <w:ind w:left="420"/>
        <w:rPr>
          <w:sz w:val="28"/>
          <w:szCs w:val="28"/>
        </w:rPr>
      </w:pPr>
      <w:bookmarkStart w:id="229" w:name="_Toc118879174"/>
      <w:bookmarkStart w:id="230" w:name="_Toc1366343627"/>
      <w:proofErr w:type="spellStart"/>
      <w:r>
        <w:rPr>
          <w:sz w:val="28"/>
          <w:szCs w:val="28"/>
        </w:rPr>
        <w:t>网络安全</w:t>
      </w:r>
      <w:bookmarkEnd w:id="229"/>
      <w:bookmarkEnd w:id="230"/>
      <w:proofErr w:type="spellEnd"/>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该平台都是在业务内网</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网</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段，仅面向行内员工提供服务，故降低了对外暴露的危险性。</w:t>
      </w:r>
    </w:p>
    <w:p w:rsidR="00106022" w:rsidRDefault="006A2B3B">
      <w:pPr>
        <w:pStyle w:val="ACGPoint"/>
        <w:rPr>
          <w:rFonts w:asciiTheme="minorEastAsia" w:eastAsiaTheme="minorEastAsia" w:hAnsiTheme="minorEastAsia"/>
          <w:color w:val="000000"/>
          <w:szCs w:val="24"/>
          <w:lang w:eastAsia="en-US"/>
          <w14:textFill>
            <w14:solidFill>
              <w14:srgbClr w14:val="000000">
                <w14:lumMod w14:val="85000"/>
                <w14:lumOff w14:val="15000"/>
              </w14:srgbClr>
            </w14:solidFill>
          </w14:textFill>
        </w:rPr>
      </w:pPr>
      <w:proofErr w:type="spellStart"/>
      <w:r>
        <w:rPr>
          <w:rFonts w:asciiTheme="minorEastAsia" w:eastAsiaTheme="minorEastAsia" w:hAnsiTheme="minorEastAsia"/>
          <w:color w:val="000000"/>
          <w:szCs w:val="24"/>
          <w:lang w:eastAsia="en-US"/>
          <w14:textFill>
            <w14:solidFill>
              <w14:srgbClr w14:val="000000">
                <w14:lumMod w14:val="85000"/>
                <w14:lumOff w14:val="15000"/>
              </w14:srgbClr>
            </w14:solidFill>
          </w14:textFill>
        </w:rPr>
        <w:t>网络安全防护</w:t>
      </w:r>
      <w:proofErr w:type="spellEnd"/>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网络安全防护方面，隔离</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网关均</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实施严格网络访问控制，启用了防火墙策略，对需要访问的端口加入到了信任列表。另外，隔离网关禁止root用户远程登录系统后台。通过</w:t>
      </w:r>
      <w:r>
        <w:rPr>
          <w:rFonts w:asciiTheme="minorEastAsia" w:eastAsiaTheme="minorEastAsia" w:hAnsiTheme="minorEastAsia"/>
          <w:color w:val="000000"/>
          <w:szCs w:val="24"/>
          <w14:textFill>
            <w14:solidFill>
              <w14:srgbClr w14:val="000000">
                <w14:lumMod w14:val="85000"/>
                <w14:lumOff w14:val="15000"/>
              </w14:srgbClr>
            </w14:solidFill>
          </w14:textFill>
        </w:rPr>
        <w:lastRenderedPageBreak/>
        <w:t>管理</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口访问</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系统方式使用固定IP，并且对管理用户的IP地址进行了访问控制，只允许信任的主机才可以登录。系统开启了主机防火墙，对未使用的端口进行了屏蔽处理，配置严格的防火墙策略。</w:t>
      </w:r>
    </w:p>
    <w:p w:rsidR="00106022" w:rsidRDefault="006A2B3B">
      <w:pPr>
        <w:pStyle w:val="ACGPoint"/>
        <w:rPr>
          <w:rFonts w:asciiTheme="minorEastAsia" w:eastAsiaTheme="minorEastAsia" w:hAnsiTheme="minorEastAsia"/>
          <w:color w:val="000000"/>
          <w:szCs w:val="24"/>
          <w:lang w:eastAsia="en-US"/>
          <w14:textFill>
            <w14:solidFill>
              <w14:srgbClr w14:val="000000">
                <w14:lumMod w14:val="85000"/>
                <w14:lumOff w14:val="15000"/>
              </w14:srgbClr>
            </w14:solidFill>
          </w14:textFill>
        </w:rPr>
      </w:pPr>
      <w:proofErr w:type="spellStart"/>
      <w:r>
        <w:rPr>
          <w:rFonts w:asciiTheme="minorEastAsia" w:eastAsiaTheme="minorEastAsia" w:hAnsiTheme="minorEastAsia"/>
          <w:color w:val="000000"/>
          <w:szCs w:val="24"/>
          <w:lang w:eastAsia="en-US"/>
          <w14:textFill>
            <w14:solidFill>
              <w14:srgbClr w14:val="000000">
                <w14:lumMod w14:val="85000"/>
                <w14:lumOff w14:val="15000"/>
              </w14:srgbClr>
            </w14:solidFill>
          </w14:textFill>
        </w:rPr>
        <w:t>通信完整性</w:t>
      </w:r>
      <w:proofErr w:type="spellEnd"/>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数据通信使用事务传输机制，在数据传输异常中断时，进行事务</w:t>
      </w:r>
      <w:proofErr w:type="gramStart"/>
      <w:r>
        <w:rPr>
          <w:rFonts w:asciiTheme="minorEastAsia" w:eastAsiaTheme="minorEastAsia" w:hAnsiTheme="minorEastAsia"/>
          <w:color w:val="000000"/>
          <w:szCs w:val="24"/>
          <w14:textFill>
            <w14:solidFill>
              <w14:srgbClr w14:val="000000">
                <w14:lumMod w14:val="85000"/>
                <w14:lumOff w14:val="15000"/>
              </w14:srgbClr>
            </w14:solidFill>
          </w14:textFill>
        </w:rPr>
        <w:t>的回滚和</w:t>
      </w:r>
      <w:proofErr w:type="gramEnd"/>
      <w:r>
        <w:rPr>
          <w:rFonts w:asciiTheme="minorEastAsia" w:eastAsiaTheme="minorEastAsia" w:hAnsiTheme="minorEastAsia"/>
          <w:color w:val="000000"/>
          <w:szCs w:val="24"/>
          <w14:textFill>
            <w14:solidFill>
              <w14:srgbClr w14:val="000000">
                <w14:lumMod w14:val="85000"/>
                <w14:lumOff w14:val="15000"/>
              </w14:srgbClr>
            </w14:solidFill>
          </w14:textFill>
        </w:rPr>
        <w:t>重传，保证数据完整性。</w:t>
      </w:r>
    </w:p>
    <w:p w:rsidR="00106022" w:rsidRDefault="006A2B3B">
      <w:pPr>
        <w:pStyle w:val="ACGPoint"/>
        <w:rPr>
          <w:rFonts w:asciiTheme="minorEastAsia" w:eastAsiaTheme="minorEastAsia" w:hAnsiTheme="minorEastAsia"/>
          <w:color w:val="000000"/>
          <w:szCs w:val="24"/>
          <w:lang w:eastAsia="en-US"/>
          <w14:textFill>
            <w14:solidFill>
              <w14:srgbClr w14:val="000000">
                <w14:lumMod w14:val="85000"/>
                <w14:lumOff w14:val="15000"/>
              </w14:srgbClr>
            </w14:solidFill>
          </w14:textFill>
        </w:rPr>
      </w:pPr>
      <w:proofErr w:type="spellStart"/>
      <w:r>
        <w:rPr>
          <w:rFonts w:asciiTheme="minorEastAsia" w:eastAsiaTheme="minorEastAsia" w:hAnsiTheme="minorEastAsia"/>
          <w:color w:val="000000"/>
          <w:szCs w:val="24"/>
          <w:lang w:eastAsia="en-US"/>
          <w14:textFill>
            <w14:solidFill>
              <w14:srgbClr w14:val="000000">
                <w14:lumMod w14:val="85000"/>
                <w14:lumOff w14:val="15000"/>
              </w14:srgbClr>
            </w14:solidFill>
          </w14:textFill>
        </w:rPr>
        <w:t>服务分层暴露</w:t>
      </w:r>
      <w:proofErr w:type="spellEnd"/>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该平台将服务划分为控制台和业务两个层次的服务，所有请求均先经由控制台请求处理（进行身份验证、数据校验）后，再将请求发送给业务，业务进行二次校验处理后，将数据返回给控制台，其中业务只暴露单个端口给控制台,并且只接收来自控制台的请求，因此提高了系统的安全性。</w:t>
      </w:r>
    </w:p>
    <w:p w:rsidR="00106022" w:rsidRDefault="006A2B3B">
      <w:pPr>
        <w:pStyle w:val="baidu3"/>
        <w:numPr>
          <w:ilvl w:val="0"/>
          <w:numId w:val="0"/>
        </w:numPr>
        <w:ind w:left="420"/>
        <w:rPr>
          <w:sz w:val="28"/>
          <w:szCs w:val="28"/>
        </w:rPr>
      </w:pPr>
      <w:bookmarkStart w:id="231" w:name="_Toc1094701618"/>
      <w:bookmarkStart w:id="232" w:name="_Toc118879175"/>
      <w:proofErr w:type="spellStart"/>
      <w:r>
        <w:rPr>
          <w:sz w:val="28"/>
          <w:szCs w:val="28"/>
        </w:rPr>
        <w:t>系统安全</w:t>
      </w:r>
      <w:bookmarkEnd w:id="231"/>
      <w:bookmarkEnd w:id="232"/>
      <w:proofErr w:type="spellEnd"/>
    </w:p>
    <w:p w:rsidR="00106022" w:rsidRDefault="006A2B3B">
      <w:pPr>
        <w:pStyle w:val="ACGPoint"/>
        <w:rPr>
          <w:rFonts w:asciiTheme="minorEastAsia" w:eastAsiaTheme="minorEastAsia" w:hAnsiTheme="minorEastAsia" w:cs="Times New Roman"/>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该平台与其他系统隔离，防止其他系统未经授权访问本系统接口：主要手段是所有提供API服务的进程，包括系统内部进程，都在API接口上增加签名校验或SSL安全证书，这些服务包括Docker Daemon、Kubernetes、HDFS等等。这些措施可以保证本系统能够对那些尝试匿名发送命令的攻击者拒绝服务</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w:t>
      </w:r>
    </w:p>
    <w:p w:rsidR="00106022" w:rsidRDefault="006A2B3B">
      <w:pPr>
        <w:pStyle w:val="baidu3"/>
        <w:numPr>
          <w:ilvl w:val="0"/>
          <w:numId w:val="0"/>
        </w:numPr>
        <w:ind w:left="420"/>
        <w:rPr>
          <w:sz w:val="28"/>
          <w:szCs w:val="28"/>
        </w:rPr>
      </w:pPr>
      <w:bookmarkStart w:id="233" w:name="_Toc1157689877"/>
      <w:bookmarkStart w:id="234" w:name="_Toc118879176"/>
      <w:proofErr w:type="spellStart"/>
      <w:r>
        <w:rPr>
          <w:sz w:val="28"/>
          <w:szCs w:val="28"/>
        </w:rPr>
        <w:t>传输安全</w:t>
      </w:r>
      <w:bookmarkEnd w:id="233"/>
      <w:bookmarkEnd w:id="234"/>
      <w:proofErr w:type="spellEnd"/>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数据安全从数据完整性、数据保密性、数据备份和恢复等几方面考虑。</w:t>
      </w:r>
    </w:p>
    <w:p w:rsidR="00106022" w:rsidRDefault="006A2B3B">
      <w:pPr>
        <w:pStyle w:val="ACGPoint"/>
        <w:rPr>
          <w:rFonts w:asciiTheme="minorEastAsia" w:eastAsiaTheme="minorEastAsia" w:hAnsiTheme="minorEastAsia"/>
          <w:color w:val="000000"/>
          <w:szCs w:val="24"/>
          <w:lang w:eastAsia="en-US"/>
          <w14:textFill>
            <w14:solidFill>
              <w14:srgbClr w14:val="000000">
                <w14:lumMod w14:val="85000"/>
                <w14:lumOff w14:val="15000"/>
              </w14:srgbClr>
            </w14:solidFill>
          </w14:textFill>
        </w:rPr>
      </w:pPr>
      <w:proofErr w:type="spellStart"/>
      <w:r>
        <w:rPr>
          <w:rFonts w:asciiTheme="minorEastAsia" w:eastAsiaTheme="minorEastAsia" w:hAnsiTheme="minorEastAsia"/>
          <w:color w:val="000000"/>
          <w:szCs w:val="24"/>
          <w:lang w:eastAsia="en-US"/>
          <w14:textFill>
            <w14:solidFill>
              <w14:srgbClr w14:val="000000">
                <w14:lumMod w14:val="85000"/>
                <w14:lumOff w14:val="15000"/>
              </w14:srgbClr>
            </w14:solidFill>
          </w14:textFill>
        </w:rPr>
        <w:t>数据完整性</w:t>
      </w:r>
      <w:proofErr w:type="spellEnd"/>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检测服务器和中心管理平台服务器间的数据在传输、存储、处理过程中，使用事务传输机制对数据完整性进行保证，如果传输过程监测到完整性错误时进行回滚。</w:t>
      </w:r>
    </w:p>
    <w:p w:rsidR="00106022" w:rsidRDefault="006A2B3B">
      <w:pPr>
        <w:pStyle w:val="ACGPoint"/>
        <w:rPr>
          <w:rFonts w:asciiTheme="minorEastAsia" w:eastAsiaTheme="minorEastAsia" w:hAnsiTheme="minorEastAsia"/>
          <w:color w:val="000000"/>
          <w:szCs w:val="24"/>
          <w:lang w:eastAsia="en-US"/>
          <w14:textFill>
            <w14:solidFill>
              <w14:srgbClr w14:val="000000">
                <w14:lumMod w14:val="85000"/>
                <w14:lumOff w14:val="15000"/>
              </w14:srgbClr>
            </w14:solidFill>
          </w14:textFill>
        </w:rPr>
      </w:pPr>
      <w:proofErr w:type="spellStart"/>
      <w:r>
        <w:rPr>
          <w:rFonts w:asciiTheme="minorEastAsia" w:eastAsiaTheme="minorEastAsia" w:hAnsiTheme="minorEastAsia"/>
          <w:color w:val="000000"/>
          <w:szCs w:val="24"/>
          <w:lang w:eastAsia="en-US"/>
          <w14:textFill>
            <w14:solidFill>
              <w14:srgbClr w14:val="000000">
                <w14:lumMod w14:val="85000"/>
                <w14:lumOff w14:val="15000"/>
              </w14:srgbClr>
            </w14:solidFill>
          </w14:textFill>
        </w:rPr>
        <w:t>数据保密性</w:t>
      </w:r>
      <w:proofErr w:type="spellEnd"/>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存储在数据库中的关键敏感数据以加密形式存储，数据访问</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可</w:t>
      </w:r>
      <w:r>
        <w:rPr>
          <w:rFonts w:asciiTheme="minorEastAsia" w:eastAsiaTheme="minorEastAsia" w:hAnsiTheme="minorEastAsia"/>
          <w:color w:val="000000"/>
          <w:szCs w:val="24"/>
          <w14:textFill>
            <w14:solidFill>
              <w14:srgbClr w14:val="000000">
                <w14:lumMod w14:val="85000"/>
                <w14:lumOff w14:val="15000"/>
              </w14:srgbClr>
            </w14:solidFill>
          </w14:textFill>
        </w:rPr>
        <w:t>使用用户名、密码（AK、SK）的同时还</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可以使用token鉴权的方式，即</w:t>
      </w:r>
      <w:r>
        <w:rPr>
          <w:rFonts w:asciiTheme="minorEastAsia" w:eastAsiaTheme="minorEastAsia" w:hAnsiTheme="minorEastAsia"/>
          <w:color w:val="000000"/>
          <w:szCs w:val="24"/>
          <w14:textFill>
            <w14:solidFill>
              <w14:srgbClr w14:val="000000">
                <w14:lumMod w14:val="85000"/>
                <w14:lumOff w14:val="15000"/>
              </w14:srgbClr>
            </w14:solidFill>
          </w14:textFill>
        </w:rPr>
        <w:t>数据内容以及时间做HASH校验，一旦服务器接收到的请求校验不正确的话，服务器拒绝为该请求提供数据服务。</w:t>
      </w:r>
    </w:p>
    <w:p w:rsidR="00106022" w:rsidRDefault="006A2B3B">
      <w:pPr>
        <w:pStyle w:val="ACGPoint"/>
        <w:rPr>
          <w:rFonts w:asciiTheme="minorEastAsia" w:eastAsiaTheme="minorEastAsia" w:hAnsiTheme="minorEastAsia"/>
          <w:color w:val="000000"/>
          <w:szCs w:val="24"/>
          <w:lang w:eastAsia="en-US"/>
          <w14:textFill>
            <w14:solidFill>
              <w14:srgbClr w14:val="000000">
                <w14:lumMod w14:val="85000"/>
                <w14:lumOff w14:val="15000"/>
              </w14:srgbClr>
            </w14:solidFill>
          </w14:textFill>
        </w:rPr>
      </w:pPr>
      <w:proofErr w:type="spellStart"/>
      <w:r>
        <w:rPr>
          <w:rFonts w:asciiTheme="minorEastAsia" w:eastAsiaTheme="minorEastAsia" w:hAnsiTheme="minorEastAsia"/>
          <w:color w:val="000000"/>
          <w:szCs w:val="24"/>
          <w:lang w:eastAsia="en-US"/>
          <w14:textFill>
            <w14:solidFill>
              <w14:srgbClr w14:val="000000">
                <w14:lumMod w14:val="85000"/>
                <w14:lumOff w14:val="15000"/>
              </w14:srgbClr>
            </w14:solidFill>
          </w14:textFill>
        </w:rPr>
        <w:t>数据备份和恢复</w:t>
      </w:r>
      <w:proofErr w:type="spellEnd"/>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存储在HDFS中的数据支持定期备份机制，保证数据不会丢失，MySQL数据库中的数据采用主从写拷贝机制，保证了从数据库永久保存所有数据。该平台可以兼容历史备份数据，历史数据在经转换脚本处理后可在最新版本的平台上展示查看。</w:t>
      </w:r>
    </w:p>
    <w:p w:rsidR="00106022" w:rsidRDefault="006A2B3B">
      <w:pPr>
        <w:pStyle w:val="baidu3"/>
        <w:numPr>
          <w:ilvl w:val="0"/>
          <w:numId w:val="0"/>
        </w:numPr>
        <w:ind w:left="420"/>
        <w:rPr>
          <w:sz w:val="28"/>
          <w:szCs w:val="28"/>
        </w:rPr>
      </w:pPr>
      <w:bookmarkStart w:id="235" w:name="_Toc118879177"/>
      <w:bookmarkStart w:id="236" w:name="_Toc1091920919"/>
      <w:proofErr w:type="spellStart"/>
      <w:r>
        <w:rPr>
          <w:sz w:val="28"/>
          <w:szCs w:val="28"/>
        </w:rPr>
        <w:t>安全管理</w:t>
      </w:r>
      <w:bookmarkEnd w:id="235"/>
      <w:bookmarkEnd w:id="236"/>
      <w:proofErr w:type="spellEnd"/>
    </w:p>
    <w:p w:rsidR="00106022" w:rsidRDefault="006A2B3B">
      <w:pPr>
        <w:pStyle w:val="baidu4"/>
        <w:numPr>
          <w:ilvl w:val="0"/>
          <w:numId w:val="0"/>
        </w:numPr>
        <w:ind w:left="113" w:right="210"/>
        <w:rPr>
          <w:rFonts w:asciiTheme="minorEastAsia" w:eastAsiaTheme="minorEastAsia" w:hAnsiTheme="minorEastAsia"/>
          <w:color w:val="000000"/>
          <w:szCs w:val="24"/>
          <w:lang w:eastAsia="en-US"/>
          <w14:textFill>
            <w14:solidFill>
              <w14:srgbClr w14:val="000000">
                <w14:lumMod w14:val="85000"/>
                <w14:lumOff w14:val="15000"/>
              </w14:srgbClr>
            </w14:solidFill>
          </w14:textFill>
        </w:rPr>
      </w:pPr>
      <w:bookmarkStart w:id="237" w:name="_Toc1667122018"/>
      <w:bookmarkStart w:id="238" w:name="_Toc118879178"/>
      <w:proofErr w:type="spellStart"/>
      <w:r>
        <w:rPr>
          <w:rFonts w:asciiTheme="minorEastAsia" w:eastAsiaTheme="minorEastAsia" w:hAnsiTheme="minorEastAsia"/>
          <w:color w:val="000000"/>
          <w:szCs w:val="24"/>
          <w:lang w:eastAsia="en-US"/>
          <w14:textFill>
            <w14:solidFill>
              <w14:srgbClr w14:val="000000">
                <w14:lumMod w14:val="85000"/>
                <w14:lumOff w14:val="15000"/>
              </w14:srgbClr>
            </w14:solidFill>
          </w14:textFill>
        </w:rPr>
        <w:t>安全审计</w:t>
      </w:r>
      <w:bookmarkEnd w:id="237"/>
      <w:bookmarkEnd w:id="238"/>
      <w:proofErr w:type="spellEnd"/>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系统日志分为操作日志及性能日志。</w:t>
      </w:r>
    </w:p>
    <w:p w:rsidR="00106022" w:rsidRDefault="006A2B3B">
      <w:pPr>
        <w:pStyle w:val="ACGPoint"/>
        <w:rPr>
          <w:rFonts w:asciiTheme="minorEastAsia" w:eastAsiaTheme="minorEastAsia" w:hAnsiTheme="minorEastAsia"/>
          <w:color w:val="000000"/>
          <w:szCs w:val="24"/>
          <w:lang w:eastAsia="en-US"/>
          <w14:textFill>
            <w14:solidFill>
              <w14:srgbClr w14:val="000000">
                <w14:lumMod w14:val="85000"/>
                <w14:lumOff w14:val="15000"/>
              </w14:srgbClr>
            </w14:solidFill>
          </w14:textFill>
        </w:rPr>
      </w:pPr>
      <w:proofErr w:type="spellStart"/>
      <w:r>
        <w:rPr>
          <w:rFonts w:asciiTheme="minorEastAsia" w:eastAsiaTheme="minorEastAsia" w:hAnsiTheme="minorEastAsia"/>
          <w:color w:val="000000"/>
          <w:szCs w:val="24"/>
          <w:lang w:eastAsia="en-US"/>
          <w14:textFill>
            <w14:solidFill>
              <w14:srgbClr w14:val="000000">
                <w14:lumMod w14:val="85000"/>
                <w14:lumOff w14:val="15000"/>
              </w14:srgbClr>
            </w14:solidFill>
          </w14:textFill>
        </w:rPr>
        <w:t>操作日志</w:t>
      </w:r>
      <w:proofErr w:type="spellEnd"/>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包括用户登录平台所进行的用户管理、实体管理、意图管理、对话树管理等，该部分日志保存在相关机器上</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，支持对日志敏感字段加密。</w:t>
      </w:r>
    </w:p>
    <w:p w:rsidR="00106022" w:rsidRDefault="006A2B3B">
      <w:pPr>
        <w:pStyle w:val="ACGPoint"/>
        <w:rPr>
          <w:rFonts w:asciiTheme="minorEastAsia" w:eastAsiaTheme="minorEastAsia" w:hAnsiTheme="minorEastAsia"/>
          <w:color w:val="000000"/>
          <w:szCs w:val="24"/>
          <w:lang w:eastAsia="en-US"/>
          <w14:textFill>
            <w14:solidFill>
              <w14:srgbClr w14:val="000000">
                <w14:lumMod w14:val="85000"/>
                <w14:lumOff w14:val="15000"/>
              </w14:srgbClr>
            </w14:solidFill>
          </w14:textFill>
        </w:rPr>
      </w:pPr>
      <w:proofErr w:type="spellStart"/>
      <w:r>
        <w:rPr>
          <w:rFonts w:asciiTheme="minorEastAsia" w:eastAsiaTheme="minorEastAsia" w:hAnsiTheme="minorEastAsia"/>
          <w:color w:val="000000"/>
          <w:szCs w:val="24"/>
          <w:lang w:eastAsia="en-US"/>
          <w14:textFill>
            <w14:solidFill>
              <w14:srgbClr w14:val="000000">
                <w14:lumMod w14:val="85000"/>
                <w14:lumOff w14:val="15000"/>
              </w14:srgbClr>
            </w14:solidFill>
          </w14:textFill>
        </w:rPr>
        <w:t>性能日志</w:t>
      </w:r>
      <w:proofErr w:type="spellEnd"/>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包括训练任务、开发环境、预测服务调度时间，网络运行状况，该部分日志保存在时间数据库中。</w:t>
      </w:r>
    </w:p>
    <w:p w:rsidR="00106022" w:rsidRDefault="006A2B3B">
      <w:pPr>
        <w:pStyle w:val="baidu4"/>
        <w:numPr>
          <w:ilvl w:val="0"/>
          <w:numId w:val="0"/>
        </w:numPr>
        <w:ind w:left="113" w:right="210"/>
        <w:rPr>
          <w:rFonts w:asciiTheme="minorEastAsia" w:eastAsiaTheme="minorEastAsia" w:hAnsiTheme="minorEastAsia"/>
          <w:color w:val="000000"/>
          <w:szCs w:val="24"/>
          <w:lang w:eastAsia="en-US"/>
          <w14:textFill>
            <w14:solidFill>
              <w14:srgbClr w14:val="000000">
                <w14:lumMod w14:val="85000"/>
                <w14:lumOff w14:val="15000"/>
              </w14:srgbClr>
            </w14:solidFill>
          </w14:textFill>
        </w:rPr>
      </w:pPr>
      <w:bookmarkStart w:id="239" w:name="_Toc118879179"/>
      <w:bookmarkStart w:id="240" w:name="_Toc1100614117"/>
      <w:proofErr w:type="spellStart"/>
      <w:r>
        <w:rPr>
          <w:rFonts w:asciiTheme="minorEastAsia" w:eastAsiaTheme="minorEastAsia" w:hAnsiTheme="minorEastAsia"/>
          <w:color w:val="000000"/>
          <w:szCs w:val="24"/>
          <w:lang w:eastAsia="en-US"/>
          <w14:textFill>
            <w14:solidFill>
              <w14:srgbClr w14:val="000000">
                <w14:lumMod w14:val="85000"/>
                <w14:lumOff w14:val="15000"/>
              </w14:srgbClr>
            </w14:solidFill>
          </w14:textFill>
        </w:rPr>
        <w:lastRenderedPageBreak/>
        <w:t>安全风险评估</w:t>
      </w:r>
      <w:bookmarkEnd w:id="239"/>
      <w:bookmarkEnd w:id="240"/>
      <w:proofErr w:type="spellEnd"/>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color w:val="000000"/>
          <w:szCs w:val="24"/>
          <w14:textFill>
            <w14:solidFill>
              <w14:srgbClr w14:val="000000">
                <w14:lumMod w14:val="85000"/>
                <w14:lumOff w14:val="15000"/>
              </w14:srgbClr>
            </w14:solidFill>
          </w14:textFill>
        </w:rPr>
        <w:t>安全风险评估，是从风险管理角度，运用科学的方法和手段，系统地分析网络与信息系统所面临的威胁及其存在的脆弱性，评估安全事件一旦发生可能造成的危害程度，提出有针对性的抵御威胁的防护对策和整改措施。并为防范和化解信息安全风险，或者将风险控制在可接受的水平，从而最大限度地保障网络和信息安全提供科学依据。</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，甲方信息系统稳定可用，由于系统</w:t>
      </w:r>
      <w:proofErr w:type="gramStart"/>
      <w:r>
        <w:rPr>
          <w:rFonts w:asciiTheme="minorEastAsia" w:eastAsiaTheme="minorEastAsia" w:hAnsiTheme="minorEastAsia" w:hint="eastAsia"/>
          <w:color w:val="000000"/>
          <w:szCs w:val="24"/>
          <w14:textFill>
            <w14:solidFill>
              <w14:srgbClr w14:val="000000">
                <w14:lumMod w14:val="85000"/>
                <w14:lumOff w14:val="15000"/>
              </w14:srgbClr>
            </w14:solidFill>
          </w14:textFill>
        </w:rPr>
        <w:t>不</w:t>
      </w:r>
      <w:proofErr w:type="gramEnd"/>
      <w:r>
        <w:rPr>
          <w:rFonts w:asciiTheme="minorEastAsia" w:eastAsiaTheme="minorEastAsia" w:hAnsiTheme="minorEastAsia" w:hint="eastAsia"/>
          <w:color w:val="000000"/>
          <w:szCs w:val="24"/>
          <w14:textFill>
            <w14:solidFill>
              <w14:srgbClr w14:val="000000">
                <w14:lumMod w14:val="85000"/>
                <w14:lumOff w14:val="15000"/>
              </w14:srgbClr>
            </w14:solidFill>
          </w14:textFill>
        </w:rPr>
        <w:t>可用导致的延期，发生的费用由甲方承担；</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项目严格按照项目的进度进行，如果因甲方导致项目延期，延期所发生的费用将由甲方承担；</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双方合同签订，双方都不得随意增删任何内容，如果有变更，按照项目变更流程进行；</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项目严格按照项目的进度执行，在20</w:t>
      </w:r>
      <w:r>
        <w:rPr>
          <w:rFonts w:asciiTheme="minorEastAsia" w:eastAsiaTheme="minorEastAsia" w:hAnsiTheme="minorEastAsia"/>
          <w:color w:val="000000"/>
          <w:szCs w:val="24"/>
          <w14:textFill>
            <w14:solidFill>
              <w14:srgbClr w14:val="000000">
                <w14:lumMod w14:val="85000"/>
                <w14:lumOff w14:val="15000"/>
              </w14:srgbClr>
            </w14:solidFill>
          </w14:textFill>
        </w:rPr>
        <w:t>21</w:t>
      </w:r>
      <w:r>
        <w:rPr>
          <w:rFonts w:asciiTheme="minorEastAsia" w:eastAsiaTheme="minorEastAsia" w:hAnsiTheme="minorEastAsia" w:hint="eastAsia"/>
          <w:color w:val="000000"/>
          <w:szCs w:val="24"/>
          <w14:textFill>
            <w14:solidFill>
              <w14:srgbClr w14:val="000000">
                <w14:lumMod w14:val="85000"/>
                <w14:lumOff w14:val="15000"/>
              </w14:srgbClr>
            </w14:solidFill>
          </w14:textFill>
        </w:rPr>
        <w:t>年12月底完成；</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因系统权限不能及时开展工作而导致的延期由甲方负责；</w:t>
      </w:r>
    </w:p>
    <w:p w:rsidR="00106022" w:rsidRDefault="006A2B3B">
      <w:pPr>
        <w:pStyle w:val="ACGPoint"/>
        <w:rPr>
          <w:rFonts w:asciiTheme="minorEastAsia" w:eastAsiaTheme="minorEastAsia" w:hAnsiTheme="minorEastAsia"/>
          <w:color w:val="000000"/>
          <w:szCs w:val="24"/>
          <w14:textFill>
            <w14:solidFill>
              <w14:srgbClr w14:val="000000">
                <w14:lumMod w14:val="85000"/>
                <w14:lumOff w14:val="15000"/>
              </w14:srgbClr>
            </w14:solidFill>
          </w14:textFill>
        </w:rPr>
      </w:pPr>
      <w:r>
        <w:rPr>
          <w:rFonts w:asciiTheme="minorEastAsia" w:eastAsiaTheme="minorEastAsia" w:hAnsiTheme="minorEastAsia" w:hint="eastAsia"/>
          <w:color w:val="000000"/>
          <w:szCs w:val="24"/>
          <w14:textFill>
            <w14:solidFill>
              <w14:srgbClr w14:val="000000">
                <w14:lumMod w14:val="85000"/>
                <w14:lumOff w14:val="15000"/>
              </w14:srgbClr>
            </w14:solidFill>
          </w14:textFill>
        </w:rPr>
        <w:t>项目的Sugar开发工作量不超过50人天。</w:t>
      </w:r>
    </w:p>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pPr>
    </w:p>
    <w:p w:rsidR="00106022" w:rsidRDefault="00106022">
      <w:pPr>
        <w:rPr>
          <w:rFonts w:asciiTheme="minorEastAsia" w:eastAsiaTheme="minorEastAsia" w:hAnsiTheme="minorEastAsia"/>
          <w:color w:val="000000"/>
          <w:sz w:val="24"/>
          <w:szCs w:val="24"/>
          <w14:textFill>
            <w14:solidFill>
              <w14:srgbClr w14:val="000000">
                <w14:lumMod w14:val="65000"/>
                <w14:lumOff w14:val="35000"/>
              </w14:srgbClr>
            </w14:solidFill>
          </w14:textFill>
        </w:rPr>
      </w:pPr>
    </w:p>
    <w:sectPr w:rsidR="00106022">
      <w:pgSz w:w="11906" w:h="16838"/>
      <w:pgMar w:top="1127" w:right="1134" w:bottom="1440" w:left="1134" w:header="709"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682E" w:rsidRDefault="0062682E">
      <w:pPr>
        <w:spacing w:line="240" w:lineRule="auto"/>
      </w:pPr>
      <w:r>
        <w:separator/>
      </w:r>
    </w:p>
  </w:endnote>
  <w:endnote w:type="continuationSeparator" w:id="0">
    <w:p w:rsidR="0062682E" w:rsidRDefault="006268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Bold">
    <w:altName w:val="Arial"/>
    <w:panose1 w:val="020B0704020202020204"/>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022" w:rsidRDefault="0010602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682E" w:rsidRDefault="0062682E">
      <w:r>
        <w:separator/>
      </w:r>
    </w:p>
  </w:footnote>
  <w:footnote w:type="continuationSeparator" w:id="0">
    <w:p w:rsidR="0062682E" w:rsidRDefault="00626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022" w:rsidRDefault="006A2B3B">
    <w:pPr>
      <w:pStyle w:val="ae"/>
      <w:pBdr>
        <w:bottom w:val="none" w:sz="0" w:space="0" w:color="auto"/>
      </w:pBdr>
      <w:tabs>
        <w:tab w:val="left" w:pos="2766"/>
        <w:tab w:val="center" w:pos="4819"/>
      </w:tabs>
      <w:jc w:val="left"/>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057" w:type="dxa"/>
      <w:jc w:val="center"/>
      <w:tblBorders>
        <w:bottom w:val="single" w:sz="4" w:space="0" w:color="auto"/>
      </w:tblBorders>
      <w:tblLayout w:type="fixed"/>
      <w:tblLook w:val="04A0" w:firstRow="1" w:lastRow="0" w:firstColumn="1" w:lastColumn="0" w:noHBand="0" w:noVBand="1"/>
    </w:tblPr>
    <w:tblGrid>
      <w:gridCol w:w="2987"/>
      <w:gridCol w:w="6227"/>
      <w:gridCol w:w="992"/>
      <w:gridCol w:w="851"/>
    </w:tblGrid>
    <w:tr w:rsidR="00106022" w:rsidTr="00B04D97">
      <w:trPr>
        <w:trHeight w:val="375"/>
        <w:jc w:val="center"/>
      </w:trPr>
      <w:tc>
        <w:tcPr>
          <w:tcW w:w="2987" w:type="dxa"/>
          <w:vAlign w:val="center"/>
        </w:tcPr>
        <w:p w:rsidR="00106022" w:rsidRDefault="006A2B3B">
          <w:pPr>
            <w:pStyle w:val="ae"/>
            <w:pBdr>
              <w:bottom w:val="none" w:sz="0" w:space="0" w:color="auto"/>
            </w:pBdr>
            <w:tabs>
              <w:tab w:val="clear" w:pos="4153"/>
              <w:tab w:val="clear" w:pos="8306"/>
            </w:tabs>
            <w:spacing w:afterLines="30" w:after="72"/>
            <w:ind w:rightChars="-67" w:right="-141"/>
            <w:jc w:val="both"/>
            <w:rPr>
              <w:color w:val="000000"/>
              <w:sz w:val="21"/>
              <w:szCs w:val="21"/>
              <w:lang w:val="zh-CN"/>
              <w14:textFill>
                <w14:solidFill>
                  <w14:srgbClr w14:val="000000">
                    <w14:lumMod w14:val="65000"/>
                    <w14:lumOff w14:val="35000"/>
                  </w14:srgbClr>
                </w14:solidFill>
              </w14:textFill>
            </w:rPr>
          </w:pPr>
          <w:r>
            <w:rPr>
              <w:rFonts w:ascii="Times New Roman" w:eastAsiaTheme="minorEastAsia" w:hAnsi="Times New Roman" w:cs="Times New Roman"/>
              <w:bCs/>
              <w:color w:val="000000"/>
              <w:kern w:val="0"/>
              <w:sz w:val="21"/>
              <w:szCs w:val="21"/>
              <w14:textFill>
                <w14:solidFill>
                  <w14:srgbClr w14:val="000000">
                    <w14:lumMod w14:val="65000"/>
                    <w14:lumOff w14:val="35000"/>
                  </w14:srgbClr>
                </w14:solidFill>
              </w14:textFill>
            </w:rPr>
            <w:t>QS-5TM-MNTRPP-X190071003</w:t>
          </w:r>
        </w:p>
      </w:tc>
      <w:tc>
        <w:tcPr>
          <w:tcW w:w="6227" w:type="dxa"/>
          <w:vAlign w:val="center"/>
        </w:tcPr>
        <w:p w:rsidR="00106022" w:rsidRDefault="00FF3111">
          <w:pPr>
            <w:pStyle w:val="ae"/>
            <w:pBdr>
              <w:bottom w:val="none" w:sz="0" w:space="0" w:color="auto"/>
            </w:pBdr>
            <w:tabs>
              <w:tab w:val="clear" w:pos="4153"/>
              <w:tab w:val="clear" w:pos="8306"/>
            </w:tabs>
            <w:rPr>
              <w:sz w:val="21"/>
              <w:szCs w:val="21"/>
            </w:rPr>
          </w:pPr>
          <w:r w:rsidRPr="00FF3111">
            <w:rPr>
              <w:rFonts w:asciiTheme="minorEastAsia" w:eastAsiaTheme="minorEastAsia" w:hAnsiTheme="minorEastAsia" w:hint="eastAsia"/>
              <w:color w:val="000000"/>
              <w:sz w:val="21"/>
              <w:szCs w:val="21"/>
              <w14:textFill>
                <w14:solidFill>
                  <w14:srgbClr w14:val="000000">
                    <w14:lumMod w14:val="65000"/>
                    <w14:lumOff w14:val="35000"/>
                  </w14:srgbClr>
                </w14:solidFill>
              </w14:textFill>
            </w:rPr>
            <w:t>ASP-1语音及导航智能化咨询与</w:t>
          </w:r>
          <w:proofErr w:type="gramStart"/>
          <w:r w:rsidRPr="00FF3111">
            <w:rPr>
              <w:rFonts w:asciiTheme="minorEastAsia" w:eastAsiaTheme="minorEastAsia" w:hAnsiTheme="minorEastAsia" w:hint="eastAsia"/>
              <w:color w:val="000000"/>
              <w:sz w:val="21"/>
              <w:szCs w:val="21"/>
              <w14:textFill>
                <w14:solidFill>
                  <w14:srgbClr w14:val="000000">
                    <w14:lumMod w14:val="65000"/>
                    <w14:lumOff w14:val="35000"/>
                  </w14:srgbClr>
                </w14:solidFill>
              </w14:textFill>
            </w:rPr>
            <w:t>研发试点</w:t>
          </w:r>
          <w:proofErr w:type="gramEnd"/>
          <w:r w:rsidRPr="00FF3111">
            <w:rPr>
              <w:rFonts w:asciiTheme="minorEastAsia" w:eastAsiaTheme="minorEastAsia" w:hAnsiTheme="minorEastAsia" w:hint="eastAsia"/>
              <w:color w:val="000000"/>
              <w:sz w:val="21"/>
              <w:szCs w:val="21"/>
              <w14:textFill>
                <w14:solidFill>
                  <w14:srgbClr w14:val="000000">
                    <w14:lumMod w14:val="65000"/>
                    <w14:lumOff w14:val="35000"/>
                  </w14:srgbClr>
                </w14:solidFill>
              </w14:textFill>
            </w:rPr>
            <w:t>项目</w:t>
          </w:r>
          <w:r w:rsidR="006A2B3B">
            <w:rPr>
              <w:rFonts w:asciiTheme="minorEastAsia" w:eastAsiaTheme="minorEastAsia" w:hAnsiTheme="minorEastAsia" w:hint="eastAsia"/>
              <w:color w:val="000000"/>
              <w:sz w:val="21"/>
              <w:szCs w:val="21"/>
              <w14:textFill>
                <w14:solidFill>
                  <w14:srgbClr w14:val="000000">
                    <w14:lumMod w14:val="65000"/>
                    <w14:lumOff w14:val="35000"/>
                  </w14:srgbClr>
                </w14:solidFill>
              </w14:textFill>
            </w:rPr>
            <w:t>系统设计方案</w:t>
          </w:r>
        </w:p>
      </w:tc>
      <w:tc>
        <w:tcPr>
          <w:tcW w:w="992" w:type="dxa"/>
          <w:vAlign w:val="bottom"/>
        </w:tcPr>
        <w:p w:rsidR="00106022" w:rsidRDefault="006A2B3B">
          <w:pPr>
            <w:pStyle w:val="ae"/>
            <w:pBdr>
              <w:bottom w:val="none" w:sz="0" w:space="0" w:color="auto"/>
            </w:pBdr>
            <w:tabs>
              <w:tab w:val="clear" w:pos="4153"/>
              <w:tab w:val="clear" w:pos="8306"/>
            </w:tabs>
            <w:spacing w:afterLines="30" w:after="72"/>
            <w:rPr>
              <w:sz w:val="21"/>
              <w:szCs w:val="21"/>
            </w:rPr>
          </w:pPr>
          <w:r>
            <w:rPr>
              <w:color w:val="000000"/>
              <w:kern w:val="0"/>
              <w:sz w:val="21"/>
              <w:szCs w:val="21"/>
              <w14:textFill>
                <w14:solidFill>
                  <w14:srgbClr w14:val="000000">
                    <w14:lumMod w14:val="65000"/>
                    <w14:lumOff w14:val="35000"/>
                  </w14:srgbClr>
                </w14:solidFill>
              </w14:textFill>
            </w:rPr>
            <w:t>R</w:t>
          </w:r>
          <w:r>
            <w:rPr>
              <w:rFonts w:hint="eastAsia"/>
              <w:color w:val="000000"/>
              <w:kern w:val="0"/>
              <w:sz w:val="21"/>
              <w:szCs w:val="21"/>
              <w14:textFill>
                <w14:solidFill>
                  <w14:srgbClr w14:val="000000">
                    <w14:lumMod w14:val="65000"/>
                    <w14:lumOff w14:val="35000"/>
                  </w14:srgbClr>
                </w14:solidFill>
              </w14:textFill>
            </w:rPr>
            <w:t>ev</w:t>
          </w:r>
          <w:r>
            <w:rPr>
              <w:color w:val="000000"/>
              <w:kern w:val="0"/>
              <w:sz w:val="21"/>
              <w:szCs w:val="21"/>
              <w14:textFill>
                <w14:solidFill>
                  <w14:srgbClr w14:val="000000">
                    <w14:lumMod w14:val="65000"/>
                    <w14:lumOff w14:val="35000"/>
                  </w14:srgbClr>
                </w14:solidFill>
              </w14:textFill>
            </w:rPr>
            <w:t>.000</w:t>
          </w:r>
          <w:r>
            <w:rPr>
              <w:color w:val="000000"/>
              <w:sz w:val="21"/>
              <w:szCs w:val="21"/>
              <w:lang w:val="zh-CN"/>
              <w14:textFill>
                <w14:solidFill>
                  <w14:srgbClr w14:val="000000">
                    <w14:lumMod w14:val="65000"/>
                    <w14:lumOff w14:val="35000"/>
                  </w14:srgbClr>
                </w14:solidFill>
              </w14:textFill>
            </w:rPr>
            <w:t xml:space="preserve"> </w:t>
          </w:r>
        </w:p>
      </w:tc>
      <w:tc>
        <w:tcPr>
          <w:tcW w:w="851" w:type="dxa"/>
          <w:vAlign w:val="bottom"/>
        </w:tcPr>
        <w:p w:rsidR="00106022" w:rsidRDefault="006A2B3B">
          <w:pPr>
            <w:pStyle w:val="ae"/>
            <w:pBdr>
              <w:bottom w:val="none" w:sz="0" w:space="0" w:color="auto"/>
            </w:pBdr>
            <w:tabs>
              <w:tab w:val="clear" w:pos="4153"/>
              <w:tab w:val="clear" w:pos="8306"/>
            </w:tabs>
            <w:spacing w:afterLines="30" w:after="72"/>
            <w:rPr>
              <w:color w:val="000000"/>
              <w:sz w:val="21"/>
              <w:szCs w:val="21"/>
              <w14:textFill>
                <w14:solidFill>
                  <w14:srgbClr w14:val="000000">
                    <w14:lumMod w14:val="65000"/>
                    <w14:lumOff w14:val="35000"/>
                  </w14:srgbClr>
                </w14:solidFill>
              </w14:textFill>
            </w:rPr>
          </w:pPr>
          <w:r>
            <w:rPr>
              <w:rFonts w:hint="eastAsia"/>
              <w:color w:val="000000"/>
              <w:sz w:val="21"/>
              <w:szCs w:val="21"/>
              <w14:textFill>
                <w14:solidFill>
                  <w14:srgbClr w14:val="000000">
                    <w14:lumMod w14:val="65000"/>
                    <w14:lumOff w14:val="35000"/>
                  </w14:srgbClr>
                </w14:solidFill>
              </w14:textFill>
            </w:rPr>
            <w:t xml:space="preserve"> </w:t>
          </w:r>
          <w:r>
            <w:rPr>
              <w:b/>
              <w:color w:val="000000"/>
              <w:sz w:val="21"/>
              <w:szCs w:val="21"/>
              <w:lang w:val="zh-CN"/>
              <w14:textFill>
                <w14:solidFill>
                  <w14:srgbClr w14:val="000000">
                    <w14:lumMod w14:val="65000"/>
                    <w14:lumOff w14:val="35000"/>
                  </w14:srgbClr>
                </w14:solidFill>
              </w14:textFill>
            </w:rPr>
            <w:fldChar w:fldCharType="begin"/>
          </w:r>
          <w:r>
            <w:rPr>
              <w:b/>
              <w:color w:val="000000"/>
              <w:sz w:val="21"/>
              <w:szCs w:val="21"/>
              <w:lang w:val="zh-CN"/>
              <w14:textFill>
                <w14:solidFill>
                  <w14:srgbClr w14:val="000000">
                    <w14:lumMod w14:val="65000"/>
                    <w14:lumOff w14:val="35000"/>
                  </w14:srgbClr>
                </w14:solidFill>
              </w14:textFill>
            </w:rPr>
            <w:instrText>PAGE  \* Arabic  \* MERGEFORMAT</w:instrText>
          </w:r>
          <w:r>
            <w:rPr>
              <w:b/>
              <w:color w:val="000000"/>
              <w:sz w:val="21"/>
              <w:szCs w:val="21"/>
              <w:lang w:val="zh-CN"/>
              <w14:textFill>
                <w14:solidFill>
                  <w14:srgbClr w14:val="000000">
                    <w14:lumMod w14:val="65000"/>
                    <w14:lumOff w14:val="35000"/>
                  </w14:srgbClr>
                </w14:solidFill>
              </w14:textFill>
            </w:rPr>
            <w:fldChar w:fldCharType="separate"/>
          </w:r>
          <w:r w:rsidR="00A31914">
            <w:rPr>
              <w:b/>
              <w:noProof/>
              <w:color w:val="000000"/>
              <w:sz w:val="21"/>
              <w:szCs w:val="21"/>
              <w:lang w:val="zh-CN"/>
              <w14:textFill>
                <w14:solidFill>
                  <w14:srgbClr w14:val="000000">
                    <w14:lumMod w14:val="65000"/>
                    <w14:lumOff w14:val="35000"/>
                  </w14:srgbClr>
                </w14:solidFill>
              </w14:textFill>
            </w:rPr>
            <w:t>2</w:t>
          </w:r>
          <w:r>
            <w:rPr>
              <w:b/>
              <w:color w:val="000000"/>
              <w:sz w:val="21"/>
              <w:szCs w:val="21"/>
              <w:lang w:val="zh-CN"/>
              <w14:textFill>
                <w14:solidFill>
                  <w14:srgbClr w14:val="000000">
                    <w14:lumMod w14:val="65000"/>
                    <w14:lumOff w14:val="35000"/>
                  </w14:srgbClr>
                </w14:solidFill>
              </w14:textFill>
            </w:rPr>
            <w:fldChar w:fldCharType="end"/>
          </w:r>
          <w:r>
            <w:rPr>
              <w:color w:val="000000"/>
              <w:sz w:val="21"/>
              <w:szCs w:val="21"/>
              <w:lang w:val="zh-CN"/>
              <w14:textFill>
                <w14:solidFill>
                  <w14:srgbClr w14:val="000000">
                    <w14:lumMod w14:val="65000"/>
                    <w14:lumOff w14:val="35000"/>
                  </w14:srgbClr>
                </w14:solidFill>
              </w14:textFill>
            </w:rPr>
            <w:t xml:space="preserve"> / </w:t>
          </w:r>
          <w:r>
            <w:rPr>
              <w:b/>
              <w:color w:val="000000"/>
              <w:sz w:val="21"/>
              <w:szCs w:val="21"/>
              <w:lang w:val="zh-CN"/>
              <w14:textFill>
                <w14:solidFill>
                  <w14:srgbClr w14:val="000000">
                    <w14:lumMod w14:val="65000"/>
                    <w14:lumOff w14:val="35000"/>
                  </w14:srgbClr>
                </w14:solidFill>
              </w14:textFill>
            </w:rPr>
            <w:fldChar w:fldCharType="begin"/>
          </w:r>
          <w:r>
            <w:rPr>
              <w:b/>
              <w:color w:val="000000"/>
              <w:sz w:val="21"/>
              <w:szCs w:val="21"/>
              <w:lang w:val="zh-CN"/>
              <w14:textFill>
                <w14:solidFill>
                  <w14:srgbClr w14:val="000000">
                    <w14:lumMod w14:val="65000"/>
                    <w14:lumOff w14:val="35000"/>
                  </w14:srgbClr>
                </w14:solidFill>
              </w14:textFill>
            </w:rPr>
            <w:instrText>NUMPAGES  \* Arabic  \* MERGEFORMAT</w:instrText>
          </w:r>
          <w:r>
            <w:rPr>
              <w:b/>
              <w:color w:val="000000"/>
              <w:sz w:val="21"/>
              <w:szCs w:val="21"/>
              <w:lang w:val="zh-CN"/>
              <w14:textFill>
                <w14:solidFill>
                  <w14:srgbClr w14:val="000000">
                    <w14:lumMod w14:val="65000"/>
                    <w14:lumOff w14:val="35000"/>
                  </w14:srgbClr>
                </w14:solidFill>
              </w14:textFill>
            </w:rPr>
            <w:fldChar w:fldCharType="separate"/>
          </w:r>
          <w:r w:rsidR="00A31914">
            <w:rPr>
              <w:b/>
              <w:noProof/>
              <w:color w:val="000000"/>
              <w:sz w:val="21"/>
              <w:szCs w:val="21"/>
              <w:lang w:val="zh-CN"/>
              <w14:textFill>
                <w14:solidFill>
                  <w14:srgbClr w14:val="000000">
                    <w14:lumMod w14:val="65000"/>
                    <w14:lumOff w14:val="35000"/>
                  </w14:srgbClr>
                </w14:solidFill>
              </w14:textFill>
            </w:rPr>
            <w:t>31</w:t>
          </w:r>
          <w:r>
            <w:rPr>
              <w:b/>
              <w:color w:val="000000"/>
              <w:sz w:val="21"/>
              <w:szCs w:val="21"/>
              <w:lang w:val="zh-CN"/>
              <w14:textFill>
                <w14:solidFill>
                  <w14:srgbClr w14:val="000000">
                    <w14:lumMod w14:val="65000"/>
                    <w14:lumOff w14:val="35000"/>
                  </w14:srgbClr>
                </w14:solidFill>
              </w14:textFill>
            </w:rPr>
            <w:fldChar w:fldCharType="end"/>
          </w:r>
        </w:p>
      </w:tc>
    </w:tr>
  </w:tbl>
  <w:p w:rsidR="00106022" w:rsidRDefault="006A2B3B">
    <w:pPr>
      <w:pStyle w:val="ae"/>
      <w:pBdr>
        <w:bottom w:val="none" w:sz="0" w:space="0" w:color="auto"/>
      </w:pBdr>
      <w:tabs>
        <w:tab w:val="left" w:pos="2766"/>
        <w:tab w:val="center" w:pos="4819"/>
      </w:tabs>
      <w:jc w:val="left"/>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063" w:type="dxa"/>
      <w:jc w:val="center"/>
      <w:tblBorders>
        <w:bottom w:val="single" w:sz="4" w:space="0" w:color="auto"/>
      </w:tblBorders>
      <w:tblLayout w:type="fixed"/>
      <w:tblLook w:val="04A0" w:firstRow="1" w:lastRow="0" w:firstColumn="1" w:lastColumn="0" w:noHBand="0" w:noVBand="1"/>
    </w:tblPr>
    <w:tblGrid>
      <w:gridCol w:w="2987"/>
      <w:gridCol w:w="6070"/>
      <w:gridCol w:w="982"/>
      <w:gridCol w:w="1024"/>
    </w:tblGrid>
    <w:tr w:rsidR="00106022">
      <w:trPr>
        <w:trHeight w:val="375"/>
        <w:jc w:val="center"/>
      </w:trPr>
      <w:tc>
        <w:tcPr>
          <w:tcW w:w="2987" w:type="dxa"/>
          <w:vAlign w:val="center"/>
        </w:tcPr>
        <w:p w:rsidR="00106022" w:rsidRDefault="006A2B3B">
          <w:pPr>
            <w:pStyle w:val="ae"/>
            <w:pBdr>
              <w:bottom w:val="none" w:sz="0" w:space="0" w:color="auto"/>
            </w:pBdr>
            <w:tabs>
              <w:tab w:val="clear" w:pos="4153"/>
              <w:tab w:val="clear" w:pos="8306"/>
            </w:tabs>
            <w:spacing w:afterLines="30" w:after="72"/>
            <w:ind w:rightChars="-67" w:right="-141"/>
            <w:jc w:val="both"/>
            <w:rPr>
              <w:color w:val="000000"/>
              <w:sz w:val="21"/>
              <w:szCs w:val="21"/>
              <w:lang w:val="zh-CN"/>
              <w14:textFill>
                <w14:solidFill>
                  <w14:srgbClr w14:val="000000">
                    <w14:lumMod w14:val="65000"/>
                    <w14:lumOff w14:val="35000"/>
                  </w14:srgbClr>
                </w14:solidFill>
              </w14:textFill>
            </w:rPr>
          </w:pPr>
          <w:r>
            <w:rPr>
              <w:rFonts w:ascii="Times New Roman" w:eastAsiaTheme="minorEastAsia" w:hAnsi="Times New Roman" w:cs="Times New Roman"/>
              <w:bCs/>
              <w:color w:val="000000"/>
              <w:kern w:val="0"/>
              <w:sz w:val="21"/>
              <w:szCs w:val="21"/>
              <w14:textFill>
                <w14:solidFill>
                  <w14:srgbClr w14:val="000000">
                    <w14:lumMod w14:val="65000"/>
                    <w14:lumOff w14:val="35000"/>
                  </w14:srgbClr>
                </w14:solidFill>
              </w14:textFill>
            </w:rPr>
            <w:t>QS-5TM-MNTRPP-X190071003</w:t>
          </w:r>
        </w:p>
      </w:tc>
      <w:tc>
        <w:tcPr>
          <w:tcW w:w="6070" w:type="dxa"/>
          <w:vAlign w:val="center"/>
        </w:tcPr>
        <w:p w:rsidR="00106022" w:rsidRDefault="00A31914">
          <w:pPr>
            <w:pStyle w:val="ae"/>
            <w:pBdr>
              <w:bottom w:val="none" w:sz="0" w:space="0" w:color="auto"/>
            </w:pBdr>
            <w:tabs>
              <w:tab w:val="clear" w:pos="4153"/>
              <w:tab w:val="clear" w:pos="8306"/>
            </w:tabs>
            <w:rPr>
              <w:sz w:val="21"/>
              <w:szCs w:val="21"/>
            </w:rPr>
          </w:pPr>
          <w:r w:rsidRPr="007F0951">
            <w:rPr>
              <w:rFonts w:ascii="宋体" w:eastAsia="宋体" w:hAnsi="宋体" w:hint="eastAsia"/>
              <w:color w:val="000000"/>
              <w:sz w:val="21"/>
              <w:szCs w:val="21"/>
              <w14:textFill>
                <w14:solidFill>
                  <w14:srgbClr w14:val="000000">
                    <w14:lumMod w14:val="65000"/>
                    <w14:lumOff w14:val="35000"/>
                  </w14:srgbClr>
                </w14:solidFill>
              </w14:textFill>
            </w:rPr>
            <w:t>ASP-1</w:t>
          </w:r>
          <w:r w:rsidRPr="007F0951">
            <w:rPr>
              <w:rFonts w:ascii="宋体" w:eastAsia="宋体" w:hAnsi="宋体" w:hint="eastAsia"/>
              <w:color w:val="000000"/>
              <w:sz w:val="21"/>
              <w:szCs w:val="21"/>
              <w14:textFill>
                <w14:solidFill>
                  <w14:srgbClr w14:val="000000">
                    <w14:lumMod w14:val="65000"/>
                    <w14:lumOff w14:val="35000"/>
                  </w14:srgbClr>
                </w14:solidFill>
              </w14:textFill>
            </w:rPr>
            <w:t>语音及导航智能化咨询与</w:t>
          </w:r>
          <w:proofErr w:type="gramStart"/>
          <w:r w:rsidRPr="007F0951">
            <w:rPr>
              <w:rFonts w:ascii="宋体" w:eastAsia="宋体" w:hAnsi="宋体" w:hint="eastAsia"/>
              <w:color w:val="000000"/>
              <w:sz w:val="21"/>
              <w:szCs w:val="21"/>
              <w14:textFill>
                <w14:solidFill>
                  <w14:srgbClr w14:val="000000">
                    <w14:lumMod w14:val="65000"/>
                    <w14:lumOff w14:val="35000"/>
                  </w14:srgbClr>
                </w14:solidFill>
              </w14:textFill>
            </w:rPr>
            <w:t>研发试点</w:t>
          </w:r>
          <w:proofErr w:type="gramEnd"/>
          <w:r w:rsidRPr="007F0951">
            <w:rPr>
              <w:rFonts w:ascii="宋体" w:eastAsia="宋体" w:hAnsi="宋体" w:hint="eastAsia"/>
              <w:color w:val="000000"/>
              <w:sz w:val="21"/>
              <w:szCs w:val="21"/>
              <w14:textFill>
                <w14:solidFill>
                  <w14:srgbClr w14:val="000000">
                    <w14:lumMod w14:val="65000"/>
                    <w14:lumOff w14:val="35000"/>
                  </w14:srgbClr>
                </w14:solidFill>
              </w14:textFill>
            </w:rPr>
            <w:t>项目</w:t>
          </w:r>
          <w:r w:rsidR="006A2B3B">
            <w:rPr>
              <w:rFonts w:asciiTheme="minorEastAsia" w:eastAsiaTheme="minorEastAsia" w:hAnsiTheme="minorEastAsia" w:hint="eastAsia"/>
              <w:color w:val="000000"/>
              <w:sz w:val="21"/>
              <w:szCs w:val="21"/>
              <w14:textFill>
                <w14:solidFill>
                  <w14:srgbClr w14:val="000000">
                    <w14:lumMod w14:val="65000"/>
                    <w14:lumOff w14:val="35000"/>
                  </w14:srgbClr>
                </w14:solidFill>
              </w14:textFill>
            </w:rPr>
            <w:t>系统设计方案</w:t>
          </w:r>
        </w:p>
      </w:tc>
      <w:tc>
        <w:tcPr>
          <w:tcW w:w="982" w:type="dxa"/>
          <w:vAlign w:val="bottom"/>
        </w:tcPr>
        <w:p w:rsidR="00106022" w:rsidRDefault="006A2B3B">
          <w:pPr>
            <w:pStyle w:val="ae"/>
            <w:pBdr>
              <w:bottom w:val="none" w:sz="0" w:space="0" w:color="auto"/>
            </w:pBdr>
            <w:tabs>
              <w:tab w:val="clear" w:pos="4153"/>
              <w:tab w:val="clear" w:pos="8306"/>
            </w:tabs>
            <w:spacing w:afterLines="30" w:after="72"/>
            <w:rPr>
              <w:sz w:val="21"/>
              <w:szCs w:val="21"/>
            </w:rPr>
          </w:pPr>
          <w:r>
            <w:rPr>
              <w:color w:val="000000"/>
              <w:kern w:val="0"/>
              <w:sz w:val="21"/>
              <w:szCs w:val="21"/>
              <w14:textFill>
                <w14:solidFill>
                  <w14:srgbClr w14:val="000000">
                    <w14:lumMod w14:val="65000"/>
                    <w14:lumOff w14:val="35000"/>
                  </w14:srgbClr>
                </w14:solidFill>
              </w14:textFill>
            </w:rPr>
            <w:t>R</w:t>
          </w:r>
          <w:r>
            <w:rPr>
              <w:rFonts w:hint="eastAsia"/>
              <w:color w:val="000000"/>
              <w:kern w:val="0"/>
              <w:sz w:val="21"/>
              <w:szCs w:val="21"/>
              <w14:textFill>
                <w14:solidFill>
                  <w14:srgbClr w14:val="000000">
                    <w14:lumMod w14:val="65000"/>
                    <w14:lumOff w14:val="35000"/>
                  </w14:srgbClr>
                </w14:solidFill>
              </w14:textFill>
            </w:rPr>
            <w:t>ev</w:t>
          </w:r>
          <w:r>
            <w:rPr>
              <w:color w:val="000000"/>
              <w:kern w:val="0"/>
              <w:sz w:val="21"/>
              <w:szCs w:val="21"/>
              <w14:textFill>
                <w14:solidFill>
                  <w14:srgbClr w14:val="000000">
                    <w14:lumMod w14:val="65000"/>
                    <w14:lumOff w14:val="35000"/>
                  </w14:srgbClr>
                </w14:solidFill>
              </w14:textFill>
            </w:rPr>
            <w:t>.000</w:t>
          </w:r>
          <w:r>
            <w:rPr>
              <w:color w:val="000000"/>
              <w:sz w:val="21"/>
              <w:szCs w:val="21"/>
              <w:lang w:val="zh-CN"/>
              <w14:textFill>
                <w14:solidFill>
                  <w14:srgbClr w14:val="000000">
                    <w14:lumMod w14:val="65000"/>
                    <w14:lumOff w14:val="35000"/>
                  </w14:srgbClr>
                </w14:solidFill>
              </w14:textFill>
            </w:rPr>
            <w:t xml:space="preserve"> </w:t>
          </w:r>
        </w:p>
      </w:tc>
      <w:tc>
        <w:tcPr>
          <w:tcW w:w="1024" w:type="dxa"/>
          <w:vAlign w:val="bottom"/>
        </w:tcPr>
        <w:p w:rsidR="00106022" w:rsidRDefault="006A2B3B">
          <w:pPr>
            <w:pStyle w:val="ae"/>
            <w:pBdr>
              <w:bottom w:val="none" w:sz="0" w:space="0" w:color="auto"/>
            </w:pBdr>
            <w:tabs>
              <w:tab w:val="clear" w:pos="4153"/>
              <w:tab w:val="clear" w:pos="8306"/>
            </w:tabs>
            <w:spacing w:afterLines="30" w:after="72"/>
            <w:rPr>
              <w:color w:val="000000"/>
              <w:sz w:val="21"/>
              <w:szCs w:val="21"/>
              <w14:textFill>
                <w14:solidFill>
                  <w14:srgbClr w14:val="000000">
                    <w14:lumMod w14:val="65000"/>
                    <w14:lumOff w14:val="35000"/>
                  </w14:srgbClr>
                </w14:solidFill>
              </w14:textFill>
            </w:rPr>
          </w:pPr>
          <w:r>
            <w:rPr>
              <w:rFonts w:hint="eastAsia"/>
              <w:color w:val="000000"/>
              <w:sz w:val="21"/>
              <w:szCs w:val="21"/>
              <w14:textFill>
                <w14:solidFill>
                  <w14:srgbClr w14:val="000000">
                    <w14:lumMod w14:val="65000"/>
                    <w14:lumOff w14:val="35000"/>
                  </w14:srgbClr>
                </w14:solidFill>
              </w14:textFill>
            </w:rPr>
            <w:t xml:space="preserve"> </w:t>
          </w:r>
          <w:r>
            <w:rPr>
              <w:b/>
              <w:color w:val="000000"/>
              <w:sz w:val="21"/>
              <w:szCs w:val="21"/>
              <w:lang w:val="zh-CN"/>
              <w14:textFill>
                <w14:solidFill>
                  <w14:srgbClr w14:val="000000">
                    <w14:lumMod w14:val="65000"/>
                    <w14:lumOff w14:val="35000"/>
                  </w14:srgbClr>
                </w14:solidFill>
              </w14:textFill>
            </w:rPr>
            <w:fldChar w:fldCharType="begin"/>
          </w:r>
          <w:r>
            <w:rPr>
              <w:b/>
              <w:color w:val="000000"/>
              <w:sz w:val="21"/>
              <w:szCs w:val="21"/>
              <w:lang w:val="zh-CN"/>
              <w14:textFill>
                <w14:solidFill>
                  <w14:srgbClr w14:val="000000">
                    <w14:lumMod w14:val="65000"/>
                    <w14:lumOff w14:val="35000"/>
                  </w14:srgbClr>
                </w14:solidFill>
              </w14:textFill>
            </w:rPr>
            <w:instrText>PAGE  \* Arabic  \* MERGEFORMAT</w:instrText>
          </w:r>
          <w:r>
            <w:rPr>
              <w:b/>
              <w:color w:val="000000"/>
              <w:sz w:val="21"/>
              <w:szCs w:val="21"/>
              <w:lang w:val="zh-CN"/>
              <w14:textFill>
                <w14:solidFill>
                  <w14:srgbClr w14:val="000000">
                    <w14:lumMod w14:val="65000"/>
                    <w14:lumOff w14:val="35000"/>
                  </w14:srgbClr>
                </w14:solidFill>
              </w14:textFill>
            </w:rPr>
            <w:fldChar w:fldCharType="separate"/>
          </w:r>
          <w:r w:rsidR="00A31914">
            <w:rPr>
              <w:b/>
              <w:noProof/>
              <w:color w:val="000000"/>
              <w:sz w:val="21"/>
              <w:szCs w:val="21"/>
              <w:lang w:val="zh-CN"/>
              <w14:textFill>
                <w14:solidFill>
                  <w14:srgbClr w14:val="000000">
                    <w14:lumMod w14:val="65000"/>
                    <w14:lumOff w14:val="35000"/>
                  </w14:srgbClr>
                </w14:solidFill>
              </w14:textFill>
            </w:rPr>
            <w:t>6</w:t>
          </w:r>
          <w:r>
            <w:rPr>
              <w:b/>
              <w:color w:val="000000"/>
              <w:sz w:val="21"/>
              <w:szCs w:val="21"/>
              <w:lang w:val="zh-CN"/>
              <w14:textFill>
                <w14:solidFill>
                  <w14:srgbClr w14:val="000000">
                    <w14:lumMod w14:val="65000"/>
                    <w14:lumOff w14:val="35000"/>
                  </w14:srgbClr>
                </w14:solidFill>
              </w14:textFill>
            </w:rPr>
            <w:fldChar w:fldCharType="end"/>
          </w:r>
          <w:r>
            <w:rPr>
              <w:color w:val="000000"/>
              <w:sz w:val="21"/>
              <w:szCs w:val="21"/>
              <w:lang w:val="zh-CN"/>
              <w14:textFill>
                <w14:solidFill>
                  <w14:srgbClr w14:val="000000">
                    <w14:lumMod w14:val="65000"/>
                    <w14:lumOff w14:val="35000"/>
                  </w14:srgbClr>
                </w14:solidFill>
              </w14:textFill>
            </w:rPr>
            <w:t xml:space="preserve"> / </w:t>
          </w:r>
          <w:r>
            <w:rPr>
              <w:b/>
              <w:color w:val="000000"/>
              <w:sz w:val="21"/>
              <w:szCs w:val="21"/>
              <w:lang w:val="zh-CN"/>
              <w14:textFill>
                <w14:solidFill>
                  <w14:srgbClr w14:val="000000">
                    <w14:lumMod w14:val="65000"/>
                    <w14:lumOff w14:val="35000"/>
                  </w14:srgbClr>
                </w14:solidFill>
              </w14:textFill>
            </w:rPr>
            <w:fldChar w:fldCharType="begin"/>
          </w:r>
          <w:r>
            <w:rPr>
              <w:b/>
              <w:color w:val="000000"/>
              <w:sz w:val="21"/>
              <w:szCs w:val="21"/>
              <w:lang w:val="zh-CN"/>
              <w14:textFill>
                <w14:solidFill>
                  <w14:srgbClr w14:val="000000">
                    <w14:lumMod w14:val="65000"/>
                    <w14:lumOff w14:val="35000"/>
                  </w14:srgbClr>
                </w14:solidFill>
              </w14:textFill>
            </w:rPr>
            <w:instrText>NUMPAGES  \* Arabic  \* MERGEFORMAT</w:instrText>
          </w:r>
          <w:r>
            <w:rPr>
              <w:b/>
              <w:color w:val="000000"/>
              <w:sz w:val="21"/>
              <w:szCs w:val="21"/>
              <w:lang w:val="zh-CN"/>
              <w14:textFill>
                <w14:solidFill>
                  <w14:srgbClr w14:val="000000">
                    <w14:lumMod w14:val="65000"/>
                    <w14:lumOff w14:val="35000"/>
                  </w14:srgbClr>
                </w14:solidFill>
              </w14:textFill>
            </w:rPr>
            <w:fldChar w:fldCharType="separate"/>
          </w:r>
          <w:r w:rsidR="00A31914">
            <w:rPr>
              <w:b/>
              <w:noProof/>
              <w:color w:val="000000"/>
              <w:sz w:val="21"/>
              <w:szCs w:val="21"/>
              <w:lang w:val="zh-CN"/>
              <w14:textFill>
                <w14:solidFill>
                  <w14:srgbClr w14:val="000000">
                    <w14:lumMod w14:val="65000"/>
                    <w14:lumOff w14:val="35000"/>
                  </w14:srgbClr>
                </w14:solidFill>
              </w14:textFill>
            </w:rPr>
            <w:t>31</w:t>
          </w:r>
          <w:r>
            <w:rPr>
              <w:b/>
              <w:color w:val="000000"/>
              <w:sz w:val="21"/>
              <w:szCs w:val="21"/>
              <w:lang w:val="zh-CN"/>
              <w14:textFill>
                <w14:solidFill>
                  <w14:srgbClr w14:val="000000">
                    <w14:lumMod w14:val="65000"/>
                    <w14:lumOff w14:val="35000"/>
                  </w14:srgbClr>
                </w14:solidFill>
              </w14:textFill>
            </w:rPr>
            <w:fldChar w:fldCharType="end"/>
          </w:r>
        </w:p>
      </w:tc>
    </w:tr>
  </w:tbl>
  <w:p w:rsidR="00106022" w:rsidRDefault="006A2B3B">
    <w:r>
      <w:tab/>
    </w:r>
    <w:r>
      <w:tab/>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8779C"/>
    <w:multiLevelType w:val="multilevel"/>
    <w:tmpl w:val="01D8779C"/>
    <w:lvl w:ilvl="0">
      <w:start w:val="1"/>
      <w:numFmt w:val="decimal"/>
      <w:lvlText w:val="7.%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B633C"/>
    <w:multiLevelType w:val="multilevel"/>
    <w:tmpl w:val="16AB633C"/>
    <w:lvl w:ilvl="0">
      <w:start w:val="1"/>
      <w:numFmt w:val="decimal"/>
      <w:lvlText w:val="5.%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B24134D"/>
    <w:multiLevelType w:val="multilevel"/>
    <w:tmpl w:val="3B24134D"/>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3D2B6371"/>
    <w:multiLevelType w:val="multilevel"/>
    <w:tmpl w:val="3D2B6371"/>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24E7F67"/>
    <w:multiLevelType w:val="multilevel"/>
    <w:tmpl w:val="424E7F67"/>
    <w:lvl w:ilvl="0">
      <w:start w:val="1"/>
      <w:numFmt w:val="decimal"/>
      <w:pStyle w:val="baidu1"/>
      <w:suff w:val="space"/>
      <w:lvlText w:val="%1."/>
      <w:lvlJc w:val="left"/>
      <w:pPr>
        <w:ind w:left="113" w:hanging="113"/>
      </w:pPr>
      <w:rPr>
        <w:rFonts w:hint="eastAsia"/>
      </w:rPr>
    </w:lvl>
    <w:lvl w:ilvl="1">
      <w:start w:val="1"/>
      <w:numFmt w:val="decimal"/>
      <w:lvlText w:val="1.%2"/>
      <w:lvlJc w:val="left"/>
      <w:pPr>
        <w:ind w:left="113" w:hanging="113"/>
      </w:pPr>
      <w:rPr>
        <w:rFonts w:hint="eastAsia"/>
      </w:rPr>
    </w:lvl>
    <w:lvl w:ilvl="2">
      <w:start w:val="1"/>
      <w:numFmt w:val="decimal"/>
      <w:suff w:val="space"/>
      <w:lvlText w:val="%1.%2.%3."/>
      <w:lvlJc w:val="left"/>
      <w:pPr>
        <w:ind w:left="113" w:hanging="113"/>
      </w:pPr>
      <w:rPr>
        <w:rFonts w:hint="eastAsia"/>
      </w:rPr>
    </w:lvl>
    <w:lvl w:ilvl="3">
      <w:start w:val="1"/>
      <w:numFmt w:val="decimal"/>
      <w:pStyle w:val="baidu4"/>
      <w:suff w:val="space"/>
      <w:lvlText w:val="%1.%2.%3.%4."/>
      <w:lvlJc w:val="left"/>
      <w:pPr>
        <w:ind w:left="397" w:hanging="113"/>
      </w:pPr>
      <w:rPr>
        <w:rFonts w:hint="eastAsia"/>
      </w:rPr>
    </w:lvl>
    <w:lvl w:ilvl="4">
      <w:start w:val="1"/>
      <w:numFmt w:val="decimal"/>
      <w:pStyle w:val="baidu5"/>
      <w:suff w:val="space"/>
      <w:lvlText w:val="%1.%2.%3.%4.%5."/>
      <w:lvlJc w:val="left"/>
      <w:pPr>
        <w:ind w:left="113" w:hanging="113"/>
      </w:pPr>
      <w:rPr>
        <w:rFonts w:hint="eastAsia"/>
      </w:rPr>
    </w:lvl>
    <w:lvl w:ilvl="5">
      <w:start w:val="1"/>
      <w:numFmt w:val="decimal"/>
      <w:pStyle w:val="baidu6"/>
      <w:suff w:val="space"/>
      <w:lvlText w:val="%1.%2.%3.%4.%5.%6."/>
      <w:lvlJc w:val="left"/>
      <w:pPr>
        <w:ind w:left="113" w:hanging="113"/>
      </w:pPr>
      <w:rPr>
        <w:rFonts w:hint="eastAsia"/>
      </w:rPr>
    </w:lvl>
    <w:lvl w:ilvl="6">
      <w:start w:val="1"/>
      <w:numFmt w:val="decimal"/>
      <w:lvlText w:val="%1.%2.%3.%4.%5.%6.%7."/>
      <w:lvlJc w:val="left"/>
      <w:pPr>
        <w:ind w:left="113" w:hanging="113"/>
      </w:pPr>
      <w:rPr>
        <w:rFonts w:hint="eastAsia"/>
      </w:rPr>
    </w:lvl>
    <w:lvl w:ilvl="7">
      <w:start w:val="1"/>
      <w:numFmt w:val="decimal"/>
      <w:lvlText w:val="%1.%2.%3.%4.%5.%6.%7.%8."/>
      <w:lvlJc w:val="left"/>
      <w:pPr>
        <w:ind w:left="113" w:hanging="113"/>
      </w:pPr>
      <w:rPr>
        <w:rFonts w:hint="eastAsia"/>
      </w:rPr>
    </w:lvl>
    <w:lvl w:ilvl="8">
      <w:start w:val="1"/>
      <w:numFmt w:val="decimal"/>
      <w:lvlText w:val="%1.%2.%3.%4.%5.%6.%7.%8.%9."/>
      <w:lvlJc w:val="left"/>
      <w:pPr>
        <w:ind w:left="113" w:hanging="113"/>
      </w:pPr>
      <w:rPr>
        <w:rFonts w:hint="eastAsia"/>
      </w:rPr>
    </w:lvl>
  </w:abstractNum>
  <w:abstractNum w:abstractNumId="5" w15:restartNumberingAfterBreak="0">
    <w:nsid w:val="43543D18"/>
    <w:multiLevelType w:val="multilevel"/>
    <w:tmpl w:val="43543D18"/>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44D96AF9"/>
    <w:multiLevelType w:val="multilevel"/>
    <w:tmpl w:val="44D96AF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4EE455E3"/>
    <w:multiLevelType w:val="multilevel"/>
    <w:tmpl w:val="4EE455E3"/>
    <w:lvl w:ilvl="0">
      <w:start w:val="1"/>
      <w:numFmt w:val="decimal"/>
      <w:lvlText w:val="6.%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9945233"/>
    <w:multiLevelType w:val="multilevel"/>
    <w:tmpl w:val="59945233"/>
    <w:lvl w:ilvl="0">
      <w:start w:val="1"/>
      <w:numFmt w:val="bullet"/>
      <w:pStyle w:val="ACGPoin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5D4311A5"/>
    <w:multiLevelType w:val="multilevel"/>
    <w:tmpl w:val="5D4311A5"/>
    <w:lvl w:ilvl="0">
      <w:start w:val="1"/>
      <w:numFmt w:val="decimal"/>
      <w:pStyle w:val="baidu"/>
      <w:lvlText w:val="图 %1."/>
      <w:lvlJc w:val="left"/>
      <w:pPr>
        <w:ind w:left="520" w:hanging="420"/>
      </w:pPr>
      <w:rPr>
        <w:rFonts w:hint="eastAsia"/>
      </w:rPr>
    </w:lvl>
    <w:lvl w:ilvl="1">
      <w:start w:val="1"/>
      <w:numFmt w:val="lowerLetter"/>
      <w:lvlText w:val="%2)"/>
      <w:lvlJc w:val="left"/>
      <w:pPr>
        <w:ind w:left="940" w:hanging="420"/>
      </w:pPr>
    </w:lvl>
    <w:lvl w:ilvl="2">
      <w:start w:val="1"/>
      <w:numFmt w:val="lowerRoman"/>
      <w:lvlText w:val="%3."/>
      <w:lvlJc w:val="right"/>
      <w:pPr>
        <w:ind w:left="1360" w:hanging="420"/>
      </w:pPr>
    </w:lvl>
    <w:lvl w:ilvl="3">
      <w:start w:val="1"/>
      <w:numFmt w:val="decimal"/>
      <w:lvlText w:val="%4."/>
      <w:lvlJc w:val="left"/>
      <w:pPr>
        <w:ind w:left="1780" w:hanging="420"/>
      </w:pPr>
    </w:lvl>
    <w:lvl w:ilvl="4">
      <w:start w:val="1"/>
      <w:numFmt w:val="lowerLetter"/>
      <w:lvlText w:val="%5)"/>
      <w:lvlJc w:val="left"/>
      <w:pPr>
        <w:ind w:left="2200" w:hanging="420"/>
      </w:pPr>
    </w:lvl>
    <w:lvl w:ilvl="5">
      <w:start w:val="1"/>
      <w:numFmt w:val="lowerRoman"/>
      <w:lvlText w:val="%6."/>
      <w:lvlJc w:val="right"/>
      <w:pPr>
        <w:ind w:left="2620" w:hanging="420"/>
      </w:pPr>
    </w:lvl>
    <w:lvl w:ilvl="6">
      <w:start w:val="1"/>
      <w:numFmt w:val="decimal"/>
      <w:lvlText w:val="%7."/>
      <w:lvlJc w:val="left"/>
      <w:pPr>
        <w:ind w:left="3040" w:hanging="420"/>
      </w:pPr>
    </w:lvl>
    <w:lvl w:ilvl="7">
      <w:start w:val="1"/>
      <w:numFmt w:val="lowerLetter"/>
      <w:lvlText w:val="%8)"/>
      <w:lvlJc w:val="left"/>
      <w:pPr>
        <w:ind w:left="3460" w:hanging="420"/>
      </w:pPr>
    </w:lvl>
    <w:lvl w:ilvl="8">
      <w:start w:val="1"/>
      <w:numFmt w:val="lowerRoman"/>
      <w:lvlText w:val="%9."/>
      <w:lvlJc w:val="right"/>
      <w:pPr>
        <w:ind w:left="3880" w:hanging="420"/>
      </w:pPr>
    </w:lvl>
  </w:abstractNum>
  <w:abstractNum w:abstractNumId="10" w15:restartNumberingAfterBreak="0">
    <w:nsid w:val="5EB05D11"/>
    <w:multiLevelType w:val="multilevel"/>
    <w:tmpl w:val="5EB05D1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2B3734"/>
    <w:multiLevelType w:val="multilevel"/>
    <w:tmpl w:val="672B3734"/>
    <w:lvl w:ilvl="0">
      <w:start w:val="1"/>
      <w:numFmt w:val="decimal"/>
      <w:pStyle w:val="baidu3"/>
      <w:lvlText w:val="6.5.%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762677D"/>
    <w:multiLevelType w:val="multilevel"/>
    <w:tmpl w:val="6762677D"/>
    <w:lvl w:ilvl="0">
      <w:start w:val="1"/>
      <w:numFmt w:val="decimal"/>
      <w:lvlText w:val="7.2.%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A41741"/>
    <w:multiLevelType w:val="multilevel"/>
    <w:tmpl w:val="70A41741"/>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4" w15:restartNumberingAfterBreak="0">
    <w:nsid w:val="751C09E9"/>
    <w:multiLevelType w:val="multilevel"/>
    <w:tmpl w:val="751C09E9"/>
    <w:lvl w:ilvl="0">
      <w:start w:val="1"/>
      <w:numFmt w:val="decimal"/>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6.4.%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5" w15:restartNumberingAfterBreak="0">
    <w:nsid w:val="770956A1"/>
    <w:multiLevelType w:val="multilevel"/>
    <w:tmpl w:val="770956A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4"/>
  </w:num>
  <w:num w:numId="2">
    <w:abstractNumId w:val="11"/>
  </w:num>
  <w:num w:numId="3">
    <w:abstractNumId w:val="4"/>
  </w:num>
  <w:num w:numId="4">
    <w:abstractNumId w:val="9"/>
  </w:num>
  <w:num w:numId="5">
    <w:abstractNumId w:val="8"/>
  </w:num>
  <w:num w:numId="6">
    <w:abstractNumId w:val="3"/>
  </w:num>
  <w:num w:numId="7">
    <w:abstractNumId w:val="1"/>
  </w:num>
  <w:num w:numId="8">
    <w:abstractNumId w:val="10"/>
  </w:num>
  <w:num w:numId="9">
    <w:abstractNumId w:val="15"/>
  </w:num>
  <w:num w:numId="10">
    <w:abstractNumId w:val="7"/>
  </w:num>
  <w:num w:numId="11">
    <w:abstractNumId w:val="5"/>
  </w:num>
  <w:num w:numId="12">
    <w:abstractNumId w:val="6"/>
  </w:num>
  <w:num w:numId="13">
    <w:abstractNumId w:val="0"/>
  </w:num>
  <w:num w:numId="14">
    <w:abstractNumId w:val="12"/>
  </w:num>
  <w:num w:numId="15">
    <w:abstractNumId w:val="1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5MGQ5Y2E5M2Y0MTlkMjY5MzU2MzdmNTVhNTk0OWEifQ=="/>
  </w:docVars>
  <w:rsids>
    <w:rsidRoot w:val="006E6920"/>
    <w:rsid w:val="000009CC"/>
    <w:rsid w:val="0000144D"/>
    <w:rsid w:val="000023A4"/>
    <w:rsid w:val="00003DCD"/>
    <w:rsid w:val="00006402"/>
    <w:rsid w:val="000066B0"/>
    <w:rsid w:val="000073D0"/>
    <w:rsid w:val="000128B8"/>
    <w:rsid w:val="000169C9"/>
    <w:rsid w:val="0002328B"/>
    <w:rsid w:val="00024F90"/>
    <w:rsid w:val="00026EEC"/>
    <w:rsid w:val="0002731C"/>
    <w:rsid w:val="00032F7B"/>
    <w:rsid w:val="000339F8"/>
    <w:rsid w:val="00036099"/>
    <w:rsid w:val="00036716"/>
    <w:rsid w:val="0003777E"/>
    <w:rsid w:val="00042650"/>
    <w:rsid w:val="0004466C"/>
    <w:rsid w:val="00044911"/>
    <w:rsid w:val="000450D7"/>
    <w:rsid w:val="00047106"/>
    <w:rsid w:val="000475C9"/>
    <w:rsid w:val="000520BE"/>
    <w:rsid w:val="00052945"/>
    <w:rsid w:val="00052E38"/>
    <w:rsid w:val="00054DF2"/>
    <w:rsid w:val="0005653E"/>
    <w:rsid w:val="000565D0"/>
    <w:rsid w:val="000576ED"/>
    <w:rsid w:val="00057BB6"/>
    <w:rsid w:val="00060081"/>
    <w:rsid w:val="000603EE"/>
    <w:rsid w:val="00060677"/>
    <w:rsid w:val="0006152F"/>
    <w:rsid w:val="000624F1"/>
    <w:rsid w:val="00062C32"/>
    <w:rsid w:val="000635DB"/>
    <w:rsid w:val="00063EAF"/>
    <w:rsid w:val="000651A7"/>
    <w:rsid w:val="00065DF5"/>
    <w:rsid w:val="00067943"/>
    <w:rsid w:val="00070C6C"/>
    <w:rsid w:val="0007245A"/>
    <w:rsid w:val="00081282"/>
    <w:rsid w:val="0008391E"/>
    <w:rsid w:val="000846A5"/>
    <w:rsid w:val="00084C84"/>
    <w:rsid w:val="00085E1C"/>
    <w:rsid w:val="000861F3"/>
    <w:rsid w:val="00086D6D"/>
    <w:rsid w:val="0009024F"/>
    <w:rsid w:val="000906E1"/>
    <w:rsid w:val="00090AC5"/>
    <w:rsid w:val="000913FC"/>
    <w:rsid w:val="0009329B"/>
    <w:rsid w:val="00094CA0"/>
    <w:rsid w:val="000958EE"/>
    <w:rsid w:val="0009688F"/>
    <w:rsid w:val="00096BCD"/>
    <w:rsid w:val="00097628"/>
    <w:rsid w:val="000A07F7"/>
    <w:rsid w:val="000A41D9"/>
    <w:rsid w:val="000A7D06"/>
    <w:rsid w:val="000B2175"/>
    <w:rsid w:val="000B251C"/>
    <w:rsid w:val="000B3E31"/>
    <w:rsid w:val="000B54D7"/>
    <w:rsid w:val="000B5778"/>
    <w:rsid w:val="000B6A7A"/>
    <w:rsid w:val="000B7815"/>
    <w:rsid w:val="000B7EDA"/>
    <w:rsid w:val="000C076B"/>
    <w:rsid w:val="000C0D2F"/>
    <w:rsid w:val="000C1665"/>
    <w:rsid w:val="000C23DE"/>
    <w:rsid w:val="000C25BA"/>
    <w:rsid w:val="000C34E9"/>
    <w:rsid w:val="000C3C51"/>
    <w:rsid w:val="000C4913"/>
    <w:rsid w:val="000C4EB6"/>
    <w:rsid w:val="000C51C0"/>
    <w:rsid w:val="000D389D"/>
    <w:rsid w:val="000D5468"/>
    <w:rsid w:val="000D5675"/>
    <w:rsid w:val="000D65EA"/>
    <w:rsid w:val="000D6F99"/>
    <w:rsid w:val="000D755B"/>
    <w:rsid w:val="000D7D8C"/>
    <w:rsid w:val="000E0AC8"/>
    <w:rsid w:val="000E1CBB"/>
    <w:rsid w:val="000E43F5"/>
    <w:rsid w:val="000E44A1"/>
    <w:rsid w:val="000E74F4"/>
    <w:rsid w:val="000F3AD8"/>
    <w:rsid w:val="000F3B8A"/>
    <w:rsid w:val="000F3EE2"/>
    <w:rsid w:val="000F5E62"/>
    <w:rsid w:val="000F6619"/>
    <w:rsid w:val="000F783A"/>
    <w:rsid w:val="001004F1"/>
    <w:rsid w:val="0010062A"/>
    <w:rsid w:val="001014C7"/>
    <w:rsid w:val="001016F4"/>
    <w:rsid w:val="00101D4F"/>
    <w:rsid w:val="00105BCC"/>
    <w:rsid w:val="00106022"/>
    <w:rsid w:val="00106C30"/>
    <w:rsid w:val="00116787"/>
    <w:rsid w:val="0012173C"/>
    <w:rsid w:val="00123131"/>
    <w:rsid w:val="00124777"/>
    <w:rsid w:val="00125AF7"/>
    <w:rsid w:val="001305A5"/>
    <w:rsid w:val="00130628"/>
    <w:rsid w:val="00130BF8"/>
    <w:rsid w:val="001312AE"/>
    <w:rsid w:val="0013673C"/>
    <w:rsid w:val="00140EBA"/>
    <w:rsid w:val="001439E4"/>
    <w:rsid w:val="00143AEB"/>
    <w:rsid w:val="00144649"/>
    <w:rsid w:val="001446CB"/>
    <w:rsid w:val="00144780"/>
    <w:rsid w:val="00144CD7"/>
    <w:rsid w:val="00145491"/>
    <w:rsid w:val="00146904"/>
    <w:rsid w:val="001502A8"/>
    <w:rsid w:val="0015167A"/>
    <w:rsid w:val="0015222E"/>
    <w:rsid w:val="0015250A"/>
    <w:rsid w:val="0015712C"/>
    <w:rsid w:val="00157D6C"/>
    <w:rsid w:val="001604D5"/>
    <w:rsid w:val="0016171D"/>
    <w:rsid w:val="00162677"/>
    <w:rsid w:val="0016293C"/>
    <w:rsid w:val="001634C6"/>
    <w:rsid w:val="001650D2"/>
    <w:rsid w:val="001673EA"/>
    <w:rsid w:val="00167C1F"/>
    <w:rsid w:val="00171EE4"/>
    <w:rsid w:val="00172451"/>
    <w:rsid w:val="001724C9"/>
    <w:rsid w:val="00173EB7"/>
    <w:rsid w:val="0017452D"/>
    <w:rsid w:val="0017649C"/>
    <w:rsid w:val="0017729A"/>
    <w:rsid w:val="001809CD"/>
    <w:rsid w:val="00182AD6"/>
    <w:rsid w:val="00182D22"/>
    <w:rsid w:val="00185BE9"/>
    <w:rsid w:val="00186405"/>
    <w:rsid w:val="00186F3A"/>
    <w:rsid w:val="00187098"/>
    <w:rsid w:val="0019009D"/>
    <w:rsid w:val="00190494"/>
    <w:rsid w:val="001916E0"/>
    <w:rsid w:val="001933C1"/>
    <w:rsid w:val="00194CF1"/>
    <w:rsid w:val="0019633D"/>
    <w:rsid w:val="001978DB"/>
    <w:rsid w:val="001A1D7F"/>
    <w:rsid w:val="001A796D"/>
    <w:rsid w:val="001A7DE8"/>
    <w:rsid w:val="001B23D1"/>
    <w:rsid w:val="001B2E5F"/>
    <w:rsid w:val="001B3735"/>
    <w:rsid w:val="001B40B1"/>
    <w:rsid w:val="001B7BFC"/>
    <w:rsid w:val="001C0EE6"/>
    <w:rsid w:val="001C142E"/>
    <w:rsid w:val="001C177A"/>
    <w:rsid w:val="001C1C3A"/>
    <w:rsid w:val="001C4146"/>
    <w:rsid w:val="001C51E6"/>
    <w:rsid w:val="001C776B"/>
    <w:rsid w:val="001D1E35"/>
    <w:rsid w:val="001D2CE9"/>
    <w:rsid w:val="001D4521"/>
    <w:rsid w:val="001D56F4"/>
    <w:rsid w:val="001D6479"/>
    <w:rsid w:val="001E016B"/>
    <w:rsid w:val="001E1118"/>
    <w:rsid w:val="001E1189"/>
    <w:rsid w:val="001E64B7"/>
    <w:rsid w:val="001F13A6"/>
    <w:rsid w:val="001F1E7C"/>
    <w:rsid w:val="001F2B1F"/>
    <w:rsid w:val="001F3899"/>
    <w:rsid w:val="001F3B98"/>
    <w:rsid w:val="001F3F2D"/>
    <w:rsid w:val="00200E22"/>
    <w:rsid w:val="002038A1"/>
    <w:rsid w:val="00203C71"/>
    <w:rsid w:val="002077E5"/>
    <w:rsid w:val="00207CC3"/>
    <w:rsid w:val="00210AB8"/>
    <w:rsid w:val="0021361F"/>
    <w:rsid w:val="00215165"/>
    <w:rsid w:val="002154F1"/>
    <w:rsid w:val="0021550D"/>
    <w:rsid w:val="0021579D"/>
    <w:rsid w:val="00216EC7"/>
    <w:rsid w:val="002202AD"/>
    <w:rsid w:val="002206C0"/>
    <w:rsid w:val="002238CC"/>
    <w:rsid w:val="00224528"/>
    <w:rsid w:val="0022479E"/>
    <w:rsid w:val="002259CF"/>
    <w:rsid w:val="00225B78"/>
    <w:rsid w:val="002265C4"/>
    <w:rsid w:val="0022662C"/>
    <w:rsid w:val="00226BBB"/>
    <w:rsid w:val="0022709D"/>
    <w:rsid w:val="00230885"/>
    <w:rsid w:val="002365B1"/>
    <w:rsid w:val="00240193"/>
    <w:rsid w:val="0024104E"/>
    <w:rsid w:val="00243A94"/>
    <w:rsid w:val="00245EFC"/>
    <w:rsid w:val="00247495"/>
    <w:rsid w:val="00250C0F"/>
    <w:rsid w:val="00251F44"/>
    <w:rsid w:val="002522AF"/>
    <w:rsid w:val="00255B96"/>
    <w:rsid w:val="00255EC7"/>
    <w:rsid w:val="00256C21"/>
    <w:rsid w:val="00257607"/>
    <w:rsid w:val="00260760"/>
    <w:rsid w:val="00261767"/>
    <w:rsid w:val="002640F9"/>
    <w:rsid w:val="00266960"/>
    <w:rsid w:val="00267CD0"/>
    <w:rsid w:val="00270D9A"/>
    <w:rsid w:val="00271DDE"/>
    <w:rsid w:val="002767A6"/>
    <w:rsid w:val="00276C63"/>
    <w:rsid w:val="002776B9"/>
    <w:rsid w:val="00280405"/>
    <w:rsid w:val="00280C66"/>
    <w:rsid w:val="00282C7E"/>
    <w:rsid w:val="002842C1"/>
    <w:rsid w:val="002846BF"/>
    <w:rsid w:val="00285520"/>
    <w:rsid w:val="002861D5"/>
    <w:rsid w:val="00286E3E"/>
    <w:rsid w:val="002901DD"/>
    <w:rsid w:val="002905E9"/>
    <w:rsid w:val="00292FC1"/>
    <w:rsid w:val="00294C8A"/>
    <w:rsid w:val="00297791"/>
    <w:rsid w:val="00297D8F"/>
    <w:rsid w:val="00297FF0"/>
    <w:rsid w:val="002A096D"/>
    <w:rsid w:val="002A1471"/>
    <w:rsid w:val="002A4F2D"/>
    <w:rsid w:val="002A50D9"/>
    <w:rsid w:val="002A51B1"/>
    <w:rsid w:val="002A56E6"/>
    <w:rsid w:val="002A5724"/>
    <w:rsid w:val="002A5C00"/>
    <w:rsid w:val="002A6FB6"/>
    <w:rsid w:val="002A762A"/>
    <w:rsid w:val="002A7DE8"/>
    <w:rsid w:val="002B1AB7"/>
    <w:rsid w:val="002B4A5F"/>
    <w:rsid w:val="002B52EA"/>
    <w:rsid w:val="002B5479"/>
    <w:rsid w:val="002B6177"/>
    <w:rsid w:val="002B6EFD"/>
    <w:rsid w:val="002B7C80"/>
    <w:rsid w:val="002B7DFF"/>
    <w:rsid w:val="002C15A1"/>
    <w:rsid w:val="002C2643"/>
    <w:rsid w:val="002C4E31"/>
    <w:rsid w:val="002C5DF1"/>
    <w:rsid w:val="002C6161"/>
    <w:rsid w:val="002C72B8"/>
    <w:rsid w:val="002C7BC8"/>
    <w:rsid w:val="002D098F"/>
    <w:rsid w:val="002D1DE3"/>
    <w:rsid w:val="002D26CB"/>
    <w:rsid w:val="002D34EF"/>
    <w:rsid w:val="002D4B86"/>
    <w:rsid w:val="002D6D69"/>
    <w:rsid w:val="002D7535"/>
    <w:rsid w:val="002E1C48"/>
    <w:rsid w:val="002E1DA1"/>
    <w:rsid w:val="002E229D"/>
    <w:rsid w:val="002E59A4"/>
    <w:rsid w:val="002E63C7"/>
    <w:rsid w:val="002E6816"/>
    <w:rsid w:val="002E7829"/>
    <w:rsid w:val="002F0DE4"/>
    <w:rsid w:val="002F0E4E"/>
    <w:rsid w:val="002F153D"/>
    <w:rsid w:val="002F2141"/>
    <w:rsid w:val="002F4D11"/>
    <w:rsid w:val="002F67B5"/>
    <w:rsid w:val="002F6F54"/>
    <w:rsid w:val="0030074D"/>
    <w:rsid w:val="00301A26"/>
    <w:rsid w:val="00303EE2"/>
    <w:rsid w:val="00305736"/>
    <w:rsid w:val="00305D7F"/>
    <w:rsid w:val="0031078F"/>
    <w:rsid w:val="00310B26"/>
    <w:rsid w:val="00312273"/>
    <w:rsid w:val="00314092"/>
    <w:rsid w:val="00320E99"/>
    <w:rsid w:val="00320EE8"/>
    <w:rsid w:val="0032189B"/>
    <w:rsid w:val="003219EF"/>
    <w:rsid w:val="00321BDE"/>
    <w:rsid w:val="003229E0"/>
    <w:rsid w:val="00322B60"/>
    <w:rsid w:val="00324495"/>
    <w:rsid w:val="003256CE"/>
    <w:rsid w:val="00325CBF"/>
    <w:rsid w:val="00325EA5"/>
    <w:rsid w:val="0033053B"/>
    <w:rsid w:val="003320AE"/>
    <w:rsid w:val="00337214"/>
    <w:rsid w:val="00346E92"/>
    <w:rsid w:val="00347977"/>
    <w:rsid w:val="00351393"/>
    <w:rsid w:val="00351617"/>
    <w:rsid w:val="003517C9"/>
    <w:rsid w:val="003525A3"/>
    <w:rsid w:val="0035468F"/>
    <w:rsid w:val="0035501F"/>
    <w:rsid w:val="003563B0"/>
    <w:rsid w:val="003564A5"/>
    <w:rsid w:val="00356512"/>
    <w:rsid w:val="0036040D"/>
    <w:rsid w:val="003645AA"/>
    <w:rsid w:val="0036495B"/>
    <w:rsid w:val="00364EF4"/>
    <w:rsid w:val="00365645"/>
    <w:rsid w:val="00366D99"/>
    <w:rsid w:val="003673D2"/>
    <w:rsid w:val="0037268D"/>
    <w:rsid w:val="0037302C"/>
    <w:rsid w:val="00373066"/>
    <w:rsid w:val="003768A7"/>
    <w:rsid w:val="003812C7"/>
    <w:rsid w:val="00381FEC"/>
    <w:rsid w:val="00385ED0"/>
    <w:rsid w:val="00391493"/>
    <w:rsid w:val="003915FD"/>
    <w:rsid w:val="003920A6"/>
    <w:rsid w:val="00395434"/>
    <w:rsid w:val="00395B02"/>
    <w:rsid w:val="00395FCD"/>
    <w:rsid w:val="00396C4D"/>
    <w:rsid w:val="00397734"/>
    <w:rsid w:val="00397BD2"/>
    <w:rsid w:val="003A03CE"/>
    <w:rsid w:val="003A13C4"/>
    <w:rsid w:val="003A2A6D"/>
    <w:rsid w:val="003A2F90"/>
    <w:rsid w:val="003A407B"/>
    <w:rsid w:val="003A51AF"/>
    <w:rsid w:val="003A51F6"/>
    <w:rsid w:val="003A6527"/>
    <w:rsid w:val="003B1458"/>
    <w:rsid w:val="003B1E2F"/>
    <w:rsid w:val="003B23D2"/>
    <w:rsid w:val="003B3371"/>
    <w:rsid w:val="003B4CE2"/>
    <w:rsid w:val="003B58AA"/>
    <w:rsid w:val="003B61A2"/>
    <w:rsid w:val="003B66B5"/>
    <w:rsid w:val="003B7D7E"/>
    <w:rsid w:val="003C02C8"/>
    <w:rsid w:val="003C0843"/>
    <w:rsid w:val="003C12A6"/>
    <w:rsid w:val="003C1997"/>
    <w:rsid w:val="003C1D08"/>
    <w:rsid w:val="003C2F87"/>
    <w:rsid w:val="003C5AC1"/>
    <w:rsid w:val="003C5C3C"/>
    <w:rsid w:val="003C6F10"/>
    <w:rsid w:val="003D0B03"/>
    <w:rsid w:val="003D1BAF"/>
    <w:rsid w:val="003D257E"/>
    <w:rsid w:val="003D27C1"/>
    <w:rsid w:val="003D397B"/>
    <w:rsid w:val="003D4D72"/>
    <w:rsid w:val="003D62BB"/>
    <w:rsid w:val="003D6D73"/>
    <w:rsid w:val="003D78D3"/>
    <w:rsid w:val="003E0EF8"/>
    <w:rsid w:val="003E1E24"/>
    <w:rsid w:val="003E3141"/>
    <w:rsid w:val="003E3805"/>
    <w:rsid w:val="003E6763"/>
    <w:rsid w:val="003E731D"/>
    <w:rsid w:val="003E73A7"/>
    <w:rsid w:val="003F0948"/>
    <w:rsid w:val="003F0B3A"/>
    <w:rsid w:val="003F27A8"/>
    <w:rsid w:val="003F31B5"/>
    <w:rsid w:val="003F356C"/>
    <w:rsid w:val="003F4EED"/>
    <w:rsid w:val="003F6343"/>
    <w:rsid w:val="003F7FFA"/>
    <w:rsid w:val="004036F4"/>
    <w:rsid w:val="004054EA"/>
    <w:rsid w:val="004056AD"/>
    <w:rsid w:val="004056FB"/>
    <w:rsid w:val="00405BCD"/>
    <w:rsid w:val="00406B8C"/>
    <w:rsid w:val="00406DC4"/>
    <w:rsid w:val="00410A42"/>
    <w:rsid w:val="0041194D"/>
    <w:rsid w:val="00412DE8"/>
    <w:rsid w:val="004135CF"/>
    <w:rsid w:val="0041519B"/>
    <w:rsid w:val="00417060"/>
    <w:rsid w:val="0041763C"/>
    <w:rsid w:val="004206BA"/>
    <w:rsid w:val="0042284C"/>
    <w:rsid w:val="004230D2"/>
    <w:rsid w:val="00423D84"/>
    <w:rsid w:val="0042445E"/>
    <w:rsid w:val="00425507"/>
    <w:rsid w:val="00426A67"/>
    <w:rsid w:val="00430EFE"/>
    <w:rsid w:val="0043111D"/>
    <w:rsid w:val="00431EB3"/>
    <w:rsid w:val="00432646"/>
    <w:rsid w:val="00432722"/>
    <w:rsid w:val="004329FF"/>
    <w:rsid w:val="00432C91"/>
    <w:rsid w:val="0043325C"/>
    <w:rsid w:val="0043432A"/>
    <w:rsid w:val="00435B58"/>
    <w:rsid w:val="004362A8"/>
    <w:rsid w:val="00436652"/>
    <w:rsid w:val="004367D1"/>
    <w:rsid w:val="00437C42"/>
    <w:rsid w:val="004408DE"/>
    <w:rsid w:val="00440A29"/>
    <w:rsid w:val="004410AB"/>
    <w:rsid w:val="0044306F"/>
    <w:rsid w:val="00444AA4"/>
    <w:rsid w:val="00447714"/>
    <w:rsid w:val="00447ECB"/>
    <w:rsid w:val="004574F8"/>
    <w:rsid w:val="00463A9B"/>
    <w:rsid w:val="00463C21"/>
    <w:rsid w:val="0046412B"/>
    <w:rsid w:val="0046414A"/>
    <w:rsid w:val="004646B7"/>
    <w:rsid w:val="00464F6C"/>
    <w:rsid w:val="00465F0F"/>
    <w:rsid w:val="00467204"/>
    <w:rsid w:val="00467B8C"/>
    <w:rsid w:val="0047002C"/>
    <w:rsid w:val="004706E3"/>
    <w:rsid w:val="00471F68"/>
    <w:rsid w:val="00473D68"/>
    <w:rsid w:val="00475189"/>
    <w:rsid w:val="0047525A"/>
    <w:rsid w:val="00475829"/>
    <w:rsid w:val="00475B79"/>
    <w:rsid w:val="00480496"/>
    <w:rsid w:val="00483B45"/>
    <w:rsid w:val="004854F6"/>
    <w:rsid w:val="00486835"/>
    <w:rsid w:val="0049196E"/>
    <w:rsid w:val="0049421A"/>
    <w:rsid w:val="00495196"/>
    <w:rsid w:val="00497AD7"/>
    <w:rsid w:val="004A05D6"/>
    <w:rsid w:val="004A2ACA"/>
    <w:rsid w:val="004A70BF"/>
    <w:rsid w:val="004B2634"/>
    <w:rsid w:val="004B3660"/>
    <w:rsid w:val="004B3973"/>
    <w:rsid w:val="004B40F7"/>
    <w:rsid w:val="004B427A"/>
    <w:rsid w:val="004B435A"/>
    <w:rsid w:val="004B5750"/>
    <w:rsid w:val="004B6E2A"/>
    <w:rsid w:val="004B7F7F"/>
    <w:rsid w:val="004C0108"/>
    <w:rsid w:val="004C14A1"/>
    <w:rsid w:val="004C310F"/>
    <w:rsid w:val="004C3866"/>
    <w:rsid w:val="004C4640"/>
    <w:rsid w:val="004C541B"/>
    <w:rsid w:val="004C552F"/>
    <w:rsid w:val="004C5650"/>
    <w:rsid w:val="004C6BC9"/>
    <w:rsid w:val="004C71AA"/>
    <w:rsid w:val="004D01F8"/>
    <w:rsid w:val="004D02AC"/>
    <w:rsid w:val="004D1649"/>
    <w:rsid w:val="004D1777"/>
    <w:rsid w:val="004D1D03"/>
    <w:rsid w:val="004D28EA"/>
    <w:rsid w:val="004D297C"/>
    <w:rsid w:val="004D40FC"/>
    <w:rsid w:val="004D4D43"/>
    <w:rsid w:val="004D4D4D"/>
    <w:rsid w:val="004D5C9B"/>
    <w:rsid w:val="004D75AB"/>
    <w:rsid w:val="004E165F"/>
    <w:rsid w:val="004E2133"/>
    <w:rsid w:val="004E2B0D"/>
    <w:rsid w:val="004E359F"/>
    <w:rsid w:val="004E55B2"/>
    <w:rsid w:val="004E602C"/>
    <w:rsid w:val="004E6160"/>
    <w:rsid w:val="004E6F15"/>
    <w:rsid w:val="004F0339"/>
    <w:rsid w:val="004F0A3E"/>
    <w:rsid w:val="004F1075"/>
    <w:rsid w:val="004F29E8"/>
    <w:rsid w:val="004F3704"/>
    <w:rsid w:val="004F3F08"/>
    <w:rsid w:val="004F4734"/>
    <w:rsid w:val="004F59C1"/>
    <w:rsid w:val="004F6D86"/>
    <w:rsid w:val="004F7B66"/>
    <w:rsid w:val="00500842"/>
    <w:rsid w:val="00501A56"/>
    <w:rsid w:val="0050204B"/>
    <w:rsid w:val="00504DE5"/>
    <w:rsid w:val="00504FBB"/>
    <w:rsid w:val="0050608D"/>
    <w:rsid w:val="00507C4E"/>
    <w:rsid w:val="00507E16"/>
    <w:rsid w:val="00510A94"/>
    <w:rsid w:val="00511080"/>
    <w:rsid w:val="00513BE3"/>
    <w:rsid w:val="00522225"/>
    <w:rsid w:val="0052254F"/>
    <w:rsid w:val="0052433A"/>
    <w:rsid w:val="00524687"/>
    <w:rsid w:val="00525182"/>
    <w:rsid w:val="0052533C"/>
    <w:rsid w:val="00525EF0"/>
    <w:rsid w:val="00530F68"/>
    <w:rsid w:val="005337E5"/>
    <w:rsid w:val="00534919"/>
    <w:rsid w:val="0053795C"/>
    <w:rsid w:val="00537EA5"/>
    <w:rsid w:val="005402AE"/>
    <w:rsid w:val="005409F5"/>
    <w:rsid w:val="00542B20"/>
    <w:rsid w:val="00542E77"/>
    <w:rsid w:val="0054461B"/>
    <w:rsid w:val="00544A72"/>
    <w:rsid w:val="00544EDF"/>
    <w:rsid w:val="005458A5"/>
    <w:rsid w:val="00546902"/>
    <w:rsid w:val="00550997"/>
    <w:rsid w:val="00550D57"/>
    <w:rsid w:val="00551666"/>
    <w:rsid w:val="00552CA2"/>
    <w:rsid w:val="0055342F"/>
    <w:rsid w:val="00554EF6"/>
    <w:rsid w:val="005550F5"/>
    <w:rsid w:val="00560BA9"/>
    <w:rsid w:val="00562744"/>
    <w:rsid w:val="005643E4"/>
    <w:rsid w:val="0056500F"/>
    <w:rsid w:val="00565368"/>
    <w:rsid w:val="00566838"/>
    <w:rsid w:val="00566F90"/>
    <w:rsid w:val="00567DDF"/>
    <w:rsid w:val="00571801"/>
    <w:rsid w:val="0057284B"/>
    <w:rsid w:val="0057526C"/>
    <w:rsid w:val="005767E5"/>
    <w:rsid w:val="00576C22"/>
    <w:rsid w:val="005843C1"/>
    <w:rsid w:val="00585343"/>
    <w:rsid w:val="0058596D"/>
    <w:rsid w:val="00587E07"/>
    <w:rsid w:val="00590B25"/>
    <w:rsid w:val="005910BE"/>
    <w:rsid w:val="0059119C"/>
    <w:rsid w:val="00591C89"/>
    <w:rsid w:val="00591E80"/>
    <w:rsid w:val="0059408A"/>
    <w:rsid w:val="00594464"/>
    <w:rsid w:val="00595852"/>
    <w:rsid w:val="00597029"/>
    <w:rsid w:val="005A1396"/>
    <w:rsid w:val="005A175E"/>
    <w:rsid w:val="005A234A"/>
    <w:rsid w:val="005A3166"/>
    <w:rsid w:val="005A38A0"/>
    <w:rsid w:val="005A429E"/>
    <w:rsid w:val="005A46AD"/>
    <w:rsid w:val="005B0750"/>
    <w:rsid w:val="005B19A8"/>
    <w:rsid w:val="005B20AF"/>
    <w:rsid w:val="005B24CB"/>
    <w:rsid w:val="005B2CB4"/>
    <w:rsid w:val="005B4DC2"/>
    <w:rsid w:val="005C3072"/>
    <w:rsid w:val="005C3160"/>
    <w:rsid w:val="005C4F17"/>
    <w:rsid w:val="005C5EB1"/>
    <w:rsid w:val="005C69FA"/>
    <w:rsid w:val="005C7D27"/>
    <w:rsid w:val="005D1123"/>
    <w:rsid w:val="005D1C25"/>
    <w:rsid w:val="005D2482"/>
    <w:rsid w:val="005D2523"/>
    <w:rsid w:val="005D38EE"/>
    <w:rsid w:val="005D537B"/>
    <w:rsid w:val="005D7669"/>
    <w:rsid w:val="005E1A1A"/>
    <w:rsid w:val="005E2825"/>
    <w:rsid w:val="005E2D35"/>
    <w:rsid w:val="005E4C58"/>
    <w:rsid w:val="005F1C8C"/>
    <w:rsid w:val="005F1FA9"/>
    <w:rsid w:val="005F242C"/>
    <w:rsid w:val="005F24E1"/>
    <w:rsid w:val="005F2997"/>
    <w:rsid w:val="005F3A13"/>
    <w:rsid w:val="005F54DF"/>
    <w:rsid w:val="005F7822"/>
    <w:rsid w:val="0060453F"/>
    <w:rsid w:val="00604997"/>
    <w:rsid w:val="00606036"/>
    <w:rsid w:val="0060654D"/>
    <w:rsid w:val="00606798"/>
    <w:rsid w:val="006069B0"/>
    <w:rsid w:val="00606E51"/>
    <w:rsid w:val="00611B56"/>
    <w:rsid w:val="00612EC3"/>
    <w:rsid w:val="00612F7C"/>
    <w:rsid w:val="00614749"/>
    <w:rsid w:val="00614C0F"/>
    <w:rsid w:val="006159E9"/>
    <w:rsid w:val="00621FBF"/>
    <w:rsid w:val="006245B9"/>
    <w:rsid w:val="00625935"/>
    <w:rsid w:val="0062682E"/>
    <w:rsid w:val="00630328"/>
    <w:rsid w:val="0063058E"/>
    <w:rsid w:val="00631C14"/>
    <w:rsid w:val="00632715"/>
    <w:rsid w:val="00632B7E"/>
    <w:rsid w:val="00632DDC"/>
    <w:rsid w:val="00633B73"/>
    <w:rsid w:val="00634928"/>
    <w:rsid w:val="006400C8"/>
    <w:rsid w:val="00641B6C"/>
    <w:rsid w:val="0064277D"/>
    <w:rsid w:val="0064439E"/>
    <w:rsid w:val="00644BA2"/>
    <w:rsid w:val="00646779"/>
    <w:rsid w:val="006475BB"/>
    <w:rsid w:val="006510C0"/>
    <w:rsid w:val="00653AD1"/>
    <w:rsid w:val="00653EE2"/>
    <w:rsid w:val="00655F24"/>
    <w:rsid w:val="006566B1"/>
    <w:rsid w:val="00656EE3"/>
    <w:rsid w:val="0066116B"/>
    <w:rsid w:val="006611BB"/>
    <w:rsid w:val="00661D48"/>
    <w:rsid w:val="006631A8"/>
    <w:rsid w:val="00664169"/>
    <w:rsid w:val="006668E0"/>
    <w:rsid w:val="00671B2E"/>
    <w:rsid w:val="006726B7"/>
    <w:rsid w:val="0067383B"/>
    <w:rsid w:val="00673F59"/>
    <w:rsid w:val="00674427"/>
    <w:rsid w:val="0067584F"/>
    <w:rsid w:val="006763E7"/>
    <w:rsid w:val="006764A4"/>
    <w:rsid w:val="00676679"/>
    <w:rsid w:val="0068063D"/>
    <w:rsid w:val="00680FE7"/>
    <w:rsid w:val="00681491"/>
    <w:rsid w:val="006819BF"/>
    <w:rsid w:val="00681C52"/>
    <w:rsid w:val="00683C48"/>
    <w:rsid w:val="0068489E"/>
    <w:rsid w:val="00684D6A"/>
    <w:rsid w:val="00685CEC"/>
    <w:rsid w:val="00687A5B"/>
    <w:rsid w:val="00687BE8"/>
    <w:rsid w:val="006906D6"/>
    <w:rsid w:val="0069194F"/>
    <w:rsid w:val="00691D2F"/>
    <w:rsid w:val="0069426F"/>
    <w:rsid w:val="00695DAD"/>
    <w:rsid w:val="006A1911"/>
    <w:rsid w:val="006A208A"/>
    <w:rsid w:val="006A2B3B"/>
    <w:rsid w:val="006A32CB"/>
    <w:rsid w:val="006A4171"/>
    <w:rsid w:val="006A41B9"/>
    <w:rsid w:val="006B0893"/>
    <w:rsid w:val="006B2697"/>
    <w:rsid w:val="006B2C5D"/>
    <w:rsid w:val="006B642B"/>
    <w:rsid w:val="006C061A"/>
    <w:rsid w:val="006C0C69"/>
    <w:rsid w:val="006C0C70"/>
    <w:rsid w:val="006C11D6"/>
    <w:rsid w:val="006C4E70"/>
    <w:rsid w:val="006C5B18"/>
    <w:rsid w:val="006C7743"/>
    <w:rsid w:val="006D051F"/>
    <w:rsid w:val="006D1D09"/>
    <w:rsid w:val="006D3407"/>
    <w:rsid w:val="006D5A14"/>
    <w:rsid w:val="006D6378"/>
    <w:rsid w:val="006E0714"/>
    <w:rsid w:val="006E1228"/>
    <w:rsid w:val="006E15A8"/>
    <w:rsid w:val="006E33C5"/>
    <w:rsid w:val="006E3F52"/>
    <w:rsid w:val="006E4A74"/>
    <w:rsid w:val="006E510F"/>
    <w:rsid w:val="006E59B5"/>
    <w:rsid w:val="006E6345"/>
    <w:rsid w:val="006E64D4"/>
    <w:rsid w:val="006E6920"/>
    <w:rsid w:val="006E6A5F"/>
    <w:rsid w:val="006E7EF6"/>
    <w:rsid w:val="006F2A90"/>
    <w:rsid w:val="006F3D30"/>
    <w:rsid w:val="006F58D7"/>
    <w:rsid w:val="006F6B34"/>
    <w:rsid w:val="00700BF8"/>
    <w:rsid w:val="00700E82"/>
    <w:rsid w:val="0070253D"/>
    <w:rsid w:val="00702829"/>
    <w:rsid w:val="007029C7"/>
    <w:rsid w:val="00702A0D"/>
    <w:rsid w:val="00702D1A"/>
    <w:rsid w:val="007035B9"/>
    <w:rsid w:val="00703826"/>
    <w:rsid w:val="00706423"/>
    <w:rsid w:val="007076A4"/>
    <w:rsid w:val="00710D27"/>
    <w:rsid w:val="00711E29"/>
    <w:rsid w:val="00721139"/>
    <w:rsid w:val="00721461"/>
    <w:rsid w:val="0072197B"/>
    <w:rsid w:val="00721AA5"/>
    <w:rsid w:val="00721BED"/>
    <w:rsid w:val="007241A9"/>
    <w:rsid w:val="00726B35"/>
    <w:rsid w:val="007274D0"/>
    <w:rsid w:val="00734238"/>
    <w:rsid w:val="00734328"/>
    <w:rsid w:val="0073479C"/>
    <w:rsid w:val="007356A6"/>
    <w:rsid w:val="00735D01"/>
    <w:rsid w:val="00736621"/>
    <w:rsid w:val="00736CCB"/>
    <w:rsid w:val="007378BD"/>
    <w:rsid w:val="00737E03"/>
    <w:rsid w:val="00742855"/>
    <w:rsid w:val="007428D7"/>
    <w:rsid w:val="00744C85"/>
    <w:rsid w:val="007470E4"/>
    <w:rsid w:val="007477F8"/>
    <w:rsid w:val="00747C6B"/>
    <w:rsid w:val="00747D97"/>
    <w:rsid w:val="00747DCC"/>
    <w:rsid w:val="00750F14"/>
    <w:rsid w:val="00751894"/>
    <w:rsid w:val="007538EC"/>
    <w:rsid w:val="0075398B"/>
    <w:rsid w:val="0075474E"/>
    <w:rsid w:val="00755802"/>
    <w:rsid w:val="00756379"/>
    <w:rsid w:val="00756624"/>
    <w:rsid w:val="00756850"/>
    <w:rsid w:val="00756B86"/>
    <w:rsid w:val="00760E10"/>
    <w:rsid w:val="007629FC"/>
    <w:rsid w:val="007656C5"/>
    <w:rsid w:val="00765B61"/>
    <w:rsid w:val="00765EB2"/>
    <w:rsid w:val="00766A56"/>
    <w:rsid w:val="00767FBB"/>
    <w:rsid w:val="007702DD"/>
    <w:rsid w:val="00771237"/>
    <w:rsid w:val="007717D2"/>
    <w:rsid w:val="007727FB"/>
    <w:rsid w:val="00774B84"/>
    <w:rsid w:val="0077518B"/>
    <w:rsid w:val="00776BF5"/>
    <w:rsid w:val="007814AE"/>
    <w:rsid w:val="007824D4"/>
    <w:rsid w:val="00782611"/>
    <w:rsid w:val="00783299"/>
    <w:rsid w:val="007833A9"/>
    <w:rsid w:val="007875F6"/>
    <w:rsid w:val="00790C2E"/>
    <w:rsid w:val="00790CB5"/>
    <w:rsid w:val="007917A1"/>
    <w:rsid w:val="00793A2A"/>
    <w:rsid w:val="00793C75"/>
    <w:rsid w:val="0079420D"/>
    <w:rsid w:val="00796C92"/>
    <w:rsid w:val="0079747E"/>
    <w:rsid w:val="007A0D80"/>
    <w:rsid w:val="007A12A5"/>
    <w:rsid w:val="007A17E8"/>
    <w:rsid w:val="007A263D"/>
    <w:rsid w:val="007A3015"/>
    <w:rsid w:val="007A3C09"/>
    <w:rsid w:val="007A53E5"/>
    <w:rsid w:val="007A60E6"/>
    <w:rsid w:val="007A7BD3"/>
    <w:rsid w:val="007B3FC7"/>
    <w:rsid w:val="007B5745"/>
    <w:rsid w:val="007B75AD"/>
    <w:rsid w:val="007C0AC1"/>
    <w:rsid w:val="007C2358"/>
    <w:rsid w:val="007C28CB"/>
    <w:rsid w:val="007C3C4B"/>
    <w:rsid w:val="007C3EA1"/>
    <w:rsid w:val="007C4EBC"/>
    <w:rsid w:val="007C5151"/>
    <w:rsid w:val="007D412F"/>
    <w:rsid w:val="007E0213"/>
    <w:rsid w:val="007E10D7"/>
    <w:rsid w:val="007E1AAC"/>
    <w:rsid w:val="007E27B8"/>
    <w:rsid w:val="007E4683"/>
    <w:rsid w:val="007E6B42"/>
    <w:rsid w:val="007E6DF0"/>
    <w:rsid w:val="007E6EB3"/>
    <w:rsid w:val="007E780E"/>
    <w:rsid w:val="007E7BB7"/>
    <w:rsid w:val="007E7C9C"/>
    <w:rsid w:val="007F0ED1"/>
    <w:rsid w:val="007F176E"/>
    <w:rsid w:val="007F1CB9"/>
    <w:rsid w:val="007F2B6F"/>
    <w:rsid w:val="007F396B"/>
    <w:rsid w:val="007F5F90"/>
    <w:rsid w:val="007F7B6F"/>
    <w:rsid w:val="008006D7"/>
    <w:rsid w:val="00801440"/>
    <w:rsid w:val="00801445"/>
    <w:rsid w:val="00802249"/>
    <w:rsid w:val="00802D00"/>
    <w:rsid w:val="008036A2"/>
    <w:rsid w:val="00805712"/>
    <w:rsid w:val="00805D7B"/>
    <w:rsid w:val="0081137D"/>
    <w:rsid w:val="00811B7B"/>
    <w:rsid w:val="0081331A"/>
    <w:rsid w:val="008136D1"/>
    <w:rsid w:val="00821809"/>
    <w:rsid w:val="00821FC1"/>
    <w:rsid w:val="008227E8"/>
    <w:rsid w:val="00824643"/>
    <w:rsid w:val="008248C7"/>
    <w:rsid w:val="008270CA"/>
    <w:rsid w:val="00830F49"/>
    <w:rsid w:val="00832516"/>
    <w:rsid w:val="008328B2"/>
    <w:rsid w:val="00833E59"/>
    <w:rsid w:val="008352E2"/>
    <w:rsid w:val="00836A7A"/>
    <w:rsid w:val="00841C04"/>
    <w:rsid w:val="00841EE7"/>
    <w:rsid w:val="00841F89"/>
    <w:rsid w:val="00842A31"/>
    <w:rsid w:val="00843D52"/>
    <w:rsid w:val="008442A2"/>
    <w:rsid w:val="00844CB2"/>
    <w:rsid w:val="0084563F"/>
    <w:rsid w:val="00847919"/>
    <w:rsid w:val="00847A4F"/>
    <w:rsid w:val="00847D05"/>
    <w:rsid w:val="008501B5"/>
    <w:rsid w:val="00853329"/>
    <w:rsid w:val="00854362"/>
    <w:rsid w:val="00854B86"/>
    <w:rsid w:val="00855CE0"/>
    <w:rsid w:val="00855D01"/>
    <w:rsid w:val="008564A6"/>
    <w:rsid w:val="00856D02"/>
    <w:rsid w:val="00856F00"/>
    <w:rsid w:val="00862125"/>
    <w:rsid w:val="00862257"/>
    <w:rsid w:val="00864E6C"/>
    <w:rsid w:val="0086555D"/>
    <w:rsid w:val="00865876"/>
    <w:rsid w:val="008704F6"/>
    <w:rsid w:val="008706D3"/>
    <w:rsid w:val="008722FC"/>
    <w:rsid w:val="00872ED5"/>
    <w:rsid w:val="008746D0"/>
    <w:rsid w:val="00874938"/>
    <w:rsid w:val="008752CD"/>
    <w:rsid w:val="0087681C"/>
    <w:rsid w:val="00877702"/>
    <w:rsid w:val="00877E18"/>
    <w:rsid w:val="008813B3"/>
    <w:rsid w:val="00881571"/>
    <w:rsid w:val="00884B47"/>
    <w:rsid w:val="008852DC"/>
    <w:rsid w:val="00885482"/>
    <w:rsid w:val="0088679D"/>
    <w:rsid w:val="00886968"/>
    <w:rsid w:val="008874EB"/>
    <w:rsid w:val="00890624"/>
    <w:rsid w:val="00894B14"/>
    <w:rsid w:val="008956E2"/>
    <w:rsid w:val="008958AD"/>
    <w:rsid w:val="00897193"/>
    <w:rsid w:val="008A1E7E"/>
    <w:rsid w:val="008A38D7"/>
    <w:rsid w:val="008A5C40"/>
    <w:rsid w:val="008A6834"/>
    <w:rsid w:val="008A7126"/>
    <w:rsid w:val="008B0038"/>
    <w:rsid w:val="008B07B5"/>
    <w:rsid w:val="008B3359"/>
    <w:rsid w:val="008B35D6"/>
    <w:rsid w:val="008B36F5"/>
    <w:rsid w:val="008B46AC"/>
    <w:rsid w:val="008B509A"/>
    <w:rsid w:val="008C154B"/>
    <w:rsid w:val="008C4FCD"/>
    <w:rsid w:val="008C7F3B"/>
    <w:rsid w:val="008D0142"/>
    <w:rsid w:val="008D10E5"/>
    <w:rsid w:val="008D1179"/>
    <w:rsid w:val="008D167C"/>
    <w:rsid w:val="008D2227"/>
    <w:rsid w:val="008D42A6"/>
    <w:rsid w:val="008D43FC"/>
    <w:rsid w:val="008D7494"/>
    <w:rsid w:val="008E007C"/>
    <w:rsid w:val="008E1842"/>
    <w:rsid w:val="008E1890"/>
    <w:rsid w:val="008E1DB2"/>
    <w:rsid w:val="008E1ED9"/>
    <w:rsid w:val="008E3D63"/>
    <w:rsid w:val="008E5DD9"/>
    <w:rsid w:val="008E6573"/>
    <w:rsid w:val="008E7EAE"/>
    <w:rsid w:val="008F07E0"/>
    <w:rsid w:val="008F28EE"/>
    <w:rsid w:val="008F4ED8"/>
    <w:rsid w:val="008F6BEE"/>
    <w:rsid w:val="0090143F"/>
    <w:rsid w:val="009019F4"/>
    <w:rsid w:val="0090283E"/>
    <w:rsid w:val="00902A4D"/>
    <w:rsid w:val="00905E94"/>
    <w:rsid w:val="00907ADA"/>
    <w:rsid w:val="00911334"/>
    <w:rsid w:val="00911518"/>
    <w:rsid w:val="00915588"/>
    <w:rsid w:val="009177DD"/>
    <w:rsid w:val="00917D6E"/>
    <w:rsid w:val="00920832"/>
    <w:rsid w:val="00920C40"/>
    <w:rsid w:val="00921052"/>
    <w:rsid w:val="00921351"/>
    <w:rsid w:val="00922132"/>
    <w:rsid w:val="009221E4"/>
    <w:rsid w:val="009225A6"/>
    <w:rsid w:val="00923EF9"/>
    <w:rsid w:val="009242DE"/>
    <w:rsid w:val="00924A29"/>
    <w:rsid w:val="00924C7E"/>
    <w:rsid w:val="00925A78"/>
    <w:rsid w:val="00930C01"/>
    <w:rsid w:val="00930C55"/>
    <w:rsid w:val="00930CF6"/>
    <w:rsid w:val="0093249B"/>
    <w:rsid w:val="0093253A"/>
    <w:rsid w:val="009333E5"/>
    <w:rsid w:val="00934A3B"/>
    <w:rsid w:val="00935335"/>
    <w:rsid w:val="009371D5"/>
    <w:rsid w:val="009402F1"/>
    <w:rsid w:val="00940FB0"/>
    <w:rsid w:val="00941CB0"/>
    <w:rsid w:val="00941E9D"/>
    <w:rsid w:val="0094409E"/>
    <w:rsid w:val="009441FC"/>
    <w:rsid w:val="0094709C"/>
    <w:rsid w:val="00947B0F"/>
    <w:rsid w:val="00950A45"/>
    <w:rsid w:val="00950CA5"/>
    <w:rsid w:val="0095113C"/>
    <w:rsid w:val="0095269D"/>
    <w:rsid w:val="00952E9E"/>
    <w:rsid w:val="00954F77"/>
    <w:rsid w:val="0095505C"/>
    <w:rsid w:val="00955A9C"/>
    <w:rsid w:val="00956D85"/>
    <w:rsid w:val="00956ECA"/>
    <w:rsid w:val="009570F3"/>
    <w:rsid w:val="009603C7"/>
    <w:rsid w:val="00960A11"/>
    <w:rsid w:val="00961CA2"/>
    <w:rsid w:val="0096304B"/>
    <w:rsid w:val="00963E87"/>
    <w:rsid w:val="00963EAE"/>
    <w:rsid w:val="00964D5E"/>
    <w:rsid w:val="00965A9C"/>
    <w:rsid w:val="009677EE"/>
    <w:rsid w:val="00967956"/>
    <w:rsid w:val="009707AC"/>
    <w:rsid w:val="009716E3"/>
    <w:rsid w:val="00972823"/>
    <w:rsid w:val="00973991"/>
    <w:rsid w:val="00974B12"/>
    <w:rsid w:val="009754E3"/>
    <w:rsid w:val="00976303"/>
    <w:rsid w:val="0098294F"/>
    <w:rsid w:val="00983E95"/>
    <w:rsid w:val="00984E51"/>
    <w:rsid w:val="00985B5C"/>
    <w:rsid w:val="00985FE7"/>
    <w:rsid w:val="00986890"/>
    <w:rsid w:val="00987433"/>
    <w:rsid w:val="009875BC"/>
    <w:rsid w:val="00990AFE"/>
    <w:rsid w:val="009912B4"/>
    <w:rsid w:val="00991824"/>
    <w:rsid w:val="00992C96"/>
    <w:rsid w:val="009931AB"/>
    <w:rsid w:val="0099438C"/>
    <w:rsid w:val="0099464C"/>
    <w:rsid w:val="00995A7E"/>
    <w:rsid w:val="00995CC1"/>
    <w:rsid w:val="00997D7E"/>
    <w:rsid w:val="009A30F0"/>
    <w:rsid w:val="009B2335"/>
    <w:rsid w:val="009B2C16"/>
    <w:rsid w:val="009B4005"/>
    <w:rsid w:val="009B4DF0"/>
    <w:rsid w:val="009B6427"/>
    <w:rsid w:val="009B67DC"/>
    <w:rsid w:val="009B7F23"/>
    <w:rsid w:val="009C1F78"/>
    <w:rsid w:val="009C38AF"/>
    <w:rsid w:val="009C549A"/>
    <w:rsid w:val="009C7184"/>
    <w:rsid w:val="009D0EE0"/>
    <w:rsid w:val="009D2EBC"/>
    <w:rsid w:val="009D37D3"/>
    <w:rsid w:val="009D5E89"/>
    <w:rsid w:val="009D63D2"/>
    <w:rsid w:val="009E0AC7"/>
    <w:rsid w:val="009E1190"/>
    <w:rsid w:val="009E3AFA"/>
    <w:rsid w:val="009E4C01"/>
    <w:rsid w:val="009E4CD5"/>
    <w:rsid w:val="009E52CC"/>
    <w:rsid w:val="009E6C49"/>
    <w:rsid w:val="009E6E7A"/>
    <w:rsid w:val="009E701F"/>
    <w:rsid w:val="009E75D4"/>
    <w:rsid w:val="009E77CF"/>
    <w:rsid w:val="009F0537"/>
    <w:rsid w:val="009F0D02"/>
    <w:rsid w:val="009F21D5"/>
    <w:rsid w:val="009F4905"/>
    <w:rsid w:val="009F57A7"/>
    <w:rsid w:val="00A005E4"/>
    <w:rsid w:val="00A05EED"/>
    <w:rsid w:val="00A07151"/>
    <w:rsid w:val="00A078DB"/>
    <w:rsid w:val="00A1081B"/>
    <w:rsid w:val="00A10DAC"/>
    <w:rsid w:val="00A11EB9"/>
    <w:rsid w:val="00A12FC9"/>
    <w:rsid w:val="00A13CB6"/>
    <w:rsid w:val="00A144D6"/>
    <w:rsid w:val="00A1668A"/>
    <w:rsid w:val="00A203D0"/>
    <w:rsid w:val="00A20566"/>
    <w:rsid w:val="00A22825"/>
    <w:rsid w:val="00A23ABB"/>
    <w:rsid w:val="00A240E8"/>
    <w:rsid w:val="00A24404"/>
    <w:rsid w:val="00A318BF"/>
    <w:rsid w:val="00A31914"/>
    <w:rsid w:val="00A33D63"/>
    <w:rsid w:val="00A36F52"/>
    <w:rsid w:val="00A3729D"/>
    <w:rsid w:val="00A37AB3"/>
    <w:rsid w:val="00A40BD3"/>
    <w:rsid w:val="00A40DBA"/>
    <w:rsid w:val="00A410FA"/>
    <w:rsid w:val="00A428B9"/>
    <w:rsid w:val="00A42ACC"/>
    <w:rsid w:val="00A44317"/>
    <w:rsid w:val="00A4444E"/>
    <w:rsid w:val="00A44DEE"/>
    <w:rsid w:val="00A47242"/>
    <w:rsid w:val="00A524D6"/>
    <w:rsid w:val="00A6111C"/>
    <w:rsid w:val="00A6263F"/>
    <w:rsid w:val="00A657F6"/>
    <w:rsid w:val="00A67071"/>
    <w:rsid w:val="00A7080C"/>
    <w:rsid w:val="00A71612"/>
    <w:rsid w:val="00A727DB"/>
    <w:rsid w:val="00A7350D"/>
    <w:rsid w:val="00A73E39"/>
    <w:rsid w:val="00A75049"/>
    <w:rsid w:val="00A7520C"/>
    <w:rsid w:val="00A75EFF"/>
    <w:rsid w:val="00A75FED"/>
    <w:rsid w:val="00A765C2"/>
    <w:rsid w:val="00A772EF"/>
    <w:rsid w:val="00A8092A"/>
    <w:rsid w:val="00A82438"/>
    <w:rsid w:val="00A82C81"/>
    <w:rsid w:val="00A834F4"/>
    <w:rsid w:val="00A85136"/>
    <w:rsid w:val="00A8638D"/>
    <w:rsid w:val="00A86411"/>
    <w:rsid w:val="00A878D5"/>
    <w:rsid w:val="00A90B8C"/>
    <w:rsid w:val="00A912EC"/>
    <w:rsid w:val="00A921C6"/>
    <w:rsid w:val="00A92DAC"/>
    <w:rsid w:val="00A9353D"/>
    <w:rsid w:val="00A948A7"/>
    <w:rsid w:val="00A95063"/>
    <w:rsid w:val="00A95923"/>
    <w:rsid w:val="00A9679F"/>
    <w:rsid w:val="00AA0135"/>
    <w:rsid w:val="00AA0F68"/>
    <w:rsid w:val="00AA1E73"/>
    <w:rsid w:val="00AA226F"/>
    <w:rsid w:val="00AA563F"/>
    <w:rsid w:val="00AA591B"/>
    <w:rsid w:val="00AA66AA"/>
    <w:rsid w:val="00AB1023"/>
    <w:rsid w:val="00AB2BFD"/>
    <w:rsid w:val="00AB3ACA"/>
    <w:rsid w:val="00AB3B7C"/>
    <w:rsid w:val="00AB64FA"/>
    <w:rsid w:val="00AB7239"/>
    <w:rsid w:val="00AC0C97"/>
    <w:rsid w:val="00AC0D57"/>
    <w:rsid w:val="00AC0FE5"/>
    <w:rsid w:val="00AC24C7"/>
    <w:rsid w:val="00AC54E6"/>
    <w:rsid w:val="00AC56B1"/>
    <w:rsid w:val="00AD36EA"/>
    <w:rsid w:val="00AD3CDA"/>
    <w:rsid w:val="00AD46F6"/>
    <w:rsid w:val="00AD4863"/>
    <w:rsid w:val="00AD6F14"/>
    <w:rsid w:val="00AE6509"/>
    <w:rsid w:val="00AF16EA"/>
    <w:rsid w:val="00AF1E25"/>
    <w:rsid w:val="00AF2662"/>
    <w:rsid w:val="00AF32A3"/>
    <w:rsid w:val="00AF4539"/>
    <w:rsid w:val="00AF4C85"/>
    <w:rsid w:val="00AF5547"/>
    <w:rsid w:val="00AF67A6"/>
    <w:rsid w:val="00AF6ABC"/>
    <w:rsid w:val="00AF71A2"/>
    <w:rsid w:val="00B0165C"/>
    <w:rsid w:val="00B02594"/>
    <w:rsid w:val="00B02960"/>
    <w:rsid w:val="00B04C63"/>
    <w:rsid w:val="00B04D97"/>
    <w:rsid w:val="00B04E7A"/>
    <w:rsid w:val="00B07C13"/>
    <w:rsid w:val="00B117F3"/>
    <w:rsid w:val="00B12874"/>
    <w:rsid w:val="00B12D68"/>
    <w:rsid w:val="00B144C6"/>
    <w:rsid w:val="00B1694A"/>
    <w:rsid w:val="00B22CC9"/>
    <w:rsid w:val="00B24340"/>
    <w:rsid w:val="00B246AF"/>
    <w:rsid w:val="00B2540B"/>
    <w:rsid w:val="00B2679B"/>
    <w:rsid w:val="00B2772D"/>
    <w:rsid w:val="00B30F53"/>
    <w:rsid w:val="00B31090"/>
    <w:rsid w:val="00B315A6"/>
    <w:rsid w:val="00B3186D"/>
    <w:rsid w:val="00B329FB"/>
    <w:rsid w:val="00B37CC7"/>
    <w:rsid w:val="00B37E72"/>
    <w:rsid w:val="00B407E0"/>
    <w:rsid w:val="00B4185C"/>
    <w:rsid w:val="00B43C95"/>
    <w:rsid w:val="00B440C1"/>
    <w:rsid w:val="00B45020"/>
    <w:rsid w:val="00B50E28"/>
    <w:rsid w:val="00B50EF1"/>
    <w:rsid w:val="00B52868"/>
    <w:rsid w:val="00B5347A"/>
    <w:rsid w:val="00B53836"/>
    <w:rsid w:val="00B53EAD"/>
    <w:rsid w:val="00B543EA"/>
    <w:rsid w:val="00B546F4"/>
    <w:rsid w:val="00B54BED"/>
    <w:rsid w:val="00B60152"/>
    <w:rsid w:val="00B6055E"/>
    <w:rsid w:val="00B617D9"/>
    <w:rsid w:val="00B62181"/>
    <w:rsid w:val="00B63ED6"/>
    <w:rsid w:val="00B64FED"/>
    <w:rsid w:val="00B67111"/>
    <w:rsid w:val="00B67649"/>
    <w:rsid w:val="00B712A6"/>
    <w:rsid w:val="00B72DA1"/>
    <w:rsid w:val="00B73187"/>
    <w:rsid w:val="00B736F9"/>
    <w:rsid w:val="00B737C8"/>
    <w:rsid w:val="00B73810"/>
    <w:rsid w:val="00B749FD"/>
    <w:rsid w:val="00B74C64"/>
    <w:rsid w:val="00B75EAB"/>
    <w:rsid w:val="00B76493"/>
    <w:rsid w:val="00B777B1"/>
    <w:rsid w:val="00B81F81"/>
    <w:rsid w:val="00B8330B"/>
    <w:rsid w:val="00B87AF4"/>
    <w:rsid w:val="00B90E77"/>
    <w:rsid w:val="00B90F06"/>
    <w:rsid w:val="00B93CE9"/>
    <w:rsid w:val="00B968AE"/>
    <w:rsid w:val="00B97AC6"/>
    <w:rsid w:val="00B97CD5"/>
    <w:rsid w:val="00BA028D"/>
    <w:rsid w:val="00BA07B6"/>
    <w:rsid w:val="00BA11C2"/>
    <w:rsid w:val="00BB16F6"/>
    <w:rsid w:val="00BB18CF"/>
    <w:rsid w:val="00BB24C8"/>
    <w:rsid w:val="00BB4E06"/>
    <w:rsid w:val="00BB601E"/>
    <w:rsid w:val="00BB6317"/>
    <w:rsid w:val="00BC04FD"/>
    <w:rsid w:val="00BC10C3"/>
    <w:rsid w:val="00BC378F"/>
    <w:rsid w:val="00BC3BAC"/>
    <w:rsid w:val="00BC3D2D"/>
    <w:rsid w:val="00BC4AA1"/>
    <w:rsid w:val="00BC6DCD"/>
    <w:rsid w:val="00BC6E1E"/>
    <w:rsid w:val="00BD06B4"/>
    <w:rsid w:val="00BD074C"/>
    <w:rsid w:val="00BD13EA"/>
    <w:rsid w:val="00BD1A0F"/>
    <w:rsid w:val="00BD1B14"/>
    <w:rsid w:val="00BD2F15"/>
    <w:rsid w:val="00BD5DE0"/>
    <w:rsid w:val="00BD623C"/>
    <w:rsid w:val="00BD6A09"/>
    <w:rsid w:val="00BD6E79"/>
    <w:rsid w:val="00BE2E28"/>
    <w:rsid w:val="00BE2E3C"/>
    <w:rsid w:val="00BE471D"/>
    <w:rsid w:val="00BF07EF"/>
    <w:rsid w:val="00BF1883"/>
    <w:rsid w:val="00BF197F"/>
    <w:rsid w:val="00BF1C80"/>
    <w:rsid w:val="00BF3168"/>
    <w:rsid w:val="00BF3700"/>
    <w:rsid w:val="00BF55ED"/>
    <w:rsid w:val="00BF6FDA"/>
    <w:rsid w:val="00BF7684"/>
    <w:rsid w:val="00C01211"/>
    <w:rsid w:val="00C03056"/>
    <w:rsid w:val="00C0307B"/>
    <w:rsid w:val="00C03558"/>
    <w:rsid w:val="00C03726"/>
    <w:rsid w:val="00C03C4B"/>
    <w:rsid w:val="00C03E7C"/>
    <w:rsid w:val="00C05C07"/>
    <w:rsid w:val="00C1071E"/>
    <w:rsid w:val="00C109B3"/>
    <w:rsid w:val="00C10A0A"/>
    <w:rsid w:val="00C11032"/>
    <w:rsid w:val="00C132B7"/>
    <w:rsid w:val="00C15149"/>
    <w:rsid w:val="00C154C5"/>
    <w:rsid w:val="00C15B11"/>
    <w:rsid w:val="00C160DA"/>
    <w:rsid w:val="00C165CE"/>
    <w:rsid w:val="00C169E9"/>
    <w:rsid w:val="00C21A9B"/>
    <w:rsid w:val="00C23014"/>
    <w:rsid w:val="00C2730F"/>
    <w:rsid w:val="00C275C7"/>
    <w:rsid w:val="00C30963"/>
    <w:rsid w:val="00C33361"/>
    <w:rsid w:val="00C34595"/>
    <w:rsid w:val="00C40334"/>
    <w:rsid w:val="00C405A1"/>
    <w:rsid w:val="00C40679"/>
    <w:rsid w:val="00C41452"/>
    <w:rsid w:val="00C420E6"/>
    <w:rsid w:val="00C42984"/>
    <w:rsid w:val="00C43D2E"/>
    <w:rsid w:val="00C4498A"/>
    <w:rsid w:val="00C46A47"/>
    <w:rsid w:val="00C47620"/>
    <w:rsid w:val="00C51074"/>
    <w:rsid w:val="00C52049"/>
    <w:rsid w:val="00C526FF"/>
    <w:rsid w:val="00C57506"/>
    <w:rsid w:val="00C57AAD"/>
    <w:rsid w:val="00C57F10"/>
    <w:rsid w:val="00C60254"/>
    <w:rsid w:val="00C619A8"/>
    <w:rsid w:val="00C62011"/>
    <w:rsid w:val="00C62187"/>
    <w:rsid w:val="00C65AE1"/>
    <w:rsid w:val="00C66819"/>
    <w:rsid w:val="00C75594"/>
    <w:rsid w:val="00C76E0F"/>
    <w:rsid w:val="00C76F4C"/>
    <w:rsid w:val="00C775E7"/>
    <w:rsid w:val="00C8144D"/>
    <w:rsid w:val="00C819CB"/>
    <w:rsid w:val="00C83D7A"/>
    <w:rsid w:val="00C84669"/>
    <w:rsid w:val="00C84F3F"/>
    <w:rsid w:val="00C8619C"/>
    <w:rsid w:val="00C925E9"/>
    <w:rsid w:val="00C926CF"/>
    <w:rsid w:val="00C957B7"/>
    <w:rsid w:val="00C95FFA"/>
    <w:rsid w:val="00C97BE6"/>
    <w:rsid w:val="00CA0E2E"/>
    <w:rsid w:val="00CA13D2"/>
    <w:rsid w:val="00CA18DA"/>
    <w:rsid w:val="00CA3C64"/>
    <w:rsid w:val="00CA4444"/>
    <w:rsid w:val="00CA5299"/>
    <w:rsid w:val="00CA74D7"/>
    <w:rsid w:val="00CB0226"/>
    <w:rsid w:val="00CB04AD"/>
    <w:rsid w:val="00CB0E76"/>
    <w:rsid w:val="00CB36C4"/>
    <w:rsid w:val="00CB3D1B"/>
    <w:rsid w:val="00CB47AF"/>
    <w:rsid w:val="00CB5D65"/>
    <w:rsid w:val="00CB6A2D"/>
    <w:rsid w:val="00CB7208"/>
    <w:rsid w:val="00CC4FA0"/>
    <w:rsid w:val="00CC57BF"/>
    <w:rsid w:val="00CC7827"/>
    <w:rsid w:val="00CD2369"/>
    <w:rsid w:val="00CD294A"/>
    <w:rsid w:val="00CD3907"/>
    <w:rsid w:val="00CD4DA0"/>
    <w:rsid w:val="00CD4E84"/>
    <w:rsid w:val="00CD641F"/>
    <w:rsid w:val="00CE144F"/>
    <w:rsid w:val="00CE2A55"/>
    <w:rsid w:val="00CE6A9D"/>
    <w:rsid w:val="00CF143F"/>
    <w:rsid w:val="00CF1829"/>
    <w:rsid w:val="00CF1F27"/>
    <w:rsid w:val="00CF5B59"/>
    <w:rsid w:val="00CF6609"/>
    <w:rsid w:val="00CF6854"/>
    <w:rsid w:val="00CF7072"/>
    <w:rsid w:val="00CF79DD"/>
    <w:rsid w:val="00CF7AE5"/>
    <w:rsid w:val="00D0026E"/>
    <w:rsid w:val="00D02078"/>
    <w:rsid w:val="00D06DDC"/>
    <w:rsid w:val="00D12F49"/>
    <w:rsid w:val="00D1569E"/>
    <w:rsid w:val="00D166F1"/>
    <w:rsid w:val="00D1766E"/>
    <w:rsid w:val="00D21265"/>
    <w:rsid w:val="00D23513"/>
    <w:rsid w:val="00D23602"/>
    <w:rsid w:val="00D26740"/>
    <w:rsid w:val="00D26A8B"/>
    <w:rsid w:val="00D35DF0"/>
    <w:rsid w:val="00D36911"/>
    <w:rsid w:val="00D37D39"/>
    <w:rsid w:val="00D40B01"/>
    <w:rsid w:val="00D41339"/>
    <w:rsid w:val="00D41AAC"/>
    <w:rsid w:val="00D41D66"/>
    <w:rsid w:val="00D43631"/>
    <w:rsid w:val="00D43F1D"/>
    <w:rsid w:val="00D46C25"/>
    <w:rsid w:val="00D47C60"/>
    <w:rsid w:val="00D47FB5"/>
    <w:rsid w:val="00D51B02"/>
    <w:rsid w:val="00D52A55"/>
    <w:rsid w:val="00D52AB7"/>
    <w:rsid w:val="00D636EE"/>
    <w:rsid w:val="00D63790"/>
    <w:rsid w:val="00D63A37"/>
    <w:rsid w:val="00D67956"/>
    <w:rsid w:val="00D70310"/>
    <w:rsid w:val="00D71BE3"/>
    <w:rsid w:val="00D739DC"/>
    <w:rsid w:val="00D74C50"/>
    <w:rsid w:val="00D77983"/>
    <w:rsid w:val="00D80025"/>
    <w:rsid w:val="00D82474"/>
    <w:rsid w:val="00D82E18"/>
    <w:rsid w:val="00D841C4"/>
    <w:rsid w:val="00D85D69"/>
    <w:rsid w:val="00D8789A"/>
    <w:rsid w:val="00D87B17"/>
    <w:rsid w:val="00D905A0"/>
    <w:rsid w:val="00D906AC"/>
    <w:rsid w:val="00D90711"/>
    <w:rsid w:val="00D92F25"/>
    <w:rsid w:val="00D93652"/>
    <w:rsid w:val="00D94FD5"/>
    <w:rsid w:val="00D9563C"/>
    <w:rsid w:val="00D95C06"/>
    <w:rsid w:val="00D96860"/>
    <w:rsid w:val="00D97263"/>
    <w:rsid w:val="00DA2A19"/>
    <w:rsid w:val="00DA3062"/>
    <w:rsid w:val="00DA545B"/>
    <w:rsid w:val="00DA6117"/>
    <w:rsid w:val="00DA6162"/>
    <w:rsid w:val="00DA64F7"/>
    <w:rsid w:val="00DA6928"/>
    <w:rsid w:val="00DA6CB7"/>
    <w:rsid w:val="00DA7B11"/>
    <w:rsid w:val="00DB331C"/>
    <w:rsid w:val="00DB38AB"/>
    <w:rsid w:val="00DB4887"/>
    <w:rsid w:val="00DB647D"/>
    <w:rsid w:val="00DC36B7"/>
    <w:rsid w:val="00DC3CC0"/>
    <w:rsid w:val="00DC3DB2"/>
    <w:rsid w:val="00DC3FE7"/>
    <w:rsid w:val="00DC4009"/>
    <w:rsid w:val="00DC4B87"/>
    <w:rsid w:val="00DC4C9B"/>
    <w:rsid w:val="00DC544A"/>
    <w:rsid w:val="00DC5632"/>
    <w:rsid w:val="00DC5BFD"/>
    <w:rsid w:val="00DC627F"/>
    <w:rsid w:val="00DC639C"/>
    <w:rsid w:val="00DC6DF8"/>
    <w:rsid w:val="00DD0381"/>
    <w:rsid w:val="00DD1966"/>
    <w:rsid w:val="00DD228F"/>
    <w:rsid w:val="00DD2B65"/>
    <w:rsid w:val="00DD2D71"/>
    <w:rsid w:val="00DE11C4"/>
    <w:rsid w:val="00DE258E"/>
    <w:rsid w:val="00DE285A"/>
    <w:rsid w:val="00DE3A13"/>
    <w:rsid w:val="00DE405D"/>
    <w:rsid w:val="00DE5F5C"/>
    <w:rsid w:val="00DF057E"/>
    <w:rsid w:val="00DF10AE"/>
    <w:rsid w:val="00DF464A"/>
    <w:rsid w:val="00DF5EC0"/>
    <w:rsid w:val="00E00952"/>
    <w:rsid w:val="00E00A64"/>
    <w:rsid w:val="00E00C86"/>
    <w:rsid w:val="00E00E35"/>
    <w:rsid w:val="00E01127"/>
    <w:rsid w:val="00E02F94"/>
    <w:rsid w:val="00E0488D"/>
    <w:rsid w:val="00E056C2"/>
    <w:rsid w:val="00E1145E"/>
    <w:rsid w:val="00E129B5"/>
    <w:rsid w:val="00E12B96"/>
    <w:rsid w:val="00E132AA"/>
    <w:rsid w:val="00E147E0"/>
    <w:rsid w:val="00E175EE"/>
    <w:rsid w:val="00E21651"/>
    <w:rsid w:val="00E21981"/>
    <w:rsid w:val="00E25049"/>
    <w:rsid w:val="00E253D9"/>
    <w:rsid w:val="00E257C1"/>
    <w:rsid w:val="00E25C22"/>
    <w:rsid w:val="00E26792"/>
    <w:rsid w:val="00E271E4"/>
    <w:rsid w:val="00E31077"/>
    <w:rsid w:val="00E31D6E"/>
    <w:rsid w:val="00E326DC"/>
    <w:rsid w:val="00E34070"/>
    <w:rsid w:val="00E341FC"/>
    <w:rsid w:val="00E34EA1"/>
    <w:rsid w:val="00E36052"/>
    <w:rsid w:val="00E4100E"/>
    <w:rsid w:val="00E462D9"/>
    <w:rsid w:val="00E46B5F"/>
    <w:rsid w:val="00E5205D"/>
    <w:rsid w:val="00E53B37"/>
    <w:rsid w:val="00E54514"/>
    <w:rsid w:val="00E56E14"/>
    <w:rsid w:val="00E57713"/>
    <w:rsid w:val="00E57C66"/>
    <w:rsid w:val="00E57F68"/>
    <w:rsid w:val="00E62961"/>
    <w:rsid w:val="00E62FF8"/>
    <w:rsid w:val="00E63C7B"/>
    <w:rsid w:val="00E63E11"/>
    <w:rsid w:val="00E643EC"/>
    <w:rsid w:val="00E646DC"/>
    <w:rsid w:val="00E6687E"/>
    <w:rsid w:val="00E67139"/>
    <w:rsid w:val="00E67623"/>
    <w:rsid w:val="00E7042D"/>
    <w:rsid w:val="00E719F9"/>
    <w:rsid w:val="00E732FE"/>
    <w:rsid w:val="00E7406D"/>
    <w:rsid w:val="00E745EA"/>
    <w:rsid w:val="00E74EAA"/>
    <w:rsid w:val="00E76960"/>
    <w:rsid w:val="00E80E8C"/>
    <w:rsid w:val="00E827DB"/>
    <w:rsid w:val="00E82D72"/>
    <w:rsid w:val="00E83D30"/>
    <w:rsid w:val="00E83EFC"/>
    <w:rsid w:val="00E84C00"/>
    <w:rsid w:val="00E865FE"/>
    <w:rsid w:val="00E87E05"/>
    <w:rsid w:val="00E87FE0"/>
    <w:rsid w:val="00E90924"/>
    <w:rsid w:val="00E92FF3"/>
    <w:rsid w:val="00E964C9"/>
    <w:rsid w:val="00E96812"/>
    <w:rsid w:val="00E9688B"/>
    <w:rsid w:val="00E9793E"/>
    <w:rsid w:val="00E97D89"/>
    <w:rsid w:val="00EA02B6"/>
    <w:rsid w:val="00EA0675"/>
    <w:rsid w:val="00EA250D"/>
    <w:rsid w:val="00EA34D4"/>
    <w:rsid w:val="00EA6FF0"/>
    <w:rsid w:val="00EB01CE"/>
    <w:rsid w:val="00EB043E"/>
    <w:rsid w:val="00EB1CDF"/>
    <w:rsid w:val="00EB35DB"/>
    <w:rsid w:val="00EB3931"/>
    <w:rsid w:val="00EC0961"/>
    <w:rsid w:val="00EC2E2D"/>
    <w:rsid w:val="00EC5E40"/>
    <w:rsid w:val="00EC6550"/>
    <w:rsid w:val="00EC6C2A"/>
    <w:rsid w:val="00EC6D35"/>
    <w:rsid w:val="00EC76D7"/>
    <w:rsid w:val="00ED072D"/>
    <w:rsid w:val="00ED0B14"/>
    <w:rsid w:val="00ED14C6"/>
    <w:rsid w:val="00ED2303"/>
    <w:rsid w:val="00ED2759"/>
    <w:rsid w:val="00ED3DF7"/>
    <w:rsid w:val="00ED588F"/>
    <w:rsid w:val="00ED73BB"/>
    <w:rsid w:val="00ED7E6C"/>
    <w:rsid w:val="00EE07D0"/>
    <w:rsid w:val="00EE0889"/>
    <w:rsid w:val="00EE382A"/>
    <w:rsid w:val="00EE498D"/>
    <w:rsid w:val="00EE50AA"/>
    <w:rsid w:val="00EE5DF3"/>
    <w:rsid w:val="00EE68AB"/>
    <w:rsid w:val="00EE7E3C"/>
    <w:rsid w:val="00EF0305"/>
    <w:rsid w:val="00EF2334"/>
    <w:rsid w:val="00EF3F97"/>
    <w:rsid w:val="00EF7743"/>
    <w:rsid w:val="00EF78BA"/>
    <w:rsid w:val="00F0005A"/>
    <w:rsid w:val="00F008D7"/>
    <w:rsid w:val="00F01DBD"/>
    <w:rsid w:val="00F02EF1"/>
    <w:rsid w:val="00F04262"/>
    <w:rsid w:val="00F04601"/>
    <w:rsid w:val="00F12527"/>
    <w:rsid w:val="00F15DBC"/>
    <w:rsid w:val="00F15FAB"/>
    <w:rsid w:val="00F16051"/>
    <w:rsid w:val="00F160C8"/>
    <w:rsid w:val="00F17F33"/>
    <w:rsid w:val="00F21178"/>
    <w:rsid w:val="00F21595"/>
    <w:rsid w:val="00F21FC7"/>
    <w:rsid w:val="00F22298"/>
    <w:rsid w:val="00F2283A"/>
    <w:rsid w:val="00F232C8"/>
    <w:rsid w:val="00F233A3"/>
    <w:rsid w:val="00F236A5"/>
    <w:rsid w:val="00F24162"/>
    <w:rsid w:val="00F249D4"/>
    <w:rsid w:val="00F25783"/>
    <w:rsid w:val="00F26983"/>
    <w:rsid w:val="00F27E68"/>
    <w:rsid w:val="00F33685"/>
    <w:rsid w:val="00F3439C"/>
    <w:rsid w:val="00F3487C"/>
    <w:rsid w:val="00F3645E"/>
    <w:rsid w:val="00F40869"/>
    <w:rsid w:val="00F43830"/>
    <w:rsid w:val="00F447BE"/>
    <w:rsid w:val="00F44E06"/>
    <w:rsid w:val="00F50CDE"/>
    <w:rsid w:val="00F53C77"/>
    <w:rsid w:val="00F53DC3"/>
    <w:rsid w:val="00F60054"/>
    <w:rsid w:val="00F60234"/>
    <w:rsid w:val="00F60DFA"/>
    <w:rsid w:val="00F61461"/>
    <w:rsid w:val="00F619E2"/>
    <w:rsid w:val="00F61F01"/>
    <w:rsid w:val="00F62127"/>
    <w:rsid w:val="00F632F2"/>
    <w:rsid w:val="00F63D61"/>
    <w:rsid w:val="00F645C6"/>
    <w:rsid w:val="00F65C35"/>
    <w:rsid w:val="00F708DB"/>
    <w:rsid w:val="00F71C0B"/>
    <w:rsid w:val="00F7260B"/>
    <w:rsid w:val="00F74407"/>
    <w:rsid w:val="00F76CB6"/>
    <w:rsid w:val="00F7738C"/>
    <w:rsid w:val="00F7762E"/>
    <w:rsid w:val="00F77CB2"/>
    <w:rsid w:val="00F86704"/>
    <w:rsid w:val="00F875DF"/>
    <w:rsid w:val="00F92403"/>
    <w:rsid w:val="00F97016"/>
    <w:rsid w:val="00FA0929"/>
    <w:rsid w:val="00FA16C5"/>
    <w:rsid w:val="00FA36BD"/>
    <w:rsid w:val="00FA565B"/>
    <w:rsid w:val="00FA6BB3"/>
    <w:rsid w:val="00FA6FF9"/>
    <w:rsid w:val="00FB3503"/>
    <w:rsid w:val="00FB5EDC"/>
    <w:rsid w:val="00FB65C3"/>
    <w:rsid w:val="00FB7AD0"/>
    <w:rsid w:val="00FC0A81"/>
    <w:rsid w:val="00FC3114"/>
    <w:rsid w:val="00FC3AF1"/>
    <w:rsid w:val="00FC4286"/>
    <w:rsid w:val="00FC72C5"/>
    <w:rsid w:val="00FC79D3"/>
    <w:rsid w:val="00FD0602"/>
    <w:rsid w:val="00FD205C"/>
    <w:rsid w:val="00FD38FA"/>
    <w:rsid w:val="00FD50DF"/>
    <w:rsid w:val="00FD5D00"/>
    <w:rsid w:val="00FD688B"/>
    <w:rsid w:val="00FD740B"/>
    <w:rsid w:val="00FE2C23"/>
    <w:rsid w:val="00FE43FC"/>
    <w:rsid w:val="00FE61F1"/>
    <w:rsid w:val="00FE7653"/>
    <w:rsid w:val="00FF3111"/>
    <w:rsid w:val="00FF45AD"/>
    <w:rsid w:val="00FF640D"/>
    <w:rsid w:val="00FF6E4A"/>
    <w:rsid w:val="5DC3272A"/>
    <w:rsid w:val="6957222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724FF4C"/>
  <w15:docId w15:val="{6F88E3AF-3330-455A-8592-4FCBFDE4E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lsdException w:name="heading 2" w:uiPriority="0"/>
    <w:lsdException w:name="heading 3" w:uiPriority="0" w:qFormat="1"/>
    <w:lsdException w:name="heading 4" w:uiPriority="0" w:qFormat="1"/>
    <w:lsdException w:name="heading 5" w:uiPriority="0"/>
    <w:lsdException w:name="heading 6" w:uiPriority="0" w:qFormat="1"/>
    <w:lsdException w:name="heading 7" w:uiPriority="0"/>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napToGrid w:val="0"/>
      <w:spacing w:line="360" w:lineRule="auto"/>
      <w:jc w:val="both"/>
    </w:pPr>
    <w:rPr>
      <w:rFonts w:eastAsia="微软雅黑"/>
      <w:color w:val="595959" w:themeColor="text1" w:themeTint="A6"/>
      <w:kern w:val="2"/>
      <w:sz w:val="21"/>
      <w:szCs w:val="22"/>
    </w:rPr>
  </w:style>
  <w:style w:type="paragraph" w:styleId="1">
    <w:name w:val="heading 1"/>
    <w:basedOn w:val="a"/>
    <w:next w:val="a"/>
    <w:link w:val="10"/>
    <w:pPr>
      <w:outlineLvl w:val="0"/>
    </w:pPr>
  </w:style>
  <w:style w:type="paragraph" w:styleId="2">
    <w:name w:val="heading 2"/>
    <w:basedOn w:val="a"/>
    <w:next w:val="a"/>
    <w:link w:val="20"/>
    <w:pPr>
      <w:outlineLvl w:val="1"/>
    </w:pPr>
  </w:style>
  <w:style w:type="paragraph" w:styleId="3">
    <w:name w:val="heading 3"/>
    <w:basedOn w:val="baidu3"/>
    <w:next w:val="a"/>
    <w:link w:val="30"/>
    <w:qFormat/>
    <w:pPr>
      <w:outlineLvl w:val="2"/>
    </w:pPr>
  </w:style>
  <w:style w:type="paragraph" w:styleId="4">
    <w:name w:val="heading 4"/>
    <w:next w:val="a"/>
    <w:link w:val="40"/>
    <w:qFormat/>
    <w:pPr>
      <w:keepNext/>
      <w:spacing w:before="200" w:after="120"/>
      <w:outlineLvl w:val="3"/>
    </w:pPr>
    <w:rPr>
      <w:rFonts w:ascii="Arial Bold" w:hAnsi="Arial Bold"/>
      <w:b/>
      <w:bCs/>
      <w:color w:val="0099CC"/>
      <w:kern w:val="2"/>
      <w:sz w:val="24"/>
      <w:szCs w:val="22"/>
      <w:lang w:eastAsia="en-CA"/>
    </w:rPr>
  </w:style>
  <w:style w:type="paragraph" w:styleId="5">
    <w:name w:val="heading 5"/>
    <w:next w:val="a"/>
    <w:link w:val="50"/>
    <w:pPr>
      <w:keepNext/>
      <w:numPr>
        <w:ilvl w:val="4"/>
        <w:numId w:val="1"/>
      </w:numPr>
      <w:spacing w:before="200" w:after="120"/>
      <w:outlineLvl w:val="4"/>
    </w:pPr>
    <w:rPr>
      <w:rFonts w:ascii="Arial" w:eastAsia="微软雅黑" w:hAnsi="Arial"/>
      <w:bCs/>
      <w:iCs/>
      <w:color w:val="000000" w:themeColor="text1"/>
      <w:kern w:val="2"/>
      <w:sz w:val="22"/>
      <w:szCs w:val="26"/>
      <w:lang w:eastAsia="en-CA"/>
    </w:rPr>
  </w:style>
  <w:style w:type="paragraph" w:styleId="6">
    <w:name w:val="heading 6"/>
    <w:next w:val="a"/>
    <w:link w:val="60"/>
    <w:qFormat/>
    <w:pPr>
      <w:keepNext/>
      <w:numPr>
        <w:ilvl w:val="5"/>
        <w:numId w:val="1"/>
      </w:numPr>
      <w:spacing w:before="240" w:after="60"/>
      <w:outlineLvl w:val="5"/>
    </w:pPr>
    <w:rPr>
      <w:rFonts w:ascii="Arial" w:hAnsi="Arial"/>
      <w:b/>
      <w:bCs/>
      <w:i/>
      <w:color w:val="404040" w:themeColor="text1" w:themeTint="BF"/>
      <w:kern w:val="2"/>
      <w:sz w:val="22"/>
      <w:szCs w:val="22"/>
      <w:lang w:eastAsia="en-CA"/>
    </w:rPr>
  </w:style>
  <w:style w:type="paragraph" w:styleId="7">
    <w:name w:val="heading 7"/>
    <w:next w:val="a"/>
    <w:link w:val="70"/>
    <w:pPr>
      <w:keepNext/>
      <w:numPr>
        <w:ilvl w:val="6"/>
        <w:numId w:val="1"/>
      </w:numPr>
      <w:spacing w:before="200" w:after="120"/>
      <w:outlineLvl w:val="6"/>
    </w:pPr>
    <w:rPr>
      <w:rFonts w:ascii="Arial" w:hAnsi="Arial"/>
      <w:b/>
      <w:kern w:val="2"/>
      <w:sz w:val="22"/>
      <w:szCs w:val="24"/>
      <w:lang w:eastAsia="en-CA"/>
    </w:rPr>
  </w:style>
  <w:style w:type="paragraph" w:styleId="8">
    <w:name w:val="heading 8"/>
    <w:next w:val="a"/>
    <w:link w:val="80"/>
    <w:qFormat/>
    <w:pPr>
      <w:keepNext/>
      <w:numPr>
        <w:ilvl w:val="7"/>
        <w:numId w:val="1"/>
      </w:numPr>
      <w:spacing w:before="200" w:after="120"/>
      <w:outlineLvl w:val="7"/>
    </w:pPr>
    <w:rPr>
      <w:b/>
      <w:i/>
      <w:iCs/>
      <w:kern w:val="2"/>
      <w:sz w:val="22"/>
      <w:szCs w:val="24"/>
      <w:u w:val="single"/>
      <w:lang w:eastAsia="en-CA"/>
    </w:rPr>
  </w:style>
  <w:style w:type="paragraph" w:styleId="9">
    <w:name w:val="heading 9"/>
    <w:next w:val="a"/>
    <w:link w:val="90"/>
    <w:qFormat/>
    <w:pPr>
      <w:keepNext/>
      <w:numPr>
        <w:ilvl w:val="8"/>
        <w:numId w:val="1"/>
      </w:numPr>
      <w:spacing w:before="200" w:after="60"/>
      <w:outlineLvl w:val="8"/>
    </w:pPr>
    <w:rPr>
      <w:rFonts w:cs="Arial"/>
      <w:i/>
      <w:kern w:val="2"/>
      <w:sz w:val="22"/>
      <w:szCs w:val="22"/>
      <w:u w:val="single"/>
      <w:lang w:eastAsia="en-C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aidu3">
    <w:name w:val="baidu3"/>
    <w:basedOn w:val="4"/>
    <w:next w:val="a"/>
    <w:qFormat/>
    <w:pPr>
      <w:numPr>
        <w:numId w:val="2"/>
      </w:numPr>
    </w:pPr>
    <w:rPr>
      <w:rFonts w:asciiTheme="minorEastAsia" w:hAnsiTheme="minorEastAsia"/>
      <w:color w:val="auto"/>
      <w:szCs w:val="24"/>
    </w:rPr>
  </w:style>
  <w:style w:type="paragraph" w:styleId="71">
    <w:name w:val="toc 7"/>
    <w:basedOn w:val="a"/>
    <w:next w:val="a"/>
    <w:uiPriority w:val="39"/>
    <w:unhideWhenUsed/>
    <w:qFormat/>
    <w:pPr>
      <w:ind w:left="1260"/>
      <w:jc w:val="left"/>
    </w:pPr>
    <w:rPr>
      <w:rFonts w:cstheme="minorHAnsi"/>
      <w:sz w:val="18"/>
      <w:szCs w:val="18"/>
    </w:rPr>
  </w:style>
  <w:style w:type="paragraph" w:styleId="a3">
    <w:name w:val="caption"/>
    <w:basedOn w:val="a"/>
    <w:next w:val="a"/>
    <w:qFormat/>
    <w:rPr>
      <w:b/>
      <w:bCs/>
      <w:sz w:val="20"/>
      <w:szCs w:val="20"/>
    </w:rPr>
  </w:style>
  <w:style w:type="paragraph" w:styleId="a4">
    <w:name w:val="Document Map"/>
    <w:basedOn w:val="a"/>
    <w:link w:val="a5"/>
    <w:uiPriority w:val="99"/>
    <w:semiHidden/>
    <w:unhideWhenUsed/>
    <w:rPr>
      <w:rFonts w:ascii="宋体" w:eastAsia="宋体"/>
      <w:sz w:val="18"/>
      <w:szCs w:val="18"/>
    </w:rPr>
  </w:style>
  <w:style w:type="paragraph" w:styleId="a6">
    <w:name w:val="annotation text"/>
    <w:basedOn w:val="a"/>
    <w:link w:val="a7"/>
    <w:uiPriority w:val="99"/>
    <w:semiHidden/>
    <w:unhideWhenUsed/>
    <w:qFormat/>
    <w:pPr>
      <w:widowControl/>
      <w:snapToGrid/>
      <w:spacing w:line="240" w:lineRule="auto"/>
      <w:jc w:val="left"/>
    </w:pPr>
    <w:rPr>
      <w:rFonts w:ascii="Calibri" w:eastAsia="宋体" w:hAnsi="Calibri" w:cs="Calibri"/>
      <w:color w:val="000000"/>
      <w:kern w:val="0"/>
      <w:szCs w:val="21"/>
      <w14:textFill>
        <w14:solidFill>
          <w14:srgbClr w14:val="000000">
            <w14:lumMod w14:val="65000"/>
            <w14:lumOff w14:val="35000"/>
          </w14:srgbClr>
        </w14:solidFill>
      </w14:textFill>
    </w:rPr>
  </w:style>
  <w:style w:type="paragraph" w:styleId="a8">
    <w:name w:val="Body Text"/>
    <w:basedOn w:val="a"/>
    <w:link w:val="a9"/>
    <w:uiPriority w:val="1"/>
    <w:qFormat/>
    <w:pPr>
      <w:autoSpaceDE w:val="0"/>
      <w:autoSpaceDN w:val="0"/>
      <w:snapToGrid/>
      <w:spacing w:line="240" w:lineRule="auto"/>
      <w:ind w:left="223"/>
      <w:jc w:val="left"/>
    </w:pPr>
    <w:rPr>
      <w:rFonts w:ascii="宋体" w:eastAsia="宋体" w:hAnsi="宋体" w:cs="宋体"/>
      <w:color w:val="000000"/>
      <w:kern w:val="0"/>
      <w:sz w:val="24"/>
      <w:szCs w:val="24"/>
      <w:lang w:val="zh-CN" w:bidi="zh-CN"/>
      <w14:textFill>
        <w14:solidFill>
          <w14:srgbClr w14:val="000000">
            <w14:lumMod w14:val="65000"/>
            <w14:lumOff w14:val="35000"/>
          </w14:srgbClr>
        </w14:solidFill>
      </w14:textFill>
    </w:rPr>
  </w:style>
  <w:style w:type="paragraph" w:styleId="51">
    <w:name w:val="toc 5"/>
    <w:basedOn w:val="a"/>
    <w:next w:val="a"/>
    <w:uiPriority w:val="39"/>
    <w:unhideWhenUsed/>
    <w:qFormat/>
    <w:pPr>
      <w:ind w:left="840"/>
      <w:jc w:val="left"/>
    </w:pPr>
    <w:rPr>
      <w:rFonts w:cstheme="minorHAnsi"/>
      <w:sz w:val="18"/>
      <w:szCs w:val="18"/>
    </w:rPr>
  </w:style>
  <w:style w:type="paragraph" w:styleId="31">
    <w:name w:val="toc 3"/>
    <w:basedOn w:val="a"/>
    <w:next w:val="a"/>
    <w:uiPriority w:val="39"/>
    <w:unhideWhenUsed/>
    <w:qFormat/>
    <w:pPr>
      <w:ind w:left="420"/>
      <w:jc w:val="left"/>
    </w:pPr>
    <w:rPr>
      <w:rFonts w:cstheme="minorHAnsi"/>
      <w:i/>
      <w:iCs/>
      <w:sz w:val="20"/>
      <w:szCs w:val="20"/>
    </w:rPr>
  </w:style>
  <w:style w:type="paragraph" w:styleId="81">
    <w:name w:val="toc 8"/>
    <w:basedOn w:val="a"/>
    <w:next w:val="a"/>
    <w:uiPriority w:val="39"/>
    <w:unhideWhenUsed/>
    <w:qFormat/>
    <w:pPr>
      <w:ind w:left="1470"/>
      <w:jc w:val="left"/>
    </w:pPr>
    <w:rPr>
      <w:rFonts w:cstheme="minorHAnsi"/>
      <w:sz w:val="18"/>
      <w:szCs w:val="18"/>
    </w:rPr>
  </w:style>
  <w:style w:type="paragraph" w:styleId="aa">
    <w:name w:val="Balloon Text"/>
    <w:basedOn w:val="a"/>
    <w:link w:val="ab"/>
    <w:uiPriority w:val="99"/>
    <w:semiHidden/>
    <w:unhideWhenUsed/>
    <w:qFormat/>
    <w:pPr>
      <w:spacing w:line="240" w:lineRule="auto"/>
    </w:pPr>
    <w:rPr>
      <w:sz w:val="18"/>
      <w:szCs w:val="18"/>
    </w:rPr>
  </w:style>
  <w:style w:type="paragraph" w:styleId="ac">
    <w:name w:val="footer"/>
    <w:basedOn w:val="a"/>
    <w:link w:val="ad"/>
    <w:uiPriority w:val="99"/>
    <w:unhideWhenUsed/>
    <w:qFormat/>
    <w:pPr>
      <w:tabs>
        <w:tab w:val="center" w:pos="4153"/>
        <w:tab w:val="right" w:pos="8306"/>
      </w:tabs>
      <w:jc w:val="left"/>
    </w:pPr>
    <w:rPr>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jc w:val="center"/>
    </w:pPr>
    <w:rPr>
      <w:sz w:val="18"/>
      <w:szCs w:val="18"/>
    </w:rPr>
  </w:style>
  <w:style w:type="paragraph" w:styleId="11">
    <w:name w:val="toc 1"/>
    <w:basedOn w:val="a"/>
    <w:next w:val="a"/>
    <w:uiPriority w:val="39"/>
    <w:unhideWhenUsed/>
    <w:qFormat/>
    <w:pPr>
      <w:spacing w:before="120" w:after="120"/>
      <w:jc w:val="left"/>
    </w:pPr>
    <w:rPr>
      <w:rFonts w:cstheme="minorHAnsi"/>
      <w:b/>
      <w:bCs/>
      <w:caps/>
      <w:sz w:val="20"/>
      <w:szCs w:val="20"/>
    </w:rPr>
  </w:style>
  <w:style w:type="paragraph" w:styleId="41">
    <w:name w:val="toc 4"/>
    <w:basedOn w:val="a"/>
    <w:next w:val="a"/>
    <w:uiPriority w:val="39"/>
    <w:unhideWhenUsed/>
    <w:qFormat/>
    <w:pPr>
      <w:ind w:left="630"/>
      <w:jc w:val="left"/>
    </w:pPr>
    <w:rPr>
      <w:rFonts w:cstheme="minorHAnsi"/>
      <w:sz w:val="18"/>
      <w:szCs w:val="18"/>
    </w:rPr>
  </w:style>
  <w:style w:type="paragraph" w:styleId="61">
    <w:name w:val="toc 6"/>
    <w:basedOn w:val="a"/>
    <w:next w:val="a"/>
    <w:uiPriority w:val="39"/>
    <w:unhideWhenUsed/>
    <w:pPr>
      <w:ind w:left="1050"/>
      <w:jc w:val="left"/>
    </w:pPr>
    <w:rPr>
      <w:rFonts w:cstheme="minorHAnsi"/>
      <w:sz w:val="18"/>
      <w:szCs w:val="18"/>
    </w:rPr>
  </w:style>
  <w:style w:type="paragraph" w:styleId="21">
    <w:name w:val="toc 2"/>
    <w:basedOn w:val="a"/>
    <w:next w:val="a"/>
    <w:uiPriority w:val="39"/>
    <w:unhideWhenUsed/>
    <w:qFormat/>
    <w:pPr>
      <w:ind w:left="210"/>
      <w:jc w:val="left"/>
    </w:pPr>
    <w:rPr>
      <w:rFonts w:cstheme="minorHAnsi"/>
      <w:smallCaps/>
      <w:sz w:val="20"/>
      <w:szCs w:val="20"/>
    </w:rPr>
  </w:style>
  <w:style w:type="paragraph" w:styleId="91">
    <w:name w:val="toc 9"/>
    <w:basedOn w:val="a"/>
    <w:next w:val="a"/>
    <w:uiPriority w:val="39"/>
    <w:unhideWhenUsed/>
    <w:qFormat/>
    <w:pPr>
      <w:ind w:left="1680"/>
      <w:jc w:val="left"/>
    </w:pPr>
    <w:rPr>
      <w:rFonts w:cstheme="minorHAnsi"/>
      <w:sz w:val="18"/>
      <w:szCs w:val="18"/>
    </w:rPr>
  </w:style>
  <w:style w:type="paragraph" w:styleId="af0">
    <w:name w:val="annotation subject"/>
    <w:basedOn w:val="a6"/>
    <w:next w:val="a6"/>
    <w:link w:val="af1"/>
    <w:uiPriority w:val="99"/>
    <w:semiHidden/>
    <w:unhideWhenUsed/>
    <w:qFormat/>
    <w:pPr>
      <w:widowControl w:val="0"/>
      <w:snapToGrid w:val="0"/>
      <w:spacing w:line="360" w:lineRule="auto"/>
    </w:pPr>
    <w:rPr>
      <w:rFonts w:asciiTheme="minorHAnsi" w:eastAsia="微软雅黑" w:hAnsiTheme="minorHAnsi" w:cstheme="minorBidi"/>
      <w:b/>
      <w:bCs/>
      <w:color w:val="000000" w:themeColor="text1"/>
      <w:kern w:val="2"/>
      <w:szCs w:val="22"/>
      <w14:textFill>
        <w14:solidFill>
          <w14:schemeClr w14:val="tx1">
            <w14:lumMod w14:val="65000"/>
            <w14:lumOff w14:val="35000"/>
            <w14:lumMod w14:val="65000"/>
            <w14:lumOff w14:val="35000"/>
          </w14:schemeClr>
        </w14:solidFill>
      </w14:textFill>
    </w:rPr>
  </w:style>
  <w:style w:type="table" w:styleId="af2">
    <w:name w:val="Table Grid"/>
    <w:basedOn w:val="a1"/>
    <w:uiPriority w:val="59"/>
    <w:qFormat/>
    <w:rPr>
      <w:rFonts w:eastAsia="微软雅黑"/>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qFormat/>
    <w:rPr>
      <w:b/>
      <w:bCs/>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customStyle="1" w:styleId="10">
    <w:name w:val="标题 1 字符"/>
    <w:basedOn w:val="a0"/>
    <w:link w:val="1"/>
    <w:qFormat/>
    <w:rPr>
      <w:rFonts w:eastAsia="微软雅黑"/>
      <w:color w:val="595959" w:themeColor="text1" w:themeTint="A6"/>
    </w:rPr>
  </w:style>
  <w:style w:type="character" w:customStyle="1" w:styleId="20">
    <w:name w:val="标题 2 字符"/>
    <w:basedOn w:val="a0"/>
    <w:link w:val="2"/>
    <w:qFormat/>
    <w:rPr>
      <w:rFonts w:eastAsia="微软雅黑"/>
      <w:color w:val="595959" w:themeColor="text1" w:themeTint="A6"/>
    </w:rPr>
  </w:style>
  <w:style w:type="character" w:customStyle="1" w:styleId="30">
    <w:name w:val="标题 3 字符"/>
    <w:basedOn w:val="a0"/>
    <w:link w:val="3"/>
    <w:qFormat/>
    <w:rPr>
      <w:rFonts w:ascii="Arial" w:eastAsia="微软雅黑" w:hAnsi="Arial"/>
      <w:b/>
      <w:color w:val="262626" w:themeColor="text1" w:themeTint="D9"/>
      <w:sz w:val="24"/>
    </w:rPr>
  </w:style>
  <w:style w:type="character" w:customStyle="1" w:styleId="40">
    <w:name w:val="标题 4 字符"/>
    <w:basedOn w:val="a0"/>
    <w:link w:val="4"/>
    <w:qFormat/>
    <w:rPr>
      <w:rFonts w:ascii="Arial Bold" w:hAnsi="Arial Bold"/>
      <w:b/>
      <w:bCs/>
      <w:color w:val="0099CC"/>
      <w:sz w:val="24"/>
      <w:lang w:eastAsia="en-CA"/>
    </w:rPr>
  </w:style>
  <w:style w:type="character" w:customStyle="1" w:styleId="50">
    <w:name w:val="标题 5 字符"/>
    <w:basedOn w:val="a0"/>
    <w:link w:val="5"/>
    <w:qFormat/>
    <w:rPr>
      <w:rFonts w:ascii="Arial" w:eastAsia="微软雅黑" w:hAnsi="Arial"/>
      <w:bCs/>
      <w:iCs/>
      <w:color w:val="000000" w:themeColor="text1"/>
      <w:sz w:val="22"/>
      <w:szCs w:val="26"/>
      <w:lang w:eastAsia="en-CA"/>
    </w:rPr>
  </w:style>
  <w:style w:type="character" w:customStyle="1" w:styleId="60">
    <w:name w:val="标题 6 字符"/>
    <w:basedOn w:val="a0"/>
    <w:link w:val="6"/>
    <w:qFormat/>
    <w:rPr>
      <w:rFonts w:ascii="Arial" w:hAnsi="Arial"/>
      <w:b/>
      <w:bCs/>
      <w:i/>
      <w:color w:val="404040" w:themeColor="text1" w:themeTint="BF"/>
      <w:sz w:val="22"/>
      <w:lang w:eastAsia="en-CA"/>
    </w:rPr>
  </w:style>
  <w:style w:type="character" w:customStyle="1" w:styleId="70">
    <w:name w:val="标题 7 字符"/>
    <w:basedOn w:val="a0"/>
    <w:link w:val="7"/>
    <w:qFormat/>
    <w:rPr>
      <w:rFonts w:ascii="Arial" w:hAnsi="Arial"/>
      <w:b/>
      <w:sz w:val="22"/>
      <w:szCs w:val="24"/>
      <w:lang w:eastAsia="en-CA"/>
    </w:rPr>
  </w:style>
  <w:style w:type="character" w:customStyle="1" w:styleId="80">
    <w:name w:val="标题 8 字符"/>
    <w:basedOn w:val="a0"/>
    <w:link w:val="8"/>
    <w:qFormat/>
    <w:rPr>
      <w:b/>
      <w:i/>
      <w:iCs/>
      <w:sz w:val="22"/>
      <w:szCs w:val="24"/>
      <w:u w:val="single"/>
      <w:lang w:eastAsia="en-CA"/>
    </w:rPr>
  </w:style>
  <w:style w:type="character" w:customStyle="1" w:styleId="90">
    <w:name w:val="标题 9 字符"/>
    <w:basedOn w:val="a0"/>
    <w:link w:val="9"/>
    <w:qFormat/>
    <w:rPr>
      <w:rFonts w:cs="Arial"/>
      <w:i/>
      <w:sz w:val="22"/>
      <w:u w:val="single"/>
      <w:lang w:eastAsia="en-CA"/>
    </w:rPr>
  </w:style>
  <w:style w:type="paragraph" w:styleId="af6">
    <w:name w:val="List Paragraph"/>
    <w:basedOn w:val="a"/>
    <w:link w:val="af7"/>
    <w:uiPriority w:val="34"/>
    <w:qFormat/>
    <w:pPr>
      <w:spacing w:before="120" w:after="120"/>
      <w:ind w:leftChars="100" w:left="100" w:rightChars="100" w:right="100" w:firstLineChars="200" w:firstLine="420"/>
    </w:pPr>
    <w:rPr>
      <w:rFonts w:eastAsia="新宋体"/>
    </w:rPr>
  </w:style>
  <w:style w:type="paragraph" w:customStyle="1" w:styleId="Style5">
    <w:name w:val="Style5"/>
    <w:basedOn w:val="a"/>
    <w:link w:val="Style5Char"/>
    <w:qFormat/>
    <w:pPr>
      <w:ind w:left="965" w:rightChars="100" w:right="100" w:hanging="425"/>
    </w:pPr>
    <w:rPr>
      <w:rFonts w:eastAsia="新宋体"/>
      <w:b/>
      <w:sz w:val="24"/>
    </w:rPr>
  </w:style>
  <w:style w:type="character" w:customStyle="1" w:styleId="Style5Char">
    <w:name w:val="Style5 Char"/>
    <w:basedOn w:val="a0"/>
    <w:link w:val="Style5"/>
    <w:qFormat/>
    <w:rPr>
      <w:rFonts w:eastAsia="新宋体"/>
      <w:b/>
      <w:kern w:val="2"/>
      <w:sz w:val="24"/>
      <w:szCs w:val="24"/>
      <w:lang w:val="en-US" w:eastAsia="zh-CN" w:bidi="ar-SA"/>
    </w:rPr>
  </w:style>
  <w:style w:type="paragraph" w:customStyle="1" w:styleId="baidu1">
    <w:name w:val="baidu1"/>
    <w:basedOn w:val="a"/>
    <w:next w:val="a"/>
    <w:qFormat/>
    <w:pPr>
      <w:numPr>
        <w:numId w:val="3"/>
      </w:numPr>
      <w:spacing w:after="160" w:line="400" w:lineRule="exact"/>
      <w:jc w:val="left"/>
      <w:outlineLvl w:val="0"/>
    </w:pPr>
    <w:rPr>
      <w:rFonts w:asciiTheme="minorEastAsia" w:eastAsiaTheme="minorEastAsia" w:hAnsiTheme="minorEastAsia"/>
      <w:b/>
      <w:color w:val="262626" w:themeColor="text1" w:themeTint="D9"/>
      <w:sz w:val="24"/>
      <w:szCs w:val="24"/>
    </w:rPr>
  </w:style>
  <w:style w:type="paragraph" w:customStyle="1" w:styleId="baidu2">
    <w:name w:val="baidu2"/>
    <w:basedOn w:val="a"/>
    <w:next w:val="a"/>
    <w:qFormat/>
    <w:pPr>
      <w:spacing w:before="156" w:after="156" w:line="240" w:lineRule="auto"/>
      <w:jc w:val="left"/>
      <w:outlineLvl w:val="1"/>
    </w:pPr>
    <w:rPr>
      <w:rFonts w:asciiTheme="minorEastAsia" w:eastAsiaTheme="minorEastAsia" w:hAnsiTheme="minorEastAsia"/>
      <w:b/>
      <w:color w:val="262626" w:themeColor="text1" w:themeTint="D9"/>
      <w:sz w:val="24"/>
      <w:szCs w:val="24"/>
    </w:rPr>
  </w:style>
  <w:style w:type="paragraph" w:customStyle="1" w:styleId="baidu4">
    <w:name w:val="baidu4"/>
    <w:basedOn w:val="a"/>
    <w:next w:val="a"/>
    <w:qFormat/>
    <w:pPr>
      <w:numPr>
        <w:ilvl w:val="3"/>
        <w:numId w:val="3"/>
      </w:numPr>
      <w:spacing w:line="240" w:lineRule="auto"/>
      <w:outlineLvl w:val="3"/>
    </w:pPr>
    <w:rPr>
      <w:rFonts w:ascii="Arial" w:hAnsi="Arial"/>
      <w:b/>
      <w:color w:val="262626" w:themeColor="text1" w:themeTint="D9"/>
      <w:sz w:val="24"/>
    </w:rPr>
  </w:style>
  <w:style w:type="paragraph" w:customStyle="1" w:styleId="baidu5">
    <w:name w:val="baidu5"/>
    <w:basedOn w:val="a"/>
    <w:next w:val="a"/>
    <w:qFormat/>
    <w:pPr>
      <w:numPr>
        <w:ilvl w:val="4"/>
        <w:numId w:val="3"/>
      </w:numPr>
      <w:spacing w:after="160" w:line="400" w:lineRule="exact"/>
      <w:outlineLvl w:val="4"/>
    </w:pPr>
    <w:rPr>
      <w:rFonts w:ascii="Arial" w:hAnsi="Arial"/>
      <w:b/>
      <w:color w:val="262626" w:themeColor="text1" w:themeTint="D9"/>
      <w:sz w:val="24"/>
    </w:rPr>
  </w:style>
  <w:style w:type="paragraph" w:customStyle="1" w:styleId="baidu6">
    <w:name w:val="baidu6"/>
    <w:basedOn w:val="a"/>
    <w:next w:val="a"/>
    <w:qFormat/>
    <w:pPr>
      <w:numPr>
        <w:ilvl w:val="5"/>
        <w:numId w:val="3"/>
      </w:numPr>
      <w:spacing w:line="240" w:lineRule="auto"/>
      <w:jc w:val="left"/>
      <w:outlineLvl w:val="5"/>
    </w:pPr>
    <w:rPr>
      <w:rFonts w:ascii="Arial" w:hAnsi="Arial"/>
      <w:b/>
      <w:color w:val="262626" w:themeColor="text1" w:themeTint="D9"/>
      <w:sz w:val="24"/>
    </w:rPr>
  </w:style>
  <w:style w:type="paragraph" w:customStyle="1" w:styleId="baidu">
    <w:name w:val="baidu 图"/>
    <w:basedOn w:val="a"/>
    <w:qFormat/>
    <w:pPr>
      <w:numPr>
        <w:numId w:val="4"/>
      </w:numPr>
      <w:pBdr>
        <w:top w:val="single" w:sz="4" w:space="1" w:color="auto"/>
        <w:bottom w:val="single" w:sz="4" w:space="1" w:color="auto"/>
      </w:pBdr>
      <w:spacing w:before="120" w:after="120"/>
      <w:ind w:rightChars="100" w:right="100"/>
      <w:jc w:val="left"/>
    </w:pPr>
    <w:rPr>
      <w:b/>
      <w:szCs w:val="21"/>
    </w:rPr>
  </w:style>
  <w:style w:type="character" w:customStyle="1" w:styleId="af">
    <w:name w:val="页眉 字符"/>
    <w:basedOn w:val="a0"/>
    <w:link w:val="ae"/>
    <w:uiPriority w:val="99"/>
    <w:qFormat/>
    <w:rPr>
      <w:sz w:val="18"/>
      <w:szCs w:val="18"/>
    </w:rPr>
  </w:style>
  <w:style w:type="character" w:customStyle="1" w:styleId="ad">
    <w:name w:val="页脚 字符"/>
    <w:basedOn w:val="a0"/>
    <w:link w:val="ac"/>
    <w:uiPriority w:val="99"/>
    <w:qFormat/>
    <w:rPr>
      <w:sz w:val="18"/>
      <w:szCs w:val="18"/>
    </w:rPr>
  </w:style>
  <w:style w:type="character" w:customStyle="1" w:styleId="a5">
    <w:name w:val="文档结构图 字符"/>
    <w:basedOn w:val="a0"/>
    <w:link w:val="a4"/>
    <w:uiPriority w:val="99"/>
    <w:semiHidden/>
    <w:qFormat/>
    <w:rPr>
      <w:rFonts w:ascii="宋体" w:eastAsia="宋体"/>
      <w:sz w:val="18"/>
      <w:szCs w:val="18"/>
    </w:rPr>
  </w:style>
  <w:style w:type="paragraph" w:customStyle="1" w:styleId="ACGPoint">
    <w:name w:val="ACG Point"/>
    <w:basedOn w:val="af6"/>
    <w:link w:val="ACGPoint0"/>
    <w:qFormat/>
    <w:pPr>
      <w:numPr>
        <w:numId w:val="5"/>
      </w:numPr>
      <w:spacing w:before="0" w:after="0" w:line="240" w:lineRule="auto"/>
      <w:ind w:leftChars="0" w:left="360" w:rightChars="50" w:right="105" w:hangingChars="150" w:hanging="360"/>
      <w:jc w:val="left"/>
    </w:pPr>
    <w:rPr>
      <w:rFonts w:ascii="Arial" w:eastAsia="微软雅黑" w:hAnsi="Arial"/>
      <w:color w:val="262626" w:themeColor="text1" w:themeTint="D9"/>
      <w:sz w:val="24"/>
    </w:rPr>
  </w:style>
  <w:style w:type="character" w:customStyle="1" w:styleId="af7">
    <w:name w:val="列出段落 字符"/>
    <w:basedOn w:val="a0"/>
    <w:link w:val="af6"/>
    <w:uiPriority w:val="34"/>
    <w:qFormat/>
    <w:rPr>
      <w:rFonts w:eastAsia="新宋体"/>
      <w:color w:val="595959" w:themeColor="text1" w:themeTint="A6"/>
    </w:rPr>
  </w:style>
  <w:style w:type="character" w:customStyle="1" w:styleId="ACGPoint0">
    <w:name w:val="ACG Point 字符"/>
    <w:basedOn w:val="af7"/>
    <w:link w:val="ACGPoint"/>
    <w:qFormat/>
    <w:rPr>
      <w:rFonts w:ascii="Arial" w:eastAsia="微软雅黑" w:hAnsi="Arial"/>
      <w:color w:val="262626" w:themeColor="text1" w:themeTint="D9"/>
      <w:sz w:val="24"/>
    </w:rPr>
  </w:style>
  <w:style w:type="character" w:customStyle="1" w:styleId="a7">
    <w:name w:val="批注文字 字符"/>
    <w:basedOn w:val="a0"/>
    <w:link w:val="a6"/>
    <w:uiPriority w:val="99"/>
    <w:semiHidden/>
    <w:qFormat/>
    <w:rPr>
      <w:rFonts w:ascii="Calibri" w:eastAsia="宋体" w:hAnsi="Calibri" w:cs="Calibri"/>
      <w:kern w:val="0"/>
      <w:szCs w:val="21"/>
    </w:rPr>
  </w:style>
  <w:style w:type="paragraph" w:customStyle="1" w:styleId="TableText">
    <w:name w:val="Table Text"/>
    <w:basedOn w:val="a"/>
    <w:link w:val="TableTextCharChar"/>
    <w:qFormat/>
    <w:pPr>
      <w:topLinePunct/>
      <w:adjustRightInd w:val="0"/>
      <w:spacing w:line="240" w:lineRule="auto"/>
      <w:jc w:val="left"/>
    </w:pPr>
    <w:rPr>
      <w:rFonts w:ascii="Arial" w:hAnsi="Arial" w:cs="Arial"/>
      <w:snapToGrid w:val="0"/>
      <w:color w:val="0D0D0D" w:themeColor="text1" w:themeTint="F2"/>
      <w:kern w:val="0"/>
      <w:sz w:val="24"/>
      <w:szCs w:val="21"/>
    </w:rPr>
  </w:style>
  <w:style w:type="character" w:customStyle="1" w:styleId="TableTextCharChar">
    <w:name w:val="Table Text Char Char"/>
    <w:link w:val="TableText"/>
    <w:qFormat/>
    <w:rPr>
      <w:rFonts w:ascii="Arial" w:eastAsia="微软雅黑" w:hAnsi="Arial" w:cs="Arial"/>
      <w:snapToGrid w:val="0"/>
      <w:color w:val="0D0D0D" w:themeColor="text1" w:themeTint="F2"/>
      <w:kern w:val="0"/>
      <w:sz w:val="24"/>
      <w:szCs w:val="21"/>
    </w:rPr>
  </w:style>
  <w:style w:type="paragraph" w:customStyle="1" w:styleId="af8">
    <w:name w:val="规范正文"/>
    <w:basedOn w:val="a"/>
    <w:link w:val="CharChar"/>
    <w:qFormat/>
    <w:pPr>
      <w:snapToGrid/>
      <w:ind w:firstLineChars="200" w:firstLine="200"/>
    </w:pPr>
    <w:rPr>
      <w:rFonts w:ascii="宋体" w:eastAsia="宋体" w:hAnsi="宋体" w:cs="宋体"/>
      <w:color w:val="000000"/>
      <w:kern w:val="0"/>
      <w:sz w:val="22"/>
      <w:szCs w:val="20"/>
      <w14:textFill>
        <w14:solidFill>
          <w14:srgbClr w14:val="000000">
            <w14:lumMod w14:val="65000"/>
            <w14:lumOff w14:val="35000"/>
          </w14:srgbClr>
        </w14:solidFill>
      </w14:textFill>
    </w:rPr>
  </w:style>
  <w:style w:type="character" w:customStyle="1" w:styleId="CharChar">
    <w:name w:val="规范正文 Char Char"/>
    <w:link w:val="af8"/>
    <w:qFormat/>
    <w:rPr>
      <w:rFonts w:ascii="宋体" w:eastAsia="宋体" w:hAnsi="宋体" w:cs="宋体"/>
      <w:kern w:val="0"/>
      <w:sz w:val="22"/>
      <w:szCs w:val="20"/>
    </w:rPr>
  </w:style>
  <w:style w:type="character" w:customStyle="1" w:styleId="ab">
    <w:name w:val="批注框文本 字符"/>
    <w:basedOn w:val="a0"/>
    <w:link w:val="aa"/>
    <w:uiPriority w:val="99"/>
    <w:semiHidden/>
    <w:rPr>
      <w:rFonts w:eastAsia="微软雅黑"/>
      <w:color w:val="595959" w:themeColor="text1" w:themeTint="A6"/>
      <w:sz w:val="18"/>
      <w:szCs w:val="18"/>
    </w:rPr>
  </w:style>
  <w:style w:type="paragraph" w:customStyle="1" w:styleId="12">
    <w:name w:val="修订1"/>
    <w:hidden/>
    <w:uiPriority w:val="99"/>
    <w:semiHidden/>
    <w:qFormat/>
    <w:rPr>
      <w:rFonts w:eastAsia="微软雅黑"/>
      <w:color w:val="595959" w:themeColor="text1" w:themeTint="A6"/>
      <w:kern w:val="2"/>
      <w:sz w:val="21"/>
      <w:szCs w:val="22"/>
    </w:rPr>
  </w:style>
  <w:style w:type="character" w:customStyle="1" w:styleId="af1">
    <w:name w:val="批注主题 字符"/>
    <w:basedOn w:val="a7"/>
    <w:link w:val="af0"/>
    <w:uiPriority w:val="99"/>
    <w:semiHidden/>
    <w:qFormat/>
    <w:rPr>
      <w:rFonts w:ascii="Calibri" w:eastAsia="微软雅黑" w:hAnsi="Calibri" w:cs="Calibri"/>
      <w:b/>
      <w:bCs/>
      <w:color w:val="595959" w:themeColor="text1" w:themeTint="A6"/>
      <w:kern w:val="0"/>
      <w:szCs w:val="21"/>
    </w:rPr>
  </w:style>
  <w:style w:type="character" w:customStyle="1" w:styleId="a9">
    <w:name w:val="正文文本 字符"/>
    <w:basedOn w:val="a0"/>
    <w:link w:val="a8"/>
    <w:uiPriority w:val="1"/>
    <w:qFormat/>
    <w:rPr>
      <w:rFonts w:ascii="宋体" w:eastAsia="宋体" w:hAnsi="宋体" w:cs="宋体"/>
      <w:kern w:val="0"/>
      <w:sz w:val="24"/>
      <w:szCs w:val="24"/>
      <w:lang w:val="zh-CN" w:bidi="zh-CN"/>
    </w:rPr>
  </w:style>
  <w:style w:type="paragraph" w:customStyle="1" w:styleId="ACGContext">
    <w:name w:val="ACG Context"/>
    <w:basedOn w:val="a"/>
    <w:link w:val="ACGContext0"/>
    <w:qFormat/>
    <w:pPr>
      <w:tabs>
        <w:tab w:val="left" w:pos="2181"/>
      </w:tabs>
      <w:spacing w:line="240" w:lineRule="auto"/>
      <w:ind w:firstLineChars="200" w:firstLine="200"/>
    </w:pPr>
    <w:rPr>
      <w:rFonts w:ascii="Arial" w:hAnsi="Arial"/>
      <w:color w:val="262626" w:themeColor="text1" w:themeTint="D9"/>
      <w:sz w:val="24"/>
    </w:rPr>
  </w:style>
  <w:style w:type="character" w:customStyle="1" w:styleId="ACGContext0">
    <w:name w:val="ACG Context 字符"/>
    <w:basedOn w:val="a0"/>
    <w:link w:val="ACGContext"/>
    <w:qFormat/>
    <w:rPr>
      <w:rFonts w:ascii="Arial" w:eastAsia="微软雅黑" w:hAnsi="Arial"/>
      <w:color w:val="262626" w:themeColor="text1" w:themeTint="D9"/>
      <w:sz w:val="24"/>
    </w:rPr>
  </w:style>
  <w:style w:type="paragraph" w:customStyle="1" w:styleId="ACG">
    <w:name w:val="ACG"/>
    <w:basedOn w:val="a"/>
    <w:link w:val="ACG0"/>
    <w:qFormat/>
    <w:pPr>
      <w:spacing w:line="240" w:lineRule="auto"/>
      <w:ind w:firstLineChars="200" w:firstLine="480"/>
    </w:pPr>
    <w:rPr>
      <w:rFonts w:ascii="微软雅黑" w:hAnsi="微软雅黑"/>
      <w:color w:val="000000"/>
      <w:sz w:val="24"/>
      <w:szCs w:val="24"/>
      <w14:textFill>
        <w14:solidFill>
          <w14:srgbClr w14:val="000000">
            <w14:lumMod w14:val="65000"/>
            <w14:lumOff w14:val="35000"/>
          </w14:srgbClr>
        </w14:solidFill>
      </w14:textFill>
    </w:rPr>
  </w:style>
  <w:style w:type="character" w:customStyle="1" w:styleId="ACG0">
    <w:name w:val="ACG 字符"/>
    <w:basedOn w:val="a0"/>
    <w:link w:val="ACG"/>
    <w:qFormat/>
    <w:rPr>
      <w:rFonts w:ascii="微软雅黑" w:eastAsia="微软雅黑" w:hAnsi="微软雅黑"/>
      <w:sz w:val="24"/>
      <w:szCs w:val="24"/>
    </w:rPr>
  </w:style>
  <w:style w:type="paragraph" w:customStyle="1" w:styleId="af9">
    <w:name w:val="~正文"/>
    <w:basedOn w:val="a"/>
    <w:qFormat/>
    <w:pPr>
      <w:spacing w:line="440" w:lineRule="exact"/>
      <w:ind w:firstLineChars="200" w:firstLine="480"/>
      <w:textAlignment w:val="bottom"/>
    </w:pPr>
    <w:rPr>
      <w:rFonts w:ascii="Times New Roman" w:hAnsi="宋体"/>
      <w:kern w:val="0"/>
      <w:sz w:val="24"/>
      <w:lang w:eastAsia="en-US" w:bidi="en-US"/>
    </w:rPr>
  </w:style>
  <w:style w:type="paragraph" w:customStyle="1" w:styleId="Style72">
    <w:name w:val="_Style 72"/>
    <w:basedOn w:val="a"/>
    <w:next w:val="af6"/>
    <w:uiPriority w:val="34"/>
    <w:qFormat/>
    <w:pPr>
      <w:widowControl/>
      <w:snapToGrid/>
      <w:spacing w:line="240" w:lineRule="auto"/>
      <w:ind w:firstLineChars="200" w:firstLine="420"/>
      <w:jc w:val="left"/>
    </w:pPr>
    <w:rPr>
      <w:rFonts w:ascii="宋体" w:eastAsia="宋体" w:hAnsi="宋体" w:cs="宋体"/>
      <w:color w:val="000000"/>
      <w:kern w:val="0"/>
      <w:sz w:val="24"/>
      <w:szCs w:val="24"/>
      <w14:textFill>
        <w14:solidFill>
          <w14:srgbClr w14:val="000000">
            <w14:lumMod w14:val="65000"/>
            <w14:lumOff w14:val="35000"/>
          </w14:srgbClr>
        </w14:solidFill>
      </w14:textFill>
    </w:rPr>
  </w:style>
  <w:style w:type="character" w:customStyle="1" w:styleId="fontstyle01">
    <w:name w:val="fontstyle01"/>
    <w:qFormat/>
    <w:rPr>
      <w:rFonts w:ascii="宋体" w:eastAsia="宋体" w:hAnsi="宋体" w:hint="eastAsia"/>
      <w:color w:val="000000"/>
      <w:sz w:val="22"/>
      <w:szCs w:val="22"/>
    </w:rPr>
  </w:style>
  <w:style w:type="paragraph" w:customStyle="1" w:styleId="Compact">
    <w:name w:val="Compact"/>
    <w:basedOn w:val="a8"/>
    <w:qFormat/>
    <w:pPr>
      <w:widowControl/>
      <w:autoSpaceDE/>
      <w:autoSpaceDN/>
      <w:spacing w:before="36" w:after="36"/>
      <w:ind w:left="0"/>
    </w:pPr>
    <w:rPr>
      <w:rFonts w:ascii="Cambria" w:hAnsi="Cambria" w:cs="Times New Roman"/>
      <w:lang w:val="en-US" w:eastAsia="en-US" w:bidi="ar-SA"/>
    </w:rPr>
  </w:style>
  <w:style w:type="paragraph" w:customStyle="1" w:styleId="Style75">
    <w:name w:val="_Style 75"/>
    <w:basedOn w:val="a"/>
    <w:next w:val="af6"/>
    <w:uiPriority w:val="34"/>
    <w:qFormat/>
    <w:pPr>
      <w:widowControl/>
      <w:snapToGrid/>
      <w:spacing w:line="240" w:lineRule="auto"/>
      <w:ind w:firstLineChars="200" w:firstLine="420"/>
      <w:jc w:val="left"/>
    </w:pPr>
    <w:rPr>
      <w:rFonts w:ascii="宋体" w:eastAsia="宋体" w:hAnsi="宋体" w:cs="宋体"/>
      <w:color w:val="000000"/>
      <w:kern w:val="0"/>
      <w:sz w:val="24"/>
      <w:szCs w:val="24"/>
      <w14:textFill>
        <w14:solidFill>
          <w14:srgbClr w14:val="000000">
            <w14:lumMod w14:val="65000"/>
            <w14:lumOff w14:val="35000"/>
          </w14:srgbClr>
        </w14:solidFill>
      </w14:textFill>
    </w:rPr>
  </w:style>
  <w:style w:type="table" w:customStyle="1" w:styleId="Table">
    <w:name w:val="Table"/>
    <w:unhideWhenUsed/>
    <w:qFormat/>
    <w:pPr>
      <w:spacing w:after="200"/>
    </w:pPr>
    <w:rPr>
      <w:sz w:val="24"/>
      <w:lang w:eastAsia="en-US"/>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Data" Target="diagrams/data2.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diagramColors" Target="diagrams/colors2.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image" Target="media/image3.png"/><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diagramQuickStyle" Target="diagrams/quickStyle2.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header" Target="header3.xml"/><Relationship Id="rId28"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diagramLayout" Target="diagrams/layout2.xml"/><Relationship Id="rId31" Type="http://schemas.openxmlformats.org/officeDocument/2006/relationships/image" Target="media/image9.tif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QuickStyle" Target="diagrams/quickStyle1.xml"/><Relationship Id="rId22" Type="http://schemas.microsoft.com/office/2007/relationships/diagramDrawing" Target="diagrams/drawing2.xml"/><Relationship Id="rId27" Type="http://schemas.openxmlformats.org/officeDocument/2006/relationships/hyperlink" Target="https://baike.baidu.com/item/%E8%AF%AD%E6%B3%95%E8%A7%84%E5%88%99" TargetMode="External"/><Relationship Id="rId30" Type="http://schemas.openxmlformats.org/officeDocument/2006/relationships/image" Target="media/image8.png"/><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5">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6">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8FDBB09-9680-43D9-A649-EC58A3797ACA}" type="doc">
      <dgm:prSet loTypeId="urn:microsoft.com/office/officeart/2005/8/layout/hList1" loCatId="list" qsTypeId="urn:microsoft.com/office/officeart/2005/8/quickstyle/simple1#5" qsCatId="simple" csTypeId="urn:microsoft.com/office/officeart/2005/8/colors/accent1_2#5" csCatId="accent1" phldr="1"/>
      <dgm:spPr/>
      <dgm:t>
        <a:bodyPr/>
        <a:lstStyle/>
        <a:p>
          <a:endParaRPr lang="zh-CN" altLang="en-US"/>
        </a:p>
      </dgm:t>
    </dgm:pt>
    <dgm:pt modelId="{653B997F-5EE7-4A4E-B798-5083B697DD28}">
      <dgm:prSet phldrT="[文本]"/>
      <dgm:spPr>
        <a:xfrm>
          <a:off x="1696" y="123540"/>
          <a:ext cx="1653837" cy="518400"/>
        </a:xfrm>
        <a:prstGeom prst="rect">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t>
        <a:bodyPr/>
        <a:lstStyle/>
        <a:p>
          <a:pPr>
            <a:buNone/>
          </a:pPr>
          <a:r>
            <a:rPr lang="zh-CN" altLang="en-US">
              <a:solidFill>
                <a:sysClr val="window" lastClr="FFFFFF"/>
              </a:solidFill>
              <a:latin typeface="等线" panose="02010600030101010101" charset="-122"/>
              <a:ea typeface="等线" panose="02010600030101010101" charset="-122"/>
              <a:cs typeface="+mn-cs"/>
            </a:rPr>
            <a:t>设备基本信息</a:t>
          </a:r>
        </a:p>
      </dgm:t>
    </dgm:pt>
    <dgm:pt modelId="{8D18D067-86CD-49E1-AFD6-61B6073ADC37}" type="parTrans" cxnId="{91B034AD-6537-43E3-A204-9BAD3AC2C06E}">
      <dgm:prSet/>
      <dgm:spPr/>
      <dgm:t>
        <a:bodyPr/>
        <a:lstStyle/>
        <a:p>
          <a:endParaRPr lang="zh-CN" altLang="en-US"/>
        </a:p>
      </dgm:t>
    </dgm:pt>
    <dgm:pt modelId="{26C78FBE-EAAA-46EE-86A7-E451B3A5C305}" type="sibTrans" cxnId="{91B034AD-6537-43E3-A204-9BAD3AC2C06E}">
      <dgm:prSet/>
      <dgm:spPr/>
      <dgm:t>
        <a:bodyPr/>
        <a:lstStyle/>
        <a:p>
          <a:endParaRPr lang="zh-CN" altLang="en-US"/>
        </a:p>
      </dgm:t>
    </dgm:pt>
    <dgm:pt modelId="{34FA5170-C33C-4E07-9673-34901A3CD9C2}">
      <dgm:prSet phldrT="[文本]" custT="1"/>
      <dgm:spPr>
        <a:xfrm>
          <a:off x="1696" y="641940"/>
          <a:ext cx="165383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Char char="•"/>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编码</a:t>
          </a:r>
        </a:p>
      </dgm:t>
    </dgm:pt>
    <dgm:pt modelId="{7405C3A0-8238-48A3-BB13-0A15C91E7051}" type="parTrans" cxnId="{6F5DAD75-5723-4D4D-83BC-6DC6BA46BBDE}">
      <dgm:prSet/>
      <dgm:spPr/>
      <dgm:t>
        <a:bodyPr/>
        <a:lstStyle/>
        <a:p>
          <a:endParaRPr lang="zh-CN" altLang="en-US"/>
        </a:p>
      </dgm:t>
    </dgm:pt>
    <dgm:pt modelId="{C0CD651B-44D3-4B71-9D47-F19D78DB267E}" type="sibTrans" cxnId="{6F5DAD75-5723-4D4D-83BC-6DC6BA46BBDE}">
      <dgm:prSet/>
      <dgm:spPr/>
      <dgm:t>
        <a:bodyPr/>
        <a:lstStyle/>
        <a:p>
          <a:endParaRPr lang="zh-CN" altLang="en-US"/>
        </a:p>
      </dgm:t>
    </dgm:pt>
    <dgm:pt modelId="{88BB3D8B-7CA9-4FB8-91A4-3AFAFE103D68}">
      <dgm:prSet phldrT="[文本]" custT="1"/>
      <dgm:spPr>
        <a:xfrm>
          <a:off x="1696" y="641940"/>
          <a:ext cx="165383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Char char="•"/>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名称</a:t>
          </a:r>
        </a:p>
      </dgm:t>
    </dgm:pt>
    <dgm:pt modelId="{B8124FC4-4F99-45C6-B21F-2C148868EC68}" type="parTrans" cxnId="{EB1DD95A-7C6E-4053-8F68-7D947B66093C}">
      <dgm:prSet/>
      <dgm:spPr/>
      <dgm:t>
        <a:bodyPr/>
        <a:lstStyle/>
        <a:p>
          <a:endParaRPr lang="zh-CN" altLang="en-US"/>
        </a:p>
      </dgm:t>
    </dgm:pt>
    <dgm:pt modelId="{459D6CC4-2B36-4D5E-A462-516E2D217EB6}" type="sibTrans" cxnId="{EB1DD95A-7C6E-4053-8F68-7D947B66093C}">
      <dgm:prSet/>
      <dgm:spPr/>
      <dgm:t>
        <a:bodyPr/>
        <a:lstStyle/>
        <a:p>
          <a:endParaRPr lang="zh-CN" altLang="en-US"/>
        </a:p>
      </dgm:t>
    </dgm:pt>
    <dgm:pt modelId="{E60B4A65-79D5-4697-A4DB-E9104C6FA464}">
      <dgm:prSet phldrT="[文本]"/>
      <dgm:spPr>
        <a:xfrm>
          <a:off x="1887071" y="123540"/>
          <a:ext cx="1653837" cy="518400"/>
        </a:xfrm>
        <a:prstGeom prst="rect">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t>
        <a:bodyPr/>
        <a:lstStyle/>
        <a:p>
          <a:pPr>
            <a:buNone/>
          </a:pPr>
          <a:r>
            <a:rPr lang="zh-CN" altLang="en-US">
              <a:solidFill>
                <a:sysClr val="window" lastClr="FFFFFF"/>
              </a:solidFill>
              <a:latin typeface="等线" panose="02010600030101010101" charset="-122"/>
              <a:ea typeface="等线" panose="02010600030101010101" charset="-122"/>
              <a:cs typeface="+mn-cs"/>
            </a:rPr>
            <a:t>人员信息</a:t>
          </a:r>
        </a:p>
      </dgm:t>
    </dgm:pt>
    <dgm:pt modelId="{02181296-00B3-4582-99A5-E8603A9EE63E}" type="parTrans" cxnId="{9844C772-9D37-455F-A269-DA482F56ABBF}">
      <dgm:prSet/>
      <dgm:spPr/>
      <dgm:t>
        <a:bodyPr/>
        <a:lstStyle/>
        <a:p>
          <a:endParaRPr lang="zh-CN" altLang="en-US"/>
        </a:p>
      </dgm:t>
    </dgm:pt>
    <dgm:pt modelId="{7DF02EEF-7B8F-4FCE-B2B4-C21D7CC27D32}" type="sibTrans" cxnId="{9844C772-9D37-455F-A269-DA482F56ABBF}">
      <dgm:prSet/>
      <dgm:spPr/>
      <dgm:t>
        <a:bodyPr/>
        <a:lstStyle/>
        <a:p>
          <a:endParaRPr lang="zh-CN" altLang="en-US"/>
        </a:p>
      </dgm:t>
    </dgm:pt>
    <dgm:pt modelId="{1F4E4AD6-0F26-41A1-A046-DD8132737378}">
      <dgm:prSet phldrT="[文本]" custT="1"/>
      <dgm:spPr>
        <a:xfrm>
          <a:off x="1887071" y="641940"/>
          <a:ext cx="165383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Char char="•"/>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编码</a:t>
          </a:r>
        </a:p>
      </dgm:t>
    </dgm:pt>
    <dgm:pt modelId="{F13D27AE-4B96-403A-B0DD-87B64D88908B}" type="parTrans" cxnId="{E6936937-7373-4316-BE0B-4D1CAD396A65}">
      <dgm:prSet/>
      <dgm:spPr/>
      <dgm:t>
        <a:bodyPr/>
        <a:lstStyle/>
        <a:p>
          <a:endParaRPr lang="zh-CN" altLang="en-US"/>
        </a:p>
      </dgm:t>
    </dgm:pt>
    <dgm:pt modelId="{F47D46EC-1FF4-423A-8DDE-1AED583F0B00}" type="sibTrans" cxnId="{E6936937-7373-4316-BE0B-4D1CAD396A65}">
      <dgm:prSet/>
      <dgm:spPr/>
      <dgm:t>
        <a:bodyPr/>
        <a:lstStyle/>
        <a:p>
          <a:endParaRPr lang="zh-CN" altLang="en-US"/>
        </a:p>
      </dgm:t>
    </dgm:pt>
    <dgm:pt modelId="{315022CF-6922-4E25-B869-E64DABAB2DB4}">
      <dgm:prSet phldrT="[文本]" custT="1"/>
      <dgm:spPr>
        <a:xfrm>
          <a:off x="1887071" y="641940"/>
          <a:ext cx="165383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Char char="•"/>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定位标签编码</a:t>
          </a:r>
        </a:p>
      </dgm:t>
    </dgm:pt>
    <dgm:pt modelId="{9B85D75C-447D-4417-8FE8-74E3A27C9F2B}" type="parTrans" cxnId="{8BAA0C4D-EC6B-4DAF-9E1F-CA0043E23F35}">
      <dgm:prSet/>
      <dgm:spPr/>
      <dgm:t>
        <a:bodyPr/>
        <a:lstStyle/>
        <a:p>
          <a:endParaRPr lang="zh-CN" altLang="en-US"/>
        </a:p>
      </dgm:t>
    </dgm:pt>
    <dgm:pt modelId="{E4FF80B8-637E-4681-B802-9F8E09B673DE}" type="sibTrans" cxnId="{8BAA0C4D-EC6B-4DAF-9E1F-CA0043E23F35}">
      <dgm:prSet/>
      <dgm:spPr/>
      <dgm:t>
        <a:bodyPr/>
        <a:lstStyle/>
        <a:p>
          <a:endParaRPr lang="zh-CN" altLang="en-US"/>
        </a:p>
      </dgm:t>
    </dgm:pt>
    <dgm:pt modelId="{8E96C3F3-3825-4F2C-B2E3-1E445CAF5A31}">
      <dgm:prSet phldrT="[文本]"/>
      <dgm:spPr>
        <a:xfrm>
          <a:off x="3772446" y="123540"/>
          <a:ext cx="1653837" cy="518400"/>
        </a:xfrm>
        <a:prstGeom prst="rect">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gm:spPr>
      <dgm:t>
        <a:bodyPr/>
        <a:lstStyle/>
        <a:p>
          <a:pPr>
            <a:buNone/>
          </a:pPr>
          <a:r>
            <a:rPr lang="zh-CN" altLang="en-US">
              <a:solidFill>
                <a:sysClr val="window" lastClr="FFFFFF"/>
              </a:solidFill>
              <a:latin typeface="等线" panose="02010600030101010101" charset="-122"/>
              <a:ea typeface="等线" panose="02010600030101010101" charset="-122"/>
              <a:cs typeface="+mn-cs"/>
            </a:rPr>
            <a:t>巡检信息</a:t>
          </a:r>
        </a:p>
      </dgm:t>
    </dgm:pt>
    <dgm:pt modelId="{2CB5CC42-60E1-4D1A-B80F-B67F8DEB3257}" type="parTrans" cxnId="{D17E7D34-B7C0-4EBA-A909-10219B0C7D0B}">
      <dgm:prSet/>
      <dgm:spPr/>
      <dgm:t>
        <a:bodyPr/>
        <a:lstStyle/>
        <a:p>
          <a:endParaRPr lang="zh-CN" altLang="en-US"/>
        </a:p>
      </dgm:t>
    </dgm:pt>
    <dgm:pt modelId="{3EB3BADB-88A6-4D7E-B169-C3DF3B1A9BD7}" type="sibTrans" cxnId="{D17E7D34-B7C0-4EBA-A909-10219B0C7D0B}">
      <dgm:prSet/>
      <dgm:spPr/>
      <dgm:t>
        <a:bodyPr/>
        <a:lstStyle/>
        <a:p>
          <a:endParaRPr lang="zh-CN" altLang="en-US"/>
        </a:p>
      </dgm:t>
    </dgm:pt>
    <dgm:pt modelId="{30314614-C076-4303-A268-488C43479185}">
      <dgm:prSet phldrT="[文本]" custT="1"/>
      <dgm:spPr>
        <a:xfrm>
          <a:off x="3772446" y="641940"/>
          <a:ext cx="165383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Char char="•"/>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任务单号</a:t>
          </a:r>
        </a:p>
      </dgm:t>
    </dgm:pt>
    <dgm:pt modelId="{F4CBB2CA-7455-4E92-9938-632D49E86E75}" type="parTrans" cxnId="{DFE4D482-8DCB-4247-9B0C-8ABDB9396476}">
      <dgm:prSet/>
      <dgm:spPr/>
      <dgm:t>
        <a:bodyPr/>
        <a:lstStyle/>
        <a:p>
          <a:endParaRPr lang="zh-CN" altLang="en-US"/>
        </a:p>
      </dgm:t>
    </dgm:pt>
    <dgm:pt modelId="{548AE85B-905F-4B7F-A80E-12DA428B1CCA}" type="sibTrans" cxnId="{DFE4D482-8DCB-4247-9B0C-8ABDB9396476}">
      <dgm:prSet/>
      <dgm:spPr/>
      <dgm:t>
        <a:bodyPr/>
        <a:lstStyle/>
        <a:p>
          <a:endParaRPr lang="zh-CN" altLang="en-US"/>
        </a:p>
      </dgm:t>
    </dgm:pt>
    <dgm:pt modelId="{C1FFFB24-251A-415B-89CE-D2953EA284C4}">
      <dgm:prSet phldrT="[文本]" custT="1"/>
      <dgm:spPr>
        <a:xfrm>
          <a:off x="1696" y="641940"/>
          <a:ext cx="165383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Char char="•"/>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类型</a:t>
          </a:r>
        </a:p>
      </dgm:t>
    </dgm:pt>
    <dgm:pt modelId="{C812D5C9-D6E4-476E-8EE3-31FEA4884DA9}" type="parTrans" cxnId="{86532903-A8DB-435E-AB3C-598ABF8ABA35}">
      <dgm:prSet/>
      <dgm:spPr/>
      <dgm:t>
        <a:bodyPr/>
        <a:lstStyle/>
        <a:p>
          <a:endParaRPr lang="zh-CN" altLang="en-US"/>
        </a:p>
      </dgm:t>
    </dgm:pt>
    <dgm:pt modelId="{E3440CBD-C198-4B53-B4BD-BA7005E4F800}" type="sibTrans" cxnId="{86532903-A8DB-435E-AB3C-598ABF8ABA35}">
      <dgm:prSet/>
      <dgm:spPr/>
      <dgm:t>
        <a:bodyPr/>
        <a:lstStyle/>
        <a:p>
          <a:endParaRPr lang="zh-CN" altLang="en-US"/>
        </a:p>
      </dgm:t>
    </dgm:pt>
    <dgm:pt modelId="{94606009-4252-47C2-9B3C-863ED1102927}">
      <dgm:prSet phldrT="[文本]" custT="1"/>
      <dgm:spPr>
        <a:xfrm>
          <a:off x="1696" y="641940"/>
          <a:ext cx="165383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Char char="•"/>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楼层</a:t>
          </a:r>
        </a:p>
      </dgm:t>
    </dgm:pt>
    <dgm:pt modelId="{33531EDE-21BA-44EC-A041-975207E5EE02}" type="parTrans" cxnId="{81490402-5A80-4798-BF21-E06A8D69BB32}">
      <dgm:prSet/>
      <dgm:spPr/>
      <dgm:t>
        <a:bodyPr/>
        <a:lstStyle/>
        <a:p>
          <a:endParaRPr lang="zh-CN" altLang="en-US"/>
        </a:p>
      </dgm:t>
    </dgm:pt>
    <dgm:pt modelId="{ACE57321-F63A-4A37-93BA-458B7DB48701}" type="sibTrans" cxnId="{81490402-5A80-4798-BF21-E06A8D69BB32}">
      <dgm:prSet/>
      <dgm:spPr/>
      <dgm:t>
        <a:bodyPr/>
        <a:lstStyle/>
        <a:p>
          <a:endParaRPr lang="zh-CN" altLang="en-US"/>
        </a:p>
      </dgm:t>
    </dgm:pt>
    <dgm:pt modelId="{C0ED5DC2-735A-432B-8032-3977EAE8BC37}">
      <dgm:prSet phldrT="[文本]" custT="1"/>
      <dgm:spPr>
        <a:xfrm>
          <a:off x="1696" y="641940"/>
          <a:ext cx="165383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Char char="•"/>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状态（缺陷</a:t>
          </a:r>
          <a:r>
            <a:rPr lang="en-US" altLang="zh-CN" sz="1400">
              <a:solidFill>
                <a:sysClr val="windowText" lastClr="000000">
                  <a:hueOff val="0"/>
                  <a:satOff val="0"/>
                  <a:lumOff val="0"/>
                  <a:alphaOff val="0"/>
                </a:sysClr>
              </a:solidFill>
              <a:latin typeface="等线" panose="02010600030101010101" charset="-122"/>
              <a:ea typeface="等线" panose="02010600030101010101" charset="-122"/>
              <a:cs typeface="+mn-cs"/>
            </a:rPr>
            <a:t>\</a:t>
          </a: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正常）</a:t>
          </a:r>
        </a:p>
      </dgm:t>
    </dgm:pt>
    <dgm:pt modelId="{B532828B-0EB0-4BA1-A887-C793476A4025}" type="parTrans" cxnId="{6250FAFD-5E17-4C93-8DD6-EACD558270E9}">
      <dgm:prSet/>
      <dgm:spPr/>
      <dgm:t>
        <a:bodyPr/>
        <a:lstStyle/>
        <a:p>
          <a:endParaRPr lang="zh-CN" altLang="en-US"/>
        </a:p>
      </dgm:t>
    </dgm:pt>
    <dgm:pt modelId="{F6ABF62E-E4FD-4116-B0E4-CEF958DAF45D}" type="sibTrans" cxnId="{6250FAFD-5E17-4C93-8DD6-EACD558270E9}">
      <dgm:prSet/>
      <dgm:spPr/>
      <dgm:t>
        <a:bodyPr/>
        <a:lstStyle/>
        <a:p>
          <a:endParaRPr lang="zh-CN" altLang="en-US"/>
        </a:p>
      </dgm:t>
    </dgm:pt>
    <dgm:pt modelId="{FCC3107F-2E3A-40A4-9C8C-4F4BB4781B7F}">
      <dgm:prSet phldrT="[文本]" custT="1"/>
      <dgm:spPr>
        <a:xfrm>
          <a:off x="1887071" y="641940"/>
          <a:ext cx="165383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Char char="•"/>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姓名</a:t>
          </a:r>
        </a:p>
      </dgm:t>
    </dgm:pt>
    <dgm:pt modelId="{63ADB15D-6200-43DF-B33F-18137E99D22C}" type="parTrans" cxnId="{31DB976D-E062-4862-B75D-DDA6EFCA1224}">
      <dgm:prSet/>
      <dgm:spPr/>
      <dgm:t>
        <a:bodyPr/>
        <a:lstStyle/>
        <a:p>
          <a:endParaRPr lang="zh-CN" altLang="en-US"/>
        </a:p>
      </dgm:t>
    </dgm:pt>
    <dgm:pt modelId="{69821AA1-4111-467C-B423-00F7627E3AC2}" type="sibTrans" cxnId="{31DB976D-E062-4862-B75D-DDA6EFCA1224}">
      <dgm:prSet/>
      <dgm:spPr/>
      <dgm:t>
        <a:bodyPr/>
        <a:lstStyle/>
        <a:p>
          <a:endParaRPr lang="zh-CN" altLang="en-US"/>
        </a:p>
      </dgm:t>
    </dgm:pt>
    <dgm:pt modelId="{01CE0D97-DF66-4109-887E-CDE6496434C2}">
      <dgm:prSet phldrT="[文本]" custT="1"/>
      <dgm:spPr>
        <a:xfrm>
          <a:off x="3772446" y="641940"/>
          <a:ext cx="165383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Char char="•"/>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目标点基本信息</a:t>
          </a:r>
        </a:p>
      </dgm:t>
    </dgm:pt>
    <dgm:pt modelId="{3C4D6698-26A1-4DF5-8862-312BF217DD5C}" type="parTrans" cxnId="{424CFFB0-C709-4629-B3BC-D71AE5CC62EB}">
      <dgm:prSet/>
      <dgm:spPr/>
      <dgm:t>
        <a:bodyPr/>
        <a:lstStyle/>
        <a:p>
          <a:endParaRPr lang="zh-CN" altLang="en-US"/>
        </a:p>
      </dgm:t>
    </dgm:pt>
    <dgm:pt modelId="{7CF8F95C-13D7-430F-95BF-96AC8C7BC421}" type="sibTrans" cxnId="{424CFFB0-C709-4629-B3BC-D71AE5CC62EB}">
      <dgm:prSet/>
      <dgm:spPr/>
      <dgm:t>
        <a:bodyPr/>
        <a:lstStyle/>
        <a:p>
          <a:endParaRPr lang="zh-CN" altLang="en-US"/>
        </a:p>
      </dgm:t>
    </dgm:pt>
    <dgm:pt modelId="{06B2DD92-E951-4B37-9F17-60EB89424E76}">
      <dgm:prSet phldrT="[文本]" custT="1"/>
      <dgm:spPr>
        <a:xfrm>
          <a:off x="3772446" y="641940"/>
          <a:ext cx="165383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Char char="•"/>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巡检人员信息</a:t>
          </a:r>
        </a:p>
      </dgm:t>
    </dgm:pt>
    <dgm:pt modelId="{478EC905-11B3-47E2-A107-581A6A8E7383}" type="parTrans" cxnId="{C1B182E4-C2C7-481D-952E-C725C2A17E83}">
      <dgm:prSet/>
      <dgm:spPr/>
      <dgm:t>
        <a:bodyPr/>
        <a:lstStyle/>
        <a:p>
          <a:endParaRPr lang="zh-CN" altLang="en-US"/>
        </a:p>
      </dgm:t>
    </dgm:pt>
    <dgm:pt modelId="{9D8FA262-08EF-4092-8EA2-C08A54FEA1B0}" type="sibTrans" cxnId="{C1B182E4-C2C7-481D-952E-C725C2A17E83}">
      <dgm:prSet/>
      <dgm:spPr/>
      <dgm:t>
        <a:bodyPr/>
        <a:lstStyle/>
        <a:p>
          <a:endParaRPr lang="zh-CN" altLang="en-US"/>
        </a:p>
      </dgm:t>
    </dgm:pt>
    <dgm:pt modelId="{0FA1132C-9B8A-4C16-B3E8-87F4ECE812B1}">
      <dgm:prSet phldrT="[文本]" custT="1"/>
      <dgm:spPr>
        <a:xfrm>
          <a:off x="3772446" y="641940"/>
          <a:ext cx="165383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gm:spPr>
      <dgm:t>
        <a:bodyPr/>
        <a:lstStyle/>
        <a:p>
          <a:pPr>
            <a:buChar char="•"/>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附带关注设备信息</a:t>
          </a:r>
        </a:p>
      </dgm:t>
    </dgm:pt>
    <dgm:pt modelId="{46A2FF70-8981-4DE6-93C3-A9B6A9ACA36C}" type="parTrans" cxnId="{B35B54B1-F7E6-46C9-82A5-B06F4AE2665B}">
      <dgm:prSet/>
      <dgm:spPr/>
      <dgm:t>
        <a:bodyPr/>
        <a:lstStyle/>
        <a:p>
          <a:endParaRPr lang="zh-CN" altLang="en-US"/>
        </a:p>
      </dgm:t>
    </dgm:pt>
    <dgm:pt modelId="{F2CBF3DD-D739-4C96-9C15-22BE9FAED0DE}" type="sibTrans" cxnId="{B35B54B1-F7E6-46C9-82A5-B06F4AE2665B}">
      <dgm:prSet/>
      <dgm:spPr/>
      <dgm:t>
        <a:bodyPr/>
        <a:lstStyle/>
        <a:p>
          <a:endParaRPr lang="zh-CN" altLang="en-US"/>
        </a:p>
      </dgm:t>
    </dgm:pt>
    <dgm:pt modelId="{D017F9BD-2AA5-42FB-8AE4-0B2E8BECE57B}" type="pres">
      <dgm:prSet presAssocID="{68FDBB09-9680-43D9-A649-EC58A3797ACA}" presName="Name0" presStyleCnt="0">
        <dgm:presLayoutVars>
          <dgm:dir/>
          <dgm:animLvl val="lvl"/>
          <dgm:resizeHandles val="exact"/>
        </dgm:presLayoutVars>
      </dgm:prSet>
      <dgm:spPr/>
      <dgm:t>
        <a:bodyPr/>
        <a:lstStyle/>
        <a:p>
          <a:endParaRPr lang="zh-CN" altLang="en-US"/>
        </a:p>
      </dgm:t>
    </dgm:pt>
    <dgm:pt modelId="{8432C0CB-4C59-4BEC-A3F8-6DD3740B2C69}" type="pres">
      <dgm:prSet presAssocID="{653B997F-5EE7-4A4E-B798-5083B697DD28}" presName="composite" presStyleCnt="0"/>
      <dgm:spPr/>
    </dgm:pt>
    <dgm:pt modelId="{5ABC8BE3-60F9-401B-B84F-DBFE37A991E3}" type="pres">
      <dgm:prSet presAssocID="{653B997F-5EE7-4A4E-B798-5083B697DD28}" presName="parTx" presStyleLbl="alignNode1" presStyleIdx="0" presStyleCnt="3">
        <dgm:presLayoutVars>
          <dgm:chMax val="0"/>
          <dgm:chPref val="0"/>
          <dgm:bulletEnabled val="1"/>
        </dgm:presLayoutVars>
      </dgm:prSet>
      <dgm:spPr/>
      <dgm:t>
        <a:bodyPr/>
        <a:lstStyle/>
        <a:p>
          <a:endParaRPr lang="zh-CN" altLang="en-US"/>
        </a:p>
      </dgm:t>
    </dgm:pt>
    <dgm:pt modelId="{BF1D4D32-38A5-481F-BA82-47B87289A1F1}" type="pres">
      <dgm:prSet presAssocID="{653B997F-5EE7-4A4E-B798-5083B697DD28}" presName="desTx" presStyleLbl="alignAccFollowNode1" presStyleIdx="0" presStyleCnt="3">
        <dgm:presLayoutVars>
          <dgm:bulletEnabled val="1"/>
        </dgm:presLayoutVars>
      </dgm:prSet>
      <dgm:spPr/>
      <dgm:t>
        <a:bodyPr/>
        <a:lstStyle/>
        <a:p>
          <a:endParaRPr lang="zh-CN" altLang="en-US"/>
        </a:p>
      </dgm:t>
    </dgm:pt>
    <dgm:pt modelId="{5B8ADC8F-42CE-4703-BE2F-5A1B29AE704E}" type="pres">
      <dgm:prSet presAssocID="{26C78FBE-EAAA-46EE-86A7-E451B3A5C305}" presName="space" presStyleCnt="0"/>
      <dgm:spPr/>
    </dgm:pt>
    <dgm:pt modelId="{51C79D73-C3AF-4EAA-8C64-BA8A46BD9616}" type="pres">
      <dgm:prSet presAssocID="{E60B4A65-79D5-4697-A4DB-E9104C6FA464}" presName="composite" presStyleCnt="0"/>
      <dgm:spPr/>
    </dgm:pt>
    <dgm:pt modelId="{C69E984E-5565-4ECA-9EEB-253D75E31424}" type="pres">
      <dgm:prSet presAssocID="{E60B4A65-79D5-4697-A4DB-E9104C6FA464}" presName="parTx" presStyleLbl="alignNode1" presStyleIdx="1" presStyleCnt="3">
        <dgm:presLayoutVars>
          <dgm:chMax val="0"/>
          <dgm:chPref val="0"/>
          <dgm:bulletEnabled val="1"/>
        </dgm:presLayoutVars>
      </dgm:prSet>
      <dgm:spPr/>
      <dgm:t>
        <a:bodyPr/>
        <a:lstStyle/>
        <a:p>
          <a:endParaRPr lang="zh-CN" altLang="en-US"/>
        </a:p>
      </dgm:t>
    </dgm:pt>
    <dgm:pt modelId="{4C6DA698-1504-449A-AD32-EB4FA9BBA95B}" type="pres">
      <dgm:prSet presAssocID="{E60B4A65-79D5-4697-A4DB-E9104C6FA464}" presName="desTx" presStyleLbl="alignAccFollowNode1" presStyleIdx="1" presStyleCnt="3">
        <dgm:presLayoutVars>
          <dgm:bulletEnabled val="1"/>
        </dgm:presLayoutVars>
      </dgm:prSet>
      <dgm:spPr/>
      <dgm:t>
        <a:bodyPr/>
        <a:lstStyle/>
        <a:p>
          <a:endParaRPr lang="zh-CN" altLang="en-US"/>
        </a:p>
      </dgm:t>
    </dgm:pt>
    <dgm:pt modelId="{920BBEE9-FEC5-48D1-965A-B87FBACD0DAC}" type="pres">
      <dgm:prSet presAssocID="{7DF02EEF-7B8F-4FCE-B2B4-C21D7CC27D32}" presName="space" presStyleCnt="0"/>
      <dgm:spPr/>
    </dgm:pt>
    <dgm:pt modelId="{6169DC21-5649-400A-A4D8-C389F8F50440}" type="pres">
      <dgm:prSet presAssocID="{8E96C3F3-3825-4F2C-B2E3-1E445CAF5A31}" presName="composite" presStyleCnt="0"/>
      <dgm:spPr/>
    </dgm:pt>
    <dgm:pt modelId="{95F851B9-DEC8-4221-A0CE-EBDC4D26A3D1}" type="pres">
      <dgm:prSet presAssocID="{8E96C3F3-3825-4F2C-B2E3-1E445CAF5A31}" presName="parTx" presStyleLbl="alignNode1" presStyleIdx="2" presStyleCnt="3">
        <dgm:presLayoutVars>
          <dgm:chMax val="0"/>
          <dgm:chPref val="0"/>
          <dgm:bulletEnabled val="1"/>
        </dgm:presLayoutVars>
      </dgm:prSet>
      <dgm:spPr/>
      <dgm:t>
        <a:bodyPr/>
        <a:lstStyle/>
        <a:p>
          <a:endParaRPr lang="zh-CN" altLang="en-US"/>
        </a:p>
      </dgm:t>
    </dgm:pt>
    <dgm:pt modelId="{8294E0C0-ECBC-4A7E-827A-274ED9455341}" type="pres">
      <dgm:prSet presAssocID="{8E96C3F3-3825-4F2C-B2E3-1E445CAF5A31}" presName="desTx" presStyleLbl="alignAccFollowNode1" presStyleIdx="2" presStyleCnt="3">
        <dgm:presLayoutVars>
          <dgm:bulletEnabled val="1"/>
        </dgm:presLayoutVars>
      </dgm:prSet>
      <dgm:spPr/>
      <dgm:t>
        <a:bodyPr/>
        <a:lstStyle/>
        <a:p>
          <a:endParaRPr lang="zh-CN" altLang="en-US"/>
        </a:p>
      </dgm:t>
    </dgm:pt>
  </dgm:ptLst>
  <dgm:cxnLst>
    <dgm:cxn modelId="{6F5DAD75-5723-4D4D-83BC-6DC6BA46BBDE}" srcId="{653B997F-5EE7-4A4E-B798-5083B697DD28}" destId="{34FA5170-C33C-4E07-9673-34901A3CD9C2}" srcOrd="0" destOrd="0" parTransId="{7405C3A0-8238-48A3-BB13-0A15C91E7051}" sibTransId="{C0CD651B-44D3-4B71-9D47-F19D78DB267E}"/>
    <dgm:cxn modelId="{DFE4D482-8DCB-4247-9B0C-8ABDB9396476}" srcId="{8E96C3F3-3825-4F2C-B2E3-1E445CAF5A31}" destId="{30314614-C076-4303-A268-488C43479185}" srcOrd="0" destOrd="0" parTransId="{F4CBB2CA-7455-4E92-9938-632D49E86E75}" sibTransId="{548AE85B-905F-4B7F-A80E-12DA428B1CCA}"/>
    <dgm:cxn modelId="{424CFFB0-C709-4629-B3BC-D71AE5CC62EB}" srcId="{8E96C3F3-3825-4F2C-B2E3-1E445CAF5A31}" destId="{01CE0D97-DF66-4109-887E-CDE6496434C2}" srcOrd="1" destOrd="0" parTransId="{3C4D6698-26A1-4DF5-8862-312BF217DD5C}" sibTransId="{7CF8F95C-13D7-430F-95BF-96AC8C7BC421}"/>
    <dgm:cxn modelId="{8BAA0C4D-EC6B-4DAF-9E1F-CA0043E23F35}" srcId="{E60B4A65-79D5-4697-A4DB-E9104C6FA464}" destId="{315022CF-6922-4E25-B869-E64DABAB2DB4}" srcOrd="1" destOrd="0" parTransId="{9B85D75C-447D-4417-8FE8-74E3A27C9F2B}" sibTransId="{E4FF80B8-637E-4681-B802-9F8E09B673DE}"/>
    <dgm:cxn modelId="{C1B182E4-C2C7-481D-952E-C725C2A17E83}" srcId="{8E96C3F3-3825-4F2C-B2E3-1E445CAF5A31}" destId="{06B2DD92-E951-4B37-9F17-60EB89424E76}" srcOrd="2" destOrd="0" parTransId="{478EC905-11B3-47E2-A107-581A6A8E7383}" sibTransId="{9D8FA262-08EF-4092-8EA2-C08A54FEA1B0}"/>
    <dgm:cxn modelId="{9844C772-9D37-455F-A269-DA482F56ABBF}" srcId="{68FDBB09-9680-43D9-A649-EC58A3797ACA}" destId="{E60B4A65-79D5-4697-A4DB-E9104C6FA464}" srcOrd="1" destOrd="0" parTransId="{02181296-00B3-4582-99A5-E8603A9EE63E}" sibTransId="{7DF02EEF-7B8F-4FCE-B2B4-C21D7CC27D32}"/>
    <dgm:cxn modelId="{D2FE2BCB-C34D-4EEE-8538-23A508292CCC}" type="presOf" srcId="{06B2DD92-E951-4B37-9F17-60EB89424E76}" destId="{8294E0C0-ECBC-4A7E-827A-274ED9455341}" srcOrd="0" destOrd="2" presId="urn:microsoft.com/office/officeart/2005/8/layout/hList1"/>
    <dgm:cxn modelId="{34B1F1A6-F5C9-41BE-8916-6D9BAEC61428}" type="presOf" srcId="{C1FFFB24-251A-415B-89CE-D2953EA284C4}" destId="{BF1D4D32-38A5-481F-BA82-47B87289A1F1}" srcOrd="0" destOrd="2" presId="urn:microsoft.com/office/officeart/2005/8/layout/hList1"/>
    <dgm:cxn modelId="{31DB976D-E062-4862-B75D-DDA6EFCA1224}" srcId="{E60B4A65-79D5-4697-A4DB-E9104C6FA464}" destId="{FCC3107F-2E3A-40A4-9C8C-4F4BB4781B7F}" srcOrd="2" destOrd="0" parTransId="{63ADB15D-6200-43DF-B33F-18137E99D22C}" sibTransId="{69821AA1-4111-467C-B423-00F7627E3AC2}"/>
    <dgm:cxn modelId="{7CC37925-CF9A-46D8-BD6F-B7C37EC86139}" type="presOf" srcId="{30314614-C076-4303-A268-488C43479185}" destId="{8294E0C0-ECBC-4A7E-827A-274ED9455341}" srcOrd="0" destOrd="0" presId="urn:microsoft.com/office/officeart/2005/8/layout/hList1"/>
    <dgm:cxn modelId="{D891C759-BBC1-42E7-BB25-87386F37E467}" type="presOf" srcId="{0FA1132C-9B8A-4C16-B3E8-87F4ECE812B1}" destId="{8294E0C0-ECBC-4A7E-827A-274ED9455341}" srcOrd="0" destOrd="3" presId="urn:microsoft.com/office/officeart/2005/8/layout/hList1"/>
    <dgm:cxn modelId="{18640CE9-A1BC-4410-AD1D-E1CE7C52C445}" type="presOf" srcId="{1F4E4AD6-0F26-41A1-A046-DD8132737378}" destId="{4C6DA698-1504-449A-AD32-EB4FA9BBA95B}" srcOrd="0" destOrd="0" presId="urn:microsoft.com/office/officeart/2005/8/layout/hList1"/>
    <dgm:cxn modelId="{6250FAFD-5E17-4C93-8DD6-EACD558270E9}" srcId="{653B997F-5EE7-4A4E-B798-5083B697DD28}" destId="{C0ED5DC2-735A-432B-8032-3977EAE8BC37}" srcOrd="4" destOrd="0" parTransId="{B532828B-0EB0-4BA1-A887-C793476A4025}" sibTransId="{F6ABF62E-E4FD-4116-B0E4-CEF958DAF45D}"/>
    <dgm:cxn modelId="{B35B54B1-F7E6-46C9-82A5-B06F4AE2665B}" srcId="{8E96C3F3-3825-4F2C-B2E3-1E445CAF5A31}" destId="{0FA1132C-9B8A-4C16-B3E8-87F4ECE812B1}" srcOrd="3" destOrd="0" parTransId="{46A2FF70-8981-4DE6-93C3-A9B6A9ACA36C}" sibTransId="{F2CBF3DD-D739-4C96-9C15-22BE9FAED0DE}"/>
    <dgm:cxn modelId="{E6936937-7373-4316-BE0B-4D1CAD396A65}" srcId="{E60B4A65-79D5-4697-A4DB-E9104C6FA464}" destId="{1F4E4AD6-0F26-41A1-A046-DD8132737378}" srcOrd="0" destOrd="0" parTransId="{F13D27AE-4B96-403A-B0DD-87B64D88908B}" sibTransId="{F47D46EC-1FF4-423A-8DDE-1AED583F0B00}"/>
    <dgm:cxn modelId="{D17E7D34-B7C0-4EBA-A909-10219B0C7D0B}" srcId="{68FDBB09-9680-43D9-A649-EC58A3797ACA}" destId="{8E96C3F3-3825-4F2C-B2E3-1E445CAF5A31}" srcOrd="2" destOrd="0" parTransId="{2CB5CC42-60E1-4D1A-B80F-B67F8DEB3257}" sibTransId="{3EB3BADB-88A6-4D7E-B169-C3DF3B1A9BD7}"/>
    <dgm:cxn modelId="{F8E1CB6A-864C-491E-9797-6FA178B3DD3C}" type="presOf" srcId="{34FA5170-C33C-4E07-9673-34901A3CD9C2}" destId="{BF1D4D32-38A5-481F-BA82-47B87289A1F1}" srcOrd="0" destOrd="0" presId="urn:microsoft.com/office/officeart/2005/8/layout/hList1"/>
    <dgm:cxn modelId="{A2DF7542-5523-4785-8439-B713207C43EA}" type="presOf" srcId="{8E96C3F3-3825-4F2C-B2E3-1E445CAF5A31}" destId="{95F851B9-DEC8-4221-A0CE-EBDC4D26A3D1}" srcOrd="0" destOrd="0" presId="urn:microsoft.com/office/officeart/2005/8/layout/hList1"/>
    <dgm:cxn modelId="{501D077F-3AEB-4359-A80D-9A58DFE7FACE}" type="presOf" srcId="{94606009-4252-47C2-9B3C-863ED1102927}" destId="{BF1D4D32-38A5-481F-BA82-47B87289A1F1}" srcOrd="0" destOrd="3" presId="urn:microsoft.com/office/officeart/2005/8/layout/hList1"/>
    <dgm:cxn modelId="{34F11DAB-AB2A-447D-ADAD-B6DC02261E73}" type="presOf" srcId="{653B997F-5EE7-4A4E-B798-5083B697DD28}" destId="{5ABC8BE3-60F9-401B-B84F-DBFE37A991E3}" srcOrd="0" destOrd="0" presId="urn:microsoft.com/office/officeart/2005/8/layout/hList1"/>
    <dgm:cxn modelId="{1144B62F-F241-4FDD-BCF4-F0CDFF93E547}" type="presOf" srcId="{FCC3107F-2E3A-40A4-9C8C-4F4BB4781B7F}" destId="{4C6DA698-1504-449A-AD32-EB4FA9BBA95B}" srcOrd="0" destOrd="2" presId="urn:microsoft.com/office/officeart/2005/8/layout/hList1"/>
    <dgm:cxn modelId="{7C27CF1C-A0B6-4CC8-9243-C2C565AE173F}" type="presOf" srcId="{01CE0D97-DF66-4109-887E-CDE6496434C2}" destId="{8294E0C0-ECBC-4A7E-827A-274ED9455341}" srcOrd="0" destOrd="1" presId="urn:microsoft.com/office/officeart/2005/8/layout/hList1"/>
    <dgm:cxn modelId="{53DA7D48-F992-4BCD-8D76-34D26A1CFF3C}" type="presOf" srcId="{E60B4A65-79D5-4697-A4DB-E9104C6FA464}" destId="{C69E984E-5565-4ECA-9EEB-253D75E31424}" srcOrd="0" destOrd="0" presId="urn:microsoft.com/office/officeart/2005/8/layout/hList1"/>
    <dgm:cxn modelId="{8A9660B8-E059-4BEB-8C03-DCEC010257C0}" type="presOf" srcId="{C0ED5DC2-735A-432B-8032-3977EAE8BC37}" destId="{BF1D4D32-38A5-481F-BA82-47B87289A1F1}" srcOrd="0" destOrd="4" presId="urn:microsoft.com/office/officeart/2005/8/layout/hList1"/>
    <dgm:cxn modelId="{91B034AD-6537-43E3-A204-9BAD3AC2C06E}" srcId="{68FDBB09-9680-43D9-A649-EC58A3797ACA}" destId="{653B997F-5EE7-4A4E-B798-5083B697DD28}" srcOrd="0" destOrd="0" parTransId="{8D18D067-86CD-49E1-AFD6-61B6073ADC37}" sibTransId="{26C78FBE-EAAA-46EE-86A7-E451B3A5C305}"/>
    <dgm:cxn modelId="{3EB651F3-060E-4DAF-B688-11EFF286ED9B}" type="presOf" srcId="{68FDBB09-9680-43D9-A649-EC58A3797ACA}" destId="{D017F9BD-2AA5-42FB-8AE4-0B2E8BECE57B}" srcOrd="0" destOrd="0" presId="urn:microsoft.com/office/officeart/2005/8/layout/hList1"/>
    <dgm:cxn modelId="{FEDA8EDD-D613-4BD7-9987-8B1AFFB8CB8C}" type="presOf" srcId="{315022CF-6922-4E25-B869-E64DABAB2DB4}" destId="{4C6DA698-1504-449A-AD32-EB4FA9BBA95B}" srcOrd="0" destOrd="1" presId="urn:microsoft.com/office/officeart/2005/8/layout/hList1"/>
    <dgm:cxn modelId="{86532903-A8DB-435E-AB3C-598ABF8ABA35}" srcId="{653B997F-5EE7-4A4E-B798-5083B697DD28}" destId="{C1FFFB24-251A-415B-89CE-D2953EA284C4}" srcOrd="2" destOrd="0" parTransId="{C812D5C9-D6E4-476E-8EE3-31FEA4884DA9}" sibTransId="{E3440CBD-C198-4B53-B4BD-BA7005E4F800}"/>
    <dgm:cxn modelId="{EB1DD95A-7C6E-4053-8F68-7D947B66093C}" srcId="{653B997F-5EE7-4A4E-B798-5083B697DD28}" destId="{88BB3D8B-7CA9-4FB8-91A4-3AFAFE103D68}" srcOrd="1" destOrd="0" parTransId="{B8124FC4-4F99-45C6-B21F-2C148868EC68}" sibTransId="{459D6CC4-2B36-4D5E-A462-516E2D217EB6}"/>
    <dgm:cxn modelId="{81490402-5A80-4798-BF21-E06A8D69BB32}" srcId="{653B997F-5EE7-4A4E-B798-5083B697DD28}" destId="{94606009-4252-47C2-9B3C-863ED1102927}" srcOrd="3" destOrd="0" parTransId="{33531EDE-21BA-44EC-A041-975207E5EE02}" sibTransId="{ACE57321-F63A-4A37-93BA-458B7DB48701}"/>
    <dgm:cxn modelId="{A5966458-2821-412C-8021-2477957293D9}" type="presOf" srcId="{88BB3D8B-7CA9-4FB8-91A4-3AFAFE103D68}" destId="{BF1D4D32-38A5-481F-BA82-47B87289A1F1}" srcOrd="0" destOrd="1" presId="urn:microsoft.com/office/officeart/2005/8/layout/hList1"/>
    <dgm:cxn modelId="{E9D3332F-299A-4A2C-9D59-21462E56D948}" type="presParOf" srcId="{D017F9BD-2AA5-42FB-8AE4-0B2E8BECE57B}" destId="{8432C0CB-4C59-4BEC-A3F8-6DD3740B2C69}" srcOrd="0" destOrd="0" presId="urn:microsoft.com/office/officeart/2005/8/layout/hList1"/>
    <dgm:cxn modelId="{32DBFF3E-B001-49F4-9339-1F15A9528711}" type="presParOf" srcId="{8432C0CB-4C59-4BEC-A3F8-6DD3740B2C69}" destId="{5ABC8BE3-60F9-401B-B84F-DBFE37A991E3}" srcOrd="0" destOrd="0" presId="urn:microsoft.com/office/officeart/2005/8/layout/hList1"/>
    <dgm:cxn modelId="{ED07BE63-5AD4-46E1-B230-6C0C8E587CE3}" type="presParOf" srcId="{8432C0CB-4C59-4BEC-A3F8-6DD3740B2C69}" destId="{BF1D4D32-38A5-481F-BA82-47B87289A1F1}" srcOrd="1" destOrd="0" presId="urn:microsoft.com/office/officeart/2005/8/layout/hList1"/>
    <dgm:cxn modelId="{13EDAEB1-26E9-46AD-804E-C6F3EB4C60A6}" type="presParOf" srcId="{D017F9BD-2AA5-42FB-8AE4-0B2E8BECE57B}" destId="{5B8ADC8F-42CE-4703-BE2F-5A1B29AE704E}" srcOrd="1" destOrd="0" presId="urn:microsoft.com/office/officeart/2005/8/layout/hList1"/>
    <dgm:cxn modelId="{BE9F01DA-85F9-47E7-B5A9-E14B5F601C09}" type="presParOf" srcId="{D017F9BD-2AA5-42FB-8AE4-0B2E8BECE57B}" destId="{51C79D73-C3AF-4EAA-8C64-BA8A46BD9616}" srcOrd="2" destOrd="0" presId="urn:microsoft.com/office/officeart/2005/8/layout/hList1"/>
    <dgm:cxn modelId="{4B8430A5-5A8C-4B37-A38A-2DEF95AC2289}" type="presParOf" srcId="{51C79D73-C3AF-4EAA-8C64-BA8A46BD9616}" destId="{C69E984E-5565-4ECA-9EEB-253D75E31424}" srcOrd="0" destOrd="0" presId="urn:microsoft.com/office/officeart/2005/8/layout/hList1"/>
    <dgm:cxn modelId="{655B56EF-8598-42E5-965C-F12ECCB0EBC1}" type="presParOf" srcId="{51C79D73-C3AF-4EAA-8C64-BA8A46BD9616}" destId="{4C6DA698-1504-449A-AD32-EB4FA9BBA95B}" srcOrd="1" destOrd="0" presId="urn:microsoft.com/office/officeart/2005/8/layout/hList1"/>
    <dgm:cxn modelId="{B703CBDB-8B43-4F85-8605-25C937BB3666}" type="presParOf" srcId="{D017F9BD-2AA5-42FB-8AE4-0B2E8BECE57B}" destId="{920BBEE9-FEC5-48D1-965A-B87FBACD0DAC}" srcOrd="3" destOrd="0" presId="urn:microsoft.com/office/officeart/2005/8/layout/hList1"/>
    <dgm:cxn modelId="{005CD47A-0865-4BA6-BA15-FF0ED12C79E3}" type="presParOf" srcId="{D017F9BD-2AA5-42FB-8AE4-0B2E8BECE57B}" destId="{6169DC21-5649-400A-A4D8-C389F8F50440}" srcOrd="4" destOrd="0" presId="urn:microsoft.com/office/officeart/2005/8/layout/hList1"/>
    <dgm:cxn modelId="{FEDDBEC3-5847-4A0A-A840-0B9FAD865560}" type="presParOf" srcId="{6169DC21-5649-400A-A4D8-C389F8F50440}" destId="{95F851B9-DEC8-4221-A0CE-EBDC4D26A3D1}" srcOrd="0" destOrd="0" presId="urn:microsoft.com/office/officeart/2005/8/layout/hList1"/>
    <dgm:cxn modelId="{4F1C3145-C277-495D-A179-86352599CB60}" type="presParOf" srcId="{6169DC21-5649-400A-A4D8-C389F8F50440}" destId="{8294E0C0-ECBC-4A7E-827A-274ED9455341}" srcOrd="1" destOrd="0" presId="urn:microsoft.com/office/officeart/2005/8/layout/h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CBCB746-2C64-4B78-84E7-E7227A89D5F6}" type="doc">
      <dgm:prSet loTypeId="urn:microsoft.com/office/officeart/2005/8/layout/hierarchy6" loCatId="hierarchy" qsTypeId="urn:microsoft.com/office/officeart/2005/8/quickstyle/simple1#6" qsCatId="simple" csTypeId="urn:microsoft.com/office/officeart/2005/8/colors/accent1_2#6" csCatId="accent1" phldr="1"/>
      <dgm:spPr/>
      <dgm:t>
        <a:bodyPr/>
        <a:lstStyle/>
        <a:p>
          <a:endParaRPr lang="zh-CN" altLang="en-US"/>
        </a:p>
      </dgm:t>
    </dgm:pt>
    <dgm:pt modelId="{5E850D4C-D832-4064-B20D-9791196E4952}">
      <dgm:prSet phldrT="[文本]"/>
      <dgm:spPr>
        <a:xfrm>
          <a:off x="2877571" y="80717"/>
          <a:ext cx="1192671" cy="79511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zh-CN" altLang="en-US">
              <a:solidFill>
                <a:sysClr val="window" lastClr="FFFFFF"/>
              </a:solidFill>
              <a:latin typeface="等线" panose="02010600030101010101" charset="-122"/>
              <a:ea typeface="等线" panose="02010600030101010101" charset="-122"/>
              <a:cs typeface="+mn-cs"/>
            </a:rPr>
            <a:t>室内定位导航系统</a:t>
          </a:r>
        </a:p>
      </dgm:t>
    </dgm:pt>
    <dgm:pt modelId="{5FD148C6-45A5-43F2-893E-48767D394F83}" type="parTrans" cxnId="{3A8AEB5C-9DD9-4F6B-9EE0-9476322242A0}">
      <dgm:prSet/>
      <dgm:spPr/>
      <dgm:t>
        <a:bodyPr/>
        <a:lstStyle/>
        <a:p>
          <a:endParaRPr lang="zh-CN" altLang="en-US"/>
        </a:p>
      </dgm:t>
    </dgm:pt>
    <dgm:pt modelId="{A3B21E89-31BD-440A-9493-888743C1A51C}" type="sibTrans" cxnId="{3A8AEB5C-9DD9-4F6B-9EE0-9476322242A0}">
      <dgm:prSet/>
      <dgm:spPr/>
      <dgm:t>
        <a:bodyPr/>
        <a:lstStyle/>
        <a:p>
          <a:endParaRPr lang="zh-CN" altLang="en-US"/>
        </a:p>
      </dgm:t>
    </dgm:pt>
    <dgm:pt modelId="{1FE7DBA9-A0C4-4FD2-84AC-F11A2E9FF247}">
      <dgm:prSet phldrT="[文本]"/>
      <dgm:spPr>
        <a:xfrm>
          <a:off x="2102335" y="1193877"/>
          <a:ext cx="1192671" cy="79511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ltLang="zh-CN">
              <a:solidFill>
                <a:sysClr val="window" lastClr="FFFFFF"/>
              </a:solidFill>
              <a:latin typeface="等线" panose="02010600030101010101" charset="-122"/>
              <a:ea typeface="等线" panose="02010600030101010101" charset="-122"/>
              <a:cs typeface="+mn-cs"/>
            </a:rPr>
            <a:t>PostgreSQL</a:t>
          </a:r>
          <a:endParaRPr lang="zh-CN" altLang="en-US">
            <a:solidFill>
              <a:sysClr val="window" lastClr="FFFFFF"/>
            </a:solidFill>
            <a:latin typeface="等线" panose="02010600030101010101" charset="-122"/>
            <a:ea typeface="等线" panose="02010600030101010101" charset="-122"/>
            <a:cs typeface="+mn-cs"/>
          </a:endParaRPr>
        </a:p>
      </dgm:t>
    </dgm:pt>
    <dgm:pt modelId="{D0483B10-2D02-4345-B4F1-94B8154AEB3D}" type="parTrans" cxnId="{CD56C86D-31BE-4CF6-A51F-1DADB64A1CE3}">
      <dgm:prSet/>
      <dgm:spPr>
        <a:xfrm>
          <a:off x="2698670" y="875831"/>
          <a:ext cx="775236" cy="318045"/>
        </a:xfrm>
        <a:custGeom>
          <a:avLst/>
          <a:gdLst/>
          <a:ahLst/>
          <a:cxnLst/>
          <a:rect l="0" t="0" r="0" b="0"/>
          <a:pathLst>
            <a:path>
              <a:moveTo>
                <a:pt x="775236" y="0"/>
              </a:moveTo>
              <a:lnTo>
                <a:pt x="775236" y="159022"/>
              </a:lnTo>
              <a:lnTo>
                <a:pt x="0" y="159022"/>
              </a:lnTo>
              <a:lnTo>
                <a:pt x="0" y="31804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zh-CN" altLang="en-US"/>
        </a:p>
      </dgm:t>
    </dgm:pt>
    <dgm:pt modelId="{CBCF88B6-1543-4C4C-845D-6FFBF3BEED33}" type="sibTrans" cxnId="{CD56C86D-31BE-4CF6-A51F-1DADB64A1CE3}">
      <dgm:prSet/>
      <dgm:spPr/>
      <dgm:t>
        <a:bodyPr/>
        <a:lstStyle/>
        <a:p>
          <a:endParaRPr lang="zh-CN" altLang="en-US"/>
        </a:p>
      </dgm:t>
    </dgm:pt>
    <dgm:pt modelId="{5C93AD45-DC5A-4B7B-9E4C-E2194B124D2C}">
      <dgm:prSet phldrT="[文本]"/>
      <dgm:spPr>
        <a:xfrm>
          <a:off x="2095930" y="2319703"/>
          <a:ext cx="1192671" cy="79511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zh-CN" altLang="en-US">
              <a:solidFill>
                <a:sysClr val="window" lastClr="FFFFFF"/>
              </a:solidFill>
              <a:latin typeface="等线" panose="02010600030101010101" charset="-122"/>
              <a:ea typeface="等线" panose="02010600030101010101" charset="-122"/>
              <a:cs typeface="+mn-cs"/>
            </a:rPr>
            <a:t>设备搜索接口</a:t>
          </a:r>
        </a:p>
      </dgm:t>
    </dgm:pt>
    <dgm:pt modelId="{9BB1154A-94F2-4DCE-801A-FB641DE7C7BF}" type="parTrans" cxnId="{47E00168-3BE1-4B57-9D05-8B470895CABB}">
      <dgm:prSet/>
      <dgm:spPr>
        <a:xfrm>
          <a:off x="2646546" y="1988991"/>
          <a:ext cx="91440" cy="330711"/>
        </a:xfrm>
        <a:custGeom>
          <a:avLst/>
          <a:gdLst/>
          <a:ahLst/>
          <a:cxnLst/>
          <a:rect l="0" t="0" r="0" b="0"/>
          <a:pathLst>
            <a:path>
              <a:moveTo>
                <a:pt x="52124" y="0"/>
              </a:moveTo>
              <a:lnTo>
                <a:pt x="52124" y="165355"/>
              </a:lnTo>
              <a:lnTo>
                <a:pt x="45720" y="165355"/>
              </a:lnTo>
              <a:lnTo>
                <a:pt x="45720" y="330711"/>
              </a:lnTo>
            </a:path>
          </a:pathLst>
        </a:custGeom>
        <a:noFill/>
        <a:ln w="12700" cap="flat" cmpd="sng" algn="ctr">
          <a:solidFill>
            <a:srgbClr val="4472C4">
              <a:shade val="80000"/>
              <a:hueOff val="0"/>
              <a:satOff val="0"/>
              <a:lumOff val="0"/>
              <a:alphaOff val="0"/>
            </a:srgbClr>
          </a:solidFill>
          <a:prstDash val="solid"/>
          <a:miter lim="800000"/>
        </a:ln>
        <a:effectLst/>
      </dgm:spPr>
      <dgm:t>
        <a:bodyPr/>
        <a:lstStyle/>
        <a:p>
          <a:endParaRPr lang="zh-CN" altLang="en-US"/>
        </a:p>
      </dgm:t>
    </dgm:pt>
    <dgm:pt modelId="{582C1BEC-6039-4ED1-BB45-7665BCE5E2C8}" type="sibTrans" cxnId="{47E00168-3BE1-4B57-9D05-8B470895CABB}">
      <dgm:prSet/>
      <dgm:spPr/>
      <dgm:t>
        <a:bodyPr/>
        <a:lstStyle/>
        <a:p>
          <a:endParaRPr lang="zh-CN" altLang="en-US"/>
        </a:p>
      </dgm:t>
    </dgm:pt>
    <dgm:pt modelId="{6CC5CA67-4F65-448F-9CF8-DC83EC65E69E}">
      <dgm:prSet phldrT="[文本]"/>
      <dgm:spPr>
        <a:xfrm>
          <a:off x="3652807" y="1193877"/>
          <a:ext cx="1192671" cy="795114"/>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ltLang="zh-CN">
              <a:solidFill>
                <a:sysClr val="window" lastClr="FFFFFF"/>
              </a:solidFill>
              <a:latin typeface="等线" panose="02010600030101010101" charset="-122"/>
              <a:ea typeface="等线" panose="02010600030101010101" charset="-122"/>
              <a:cs typeface="+mn-cs"/>
            </a:rPr>
            <a:t>Redis</a:t>
          </a:r>
          <a:endParaRPr lang="zh-CN" altLang="en-US">
            <a:solidFill>
              <a:sysClr val="window" lastClr="FFFFFF"/>
            </a:solidFill>
            <a:latin typeface="等线" panose="02010600030101010101" charset="-122"/>
            <a:ea typeface="等线" panose="02010600030101010101" charset="-122"/>
            <a:cs typeface="+mn-cs"/>
          </a:endParaRPr>
        </a:p>
      </dgm:t>
    </dgm:pt>
    <dgm:pt modelId="{D4F23DDA-2597-4F40-8E63-1D8F88FA635A}" type="parTrans" cxnId="{DFD2FBDA-FB0C-485B-A390-5641CA5B96BC}">
      <dgm:prSet/>
      <dgm:spPr>
        <a:xfrm>
          <a:off x="3473907" y="875831"/>
          <a:ext cx="775236" cy="318045"/>
        </a:xfrm>
        <a:custGeom>
          <a:avLst/>
          <a:gdLst/>
          <a:ahLst/>
          <a:cxnLst/>
          <a:rect l="0" t="0" r="0" b="0"/>
          <a:pathLst>
            <a:path>
              <a:moveTo>
                <a:pt x="0" y="0"/>
              </a:moveTo>
              <a:lnTo>
                <a:pt x="0" y="159022"/>
              </a:lnTo>
              <a:lnTo>
                <a:pt x="775236" y="159022"/>
              </a:lnTo>
              <a:lnTo>
                <a:pt x="775236" y="318045"/>
              </a:lnTo>
            </a:path>
          </a:pathLst>
        </a:custGeom>
        <a:noFill/>
        <a:ln w="12700" cap="flat" cmpd="sng" algn="ctr">
          <a:solidFill>
            <a:srgbClr val="4472C4">
              <a:shade val="60000"/>
              <a:hueOff val="0"/>
              <a:satOff val="0"/>
              <a:lumOff val="0"/>
              <a:alphaOff val="0"/>
            </a:srgbClr>
          </a:solidFill>
          <a:prstDash val="solid"/>
          <a:miter lim="800000"/>
        </a:ln>
        <a:effectLst/>
      </dgm:spPr>
      <dgm:t>
        <a:bodyPr/>
        <a:lstStyle/>
        <a:p>
          <a:endParaRPr lang="zh-CN" altLang="en-US"/>
        </a:p>
      </dgm:t>
    </dgm:pt>
    <dgm:pt modelId="{8599652E-5C6C-42D5-AB19-E43FBAC9BE35}" type="sibTrans" cxnId="{DFD2FBDA-FB0C-485B-A390-5641CA5B96BC}">
      <dgm:prSet/>
      <dgm:spPr/>
      <dgm:t>
        <a:bodyPr/>
        <a:lstStyle/>
        <a:p>
          <a:endParaRPr lang="zh-CN" altLang="en-US"/>
        </a:p>
      </dgm:t>
    </dgm:pt>
    <dgm:pt modelId="{A36B8907-5BCF-4ADF-BD25-AC50A0AF3642}">
      <dgm:prSet phldrT="[文本]" custT="1"/>
      <dgm:spPr>
        <a:xfrm>
          <a:off x="0" y="1205"/>
          <a:ext cx="5427980" cy="948551"/>
        </a:xfrm>
        <a:prstGeom prst="roundRect">
          <a:avLst>
            <a:gd name="adj" fmla="val 10000"/>
          </a:avLst>
        </a:prstGeom>
        <a:solidFill>
          <a:srgbClr val="4472C4">
            <a:tint val="40000"/>
            <a:hueOff val="0"/>
            <a:satOff val="0"/>
            <a:lumOff val="0"/>
            <a:alphaOff val="0"/>
          </a:srgbClr>
        </a:solidFill>
        <a:ln>
          <a:noFill/>
        </a:ln>
        <a:effectLst/>
      </dgm:spPr>
      <dgm:t>
        <a:bodyPr/>
        <a:lstStyle/>
        <a:p>
          <a:pPr>
            <a:buNone/>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本系统前后端和移动端</a:t>
          </a:r>
        </a:p>
      </dgm:t>
    </dgm:pt>
    <dgm:pt modelId="{07B44B4E-A816-4701-9195-EAFA2875BB59}" type="parTrans" cxnId="{BC5F8C07-5536-41DC-A47E-C7B956AB1B9C}">
      <dgm:prSet/>
      <dgm:spPr/>
      <dgm:t>
        <a:bodyPr/>
        <a:lstStyle/>
        <a:p>
          <a:endParaRPr lang="zh-CN" altLang="en-US"/>
        </a:p>
      </dgm:t>
    </dgm:pt>
    <dgm:pt modelId="{90FB91D1-8EAB-4B7B-9C88-0A0F192A8515}" type="sibTrans" cxnId="{BC5F8C07-5536-41DC-A47E-C7B956AB1B9C}">
      <dgm:prSet/>
      <dgm:spPr/>
      <dgm:t>
        <a:bodyPr/>
        <a:lstStyle/>
        <a:p>
          <a:endParaRPr lang="zh-CN" altLang="en-US"/>
        </a:p>
      </dgm:t>
    </dgm:pt>
    <dgm:pt modelId="{11B30FB7-7707-44B0-AE5A-1A07C9601DCA}">
      <dgm:prSet phldrT="[文本]" custT="1"/>
      <dgm:spPr>
        <a:xfrm>
          <a:off x="0" y="1108779"/>
          <a:ext cx="5427980" cy="948551"/>
        </a:xfrm>
        <a:prstGeom prst="roundRect">
          <a:avLst>
            <a:gd name="adj" fmla="val 10000"/>
          </a:avLst>
        </a:prstGeom>
        <a:solidFill>
          <a:srgbClr val="4472C4">
            <a:tint val="40000"/>
            <a:hueOff val="0"/>
            <a:satOff val="0"/>
            <a:lumOff val="0"/>
            <a:alphaOff val="0"/>
          </a:srgbClr>
        </a:solidFill>
        <a:ln>
          <a:noFill/>
        </a:ln>
        <a:effectLst/>
      </dgm:spPr>
      <dgm:t>
        <a:bodyPr/>
        <a:lstStyle/>
        <a:p>
          <a:pPr>
            <a:buNone/>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数据源</a:t>
          </a:r>
        </a:p>
      </dgm:t>
    </dgm:pt>
    <dgm:pt modelId="{B307E0CA-5544-4D29-A296-EE97A08CE61F}" type="parTrans" cxnId="{E9581C9D-63C3-4C45-9B56-3F83B137D493}">
      <dgm:prSet/>
      <dgm:spPr/>
      <dgm:t>
        <a:bodyPr/>
        <a:lstStyle/>
        <a:p>
          <a:endParaRPr lang="zh-CN" altLang="en-US"/>
        </a:p>
      </dgm:t>
    </dgm:pt>
    <dgm:pt modelId="{73364222-132C-4B6C-BC8B-B88F70995FEA}" type="sibTrans" cxnId="{E9581C9D-63C3-4C45-9B56-3F83B137D493}">
      <dgm:prSet/>
      <dgm:spPr/>
      <dgm:t>
        <a:bodyPr/>
        <a:lstStyle/>
        <a:p>
          <a:endParaRPr lang="zh-CN" altLang="en-US"/>
        </a:p>
      </dgm:t>
    </dgm:pt>
    <dgm:pt modelId="{2D275A4D-C1E9-41F4-8E83-C8C583B4E149}">
      <dgm:prSet phldrT="[文本]" custT="1"/>
      <dgm:spPr>
        <a:xfrm>
          <a:off x="0" y="2216353"/>
          <a:ext cx="5427980" cy="948551"/>
        </a:xfrm>
        <a:prstGeom prst="roundRect">
          <a:avLst>
            <a:gd name="adj" fmla="val 10000"/>
          </a:avLst>
        </a:prstGeom>
        <a:solidFill>
          <a:srgbClr val="4472C4">
            <a:tint val="40000"/>
            <a:hueOff val="0"/>
            <a:satOff val="0"/>
            <a:lumOff val="0"/>
            <a:alphaOff val="0"/>
          </a:srgbClr>
        </a:solidFill>
        <a:ln>
          <a:noFill/>
        </a:ln>
        <a:effectLst/>
      </dgm:spPr>
      <dgm:t>
        <a:bodyPr/>
        <a:lstStyle/>
        <a:p>
          <a:pPr>
            <a:buNone/>
          </a:pPr>
          <a:r>
            <a:rPr lang="zh-CN" altLang="en-US" sz="1400">
              <a:solidFill>
                <a:sysClr val="windowText" lastClr="000000">
                  <a:hueOff val="0"/>
                  <a:satOff val="0"/>
                  <a:lumOff val="0"/>
                  <a:alphaOff val="0"/>
                </a:sysClr>
              </a:solidFill>
              <a:latin typeface="等线" panose="02010600030101010101" charset="-122"/>
              <a:ea typeface="等线" panose="02010600030101010101" charset="-122"/>
              <a:cs typeface="+mn-cs"/>
            </a:rPr>
            <a:t>贝壳数据</a:t>
          </a:r>
        </a:p>
      </dgm:t>
    </dgm:pt>
    <dgm:pt modelId="{6D6502BD-D8D4-4968-A1F0-339AA4546C8A}" type="parTrans" cxnId="{CBCCC679-52DB-4B57-BADB-1ACE7C90172E}">
      <dgm:prSet/>
      <dgm:spPr/>
      <dgm:t>
        <a:bodyPr/>
        <a:lstStyle/>
        <a:p>
          <a:endParaRPr lang="zh-CN" altLang="en-US"/>
        </a:p>
      </dgm:t>
    </dgm:pt>
    <dgm:pt modelId="{C04A4FA5-6DC5-4151-9AB3-290F8401CB79}" type="sibTrans" cxnId="{CBCCC679-52DB-4B57-BADB-1ACE7C90172E}">
      <dgm:prSet/>
      <dgm:spPr/>
      <dgm:t>
        <a:bodyPr/>
        <a:lstStyle/>
        <a:p>
          <a:endParaRPr lang="zh-CN" altLang="en-US"/>
        </a:p>
      </dgm:t>
    </dgm:pt>
    <dgm:pt modelId="{FF2CF05B-73C2-4E61-AC26-49E4F449A474}" type="pres">
      <dgm:prSet presAssocID="{0CBCB746-2C64-4B78-84E7-E7227A89D5F6}" presName="mainComposite" presStyleCnt="0">
        <dgm:presLayoutVars>
          <dgm:chPref val="1"/>
          <dgm:dir/>
          <dgm:animOne val="branch"/>
          <dgm:animLvl val="lvl"/>
          <dgm:resizeHandles val="exact"/>
        </dgm:presLayoutVars>
      </dgm:prSet>
      <dgm:spPr/>
      <dgm:t>
        <a:bodyPr/>
        <a:lstStyle/>
        <a:p>
          <a:endParaRPr lang="zh-CN" altLang="en-US"/>
        </a:p>
      </dgm:t>
    </dgm:pt>
    <dgm:pt modelId="{1A793FD4-9D30-49CF-88BE-260B32350EF9}" type="pres">
      <dgm:prSet presAssocID="{0CBCB746-2C64-4B78-84E7-E7227A89D5F6}" presName="hierFlow" presStyleCnt="0"/>
      <dgm:spPr/>
    </dgm:pt>
    <dgm:pt modelId="{C3103FDF-1043-456E-A83E-560D2A1E23BE}" type="pres">
      <dgm:prSet presAssocID="{0CBCB746-2C64-4B78-84E7-E7227A89D5F6}" presName="firstBuf" presStyleCnt="0"/>
      <dgm:spPr/>
    </dgm:pt>
    <dgm:pt modelId="{3044B87B-88E4-44BD-BA39-0BE5ADDB6146}" type="pres">
      <dgm:prSet presAssocID="{0CBCB746-2C64-4B78-84E7-E7227A89D5F6}" presName="hierChild1" presStyleCnt="0">
        <dgm:presLayoutVars>
          <dgm:chPref val="1"/>
          <dgm:animOne val="branch"/>
          <dgm:animLvl val="lvl"/>
        </dgm:presLayoutVars>
      </dgm:prSet>
      <dgm:spPr/>
    </dgm:pt>
    <dgm:pt modelId="{67E4265B-45E6-48FB-BE08-6667BFBAE576}" type="pres">
      <dgm:prSet presAssocID="{5E850D4C-D832-4064-B20D-9791196E4952}" presName="Name14" presStyleCnt="0"/>
      <dgm:spPr/>
    </dgm:pt>
    <dgm:pt modelId="{BE29B9E7-9141-409D-B7D3-224FCCF701EF}" type="pres">
      <dgm:prSet presAssocID="{5E850D4C-D832-4064-B20D-9791196E4952}" presName="level1Shape" presStyleLbl="node0" presStyleIdx="0" presStyleCnt="1">
        <dgm:presLayoutVars>
          <dgm:chPref val="3"/>
        </dgm:presLayoutVars>
      </dgm:prSet>
      <dgm:spPr/>
      <dgm:t>
        <a:bodyPr/>
        <a:lstStyle/>
        <a:p>
          <a:endParaRPr lang="zh-CN" altLang="en-US"/>
        </a:p>
      </dgm:t>
    </dgm:pt>
    <dgm:pt modelId="{E6D4B885-0FDA-4B6F-B3A1-9BC81DFE0892}" type="pres">
      <dgm:prSet presAssocID="{5E850D4C-D832-4064-B20D-9791196E4952}" presName="hierChild2" presStyleCnt="0"/>
      <dgm:spPr/>
    </dgm:pt>
    <dgm:pt modelId="{C279AAF8-F760-40C1-8160-FFA6A2538089}" type="pres">
      <dgm:prSet presAssocID="{D0483B10-2D02-4345-B4F1-94B8154AEB3D}" presName="Name19" presStyleLbl="parChTrans1D2" presStyleIdx="0" presStyleCnt="2"/>
      <dgm:spPr/>
      <dgm:t>
        <a:bodyPr/>
        <a:lstStyle/>
        <a:p>
          <a:endParaRPr lang="zh-CN" altLang="en-US"/>
        </a:p>
      </dgm:t>
    </dgm:pt>
    <dgm:pt modelId="{CA9B71BE-A973-4092-BED3-53C11E24A4B0}" type="pres">
      <dgm:prSet presAssocID="{1FE7DBA9-A0C4-4FD2-84AC-F11A2E9FF247}" presName="Name21" presStyleCnt="0"/>
      <dgm:spPr/>
    </dgm:pt>
    <dgm:pt modelId="{1A13A1A1-E577-43A5-A9E6-CB231E242C67}" type="pres">
      <dgm:prSet presAssocID="{1FE7DBA9-A0C4-4FD2-84AC-F11A2E9FF247}" presName="level2Shape" presStyleLbl="node2" presStyleIdx="0" presStyleCnt="2"/>
      <dgm:spPr/>
      <dgm:t>
        <a:bodyPr/>
        <a:lstStyle/>
        <a:p>
          <a:endParaRPr lang="zh-CN" altLang="en-US"/>
        </a:p>
      </dgm:t>
    </dgm:pt>
    <dgm:pt modelId="{ACFD6AB5-B0EA-4443-89AD-6F7CCB7C6E95}" type="pres">
      <dgm:prSet presAssocID="{1FE7DBA9-A0C4-4FD2-84AC-F11A2E9FF247}" presName="hierChild3" presStyleCnt="0"/>
      <dgm:spPr/>
    </dgm:pt>
    <dgm:pt modelId="{F77F83B4-F652-4510-821F-BFD75E161DF5}" type="pres">
      <dgm:prSet presAssocID="{9BB1154A-94F2-4DCE-801A-FB641DE7C7BF}" presName="Name19" presStyleLbl="parChTrans1D3" presStyleIdx="0" presStyleCnt="1"/>
      <dgm:spPr/>
      <dgm:t>
        <a:bodyPr/>
        <a:lstStyle/>
        <a:p>
          <a:endParaRPr lang="zh-CN" altLang="en-US"/>
        </a:p>
      </dgm:t>
    </dgm:pt>
    <dgm:pt modelId="{43F1419D-FED1-4CC6-9E37-17D9A3B062B2}" type="pres">
      <dgm:prSet presAssocID="{5C93AD45-DC5A-4B7B-9E4C-E2194B124D2C}" presName="Name21" presStyleCnt="0"/>
      <dgm:spPr/>
    </dgm:pt>
    <dgm:pt modelId="{437ED58A-E47B-41B5-A67A-1C11197B5BB9}" type="pres">
      <dgm:prSet presAssocID="{5C93AD45-DC5A-4B7B-9E4C-E2194B124D2C}" presName="level2Shape" presStyleLbl="node3" presStyleIdx="0" presStyleCnt="1" custLinFactNeighborX="-537" custLinFactNeighborY="1593"/>
      <dgm:spPr/>
      <dgm:t>
        <a:bodyPr/>
        <a:lstStyle/>
        <a:p>
          <a:endParaRPr lang="zh-CN" altLang="en-US"/>
        </a:p>
      </dgm:t>
    </dgm:pt>
    <dgm:pt modelId="{33F8BE4C-1757-4EAD-A670-046CB9CE4A4D}" type="pres">
      <dgm:prSet presAssocID="{5C93AD45-DC5A-4B7B-9E4C-E2194B124D2C}" presName="hierChild3" presStyleCnt="0"/>
      <dgm:spPr/>
    </dgm:pt>
    <dgm:pt modelId="{F64BEBF9-B954-467A-AD5D-FB17AB1897D6}" type="pres">
      <dgm:prSet presAssocID="{D4F23DDA-2597-4F40-8E63-1D8F88FA635A}" presName="Name19" presStyleLbl="parChTrans1D2" presStyleIdx="1" presStyleCnt="2"/>
      <dgm:spPr/>
      <dgm:t>
        <a:bodyPr/>
        <a:lstStyle/>
        <a:p>
          <a:endParaRPr lang="zh-CN" altLang="en-US"/>
        </a:p>
      </dgm:t>
    </dgm:pt>
    <dgm:pt modelId="{52E7678B-81E8-46FA-BE54-7E418757ABD4}" type="pres">
      <dgm:prSet presAssocID="{6CC5CA67-4F65-448F-9CF8-DC83EC65E69E}" presName="Name21" presStyleCnt="0"/>
      <dgm:spPr/>
    </dgm:pt>
    <dgm:pt modelId="{7CC298D9-0BF6-4E35-A809-EC86A204CF29}" type="pres">
      <dgm:prSet presAssocID="{6CC5CA67-4F65-448F-9CF8-DC83EC65E69E}" presName="level2Shape" presStyleLbl="node2" presStyleIdx="1" presStyleCnt="2"/>
      <dgm:spPr/>
      <dgm:t>
        <a:bodyPr/>
        <a:lstStyle/>
        <a:p>
          <a:endParaRPr lang="zh-CN" altLang="en-US"/>
        </a:p>
      </dgm:t>
    </dgm:pt>
    <dgm:pt modelId="{4D8E1E54-B639-47BC-A7F8-202F585D617D}" type="pres">
      <dgm:prSet presAssocID="{6CC5CA67-4F65-448F-9CF8-DC83EC65E69E}" presName="hierChild3" presStyleCnt="0"/>
      <dgm:spPr/>
    </dgm:pt>
    <dgm:pt modelId="{3FB815CD-1CF2-4F64-BECE-BF7502349248}" type="pres">
      <dgm:prSet presAssocID="{0CBCB746-2C64-4B78-84E7-E7227A89D5F6}" presName="bgShapesFlow" presStyleCnt="0"/>
      <dgm:spPr/>
    </dgm:pt>
    <dgm:pt modelId="{4C78E385-E0E9-41A2-97C1-AECB30614B24}" type="pres">
      <dgm:prSet presAssocID="{A36B8907-5BCF-4ADF-BD25-AC50A0AF3642}" presName="rectComp" presStyleCnt="0"/>
      <dgm:spPr/>
    </dgm:pt>
    <dgm:pt modelId="{278DB595-C6BE-477C-AFE4-665FD991E60B}" type="pres">
      <dgm:prSet presAssocID="{A36B8907-5BCF-4ADF-BD25-AC50A0AF3642}" presName="bgRect" presStyleLbl="bgShp" presStyleIdx="0" presStyleCnt="3"/>
      <dgm:spPr/>
      <dgm:t>
        <a:bodyPr/>
        <a:lstStyle/>
        <a:p>
          <a:endParaRPr lang="zh-CN" altLang="en-US"/>
        </a:p>
      </dgm:t>
    </dgm:pt>
    <dgm:pt modelId="{081A4B7F-FD0E-4479-9EF9-B0186B4F03A1}" type="pres">
      <dgm:prSet presAssocID="{A36B8907-5BCF-4ADF-BD25-AC50A0AF3642}" presName="bgRectTx" presStyleLbl="bgShp" presStyleIdx="0" presStyleCnt="3">
        <dgm:presLayoutVars>
          <dgm:bulletEnabled val="1"/>
        </dgm:presLayoutVars>
      </dgm:prSet>
      <dgm:spPr/>
      <dgm:t>
        <a:bodyPr/>
        <a:lstStyle/>
        <a:p>
          <a:endParaRPr lang="zh-CN" altLang="en-US"/>
        </a:p>
      </dgm:t>
    </dgm:pt>
    <dgm:pt modelId="{DAC230D2-A7C5-46BC-B162-C2F4277BFC5B}" type="pres">
      <dgm:prSet presAssocID="{A36B8907-5BCF-4ADF-BD25-AC50A0AF3642}" presName="spComp" presStyleCnt="0"/>
      <dgm:spPr/>
    </dgm:pt>
    <dgm:pt modelId="{5E56109C-F358-4E5C-B836-8241E57A6049}" type="pres">
      <dgm:prSet presAssocID="{A36B8907-5BCF-4ADF-BD25-AC50A0AF3642}" presName="vSp" presStyleCnt="0"/>
      <dgm:spPr/>
    </dgm:pt>
    <dgm:pt modelId="{25F02045-F6AF-45FF-99A2-A1CC7C877BC4}" type="pres">
      <dgm:prSet presAssocID="{11B30FB7-7707-44B0-AE5A-1A07C9601DCA}" presName="rectComp" presStyleCnt="0"/>
      <dgm:spPr/>
    </dgm:pt>
    <dgm:pt modelId="{637765E4-ABFE-4604-B7D9-ECE7E75B9B61}" type="pres">
      <dgm:prSet presAssocID="{11B30FB7-7707-44B0-AE5A-1A07C9601DCA}" presName="bgRect" presStyleLbl="bgShp" presStyleIdx="1" presStyleCnt="3"/>
      <dgm:spPr/>
      <dgm:t>
        <a:bodyPr/>
        <a:lstStyle/>
        <a:p>
          <a:endParaRPr lang="zh-CN" altLang="en-US"/>
        </a:p>
      </dgm:t>
    </dgm:pt>
    <dgm:pt modelId="{47B8103B-1A76-4465-AACF-9F5F3B83A82D}" type="pres">
      <dgm:prSet presAssocID="{11B30FB7-7707-44B0-AE5A-1A07C9601DCA}" presName="bgRectTx" presStyleLbl="bgShp" presStyleIdx="1" presStyleCnt="3">
        <dgm:presLayoutVars>
          <dgm:bulletEnabled val="1"/>
        </dgm:presLayoutVars>
      </dgm:prSet>
      <dgm:spPr/>
      <dgm:t>
        <a:bodyPr/>
        <a:lstStyle/>
        <a:p>
          <a:endParaRPr lang="zh-CN" altLang="en-US"/>
        </a:p>
      </dgm:t>
    </dgm:pt>
    <dgm:pt modelId="{3574CC83-5042-4C7C-AC92-B904E435001C}" type="pres">
      <dgm:prSet presAssocID="{11B30FB7-7707-44B0-AE5A-1A07C9601DCA}" presName="spComp" presStyleCnt="0"/>
      <dgm:spPr/>
    </dgm:pt>
    <dgm:pt modelId="{C3CB213D-AFEE-42E5-9507-26CB758DC199}" type="pres">
      <dgm:prSet presAssocID="{11B30FB7-7707-44B0-AE5A-1A07C9601DCA}" presName="vSp" presStyleCnt="0"/>
      <dgm:spPr/>
    </dgm:pt>
    <dgm:pt modelId="{122459E3-2B98-43DF-A529-C7051959911D}" type="pres">
      <dgm:prSet presAssocID="{2D275A4D-C1E9-41F4-8E83-C8C583B4E149}" presName="rectComp" presStyleCnt="0"/>
      <dgm:spPr/>
    </dgm:pt>
    <dgm:pt modelId="{F3256C9C-F849-4245-8BA8-063707815401}" type="pres">
      <dgm:prSet presAssocID="{2D275A4D-C1E9-41F4-8E83-C8C583B4E149}" presName="bgRect" presStyleLbl="bgShp" presStyleIdx="2" presStyleCnt="3"/>
      <dgm:spPr/>
      <dgm:t>
        <a:bodyPr/>
        <a:lstStyle/>
        <a:p>
          <a:endParaRPr lang="zh-CN" altLang="en-US"/>
        </a:p>
      </dgm:t>
    </dgm:pt>
    <dgm:pt modelId="{C1AA0546-7A84-4E0F-B0EF-4805DDCF8F71}" type="pres">
      <dgm:prSet presAssocID="{2D275A4D-C1E9-41F4-8E83-C8C583B4E149}" presName="bgRectTx" presStyleLbl="bgShp" presStyleIdx="2" presStyleCnt="3">
        <dgm:presLayoutVars>
          <dgm:bulletEnabled val="1"/>
        </dgm:presLayoutVars>
      </dgm:prSet>
      <dgm:spPr/>
      <dgm:t>
        <a:bodyPr/>
        <a:lstStyle/>
        <a:p>
          <a:endParaRPr lang="zh-CN" altLang="en-US"/>
        </a:p>
      </dgm:t>
    </dgm:pt>
  </dgm:ptLst>
  <dgm:cxnLst>
    <dgm:cxn modelId="{177B2649-6758-425F-B6A0-BA5728F958F2}" type="presOf" srcId="{1FE7DBA9-A0C4-4FD2-84AC-F11A2E9FF247}" destId="{1A13A1A1-E577-43A5-A9E6-CB231E242C67}" srcOrd="0" destOrd="0" presId="urn:microsoft.com/office/officeart/2005/8/layout/hierarchy6"/>
    <dgm:cxn modelId="{8FAE02BC-C58D-45D1-B31D-34AB536219BC}" type="presOf" srcId="{A36B8907-5BCF-4ADF-BD25-AC50A0AF3642}" destId="{081A4B7F-FD0E-4479-9EF9-B0186B4F03A1}" srcOrd="1" destOrd="0" presId="urn:microsoft.com/office/officeart/2005/8/layout/hierarchy6"/>
    <dgm:cxn modelId="{43859ED7-90DA-4804-A91B-9555015906C6}" type="presOf" srcId="{D0483B10-2D02-4345-B4F1-94B8154AEB3D}" destId="{C279AAF8-F760-40C1-8160-FFA6A2538089}" srcOrd="0" destOrd="0" presId="urn:microsoft.com/office/officeart/2005/8/layout/hierarchy6"/>
    <dgm:cxn modelId="{CBCCC679-52DB-4B57-BADB-1ACE7C90172E}" srcId="{0CBCB746-2C64-4B78-84E7-E7227A89D5F6}" destId="{2D275A4D-C1E9-41F4-8E83-C8C583B4E149}" srcOrd="3" destOrd="0" parTransId="{6D6502BD-D8D4-4968-A1F0-339AA4546C8A}" sibTransId="{C04A4FA5-6DC5-4151-9AB3-290F8401CB79}"/>
    <dgm:cxn modelId="{DFD2FBDA-FB0C-485B-A390-5641CA5B96BC}" srcId="{5E850D4C-D832-4064-B20D-9791196E4952}" destId="{6CC5CA67-4F65-448F-9CF8-DC83EC65E69E}" srcOrd="1" destOrd="0" parTransId="{D4F23DDA-2597-4F40-8E63-1D8F88FA635A}" sibTransId="{8599652E-5C6C-42D5-AB19-E43FBAC9BE35}"/>
    <dgm:cxn modelId="{EA5535EA-73D8-4159-920A-AFB4A80B9FA6}" type="presOf" srcId="{A36B8907-5BCF-4ADF-BD25-AC50A0AF3642}" destId="{278DB595-C6BE-477C-AFE4-665FD991E60B}" srcOrd="0" destOrd="0" presId="urn:microsoft.com/office/officeart/2005/8/layout/hierarchy6"/>
    <dgm:cxn modelId="{8D443002-44F0-4E76-B1A4-062F3DF40B67}" type="presOf" srcId="{5C93AD45-DC5A-4B7B-9E4C-E2194B124D2C}" destId="{437ED58A-E47B-41B5-A67A-1C11197B5BB9}" srcOrd="0" destOrd="0" presId="urn:microsoft.com/office/officeart/2005/8/layout/hierarchy6"/>
    <dgm:cxn modelId="{6C8FA473-EA63-4091-9125-BE684DEE4DFF}" type="presOf" srcId="{2D275A4D-C1E9-41F4-8E83-C8C583B4E149}" destId="{C1AA0546-7A84-4E0F-B0EF-4805DDCF8F71}" srcOrd="1" destOrd="0" presId="urn:microsoft.com/office/officeart/2005/8/layout/hierarchy6"/>
    <dgm:cxn modelId="{E9581C9D-63C3-4C45-9B56-3F83B137D493}" srcId="{0CBCB746-2C64-4B78-84E7-E7227A89D5F6}" destId="{11B30FB7-7707-44B0-AE5A-1A07C9601DCA}" srcOrd="2" destOrd="0" parTransId="{B307E0CA-5544-4D29-A296-EE97A08CE61F}" sibTransId="{73364222-132C-4B6C-BC8B-B88F70995FEA}"/>
    <dgm:cxn modelId="{7F9DD1F0-22BE-4D66-9C2F-FDDCA475D4CA}" type="presOf" srcId="{2D275A4D-C1E9-41F4-8E83-C8C583B4E149}" destId="{F3256C9C-F849-4245-8BA8-063707815401}" srcOrd="0" destOrd="0" presId="urn:microsoft.com/office/officeart/2005/8/layout/hierarchy6"/>
    <dgm:cxn modelId="{07F15546-DF42-4DB0-A358-2922F4D7D27C}" type="presOf" srcId="{D4F23DDA-2597-4F40-8E63-1D8F88FA635A}" destId="{F64BEBF9-B954-467A-AD5D-FB17AB1897D6}" srcOrd="0" destOrd="0" presId="urn:microsoft.com/office/officeart/2005/8/layout/hierarchy6"/>
    <dgm:cxn modelId="{648D98BF-D2C2-4F95-9C58-94F885D3D3B4}" type="presOf" srcId="{5E850D4C-D832-4064-B20D-9791196E4952}" destId="{BE29B9E7-9141-409D-B7D3-224FCCF701EF}" srcOrd="0" destOrd="0" presId="urn:microsoft.com/office/officeart/2005/8/layout/hierarchy6"/>
    <dgm:cxn modelId="{EA810D44-BFC0-4F0C-B7A4-30A6319D3820}" type="presOf" srcId="{6CC5CA67-4F65-448F-9CF8-DC83EC65E69E}" destId="{7CC298D9-0BF6-4E35-A809-EC86A204CF29}" srcOrd="0" destOrd="0" presId="urn:microsoft.com/office/officeart/2005/8/layout/hierarchy6"/>
    <dgm:cxn modelId="{BC5F8C07-5536-41DC-A47E-C7B956AB1B9C}" srcId="{0CBCB746-2C64-4B78-84E7-E7227A89D5F6}" destId="{A36B8907-5BCF-4ADF-BD25-AC50A0AF3642}" srcOrd="1" destOrd="0" parTransId="{07B44B4E-A816-4701-9195-EAFA2875BB59}" sibTransId="{90FB91D1-8EAB-4B7B-9C88-0A0F192A8515}"/>
    <dgm:cxn modelId="{47E00168-3BE1-4B57-9D05-8B470895CABB}" srcId="{1FE7DBA9-A0C4-4FD2-84AC-F11A2E9FF247}" destId="{5C93AD45-DC5A-4B7B-9E4C-E2194B124D2C}" srcOrd="0" destOrd="0" parTransId="{9BB1154A-94F2-4DCE-801A-FB641DE7C7BF}" sibTransId="{582C1BEC-6039-4ED1-BB45-7665BCE5E2C8}"/>
    <dgm:cxn modelId="{ED8538AF-D48F-4EE7-B924-5B7417EC743A}" type="presOf" srcId="{9BB1154A-94F2-4DCE-801A-FB641DE7C7BF}" destId="{F77F83B4-F652-4510-821F-BFD75E161DF5}" srcOrd="0" destOrd="0" presId="urn:microsoft.com/office/officeart/2005/8/layout/hierarchy6"/>
    <dgm:cxn modelId="{3ADE0B10-3DF6-4727-9CA7-13F0436972A0}" type="presOf" srcId="{0CBCB746-2C64-4B78-84E7-E7227A89D5F6}" destId="{FF2CF05B-73C2-4E61-AC26-49E4F449A474}" srcOrd="0" destOrd="0" presId="urn:microsoft.com/office/officeart/2005/8/layout/hierarchy6"/>
    <dgm:cxn modelId="{E0BA69EA-BC18-4948-8B0E-A169CD397219}" type="presOf" srcId="{11B30FB7-7707-44B0-AE5A-1A07C9601DCA}" destId="{637765E4-ABFE-4604-B7D9-ECE7E75B9B61}" srcOrd="0" destOrd="0" presId="urn:microsoft.com/office/officeart/2005/8/layout/hierarchy6"/>
    <dgm:cxn modelId="{CD56C86D-31BE-4CF6-A51F-1DADB64A1CE3}" srcId="{5E850D4C-D832-4064-B20D-9791196E4952}" destId="{1FE7DBA9-A0C4-4FD2-84AC-F11A2E9FF247}" srcOrd="0" destOrd="0" parTransId="{D0483B10-2D02-4345-B4F1-94B8154AEB3D}" sibTransId="{CBCF88B6-1543-4C4C-845D-6FFBF3BEED33}"/>
    <dgm:cxn modelId="{3A8AEB5C-9DD9-4F6B-9EE0-9476322242A0}" srcId="{0CBCB746-2C64-4B78-84E7-E7227A89D5F6}" destId="{5E850D4C-D832-4064-B20D-9791196E4952}" srcOrd="0" destOrd="0" parTransId="{5FD148C6-45A5-43F2-893E-48767D394F83}" sibTransId="{A3B21E89-31BD-440A-9493-888743C1A51C}"/>
    <dgm:cxn modelId="{6737AA27-DADB-4DD3-A3EB-B435811CF92A}" type="presOf" srcId="{11B30FB7-7707-44B0-AE5A-1A07C9601DCA}" destId="{47B8103B-1A76-4465-AACF-9F5F3B83A82D}" srcOrd="1" destOrd="0" presId="urn:microsoft.com/office/officeart/2005/8/layout/hierarchy6"/>
    <dgm:cxn modelId="{963545F7-91E4-4D46-9927-2CA117586387}" type="presParOf" srcId="{FF2CF05B-73C2-4E61-AC26-49E4F449A474}" destId="{1A793FD4-9D30-49CF-88BE-260B32350EF9}" srcOrd="0" destOrd="0" presId="urn:microsoft.com/office/officeart/2005/8/layout/hierarchy6"/>
    <dgm:cxn modelId="{D0155170-8011-42CB-A79D-7E0826D41696}" type="presParOf" srcId="{1A793FD4-9D30-49CF-88BE-260B32350EF9}" destId="{C3103FDF-1043-456E-A83E-560D2A1E23BE}" srcOrd="0" destOrd="0" presId="urn:microsoft.com/office/officeart/2005/8/layout/hierarchy6"/>
    <dgm:cxn modelId="{7F744E37-8108-41A2-B5B8-652857FBA3D4}" type="presParOf" srcId="{1A793FD4-9D30-49CF-88BE-260B32350EF9}" destId="{3044B87B-88E4-44BD-BA39-0BE5ADDB6146}" srcOrd="1" destOrd="0" presId="urn:microsoft.com/office/officeart/2005/8/layout/hierarchy6"/>
    <dgm:cxn modelId="{5B679527-37E6-4D5B-BF16-CFB8C4F8FB3C}" type="presParOf" srcId="{3044B87B-88E4-44BD-BA39-0BE5ADDB6146}" destId="{67E4265B-45E6-48FB-BE08-6667BFBAE576}" srcOrd="0" destOrd="0" presId="urn:microsoft.com/office/officeart/2005/8/layout/hierarchy6"/>
    <dgm:cxn modelId="{4AC36A3A-26B9-476B-BBA2-B2D11E48438F}" type="presParOf" srcId="{67E4265B-45E6-48FB-BE08-6667BFBAE576}" destId="{BE29B9E7-9141-409D-B7D3-224FCCF701EF}" srcOrd="0" destOrd="0" presId="urn:microsoft.com/office/officeart/2005/8/layout/hierarchy6"/>
    <dgm:cxn modelId="{AE39292D-30C8-43C0-A06A-72209B338745}" type="presParOf" srcId="{67E4265B-45E6-48FB-BE08-6667BFBAE576}" destId="{E6D4B885-0FDA-4B6F-B3A1-9BC81DFE0892}" srcOrd="1" destOrd="0" presId="urn:microsoft.com/office/officeart/2005/8/layout/hierarchy6"/>
    <dgm:cxn modelId="{E9DD2861-B4D6-4DE3-9D93-D0DA1C37EC76}" type="presParOf" srcId="{E6D4B885-0FDA-4B6F-B3A1-9BC81DFE0892}" destId="{C279AAF8-F760-40C1-8160-FFA6A2538089}" srcOrd="0" destOrd="0" presId="urn:microsoft.com/office/officeart/2005/8/layout/hierarchy6"/>
    <dgm:cxn modelId="{166E194C-5416-4AB0-BB2B-2AAF1A7C9A80}" type="presParOf" srcId="{E6D4B885-0FDA-4B6F-B3A1-9BC81DFE0892}" destId="{CA9B71BE-A973-4092-BED3-53C11E24A4B0}" srcOrd="1" destOrd="0" presId="urn:microsoft.com/office/officeart/2005/8/layout/hierarchy6"/>
    <dgm:cxn modelId="{79EF32F2-5CCE-4A3B-BEA2-A90C7AAD3D44}" type="presParOf" srcId="{CA9B71BE-A973-4092-BED3-53C11E24A4B0}" destId="{1A13A1A1-E577-43A5-A9E6-CB231E242C67}" srcOrd="0" destOrd="0" presId="urn:microsoft.com/office/officeart/2005/8/layout/hierarchy6"/>
    <dgm:cxn modelId="{4F5749C3-911B-4B62-A836-C601C306E411}" type="presParOf" srcId="{CA9B71BE-A973-4092-BED3-53C11E24A4B0}" destId="{ACFD6AB5-B0EA-4443-89AD-6F7CCB7C6E95}" srcOrd="1" destOrd="0" presId="urn:microsoft.com/office/officeart/2005/8/layout/hierarchy6"/>
    <dgm:cxn modelId="{BA45BF7E-2DC4-4AE9-A968-9533242C72A5}" type="presParOf" srcId="{ACFD6AB5-B0EA-4443-89AD-6F7CCB7C6E95}" destId="{F77F83B4-F652-4510-821F-BFD75E161DF5}" srcOrd="0" destOrd="0" presId="urn:microsoft.com/office/officeart/2005/8/layout/hierarchy6"/>
    <dgm:cxn modelId="{F21117BF-03E8-48F4-BE0B-52F6073D1567}" type="presParOf" srcId="{ACFD6AB5-B0EA-4443-89AD-6F7CCB7C6E95}" destId="{43F1419D-FED1-4CC6-9E37-17D9A3B062B2}" srcOrd="1" destOrd="0" presId="urn:microsoft.com/office/officeart/2005/8/layout/hierarchy6"/>
    <dgm:cxn modelId="{4F8EF46A-5A25-4B9E-9363-C8648885B8B0}" type="presParOf" srcId="{43F1419D-FED1-4CC6-9E37-17D9A3B062B2}" destId="{437ED58A-E47B-41B5-A67A-1C11197B5BB9}" srcOrd="0" destOrd="0" presId="urn:microsoft.com/office/officeart/2005/8/layout/hierarchy6"/>
    <dgm:cxn modelId="{A59E7127-605A-4E98-AC7B-6CC6F9CD3206}" type="presParOf" srcId="{43F1419D-FED1-4CC6-9E37-17D9A3B062B2}" destId="{33F8BE4C-1757-4EAD-A670-046CB9CE4A4D}" srcOrd="1" destOrd="0" presId="urn:microsoft.com/office/officeart/2005/8/layout/hierarchy6"/>
    <dgm:cxn modelId="{5E6FF0D9-E82D-4981-8743-C39BB84F9F79}" type="presParOf" srcId="{E6D4B885-0FDA-4B6F-B3A1-9BC81DFE0892}" destId="{F64BEBF9-B954-467A-AD5D-FB17AB1897D6}" srcOrd="2" destOrd="0" presId="urn:microsoft.com/office/officeart/2005/8/layout/hierarchy6"/>
    <dgm:cxn modelId="{BCBC4FD1-4893-4612-8AAF-8D033E295E2C}" type="presParOf" srcId="{E6D4B885-0FDA-4B6F-B3A1-9BC81DFE0892}" destId="{52E7678B-81E8-46FA-BE54-7E418757ABD4}" srcOrd="3" destOrd="0" presId="urn:microsoft.com/office/officeart/2005/8/layout/hierarchy6"/>
    <dgm:cxn modelId="{D7431C32-610F-4EAF-A642-2721EBDC801F}" type="presParOf" srcId="{52E7678B-81E8-46FA-BE54-7E418757ABD4}" destId="{7CC298D9-0BF6-4E35-A809-EC86A204CF29}" srcOrd="0" destOrd="0" presId="urn:microsoft.com/office/officeart/2005/8/layout/hierarchy6"/>
    <dgm:cxn modelId="{EEEB1C06-2C8F-4DA1-AC1A-EA0B4D9FD20B}" type="presParOf" srcId="{52E7678B-81E8-46FA-BE54-7E418757ABD4}" destId="{4D8E1E54-B639-47BC-A7F8-202F585D617D}" srcOrd="1" destOrd="0" presId="urn:microsoft.com/office/officeart/2005/8/layout/hierarchy6"/>
    <dgm:cxn modelId="{83AF7976-D5A9-4ADD-807B-1CEEA6CD2960}" type="presParOf" srcId="{FF2CF05B-73C2-4E61-AC26-49E4F449A474}" destId="{3FB815CD-1CF2-4F64-BECE-BF7502349248}" srcOrd="1" destOrd="0" presId="urn:microsoft.com/office/officeart/2005/8/layout/hierarchy6"/>
    <dgm:cxn modelId="{23521B06-D4C4-4D17-BBFA-636F7474ED41}" type="presParOf" srcId="{3FB815CD-1CF2-4F64-BECE-BF7502349248}" destId="{4C78E385-E0E9-41A2-97C1-AECB30614B24}" srcOrd="0" destOrd="0" presId="urn:microsoft.com/office/officeart/2005/8/layout/hierarchy6"/>
    <dgm:cxn modelId="{0C968F79-50D6-4E2C-A7F6-10D20AAACE12}" type="presParOf" srcId="{4C78E385-E0E9-41A2-97C1-AECB30614B24}" destId="{278DB595-C6BE-477C-AFE4-665FD991E60B}" srcOrd="0" destOrd="0" presId="urn:microsoft.com/office/officeart/2005/8/layout/hierarchy6"/>
    <dgm:cxn modelId="{EFF968DD-DF6C-46F8-8473-7175B526CB40}" type="presParOf" srcId="{4C78E385-E0E9-41A2-97C1-AECB30614B24}" destId="{081A4B7F-FD0E-4479-9EF9-B0186B4F03A1}" srcOrd="1" destOrd="0" presId="urn:microsoft.com/office/officeart/2005/8/layout/hierarchy6"/>
    <dgm:cxn modelId="{C1D58485-8D10-47C5-A606-E972BCB5E152}" type="presParOf" srcId="{3FB815CD-1CF2-4F64-BECE-BF7502349248}" destId="{DAC230D2-A7C5-46BC-B162-C2F4277BFC5B}" srcOrd="1" destOrd="0" presId="urn:microsoft.com/office/officeart/2005/8/layout/hierarchy6"/>
    <dgm:cxn modelId="{0A0C0271-7C5B-4759-9250-495E62A43B9F}" type="presParOf" srcId="{DAC230D2-A7C5-46BC-B162-C2F4277BFC5B}" destId="{5E56109C-F358-4E5C-B836-8241E57A6049}" srcOrd="0" destOrd="0" presId="urn:microsoft.com/office/officeart/2005/8/layout/hierarchy6"/>
    <dgm:cxn modelId="{F181A2D5-A6BA-4F8B-A98C-043D703016FC}" type="presParOf" srcId="{3FB815CD-1CF2-4F64-BECE-BF7502349248}" destId="{25F02045-F6AF-45FF-99A2-A1CC7C877BC4}" srcOrd="2" destOrd="0" presId="urn:microsoft.com/office/officeart/2005/8/layout/hierarchy6"/>
    <dgm:cxn modelId="{71FCA3E3-ED7B-4884-B9A5-FE01EBA27BEE}" type="presParOf" srcId="{25F02045-F6AF-45FF-99A2-A1CC7C877BC4}" destId="{637765E4-ABFE-4604-B7D9-ECE7E75B9B61}" srcOrd="0" destOrd="0" presId="urn:microsoft.com/office/officeart/2005/8/layout/hierarchy6"/>
    <dgm:cxn modelId="{C05A4520-560F-495E-B02F-60A16BA90A54}" type="presParOf" srcId="{25F02045-F6AF-45FF-99A2-A1CC7C877BC4}" destId="{47B8103B-1A76-4465-AACF-9F5F3B83A82D}" srcOrd="1" destOrd="0" presId="urn:microsoft.com/office/officeart/2005/8/layout/hierarchy6"/>
    <dgm:cxn modelId="{DBBE807D-C414-4B83-ACCD-DACAAC030B5E}" type="presParOf" srcId="{3FB815CD-1CF2-4F64-BECE-BF7502349248}" destId="{3574CC83-5042-4C7C-AC92-B904E435001C}" srcOrd="3" destOrd="0" presId="urn:microsoft.com/office/officeart/2005/8/layout/hierarchy6"/>
    <dgm:cxn modelId="{F0AF2505-EEC3-448A-8340-0E0F5599EA80}" type="presParOf" srcId="{3574CC83-5042-4C7C-AC92-B904E435001C}" destId="{C3CB213D-AFEE-42E5-9507-26CB758DC199}" srcOrd="0" destOrd="0" presId="urn:microsoft.com/office/officeart/2005/8/layout/hierarchy6"/>
    <dgm:cxn modelId="{5FBA4F0E-268A-46F2-A5CB-3545071A442E}" type="presParOf" srcId="{3FB815CD-1CF2-4F64-BECE-BF7502349248}" destId="{122459E3-2B98-43DF-A529-C7051959911D}" srcOrd="4" destOrd="0" presId="urn:microsoft.com/office/officeart/2005/8/layout/hierarchy6"/>
    <dgm:cxn modelId="{C18302F4-FD8C-4CB5-AD71-507D39295995}" type="presParOf" srcId="{122459E3-2B98-43DF-A529-C7051959911D}" destId="{F3256C9C-F849-4245-8BA8-063707815401}" srcOrd="0" destOrd="0" presId="urn:microsoft.com/office/officeart/2005/8/layout/hierarchy6"/>
    <dgm:cxn modelId="{9A67C569-3D17-4C18-854B-7B7FF669A91E}" type="presParOf" srcId="{122459E3-2B98-43DF-A529-C7051959911D}" destId="{C1AA0546-7A84-4E0F-B0EF-4805DDCF8F71}" srcOrd="1" destOrd="0" presId="urn:microsoft.com/office/officeart/2005/8/layout/hierarchy6"/>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ABC8BE3-60F9-401B-B84F-DBFE37A991E3}">
      <dsp:nvSpPr>
        <dsp:cNvPr id="0" name=""/>
        <dsp:cNvSpPr/>
      </dsp:nvSpPr>
      <dsp:spPr bwMode="white">
        <a:xfrm>
          <a:off x="1695" y="122905"/>
          <a:ext cx="1653257" cy="518400"/>
        </a:xfrm>
        <a:prstGeom prst="rect">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buNone/>
          </a:pPr>
          <a:r>
            <a:rPr lang="zh-CN" altLang="en-US" sz="1800" kern="1200">
              <a:solidFill>
                <a:sysClr val="window" lastClr="FFFFFF"/>
              </a:solidFill>
              <a:latin typeface="等线" panose="02010600030101010101" charset="-122"/>
              <a:ea typeface="等线" panose="02010600030101010101" charset="-122"/>
              <a:cs typeface="+mn-cs"/>
            </a:rPr>
            <a:t>设备基本信息</a:t>
          </a:r>
        </a:p>
      </dsp:txBody>
      <dsp:txXfrm>
        <a:off x="1695" y="122905"/>
        <a:ext cx="1653257" cy="518400"/>
      </dsp:txXfrm>
    </dsp:sp>
    <dsp:sp modelId="{BF1D4D32-38A5-481F-BA82-47B87289A1F1}">
      <dsp:nvSpPr>
        <dsp:cNvPr id="0" name=""/>
        <dsp:cNvSpPr/>
      </dsp:nvSpPr>
      <dsp:spPr bwMode="white">
        <a:xfrm>
          <a:off x="1695" y="641305"/>
          <a:ext cx="165325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编码</a:t>
          </a:r>
        </a:p>
        <a:p>
          <a:pPr marL="114300" lvl="1" indent="-114300" algn="l" defTabSz="622300">
            <a:lnSpc>
              <a:spcPct val="90000"/>
            </a:lnSpc>
            <a:spcBef>
              <a:spcPct val="0"/>
            </a:spcBef>
            <a:spcAft>
              <a:spcPct val="15000"/>
            </a:spcAft>
            <a:buChar char="••"/>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名称</a:t>
          </a:r>
        </a:p>
        <a:p>
          <a:pPr marL="114300" lvl="1" indent="-114300" algn="l" defTabSz="622300">
            <a:lnSpc>
              <a:spcPct val="90000"/>
            </a:lnSpc>
            <a:spcBef>
              <a:spcPct val="0"/>
            </a:spcBef>
            <a:spcAft>
              <a:spcPct val="15000"/>
            </a:spcAft>
            <a:buChar char="••"/>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类型</a:t>
          </a:r>
        </a:p>
        <a:p>
          <a:pPr marL="114300" lvl="1" indent="-114300" algn="l" defTabSz="622300">
            <a:lnSpc>
              <a:spcPct val="90000"/>
            </a:lnSpc>
            <a:spcBef>
              <a:spcPct val="0"/>
            </a:spcBef>
            <a:spcAft>
              <a:spcPct val="15000"/>
            </a:spcAft>
            <a:buChar char="••"/>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楼层</a:t>
          </a:r>
        </a:p>
        <a:p>
          <a:pPr marL="114300" lvl="1" indent="-114300" algn="l" defTabSz="622300">
            <a:lnSpc>
              <a:spcPct val="90000"/>
            </a:lnSpc>
            <a:spcBef>
              <a:spcPct val="0"/>
            </a:spcBef>
            <a:spcAft>
              <a:spcPct val="15000"/>
            </a:spcAft>
            <a:buChar char="••"/>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状态（缺陷</a:t>
          </a:r>
          <a:r>
            <a:rPr lang="en-US" altLang="zh-CN" sz="1400" kern="1200">
              <a:solidFill>
                <a:sysClr val="windowText" lastClr="000000">
                  <a:hueOff val="0"/>
                  <a:satOff val="0"/>
                  <a:lumOff val="0"/>
                  <a:alphaOff val="0"/>
                </a:sysClr>
              </a:solidFill>
              <a:latin typeface="等线" panose="02010600030101010101" charset="-122"/>
              <a:ea typeface="等线" panose="02010600030101010101" charset="-122"/>
              <a:cs typeface="+mn-cs"/>
            </a:rPr>
            <a:t>\</a:t>
          </a: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正常）</a:t>
          </a:r>
        </a:p>
      </dsp:txBody>
      <dsp:txXfrm>
        <a:off x="1695" y="641305"/>
        <a:ext cx="1653257" cy="1432889"/>
      </dsp:txXfrm>
    </dsp:sp>
    <dsp:sp modelId="{C69E984E-5565-4ECA-9EEB-253D75E31424}">
      <dsp:nvSpPr>
        <dsp:cNvPr id="0" name=""/>
        <dsp:cNvSpPr/>
      </dsp:nvSpPr>
      <dsp:spPr bwMode="white">
        <a:xfrm>
          <a:off x="1886408" y="122905"/>
          <a:ext cx="1653257" cy="518400"/>
        </a:xfrm>
        <a:prstGeom prst="rect">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buNone/>
          </a:pPr>
          <a:r>
            <a:rPr lang="zh-CN" altLang="en-US" sz="1800" kern="1200">
              <a:solidFill>
                <a:sysClr val="window" lastClr="FFFFFF"/>
              </a:solidFill>
              <a:latin typeface="等线" panose="02010600030101010101" charset="-122"/>
              <a:ea typeface="等线" panose="02010600030101010101" charset="-122"/>
              <a:cs typeface="+mn-cs"/>
            </a:rPr>
            <a:t>人员信息</a:t>
          </a:r>
        </a:p>
      </dsp:txBody>
      <dsp:txXfrm>
        <a:off x="1886408" y="122905"/>
        <a:ext cx="1653257" cy="518400"/>
      </dsp:txXfrm>
    </dsp:sp>
    <dsp:sp modelId="{4C6DA698-1504-449A-AD32-EB4FA9BBA95B}">
      <dsp:nvSpPr>
        <dsp:cNvPr id="0" name=""/>
        <dsp:cNvSpPr/>
      </dsp:nvSpPr>
      <dsp:spPr bwMode="white">
        <a:xfrm>
          <a:off x="1886408" y="641305"/>
          <a:ext cx="165325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编码</a:t>
          </a:r>
        </a:p>
        <a:p>
          <a:pPr marL="114300" lvl="1" indent="-114300" algn="l" defTabSz="622300">
            <a:lnSpc>
              <a:spcPct val="90000"/>
            </a:lnSpc>
            <a:spcBef>
              <a:spcPct val="0"/>
            </a:spcBef>
            <a:spcAft>
              <a:spcPct val="15000"/>
            </a:spcAft>
            <a:buChar char="••"/>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定位标签编码</a:t>
          </a:r>
        </a:p>
        <a:p>
          <a:pPr marL="114300" lvl="1" indent="-114300" algn="l" defTabSz="622300">
            <a:lnSpc>
              <a:spcPct val="90000"/>
            </a:lnSpc>
            <a:spcBef>
              <a:spcPct val="0"/>
            </a:spcBef>
            <a:spcAft>
              <a:spcPct val="15000"/>
            </a:spcAft>
            <a:buChar char="••"/>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姓名</a:t>
          </a:r>
        </a:p>
      </dsp:txBody>
      <dsp:txXfrm>
        <a:off x="1886408" y="641305"/>
        <a:ext cx="1653257" cy="1432889"/>
      </dsp:txXfrm>
    </dsp:sp>
    <dsp:sp modelId="{95F851B9-DEC8-4221-A0CE-EBDC4D26A3D1}">
      <dsp:nvSpPr>
        <dsp:cNvPr id="0" name=""/>
        <dsp:cNvSpPr/>
      </dsp:nvSpPr>
      <dsp:spPr bwMode="white">
        <a:xfrm>
          <a:off x="3771122" y="122905"/>
          <a:ext cx="1653257" cy="518400"/>
        </a:xfrm>
        <a:prstGeom prst="rect">
          <a:avLst/>
        </a:prstGeom>
        <a:solidFill>
          <a:srgbClr val="4472C4">
            <a:hueOff val="0"/>
            <a:satOff val="0"/>
            <a:lumOff val="0"/>
            <a:alphaOff val="0"/>
          </a:srgbClr>
        </a:solidFill>
        <a:ln w="12700" cap="flat" cmpd="sng" algn="ctr">
          <a:solidFill>
            <a:srgbClr val="4472C4">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buNone/>
          </a:pPr>
          <a:r>
            <a:rPr lang="zh-CN" altLang="en-US" sz="1800" kern="1200">
              <a:solidFill>
                <a:sysClr val="window" lastClr="FFFFFF"/>
              </a:solidFill>
              <a:latin typeface="等线" panose="02010600030101010101" charset="-122"/>
              <a:ea typeface="等线" panose="02010600030101010101" charset="-122"/>
              <a:cs typeface="+mn-cs"/>
            </a:rPr>
            <a:t>巡检信息</a:t>
          </a:r>
        </a:p>
      </dsp:txBody>
      <dsp:txXfrm>
        <a:off x="3771122" y="122905"/>
        <a:ext cx="1653257" cy="518400"/>
      </dsp:txXfrm>
    </dsp:sp>
    <dsp:sp modelId="{8294E0C0-ECBC-4A7E-827A-274ED9455341}">
      <dsp:nvSpPr>
        <dsp:cNvPr id="0" name=""/>
        <dsp:cNvSpPr/>
      </dsp:nvSpPr>
      <dsp:spPr bwMode="white">
        <a:xfrm>
          <a:off x="3771122" y="641305"/>
          <a:ext cx="1653257" cy="1432889"/>
        </a:xfrm>
        <a:prstGeom prst="rect">
          <a:avLst/>
        </a:prstGeom>
        <a:solidFill>
          <a:srgbClr val="4472C4">
            <a:alpha val="90000"/>
            <a:tint val="40000"/>
            <a:hueOff val="0"/>
            <a:satOff val="0"/>
            <a:lumOff val="0"/>
            <a:alphaOff val="0"/>
          </a:srgbClr>
        </a:solidFill>
        <a:ln w="12700" cap="flat" cmpd="sng" algn="ctr">
          <a:solidFill>
            <a:srgbClr val="4472C4">
              <a:alpha val="90000"/>
              <a:tint val="4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任务单号</a:t>
          </a:r>
        </a:p>
        <a:p>
          <a:pPr marL="114300" lvl="1" indent="-114300" algn="l" defTabSz="622300">
            <a:lnSpc>
              <a:spcPct val="90000"/>
            </a:lnSpc>
            <a:spcBef>
              <a:spcPct val="0"/>
            </a:spcBef>
            <a:spcAft>
              <a:spcPct val="15000"/>
            </a:spcAft>
            <a:buChar char="••"/>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目标点基本信息</a:t>
          </a:r>
        </a:p>
        <a:p>
          <a:pPr marL="114300" lvl="1" indent="-114300" algn="l" defTabSz="622300">
            <a:lnSpc>
              <a:spcPct val="90000"/>
            </a:lnSpc>
            <a:spcBef>
              <a:spcPct val="0"/>
            </a:spcBef>
            <a:spcAft>
              <a:spcPct val="15000"/>
            </a:spcAft>
            <a:buChar char="••"/>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巡检人员信息</a:t>
          </a:r>
        </a:p>
        <a:p>
          <a:pPr marL="114300" lvl="1" indent="-114300" algn="l" defTabSz="622300">
            <a:lnSpc>
              <a:spcPct val="90000"/>
            </a:lnSpc>
            <a:spcBef>
              <a:spcPct val="0"/>
            </a:spcBef>
            <a:spcAft>
              <a:spcPct val="15000"/>
            </a:spcAft>
            <a:buChar char="••"/>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附带关注设备信息</a:t>
          </a:r>
        </a:p>
      </dsp:txBody>
      <dsp:txXfrm>
        <a:off x="3771122" y="641305"/>
        <a:ext cx="1653257" cy="143288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3256C9C-F849-4245-8BA8-063707815401}">
      <dsp:nvSpPr>
        <dsp:cNvPr id="0" name=""/>
        <dsp:cNvSpPr/>
      </dsp:nvSpPr>
      <dsp:spPr bwMode="white">
        <a:xfrm>
          <a:off x="0" y="2217060"/>
          <a:ext cx="5427345" cy="949367"/>
        </a:xfrm>
        <a:prstGeom prst="roundRect">
          <a:avLst>
            <a:gd name="adj" fmla="val 10000"/>
          </a:avLst>
        </a:prstGeom>
        <a:solidFill>
          <a:srgbClr val="4472C4">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贝壳数据</a:t>
          </a:r>
        </a:p>
      </dsp:txBody>
      <dsp:txXfrm>
        <a:off x="27806" y="2244866"/>
        <a:ext cx="1572591" cy="893755"/>
      </dsp:txXfrm>
    </dsp:sp>
    <dsp:sp modelId="{637765E4-ABFE-4604-B7D9-ECE7E75B9B61}">
      <dsp:nvSpPr>
        <dsp:cNvPr id="0" name=""/>
        <dsp:cNvSpPr/>
      </dsp:nvSpPr>
      <dsp:spPr bwMode="white">
        <a:xfrm>
          <a:off x="0" y="1108688"/>
          <a:ext cx="5427345" cy="949367"/>
        </a:xfrm>
        <a:prstGeom prst="roundRect">
          <a:avLst>
            <a:gd name="adj" fmla="val 10000"/>
          </a:avLst>
        </a:prstGeom>
        <a:solidFill>
          <a:srgbClr val="4472C4">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数据源</a:t>
          </a:r>
        </a:p>
      </dsp:txBody>
      <dsp:txXfrm>
        <a:off x="27806" y="1136494"/>
        <a:ext cx="1572591" cy="893755"/>
      </dsp:txXfrm>
    </dsp:sp>
    <dsp:sp modelId="{278DB595-C6BE-477C-AFE4-665FD991E60B}">
      <dsp:nvSpPr>
        <dsp:cNvPr id="0" name=""/>
        <dsp:cNvSpPr/>
      </dsp:nvSpPr>
      <dsp:spPr bwMode="white">
        <a:xfrm>
          <a:off x="0" y="317"/>
          <a:ext cx="5427345" cy="949367"/>
        </a:xfrm>
        <a:prstGeom prst="roundRect">
          <a:avLst>
            <a:gd name="adj" fmla="val 10000"/>
          </a:avLst>
        </a:prstGeom>
        <a:solidFill>
          <a:srgbClr val="4472C4">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buNone/>
          </a:pPr>
          <a:r>
            <a:rPr lang="zh-CN" altLang="en-US" sz="1400" kern="1200">
              <a:solidFill>
                <a:sysClr val="windowText" lastClr="000000">
                  <a:hueOff val="0"/>
                  <a:satOff val="0"/>
                  <a:lumOff val="0"/>
                  <a:alphaOff val="0"/>
                </a:sysClr>
              </a:solidFill>
              <a:latin typeface="等线" panose="02010600030101010101" charset="-122"/>
              <a:ea typeface="等线" panose="02010600030101010101" charset="-122"/>
              <a:cs typeface="+mn-cs"/>
            </a:rPr>
            <a:t>本系统前后端和移动端</a:t>
          </a:r>
        </a:p>
      </dsp:txBody>
      <dsp:txXfrm>
        <a:off x="27806" y="28123"/>
        <a:ext cx="1572591" cy="893755"/>
      </dsp:txXfrm>
    </dsp:sp>
    <dsp:sp modelId="{BE29B9E7-9141-409D-B7D3-224FCCF701EF}">
      <dsp:nvSpPr>
        <dsp:cNvPr id="0" name=""/>
        <dsp:cNvSpPr/>
      </dsp:nvSpPr>
      <dsp:spPr bwMode="white">
        <a:xfrm>
          <a:off x="2877234" y="79819"/>
          <a:ext cx="1192531" cy="795021"/>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buNone/>
          </a:pPr>
          <a:r>
            <a:rPr lang="zh-CN" altLang="en-US" sz="1600" kern="1200">
              <a:solidFill>
                <a:sysClr val="window" lastClr="FFFFFF"/>
              </a:solidFill>
              <a:latin typeface="等线" panose="02010600030101010101" charset="-122"/>
              <a:ea typeface="等线" panose="02010600030101010101" charset="-122"/>
              <a:cs typeface="+mn-cs"/>
            </a:rPr>
            <a:t>室内定位导航系统</a:t>
          </a:r>
        </a:p>
      </dsp:txBody>
      <dsp:txXfrm>
        <a:off x="2900519" y="103104"/>
        <a:ext cx="1145961" cy="748451"/>
      </dsp:txXfrm>
    </dsp:sp>
    <dsp:sp modelId="{C279AAF8-F760-40C1-8160-FFA6A2538089}">
      <dsp:nvSpPr>
        <dsp:cNvPr id="0" name=""/>
        <dsp:cNvSpPr/>
      </dsp:nvSpPr>
      <dsp:spPr>
        <a:xfrm>
          <a:off x="2698355" y="874840"/>
          <a:ext cx="775145" cy="318008"/>
        </a:xfrm>
        <a:custGeom>
          <a:avLst/>
          <a:gdLst/>
          <a:ahLst/>
          <a:cxnLst/>
          <a:rect l="0" t="0" r="0" b="0"/>
          <a:pathLst>
            <a:path>
              <a:moveTo>
                <a:pt x="775236" y="0"/>
              </a:moveTo>
              <a:lnTo>
                <a:pt x="775236" y="159022"/>
              </a:lnTo>
              <a:lnTo>
                <a:pt x="0" y="159022"/>
              </a:lnTo>
              <a:lnTo>
                <a:pt x="0" y="31804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A13A1A1-E577-43A5-A9E6-CB231E242C67}">
      <dsp:nvSpPr>
        <dsp:cNvPr id="0" name=""/>
        <dsp:cNvSpPr/>
      </dsp:nvSpPr>
      <dsp:spPr bwMode="white">
        <a:xfrm>
          <a:off x="2102089" y="1192849"/>
          <a:ext cx="1192531" cy="795021"/>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buNone/>
          </a:pPr>
          <a:r>
            <a:rPr lang="en-US" altLang="zh-CN" sz="1600" kern="1200">
              <a:solidFill>
                <a:sysClr val="window" lastClr="FFFFFF"/>
              </a:solidFill>
              <a:latin typeface="等线" panose="02010600030101010101" charset="-122"/>
              <a:ea typeface="等线" panose="02010600030101010101" charset="-122"/>
              <a:cs typeface="+mn-cs"/>
            </a:rPr>
            <a:t>PostgreSQL</a:t>
          </a:r>
          <a:endParaRPr lang="zh-CN" altLang="en-US" sz="1600" kern="1200">
            <a:solidFill>
              <a:sysClr val="window" lastClr="FFFFFF"/>
            </a:solidFill>
            <a:latin typeface="等线" panose="02010600030101010101" charset="-122"/>
            <a:ea typeface="等线" panose="02010600030101010101" charset="-122"/>
            <a:cs typeface="+mn-cs"/>
          </a:endParaRPr>
        </a:p>
      </dsp:txBody>
      <dsp:txXfrm>
        <a:off x="2125374" y="1216134"/>
        <a:ext cx="1145961" cy="748451"/>
      </dsp:txXfrm>
    </dsp:sp>
    <dsp:sp modelId="{F77F83B4-F652-4510-821F-BFD75E161DF5}">
      <dsp:nvSpPr>
        <dsp:cNvPr id="0" name=""/>
        <dsp:cNvSpPr/>
      </dsp:nvSpPr>
      <dsp:spPr>
        <a:xfrm>
          <a:off x="2646231" y="1987870"/>
          <a:ext cx="91440" cy="330673"/>
        </a:xfrm>
        <a:custGeom>
          <a:avLst/>
          <a:gdLst/>
          <a:ahLst/>
          <a:cxnLst/>
          <a:rect l="0" t="0" r="0" b="0"/>
          <a:pathLst>
            <a:path>
              <a:moveTo>
                <a:pt x="52124" y="0"/>
              </a:moveTo>
              <a:lnTo>
                <a:pt x="52124" y="165355"/>
              </a:lnTo>
              <a:lnTo>
                <a:pt x="45720" y="165355"/>
              </a:lnTo>
              <a:lnTo>
                <a:pt x="45720" y="330711"/>
              </a:lnTo>
            </a:path>
          </a:pathLst>
        </a:custGeom>
        <a:noFill/>
        <a:ln w="12700" cap="flat" cmpd="sng" algn="ctr">
          <a:solidFill>
            <a:srgbClr val="4472C4">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37ED58A-E47B-41B5-A67A-1C11197B5BB9}">
      <dsp:nvSpPr>
        <dsp:cNvPr id="0" name=""/>
        <dsp:cNvSpPr/>
      </dsp:nvSpPr>
      <dsp:spPr bwMode="white">
        <a:xfrm>
          <a:off x="2095685" y="2318543"/>
          <a:ext cx="1192531" cy="795021"/>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buNone/>
          </a:pPr>
          <a:r>
            <a:rPr lang="zh-CN" altLang="en-US" sz="1600" kern="1200">
              <a:solidFill>
                <a:sysClr val="window" lastClr="FFFFFF"/>
              </a:solidFill>
              <a:latin typeface="等线" panose="02010600030101010101" charset="-122"/>
              <a:ea typeface="等线" panose="02010600030101010101" charset="-122"/>
              <a:cs typeface="+mn-cs"/>
            </a:rPr>
            <a:t>设备搜索接口</a:t>
          </a:r>
        </a:p>
      </dsp:txBody>
      <dsp:txXfrm>
        <a:off x="2118970" y="2341828"/>
        <a:ext cx="1145961" cy="748451"/>
      </dsp:txXfrm>
    </dsp:sp>
    <dsp:sp modelId="{F64BEBF9-B954-467A-AD5D-FB17AB1897D6}">
      <dsp:nvSpPr>
        <dsp:cNvPr id="0" name=""/>
        <dsp:cNvSpPr/>
      </dsp:nvSpPr>
      <dsp:spPr>
        <a:xfrm>
          <a:off x="3473500" y="874840"/>
          <a:ext cx="775145" cy="318008"/>
        </a:xfrm>
        <a:custGeom>
          <a:avLst/>
          <a:gdLst/>
          <a:ahLst/>
          <a:cxnLst/>
          <a:rect l="0" t="0" r="0" b="0"/>
          <a:pathLst>
            <a:path>
              <a:moveTo>
                <a:pt x="0" y="0"/>
              </a:moveTo>
              <a:lnTo>
                <a:pt x="0" y="159022"/>
              </a:lnTo>
              <a:lnTo>
                <a:pt x="775236" y="159022"/>
              </a:lnTo>
              <a:lnTo>
                <a:pt x="775236" y="318045"/>
              </a:lnTo>
            </a:path>
          </a:pathLst>
        </a:custGeom>
        <a:noFill/>
        <a:ln w="12700" cap="flat" cmpd="sng" algn="ctr">
          <a:solidFill>
            <a:srgbClr val="4472C4">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CC298D9-0BF6-4E35-A809-EC86A204CF29}">
      <dsp:nvSpPr>
        <dsp:cNvPr id="0" name=""/>
        <dsp:cNvSpPr/>
      </dsp:nvSpPr>
      <dsp:spPr bwMode="white">
        <a:xfrm>
          <a:off x="3652380" y="1192849"/>
          <a:ext cx="1192531" cy="795021"/>
        </a:xfrm>
        <a:prstGeom prst="roundRect">
          <a:avLst>
            <a:gd name="adj" fmla="val 10000"/>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buNone/>
          </a:pPr>
          <a:r>
            <a:rPr lang="en-US" altLang="zh-CN" sz="1600" kern="1200">
              <a:solidFill>
                <a:sysClr val="window" lastClr="FFFFFF"/>
              </a:solidFill>
              <a:latin typeface="等线" panose="02010600030101010101" charset="-122"/>
              <a:ea typeface="等线" panose="02010600030101010101" charset="-122"/>
              <a:cs typeface="+mn-cs"/>
            </a:rPr>
            <a:t>Redis</a:t>
          </a:r>
          <a:endParaRPr lang="zh-CN" altLang="en-US" sz="1600" kern="1200">
            <a:solidFill>
              <a:sysClr val="window" lastClr="FFFFFF"/>
            </a:solidFill>
            <a:latin typeface="等线" panose="02010600030101010101" charset="-122"/>
            <a:ea typeface="等线" panose="02010600030101010101" charset="-122"/>
            <a:cs typeface="+mn-cs"/>
          </a:endParaRPr>
        </a:p>
      </dsp:txBody>
      <dsp:txXfrm>
        <a:off x="3675665" y="1216134"/>
        <a:ext cx="1145961" cy="748451"/>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5">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6">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8192-C74B-4D67-85FC-0DAA40AA3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31</Pages>
  <Words>3805</Words>
  <Characters>21691</Characters>
  <Application>Microsoft Office Word</Application>
  <DocSecurity>0</DocSecurity>
  <Lines>180</Lines>
  <Paragraphs>50</Paragraphs>
  <ScaleCrop>false</ScaleCrop>
  <Manager>张博强</Manager>
  <Company>百度</Company>
  <LinksUpToDate>false</LinksUpToDate>
  <CharactersWithSpaces>25446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张博强</dc:creator>
  <dc:description>张博强</dc:description>
  <cp:lastModifiedBy>ollie zhu</cp:lastModifiedBy>
  <cp:revision>125</cp:revision>
  <cp:lastPrinted>2021-04-12T00:57:00Z</cp:lastPrinted>
  <dcterms:created xsi:type="dcterms:W3CDTF">2022-05-17T05:44:00Z</dcterms:created>
  <dcterms:modified xsi:type="dcterms:W3CDTF">2023-01-12T06:00:00Z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编辑者">
    <vt:lpwstr>张博强</vt:lpwstr>
  </property>
  <property fmtid="{D5CDD505-2E9C-101B-9397-08002B2CF9AE}" pid="3" name="KSOProductBuildVer">
    <vt:lpwstr>2052-11.1.0.13703</vt:lpwstr>
  </property>
  <property fmtid="{D5CDD505-2E9C-101B-9397-08002B2CF9AE}" pid="4" name="ICV">
    <vt:lpwstr>BDD29547AED34F2C823AC8B8BBA15C10</vt:lpwstr>
  </property>
</Properties>
</file>