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01F62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</w:pPr>
      <w:r>
        <w:t>开环测试两个电机</w:t>
      </w:r>
    </w:p>
    <w:p w14:paraId="58FB73A5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Task_t task_list[] = {</w:t>
      </w:r>
    </w:p>
    <w:p w14:paraId="0330A4F0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 xml:space="preserve">    { Test_GPIO_Toggle,        10U,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0F3F1D45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 xml:space="preserve">    { AppTask_BSP_Background,   1U,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11B311EC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 xml:space="preserve">    { Encoder_Update,          10U,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31ACDD0A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 xml:space="preserve">    { Test_MotorCmd_Update,    10U,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24C6E16B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 xml:space="preserve">    { Test_MotorCmd_Log,      200U,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34E29797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 xml:space="preserve">    { Test_DrvEncoder_Log,    200U,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73E4F16A">
      <w:pPr>
        <w:pStyle w:val="3"/>
        <w:keepNext w:val="0"/>
        <w:keepLines w:val="0"/>
        <w:widowControl/>
        <w:suppressLineNumbers w:val="0"/>
      </w:pPr>
      <w:r>
        <w:rPr>
          <w:rStyle w:val="7"/>
        </w:rPr>
        <w:t>};</w:t>
      </w:r>
    </w:p>
    <w:p w14:paraId="7873314C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w：两个电机正转</w:t>
      </w:r>
    </w:p>
    <w:p w14:paraId="3A5CD2A7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s：两个电机反转</w:t>
      </w:r>
    </w:p>
    <w:p w14:paraId="14E3D2E1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a：左反转、右正转</w:t>
      </w:r>
    </w:p>
    <w:p w14:paraId="357EE331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d：左正转、右反转</w:t>
      </w:r>
    </w:p>
    <w:p w14:paraId="25098333">
      <w:pPr>
        <w:pStyle w:val="3"/>
        <w:keepNext w:val="0"/>
        <w:keepLines w:val="0"/>
        <w:widowControl/>
        <w:suppressLineNumbers w:val="0"/>
      </w:pPr>
      <w:r>
        <w:rPr>
          <w:rStyle w:val="7"/>
        </w:rPr>
        <w:t>0：立即停止</w:t>
      </w:r>
    </w:p>
    <w:p w14:paraId="066B12F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</w:pPr>
      <w:r>
        <w:t>闭环测试</w:t>
      </w:r>
    </w:p>
    <w:p w14:paraId="1B4FF8CA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>{ Test_GPIO_Toggle,        10U,  0U },</w:t>
      </w:r>
      <w:r>
        <w:rPr>
          <w:rStyle w:val="7"/>
          <w:rFonts w:hint="eastAsia"/>
          <w:lang w:val="en-US" w:eastAsia="zh-CN"/>
        </w:rPr>
        <w:t xml:space="preserve"> \</w:t>
      </w:r>
    </w:p>
    <w:p w14:paraId="09E4E4A1">
      <w:pPr>
        <w:pStyle w:val="3"/>
        <w:keepNext w:val="0"/>
        <w:keepLines w:val="0"/>
        <w:widowControl/>
        <w:suppressLineNumbers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Style w:val="7"/>
        </w:rPr>
        <w:t>{ AppTask_BSP_Background,   1U,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5A965357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>{ Encoder_Update,          10U,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5FD533ED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>{ Chassis_Update,          10U,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294651E2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>{ Test_ChassisCmd_Update,  10U,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22C8D74C">
      <w:pPr>
        <w:pStyle w:val="3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Style w:val="7"/>
        </w:rPr>
        <w:t>{ Test_ChassisCmd_Log,    200U,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4EE0F793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g：前进</w:t>
      </w:r>
    </w:p>
    <w:p w14:paraId="1B9F69C3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b：后退</w:t>
      </w:r>
    </w:p>
    <w:p w14:paraId="2EACF1FA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l：原地左转</w:t>
      </w:r>
    </w:p>
    <w:p w14:paraId="17D9D898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r：原地右转</w:t>
      </w:r>
    </w:p>
    <w:p w14:paraId="6660FA66">
      <w:pPr>
        <w:pStyle w:val="3"/>
        <w:keepNext w:val="0"/>
        <w:keepLines w:val="0"/>
        <w:widowControl/>
        <w:suppressLineNumbers w:val="0"/>
      </w:pPr>
      <w:r>
        <w:rPr>
          <w:rStyle w:val="7"/>
        </w:rPr>
        <w:t>x 或 0：停止</w:t>
      </w:r>
    </w:p>
    <w:p w14:paraId="14065111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测试编码器方向</w:t>
      </w:r>
    </w:p>
    <w:p w14:paraId="7B06B7FF">
      <w:pPr>
        <w:pStyle w:val="3"/>
        <w:keepNext w:val="0"/>
        <w:keepLines w:val="0"/>
        <w:widowControl/>
        <w:suppressLineNumbers w:val="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>{ Encoder_Update,         10U,  0U },</w:t>
      </w:r>
      <w:r>
        <w:rPr>
          <w:rStyle w:val="7"/>
          <w:rFonts w:hint="eastAsia"/>
          <w:lang w:val="en-US" w:eastAsia="zh-CN"/>
        </w:rPr>
        <w:t xml:space="preserve"> \</w:t>
      </w:r>
    </w:p>
    <w:p w14:paraId="7B7048AA">
      <w:pPr>
        <w:pStyle w:val="3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Style w:val="7"/>
        </w:rPr>
        <w:t>{ Test_DrvEncoder_Log,   200U,  0U },</w:t>
      </w:r>
      <w:r>
        <w:rPr>
          <w:rStyle w:val="7"/>
          <w:rFonts w:hint="eastAsia"/>
          <w:lang w:val="en-US" w:eastAsia="zh-CN"/>
        </w:rPr>
        <w:t xml:space="preserve"> \</w:t>
      </w:r>
    </w:p>
    <w:p w14:paraId="6D0637D0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测试陀螺仪偏航角</w:t>
      </w:r>
      <w:bookmarkStart w:id="0" w:name="_GoBack"/>
      <w:bookmarkEnd w:id="0"/>
    </w:p>
    <w:p w14:paraId="125E84F2">
      <w:pPr>
        <w:pStyle w:val="3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Task_t task_list[] = {</w:t>
      </w:r>
    </w:p>
    <w:p w14:paraId="6FB4F777">
      <w:pPr>
        <w:pStyle w:val="3"/>
        <w:keepNext w:val="0"/>
        <w:keepLines w:val="0"/>
        <w:widowControl/>
        <w:suppressLineNumbers w:val="0"/>
        <w:ind w:firstLine="400"/>
        <w:rPr>
          <w:rStyle w:val="7"/>
          <w:rFonts w:hint="eastAsia"/>
          <w:lang w:val="en-US" w:eastAsia="zh-CN"/>
        </w:rPr>
      </w:pPr>
      <w:r>
        <w:rPr>
          <w:rStyle w:val="7"/>
        </w:rPr>
        <w:t>{ Test_GPIO_Toggle,      100U,  0U },</w:t>
      </w:r>
      <w:r>
        <w:rPr>
          <w:rStyle w:val="7"/>
          <w:rFonts w:hint="eastAsia"/>
          <w:lang w:val="en-US" w:eastAsia="zh-CN"/>
        </w:rPr>
        <w:t xml:space="preserve">  \</w:t>
      </w:r>
    </w:p>
    <w:p w14:paraId="5EF121A4">
      <w:pPr>
        <w:pStyle w:val="3"/>
        <w:keepNext w:val="0"/>
        <w:keepLines w:val="0"/>
        <w:widowControl/>
        <w:suppressLineNumbers w:val="0"/>
        <w:ind w:firstLine="40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>{ AppTask_BSP_Background,  1U,  0U },</w:t>
      </w:r>
      <w:r>
        <w:rPr>
          <w:rStyle w:val="7"/>
          <w:rFonts w:hint="eastAsia"/>
          <w:lang w:val="en-US" w:eastAsia="zh-CN"/>
        </w:rPr>
        <w:t xml:space="preserve"> \</w:t>
      </w:r>
    </w:p>
    <w:p w14:paraId="34160FC7">
      <w:pPr>
        <w:pStyle w:val="3"/>
        <w:keepNext w:val="0"/>
        <w:keepLines w:val="0"/>
        <w:widowControl/>
        <w:suppressLineNumbers w:val="0"/>
        <w:ind w:firstLine="400" w:firstLineChars="200"/>
        <w:rPr>
          <w:rStyle w:val="7"/>
          <w:rFonts w:hint="eastAsia"/>
          <w:lang w:val="en-US" w:eastAsia="zh-CN"/>
        </w:rPr>
      </w:pPr>
      <w:r>
        <w:rPr>
          <w:rStyle w:val="7"/>
        </w:rPr>
        <w:t>{ Sensor_Update,           1U,  0U },</w:t>
      </w:r>
      <w:r>
        <w:rPr>
          <w:rStyle w:val="7"/>
          <w:rFonts w:hint="eastAsia"/>
          <w:lang w:val="en-US" w:eastAsia="zh-CN"/>
        </w:rPr>
        <w:t xml:space="preserve"> \</w:t>
      </w:r>
    </w:p>
    <w:p w14:paraId="3FAECC2C">
      <w:pPr>
        <w:pStyle w:val="3"/>
        <w:keepNext w:val="0"/>
        <w:keepLines w:val="0"/>
        <w:widowControl/>
        <w:suppressLineNumbers w:val="0"/>
        <w:ind w:firstLine="400" w:firstLineChars="200"/>
        <w:rPr>
          <w:rStyle w:val="7"/>
          <w:rFonts w:hint="default" w:eastAsia="宋体"/>
          <w:lang w:val="en-US" w:eastAsia="zh-CN"/>
        </w:rPr>
      </w:pPr>
      <w:r>
        <w:rPr>
          <w:rStyle w:val="7"/>
        </w:rPr>
        <w:t>{ Test_Attitude_Update,   10U,  0U },</w:t>
      </w:r>
      <w:r>
        <w:rPr>
          <w:rStyle w:val="7"/>
          <w:rFonts w:hint="eastAsia"/>
          <w:lang w:val="en-US" w:eastAsia="zh-CN"/>
        </w:rPr>
        <w:t xml:space="preserve"> \</w:t>
      </w:r>
    </w:p>
    <w:p w14:paraId="3700F164">
      <w:pPr>
        <w:pStyle w:val="3"/>
        <w:keepNext w:val="0"/>
        <w:keepLines w:val="0"/>
        <w:widowControl/>
        <w:suppressLineNumbers w:val="0"/>
      </w:pPr>
      <w:r>
        <w:rPr>
          <w:rStyle w:val="7"/>
        </w:rPr>
        <w:t>};</w:t>
      </w:r>
    </w:p>
    <w:p w14:paraId="58EFF62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BC3249A"/>
    <w:multiLevelType w:val="singleLevel"/>
    <w:tmpl w:val="6BC324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BA9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89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2026-07-16T02:28:38Z</dcterms:created>
  <dc:creator>26894</dc:creator>
  <cp:lastModifiedBy>司景</cp:lastModifiedBy>
  <dcterms:modified xsi:type="dcterms:W3CDTF">2026-07-16T07:27:23Z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0B52EB0AF480417BB52AA221AF381845_12</vt:lpwstr>
  </property>
</Properties>
</file>