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7872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_Toc5233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43b138e5-3278-4590-9664-6c35d898a9b7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</w:t>
              </w:r>
              <w:r>
                <w:rPr>
                  <w:rFonts w:asciiTheme="minorHAnsi" w:hAnsiTheme="minorHAnsi" w:eastAsiaTheme="minorEastAsia" w:cstheme="minorBidi"/>
                </w:rPr>
                <w:t xml:space="preserve">. </w:t>
              </w:r>
              <w:r>
                <w:rPr>
                  <w:rFonts w:hint="eastAsia" w:asciiTheme="minorHAnsi" w:hAnsiTheme="minorHAnsi" w:eastAsiaTheme="minorEastAsia" w:cstheme="minorBidi"/>
                </w:rPr>
                <w:t>文档介绍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_Toc16563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1da3b66c-dcd4-4d62-9f84-3df5bf0615ba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Theme="minorEastAsia" w:cstheme="minorBidi"/>
                </w:rPr>
                <w:t>1.1 文档目的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_Toc4018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8ea6cfe6-87f1-4388-97d4-0dc2705ff85d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Theme="minorEastAsia" w:cstheme="minorBidi"/>
                </w:rPr>
                <w:t>1.2 文档范围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_Toc16115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e42068c6-a8b0-497e-a7cd-49efcc50fd6c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Theme="minorEastAsia" w:cstheme="minorBidi"/>
                </w:rPr>
                <w:t>1.3 读者对象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_Toc13606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3bdaa754-ae25-45c2-848e-bfa2635a6218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Theme="minorEastAsia" w:cstheme="minorBidi"/>
                </w:rPr>
                <w:t>1.4 参考文献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_Toc31903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a5e14d59-fe45-42fc-8bf3-049ad3e074ff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Theme="minorEastAsia" w:cstheme="minorBidi"/>
                </w:rPr>
                <w:t>1.5 术语与缩写解释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_Toc17966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839bb529-6e94-46a3-b5cc-6a31353ed733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2.模块汇总表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_Toc28416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93b21098-7d3d-4734-987e-1a35c8bad01d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3.模块结构图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_Toc29624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15865dca-2c64-4deb-9d4f-6d87ea1ad1a7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4.用户登录与注册子系统模块设计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_Toc30963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cab70b7f-2669-40e4-84d2-2ecd8f7df51a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4.1、注册与登录模块设计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_Toc15437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93378988-dfed-4b6e-96d5-eb9a82de1b91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5.账号信息设置子系统模块设计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_Toc4494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582ba1c2-8714-4251-90ea-8d643da42f3c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5.1用户信息模块设计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_Toc10898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bd170bc0-3b51-4d4a-9fe7-6ef444ddc464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5.2用户网盘模块设计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_Toc28962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ccf99d5e-6708-4542-a7ac-8ce6e198019c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5.3 更改密码模块设计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_Toc5321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42a850b5-69fc-45fe-a485-ee1d287d546c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6.笔记创建与在线编辑子系统模块设计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_Toc32572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820bae91-e907-4026-9178-ea255c4ec3f2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6.1文件目录树模块设计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_Toc19805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febb4fbb-8e48-4c7f-b492-1d0a20833bb3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6.2文件保存模块设计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_Toc20863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c3bb8a83-9a5d-4f26-97cf-9c6fe392d848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6.3文本标题与标签模块设计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_Toc29881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cf1ebf3a-2531-4671-a163-3e76e61049b5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6.4回收站模块设计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_Toc19097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9dd08810-e696-440e-b362-bc8ae5e19843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7.笔记分类与搜索子系统模块设计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_Toc24321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00f62648-8d10-4dcb-84e3-d8071b8340bf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7.1分类归档模块设计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_Toc8610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e07fa232-477f-4503-9608-51bc7135ed04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7.2笔记索引模块设计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_Toc21603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e7e03d5d-0343-4e16-b47f-324e2afdb774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8.富文本文件子系统模块设计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_Toc7585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1c8f5f4f-5ee6-4b52-8342-c035b1ad4e9d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8.1附件模块设计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_Toc26903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1e9a3c02-fc44-4eb3-baf9-00399eb6fbcb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8.2在线预览模块设计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_Toc28174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a8ce4bdf-12ae-42d7-b245-31189a41fcea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9.笔记分享子系统模块设计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_Toc21073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fdc05e14-2bbc-456c-a2b5-08f135e8783a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9.1共享链接模块设计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_Toc4229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fba20c2e-c613-4beb-8e4b-770034547606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9.2 分享文件浏览模块设计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29e28eee-81f6-4000-850e-d3fb7f1c4ad9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10.管理员子系统模块设计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_Toc29969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6f03b0f4-cbbf-4dbd-863f-a346514433a6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10.1网站信息模块设计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_Toc15527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4abde62e-9005-429b-8c32-2b1d497a6964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10.2笔记管理模块设计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_Toc23979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28f4c304-7c89-4418-a98d-0f7b4cebd93e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10.3用户管理模块设计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_Toc23801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116cd0fb-fc57-4dae-95ed-6fa8c6d71bab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10.3网盘管理模块设计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3b918f64-b34b-4a6a-add2-1f020828af15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10.4消息管理模块设计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_Toc17587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8fa96eef-1119-44e3-862f-6a1b6a218407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10.5系统管理模块设计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_Toc5878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78724"/>
              <w:placeholder>
                <w:docPart w:val="{5587abf4-2390-4330-babe-d9aa73a3d658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11.其他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</w:sdtContent>
    </w:sdt>
    <w:p>
      <w:pPr>
        <w:pStyle w:val="12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spacing w:before="175" w:after="175"/>
        <w:rPr>
          <w:color w:val="000000"/>
        </w:rPr>
      </w:pPr>
      <w:r>
        <w:rPr>
          <w:rFonts w:hint="eastAsia"/>
          <w:lang w:val="en-US" w:eastAsia="zh-CN"/>
        </w:rPr>
        <w:t xml:space="preserve"> </w:t>
      </w:r>
      <w:bookmarkStart w:id="0" w:name="_Toc217393315"/>
      <w:bookmarkStart w:id="1" w:name="_Toc15898327"/>
      <w:bookmarkStart w:id="2" w:name="_Toc16478463"/>
      <w:bookmarkStart w:id="3" w:name="_Toc16478862"/>
      <w:bookmarkStart w:id="4" w:name="_Toc24947"/>
      <w:bookmarkStart w:id="5" w:name="_Toc5233"/>
      <w:bookmarkStart w:id="6" w:name="_Toc16478129"/>
      <w:r>
        <w:rPr>
          <w:rFonts w:hint="eastAsia"/>
          <w:lang w:val="en-US" w:eastAsia="zh-CN"/>
        </w:rPr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3"/>
        <w:rPr>
          <w:rFonts w:hint="eastAsia"/>
          <w:color w:val="000000"/>
        </w:rPr>
      </w:pPr>
      <w:bookmarkStart w:id="7" w:name="_Toc15786742"/>
      <w:bookmarkStart w:id="8" w:name="_Toc217393316"/>
      <w:bookmarkStart w:id="9" w:name="_Toc16478130"/>
      <w:bookmarkStart w:id="10" w:name="_Toc16478464"/>
      <w:bookmarkStart w:id="11" w:name="_Toc15898328"/>
      <w:bookmarkStart w:id="12" w:name="_Toc20920"/>
      <w:bookmarkStart w:id="13" w:name="_Toc16563"/>
      <w:bookmarkStart w:id="14" w:name="_Toc16478863"/>
      <w:r>
        <w:rPr>
          <w:rFonts w:hint="eastAsia"/>
          <w:color w:val="000000"/>
          <w:lang w:val="en-US" w:eastAsia="zh-CN"/>
        </w:rPr>
        <w:t>1.</w:t>
      </w:r>
      <w:r>
        <w:rPr>
          <w:rFonts w:hint="eastAsia"/>
          <w:color w:val="000000"/>
        </w:rPr>
        <w:t>1 文档目的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ind w:firstLine="420" w:firstLineChars="200"/>
        <w:rPr>
          <w:rFonts w:hint="eastAsia"/>
        </w:rPr>
      </w:pPr>
      <w:bookmarkStart w:id="15" w:name="_Toc15898329"/>
      <w:bookmarkStart w:id="16" w:name="_Toc16478465"/>
      <w:bookmarkStart w:id="17" w:name="_Toc16478864"/>
      <w:bookmarkStart w:id="18" w:name="_Toc15786743"/>
      <w:bookmarkStart w:id="19" w:name="_Toc16478131"/>
      <w:r>
        <w:rPr>
          <w:rFonts w:hint="eastAsia"/>
        </w:rPr>
        <w:t>该文档概括地描述了</w:t>
      </w:r>
      <w:r>
        <w:rPr>
          <w:rFonts w:hint="eastAsia"/>
          <w:lang w:val="en-US" w:eastAsia="zh-CN"/>
        </w:rPr>
        <w:t>无道云笔记</w:t>
      </w:r>
      <w:r>
        <w:rPr>
          <w:rFonts w:hint="eastAsia" w:ascii="宋体" w:hAnsi="宋体"/>
          <w:iCs/>
          <w:color w:val="000000"/>
        </w:rPr>
        <w:t>的主要功能及其详细</w:t>
      </w:r>
      <w:r>
        <w:rPr>
          <w:rFonts w:hint="eastAsia" w:ascii="宋体" w:hAnsi="宋体"/>
          <w:iCs/>
          <w:color w:val="000000"/>
          <w:lang w:val="en-US" w:eastAsia="zh-CN"/>
        </w:rPr>
        <w:t>模块</w:t>
      </w:r>
      <w:r>
        <w:rPr>
          <w:rFonts w:hint="eastAsia" w:ascii="宋体" w:hAnsi="宋体"/>
          <w:iCs/>
          <w:color w:val="000000"/>
        </w:rPr>
        <w:t>设计。</w:t>
      </w:r>
    </w:p>
    <w:p>
      <w:pPr>
        <w:pStyle w:val="3"/>
        <w:rPr>
          <w:color w:val="000000"/>
        </w:rPr>
      </w:pPr>
      <w:bookmarkStart w:id="20" w:name="_Toc217393317"/>
      <w:bookmarkStart w:id="21" w:name="_Toc4018"/>
      <w:bookmarkStart w:id="22" w:name="_Toc6227"/>
      <w:r>
        <w:rPr>
          <w:rFonts w:hint="eastAsia"/>
          <w:color w:val="000000"/>
          <w:lang w:val="en-US" w:eastAsia="zh-CN"/>
        </w:rPr>
        <w:t>1.</w:t>
      </w:r>
      <w:r>
        <w:rPr>
          <w:rFonts w:hint="eastAsia"/>
          <w:color w:val="000000"/>
        </w:rPr>
        <w:t>2 文档范围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 xml:space="preserve">    本文主要包括了</w:t>
      </w:r>
      <w:r>
        <w:rPr>
          <w:rFonts w:hint="eastAsia" w:ascii="宋体" w:hAnsi="宋体"/>
          <w:iCs/>
          <w:color w:val="000000"/>
          <w:lang w:val="en-US" w:eastAsia="zh-CN"/>
        </w:rPr>
        <w:t>无道云笔记</w:t>
      </w:r>
      <w:r>
        <w:rPr>
          <w:rFonts w:hint="eastAsia" w:ascii="宋体" w:hAnsi="宋体"/>
          <w:iCs/>
          <w:color w:val="000000"/>
        </w:rPr>
        <w:t>项目的</w:t>
      </w:r>
      <w:r>
        <w:rPr>
          <w:rFonts w:hint="eastAsia" w:ascii="宋体" w:hAnsi="宋体"/>
          <w:iCs/>
          <w:color w:val="000000"/>
          <w:lang w:val="en-US" w:eastAsia="zh-CN"/>
        </w:rPr>
        <w:t>九个</w:t>
      </w:r>
      <w:r>
        <w:rPr>
          <w:rFonts w:hint="eastAsia" w:ascii="宋体" w:hAnsi="宋体"/>
          <w:iCs/>
          <w:color w:val="000000"/>
        </w:rPr>
        <w:t>子系统</w:t>
      </w:r>
    </w:p>
    <w:p>
      <w:pPr>
        <w:pStyle w:val="3"/>
        <w:rPr>
          <w:color w:val="000000"/>
        </w:rPr>
      </w:pPr>
      <w:bookmarkStart w:id="23" w:name="_Toc217393318"/>
      <w:bookmarkStart w:id="24" w:name="_Toc16115"/>
      <w:bookmarkStart w:id="25" w:name="_Toc16478132"/>
      <w:bookmarkStart w:id="26" w:name="_Toc16478865"/>
      <w:bookmarkStart w:id="27" w:name="_Toc15786744"/>
      <w:bookmarkStart w:id="28" w:name="_Toc16478466"/>
      <w:bookmarkStart w:id="29" w:name="_Toc15898330"/>
      <w:bookmarkStart w:id="30" w:name="_Toc18145"/>
      <w:r>
        <w:rPr>
          <w:rFonts w:hint="eastAsia"/>
          <w:color w:val="000000"/>
          <w:lang w:val="en-US" w:eastAsia="zh-CN"/>
        </w:rPr>
        <w:t>1</w:t>
      </w:r>
      <w:r>
        <w:rPr>
          <w:rFonts w:hint="eastAsia"/>
          <w:color w:val="000000"/>
        </w:rPr>
        <w:t>.3 读者对象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预期的读者为本项目开发人员、设计小组负责人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小组成员</w:t>
      </w:r>
    </w:p>
    <w:p>
      <w:pPr>
        <w:pStyle w:val="3"/>
        <w:rPr>
          <w:color w:val="000000"/>
        </w:rPr>
      </w:pPr>
      <w:bookmarkStart w:id="31" w:name="_Toc15898331"/>
      <w:bookmarkStart w:id="32" w:name="_Toc217393319"/>
      <w:bookmarkStart w:id="33" w:name="_Toc16478133"/>
      <w:bookmarkStart w:id="34" w:name="_Toc13606"/>
      <w:bookmarkStart w:id="35" w:name="_Toc16478866"/>
      <w:bookmarkStart w:id="36" w:name="_Toc16478467"/>
      <w:bookmarkStart w:id="37" w:name="_Toc15786745"/>
      <w:bookmarkStart w:id="38" w:name="_Toc14664"/>
      <w:r>
        <w:rPr>
          <w:rFonts w:hint="eastAsia"/>
          <w:color w:val="000000"/>
          <w:lang w:val="en-US" w:eastAsia="zh-CN"/>
        </w:rPr>
        <w:t>1</w:t>
      </w:r>
      <w:r>
        <w:rPr>
          <w:rFonts w:hint="eastAsia"/>
          <w:color w:val="000000"/>
        </w:rPr>
        <w:t>.4 参考文献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>
      <w:pPr>
        <w:ind w:left="420" w:leftChars="200"/>
        <w:rPr>
          <w:rFonts w:hint="eastAsia"/>
          <w:iCs/>
          <w:color w:val="000000"/>
        </w:rPr>
      </w:pPr>
      <w:r>
        <w:rPr>
          <w:rFonts w:hint="eastAsia"/>
          <w:iCs/>
          <w:color w:val="000000"/>
        </w:rPr>
        <w:t>无</w:t>
      </w:r>
    </w:p>
    <w:p>
      <w:pPr>
        <w:pStyle w:val="3"/>
        <w:rPr>
          <w:rFonts w:hint="eastAsia"/>
          <w:color w:val="000000"/>
        </w:rPr>
      </w:pPr>
      <w:bookmarkStart w:id="39" w:name="_Toc217393320"/>
      <w:bookmarkStart w:id="40" w:name="_Toc16478468"/>
      <w:bookmarkStart w:id="41" w:name="_Toc15786746"/>
      <w:bookmarkStart w:id="42" w:name="_Toc16478867"/>
      <w:bookmarkStart w:id="43" w:name="_Toc15898332"/>
      <w:bookmarkStart w:id="44" w:name="_Toc6224"/>
      <w:bookmarkStart w:id="45" w:name="_Toc16478134"/>
      <w:bookmarkStart w:id="46" w:name="_Toc31903"/>
      <w:r>
        <w:rPr>
          <w:rFonts w:hint="eastAsia"/>
          <w:color w:val="000000"/>
          <w:lang w:val="en-US" w:eastAsia="zh-CN"/>
        </w:rPr>
        <w:t>1</w:t>
      </w:r>
      <w:r>
        <w:rPr>
          <w:rFonts w:hint="eastAsia"/>
          <w:color w:val="000000"/>
        </w:rPr>
        <w:t>.5 术语与缩写解释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47" w:name="_Toc17966"/>
      <w:bookmarkStart w:id="48" w:name="_Toc1844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2.模块汇总表</w:t>
      </w:r>
      <w:bookmarkEnd w:id="47"/>
      <w:bookmarkEnd w:id="48"/>
    </w:p>
    <w:tbl>
      <w:tblPr>
        <w:tblStyle w:val="10"/>
        <w:tblpPr w:leftFromText="180" w:rightFromText="180" w:vertAnchor="text" w:horzAnchor="page" w:tblpX="1657" w:tblpY="314"/>
        <w:tblOverlap w:val="never"/>
        <w:tblW w:w="98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5"/>
        <w:gridCol w:w="75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817" w:type="dxa"/>
            <w:gridSpan w:val="2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3570" w:firstLineChars="1700"/>
              <w:jc w:val="both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1"/>
                <w:szCs w:val="21"/>
                <w:lang w:val="en-US" w:eastAsia="zh-CN"/>
              </w:rPr>
              <w:t>用户登陆与注册子系统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cs="Rockwell" w:eastAsiaTheme="minorEastAsia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 w:val="0"/>
                <w:bCs/>
                <w:color w:val="auto"/>
                <w:sz w:val="21"/>
                <w:szCs w:val="21"/>
                <w:lang w:val="en-US" w:eastAsia="zh-CN"/>
              </w:rPr>
              <w:t>模块名称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功能简述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2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用户注册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用户通过手机号码或第三方应用（QQ、微信、GitHub）进行注册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2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注册信息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用户注册时需要填写密码、昵称等必填信息和邮箱、城市、性别等选填信息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2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输入验证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用户在注册时填写手机号码后会返回效验码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用户登陆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用户通过手机号码或第三方应用（QQ、微信、GitHub）进行登录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登录信息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用户登录时需要填写用户手机号码和密码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忘记密码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重新设置密码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9817" w:type="dxa"/>
            <w:gridSpan w:val="2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1"/>
                <w:szCs w:val="21"/>
                <w:lang w:val="en-US" w:eastAsia="zh-CN"/>
              </w:rPr>
              <w:t>账号信息设置子系统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模块名称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功能简述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个人信息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设置头像、昵称、电子邮件、地区、性别、签名信息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账号信息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查看注册时间、绑定邮箱、账号名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我的分享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管理和查看用户自己分享的文章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我的网盘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管理和查看用户上传的网盘文件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更改密码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修改用户密码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返回笔记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返回用户登陆初始界面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 xml:space="preserve">             </w:t>
            </w: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1"/>
                <w:szCs w:val="21"/>
                <w:lang w:val="en-US" w:eastAsia="zh-CN"/>
              </w:rPr>
              <w:t xml:space="preserve">      我的网盘子系统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模块名称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上传文件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用户可将文件上传保存至我的网盘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新建文件夹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在我的网盘内可新建文件夹，归类整理用户的文件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查找文件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用户可快速搜索查找已存在文件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9817" w:type="dxa"/>
            <w:gridSpan w:val="2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1"/>
                <w:szCs w:val="21"/>
                <w:lang w:val="en-US" w:eastAsia="zh-CN"/>
              </w:rPr>
              <w:t>笔记创建与在线编辑子系统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模块名称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功能简述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文件目录树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显示文件结构的上下级关系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新建文件夹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创建存储用户笔记的文件夹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新建笔记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创建新的笔记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文件保存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实时保存用户修改和创建的笔记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文件信息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显示笔记标题、作者、是否公开和创建和修改时间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回收站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显示用户删除的笔记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富文本编辑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多元素编辑文本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文本标题与标签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显示笔记标题和设置笔记标签、用于搜索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广告页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用于投放广告、收取经费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9817" w:type="dxa"/>
            <w:gridSpan w:val="2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笔记分类和搜索子系统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模块名称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功能简述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分类归档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笔记编辑成功后为笔记创建相应的文件夹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文件删除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将文件夹或编辑的笔记进行删除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文件还原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将删除的文件夹或笔记还原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文件重命名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可以对已经存在的文件夹或笔记进行重命名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笔记索引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通过搜索文件或笔记的标题、标签和内容进行快速索引并查找相应的笔记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9817" w:type="dxa"/>
            <w:gridSpan w:val="2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富文本文件子系统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模块名称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功能简述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添加附件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在笔记里面添加用户想要上传的附件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上传附件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将用户添加的附件上传到笔记里面去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在线预览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用户上传的word、execl、ppt、pdf、图片等富文本文件上传成功后均支持在线预览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9817" w:type="dxa"/>
            <w:gridSpan w:val="2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笔记分享与他人评论子系统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模块名称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功能简述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创建链接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从服务器获取文件的id生成文件链接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分享链接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将生成的url分享给其他人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评论点赞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查看其他用户分享的笔记并点赞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9817" w:type="dxa"/>
            <w:gridSpan w:val="2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管理员子系统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模块名称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 w:val="0"/>
                <w:bCs/>
                <w:color w:val="auto"/>
                <w:sz w:val="22"/>
                <w:szCs w:val="22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网站信息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查看网站基本信息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笔记管理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管理用户所有分享笔记和笔记日志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用户管理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管理用户和用户日志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网盘管理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管理用户网盘和网盘日志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消息管理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管理发送用户消息和消息日志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2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系统管理</w:t>
            </w:r>
          </w:p>
        </w:tc>
        <w:tc>
          <w:tcPr>
            <w:tcW w:w="75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管理系统设置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49" w:name="_Toc28416"/>
      <w:bookmarkStart w:id="50" w:name="_Toc19074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3.模块结构图</w:t>
      </w:r>
      <w:bookmarkEnd w:id="49"/>
      <w:bookmarkEnd w:id="50"/>
    </w:p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</w:t>
      </w:r>
      <w:r>
        <w:drawing>
          <wp:inline distT="0" distB="0" distL="114300" distR="114300">
            <wp:extent cx="4961890" cy="275209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ind w:firstLine="2310" w:firstLineChars="1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 用户注册与登录子系统功能结构图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838575" cy="2555875"/>
            <wp:effectExtent l="0" t="0" r="9525" b="1587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20" w:firstLineChars="1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图2 用户中心设置子系统功能结构图</w:t>
      </w:r>
    </w:p>
    <w:p/>
    <w:p/>
    <w:p>
      <w:r>
        <w:drawing>
          <wp:inline distT="0" distB="0" distL="114300" distR="114300">
            <wp:extent cx="4418965" cy="391414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图3笔记创建与在线编辑子系统功能结构图</w:t>
      </w:r>
    </w:p>
    <w:p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5457190" cy="2787015"/>
            <wp:effectExtent l="0" t="0" r="10160" b="133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0" w:firstLineChars="10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图4笔记分类与分享系统功能结构图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51" w:name="_Toc29909"/>
      <w:bookmarkStart w:id="52" w:name="_Toc29624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4.用户登录与注册子系统模块设计</w:t>
      </w:r>
      <w:bookmarkEnd w:id="51"/>
      <w:bookmarkEnd w:id="52"/>
    </w:p>
    <w:p>
      <w:pPr>
        <w:outlineLvl w:val="1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bookmarkStart w:id="53" w:name="_Toc30963"/>
      <w:bookmarkStart w:id="54" w:name="_Toc27794"/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4.1、注册与登录模块设计</w:t>
      </w:r>
      <w:bookmarkEnd w:id="53"/>
      <w:bookmarkEnd w:id="54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登录与注册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1"/>
                <w:szCs w:val="21"/>
                <w:lang w:val="en-US" w:eastAsia="zh-CN"/>
              </w:rPr>
              <w:t>用户使用手机号码注册与登录，填写基本信息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ind w:firstLine="180" w:firstLineChars="100"/>
              <w:jc w:val="both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login.jsp、register.jsp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  <w:lang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eastAsia="zh-CN"/>
              </w:rPr>
              <w:t>public void loginCheck(HttpServletRequest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  <w:lang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eastAsia="zh-CN"/>
              </w:rPr>
              <w:t>public void checkTelRegistered 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  <w:lang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eastAsia="zh-CN"/>
              </w:rPr>
              <w:t>public void smsVerification(HttpServletRequest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  <w:lang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eastAsia="zh-CN"/>
              </w:rPr>
              <w:t>public void registerCheck(HttpServletRequest request,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55" w:name="_Toc15437"/>
      <w:bookmarkStart w:id="56" w:name="_Toc26347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5.账号信息设置子系统模块设计</w:t>
      </w:r>
      <w:bookmarkEnd w:id="55"/>
      <w:bookmarkEnd w:id="56"/>
    </w:p>
    <w:p>
      <w:pPr>
        <w:outlineLvl w:val="1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57" w:name="_Toc16932"/>
      <w:bookmarkStart w:id="58" w:name="_Toc4494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5.1用户信息模块设计</w:t>
      </w:r>
      <w:bookmarkEnd w:id="57"/>
      <w:bookmarkEnd w:id="58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个人信息，账号信息、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1"/>
                <w:szCs w:val="21"/>
                <w:lang w:val="en-US" w:eastAsia="zh-CN"/>
              </w:rPr>
              <w:t>完善个人的基本信息以及账号的注册日期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showSelfInfoModel.jsp</w:t>
            </w:r>
            <w:r>
              <w:rPr>
                <w:rFonts w:hint="eastAsia"/>
                <w:bCs/>
                <w:color w:val="000000"/>
                <w:sz w:val="18"/>
                <w:lang w:eastAsia="zh-CN"/>
              </w:rPr>
              <w:t>、accountInfo.jsp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getSecondArea(HttpServletRequest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showUserInfo(HttpServletResponse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outlineLvl w:val="1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59" w:name="_Toc17632"/>
      <w:bookmarkStart w:id="60" w:name="_Toc10898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5.2用户网盘模块设计</w:t>
      </w:r>
      <w:bookmarkEnd w:id="59"/>
      <w:bookmarkEnd w:id="60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我的网盘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1"/>
                <w:szCs w:val="21"/>
                <w:lang w:val="en-US" w:eastAsia="zh-CN"/>
              </w:rPr>
              <w:t>显示用户的个人网盘的大小以及存储的文件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accountDisk.jsp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initUserPanDir(HttpServletRequest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renamePanDir(HttpServletRequest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renamePan(HttpServletRequest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downloadUserPan(HttpServletRequest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removePan(HttpServletRequest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createPanDir(HttpServletRequest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uploadPan(HttpServletRequest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panSearch(HttpServletRequest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initUserPanSize(HttpServletResponse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outlineLvl w:val="1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61" w:name="_Toc26086"/>
      <w:bookmarkStart w:id="62" w:name="_Toc28962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5.3 更改密码模块设计</w:t>
      </w:r>
      <w:bookmarkEnd w:id="61"/>
      <w:bookmarkEnd w:id="62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更改密码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1"/>
                <w:szCs w:val="21"/>
                <w:lang w:val="en-US" w:eastAsia="zh-CN"/>
              </w:rPr>
              <w:t>用户在登录后可重新在线设置新密码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accountInfo.jsp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resetPassword(HttpServletRequest request,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63" w:name="_Toc5321"/>
      <w:bookmarkStart w:id="64" w:name="_Toc5073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6.笔记创建与在线编辑子系统模块设计</w:t>
      </w:r>
      <w:bookmarkEnd w:id="63"/>
      <w:bookmarkEnd w:id="64"/>
    </w:p>
    <w:p>
      <w:pPr>
        <w:outlineLvl w:val="1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65" w:name="_Toc32572"/>
      <w:bookmarkStart w:id="66" w:name="_Toc28935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6.1文件目录树模块设计</w:t>
      </w:r>
      <w:bookmarkEnd w:id="65"/>
      <w:bookmarkEnd w:id="66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新建文件与新建笔记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1"/>
                <w:szCs w:val="21"/>
                <w:lang w:val="en-US" w:eastAsia="zh-CN"/>
              </w:rPr>
              <w:t>用户在我的文件夹下可创建文件夹和笔记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directory.jsp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initArticleDir(HttpServletResponse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removeDir(HttpServletRequest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renameDir(HttpServletRequest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renameNote(HttpServletRequest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downloadNote(HttpServletRequest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createDir(HttpServletRequest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createNote(HttpServletRequest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outlineLvl w:val="1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67" w:name="_Toc5808"/>
      <w:bookmarkStart w:id="68" w:name="_Toc19805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6.2文件保存模块设计</w:t>
      </w:r>
      <w:bookmarkEnd w:id="67"/>
      <w:bookmarkEnd w:id="68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文件保存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1"/>
                <w:szCs w:val="21"/>
                <w:lang w:val="en-US" w:eastAsia="zh-CN"/>
              </w:rPr>
              <w:t>用户创建的笔记可以实时保存和手动保存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articleEditor.jsp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saveNote(HttpServletRequest request,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outlineLvl w:val="1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69" w:name="_Toc22339"/>
      <w:bookmarkStart w:id="70" w:name="_Toc20863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6.3文本标题与标签模块设计</w:t>
      </w:r>
      <w:bookmarkEnd w:id="69"/>
      <w:bookmarkEnd w:id="70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文本标题与标签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1"/>
                <w:szCs w:val="21"/>
                <w:lang w:val="en-US" w:eastAsia="zh-CN"/>
              </w:rPr>
              <w:t>用户在为文本设置标题和标签以便于搜索与查找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articleEditor.jsp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saveNote(HttpServletRequest request,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outlineLvl w:val="1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71" w:name="_Toc1171"/>
      <w:bookmarkStart w:id="72" w:name="_Toc29881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6.4回收站模块设计</w:t>
      </w:r>
      <w:bookmarkEnd w:id="71"/>
      <w:bookmarkEnd w:id="72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文件删除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1"/>
                <w:szCs w:val="21"/>
                <w:lang w:val="en-US" w:eastAsia="zh-CN"/>
              </w:rPr>
              <w:t>文件删除后可还原或永久删除也可直接清空回收站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directory.jsp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initRecycleFile(HttpServletResponse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recycleNote(HttpServletRequest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foreverRemoveNote(HttpServletRequest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removeNote(HttpServletRequest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recoverNote(HttpServletRequest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clearRubbish(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73" w:name="_Toc25721"/>
      <w:bookmarkStart w:id="74" w:name="_Toc19097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7.笔记分类与搜索子系统模块设计</w:t>
      </w:r>
      <w:bookmarkEnd w:id="73"/>
      <w:bookmarkEnd w:id="74"/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75" w:name="_Toc11891"/>
      <w:bookmarkStart w:id="76" w:name="_Toc24321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7.1分类归档模块设计</w:t>
      </w:r>
      <w:bookmarkEnd w:id="75"/>
      <w:bookmarkEnd w:id="76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分类归档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1"/>
                <w:szCs w:val="21"/>
                <w:lang w:val="en-US" w:eastAsia="zh-CN"/>
              </w:rPr>
              <w:t>用户可将建立的笔记移动到已存在的文件夹中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eastAsia="zh-CN"/>
              </w:rPr>
              <w:t>noteMoveToModel.jsp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moveNoteToDir(HttpServletRequest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initMoveArticleDir(HttpServletResponse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77" w:name="_Toc8610"/>
      <w:bookmarkStart w:id="78" w:name="_Toc28658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7.2笔记索引模块设计</w:t>
      </w:r>
      <w:bookmarkEnd w:id="77"/>
      <w:bookmarkEnd w:id="78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文档搜索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1"/>
                <w:szCs w:val="21"/>
                <w:lang w:val="en-US" w:eastAsia="zh-CN"/>
              </w:rPr>
              <w:t>用户可根据设置的文本标题与标签搜索与查找笔记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indexHead.jsp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nbSearch(HttpServletRequest request,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numPr>
          <w:ilvl w:val="0"/>
          <w:numId w:val="0"/>
        </w:numPr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79" w:name="_Toc30691"/>
      <w:bookmarkStart w:id="80" w:name="_Toc21603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8.富文本文件子系统模块设计</w:t>
      </w:r>
      <w:bookmarkEnd w:id="79"/>
      <w:bookmarkEnd w:id="80"/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81" w:name="_Toc15027"/>
      <w:bookmarkStart w:id="82" w:name="_Toc7585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8.1附件模块设计</w:t>
      </w:r>
      <w:bookmarkEnd w:id="81"/>
      <w:bookmarkEnd w:id="82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添加附件与上传附件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1"/>
                <w:szCs w:val="21"/>
                <w:lang w:val="en-US" w:eastAsia="zh-CN"/>
              </w:rPr>
              <w:t>选中.note文件为其中添加附件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articleEditor.jsp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getNoteInfo(HttpServletRequest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uploadAffix(HttpServletRequest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removeAffix(HttpServletRequest request,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83" w:name="_Toc26903"/>
      <w:bookmarkStart w:id="84" w:name="_Toc25228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8.2在线预览模块设计</w:t>
      </w:r>
      <w:bookmarkEnd w:id="83"/>
      <w:bookmarkEnd w:id="84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在线预览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1"/>
                <w:szCs w:val="21"/>
                <w:lang w:val="en-US" w:eastAsia="zh-CN"/>
              </w:rPr>
              <w:t>上传后的附件支持PDF形式的在线预览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articleEditor.jsp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previewAffix(HttpServletRequest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convertFile(HttpServletRequest request,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numPr>
          <w:ilvl w:val="0"/>
          <w:numId w:val="0"/>
        </w:numPr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85" w:name="_Toc28174"/>
      <w:bookmarkStart w:id="86" w:name="_Toc22933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9.笔记分享子系统模块设计</w:t>
      </w:r>
      <w:bookmarkEnd w:id="85"/>
      <w:bookmarkEnd w:id="86"/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87" w:name="_Toc21073"/>
      <w:bookmarkStart w:id="88" w:name="_Toc10861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9.1共享链接模块设计</w:t>
      </w:r>
      <w:bookmarkEnd w:id="87"/>
      <w:bookmarkEnd w:id="88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创建链接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1"/>
                <w:szCs w:val="21"/>
                <w:lang w:val="en-US" w:eastAsia="zh-CN"/>
              </w:rPr>
              <w:t>为存在的文本生成链接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directory.jsp</w:t>
            </w:r>
            <w:r>
              <w:rPr>
                <w:rFonts w:hint="eastAsia"/>
                <w:bCs/>
                <w:color w:val="000000"/>
                <w:sz w:val="18"/>
                <w:lang w:eastAsia="zh-CN"/>
              </w:rPr>
              <w:t>、accountShare.jsp、shareNoteModel.jsp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shareNote(HttpServletRequest request, HttpServletResponse response)</w:t>
            </w:r>
          </w:p>
          <w:p>
            <w:pPr>
              <w:rPr>
                <w:rFonts w:hint="eastAsia" w:eastAsiaTheme="minorEastAsia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eastAsiaTheme="minorEastAsia"/>
                <w:bCs/>
                <w:color w:val="000000"/>
                <w:sz w:val="18"/>
                <w:lang w:eastAsia="zh-CN"/>
              </w:rPr>
              <w:t>public void showShareNote(HttpServletResponse response)</w:t>
            </w:r>
          </w:p>
          <w:p>
            <w:pPr>
              <w:rPr>
                <w:rFonts w:hint="eastAsia" w:eastAsiaTheme="minorEastAsia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eastAsiaTheme="minorEastAsia"/>
                <w:bCs/>
                <w:color w:val="000000"/>
                <w:sz w:val="18"/>
                <w:lang w:eastAsia="zh-CN"/>
              </w:rPr>
              <w:t>public void cancelShare(HttpServletRequest request,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pStyle w:val="3"/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  <w:lang w:val="en-US" w:eastAsia="zh-CN" w:bidi="ar-SA"/>
        </w:rPr>
      </w:pPr>
      <w:bookmarkStart w:id="89" w:name="_Toc4229"/>
      <w:bookmarkStart w:id="90" w:name="_Toc20734"/>
      <w:r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  <w:lang w:val="en-US" w:eastAsia="zh-CN" w:bidi="ar-SA"/>
        </w:rPr>
        <w:t>9.2 分享文件浏览模块设计</w:t>
      </w:r>
      <w:bookmarkEnd w:id="89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1"/>
                <w:szCs w:val="21"/>
                <w:lang w:val="en-US" w:eastAsia="zh-CN"/>
              </w:rPr>
              <w:t>查看其他用户分享笔记与点赞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  <w:lang w:eastAsia="zh-CN"/>
              </w:rPr>
              <w:t>share.jsp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showOtherShareNote(HttpServletResponse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91" w:name="_Toc1954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10.管理员子系统模块设计</w:t>
      </w:r>
      <w:bookmarkEnd w:id="90"/>
      <w:bookmarkEnd w:id="91"/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bookmarkStart w:id="92" w:name="_Toc29969"/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10.1网站信息模块设计</w:t>
      </w:r>
      <w:bookmarkEnd w:id="92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网站信息模块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查看网站基本信息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loginInfo.jsp</w:t>
            </w:r>
            <w:r>
              <w:rPr>
                <w:rFonts w:hint="eastAsia"/>
                <w:bCs/>
                <w:color w:val="000000"/>
                <w:sz w:val="18"/>
                <w:lang w:eastAsia="zh-CN"/>
              </w:rPr>
              <w:t>、</w:t>
            </w:r>
            <w:r>
              <w:rPr>
                <w:rFonts w:hint="eastAsia"/>
                <w:bCs/>
                <w:color w:val="000000"/>
                <w:sz w:val="18"/>
              </w:rPr>
              <w:t>userInfo.jsp</w:t>
            </w:r>
            <w:r>
              <w:rPr>
                <w:rFonts w:hint="eastAsia"/>
                <w:bCs/>
                <w:color w:val="000000"/>
                <w:sz w:val="18"/>
                <w:lang w:eastAsia="zh-CN"/>
              </w:rPr>
              <w:t>、shareInfo.jsp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preparerLoginInfo(HttpServletResponse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preparerUserInfo(HttpServletResponse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preparerShareInfo(HttpServletResponse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93" w:name="_Toc15527"/>
      <w:bookmarkStart w:id="94" w:name="_Toc8494"/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10.2笔记管理模块设计</w:t>
      </w:r>
      <w:bookmarkEnd w:id="93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笔记管理模块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管理用户所有分享笔记和笔记日志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shareAudit.jsp</w:t>
            </w:r>
            <w:r>
              <w:rPr>
                <w:rFonts w:hint="eastAsia"/>
                <w:bCs/>
                <w:color w:val="000000"/>
                <w:sz w:val="18"/>
                <w:lang w:eastAsia="zh-CN"/>
              </w:rPr>
              <w:t>、noteLog.jsp、cancelShareModel.jsp、deleteShareModel.jsp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listShareReason(HttpServletResponse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prepareShareAudit(HttpServletResponse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prepareNoteLog(HttpServletResponse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String deleteArticle(String[] ids, String reasonName, HttpServletRequest request)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listShareReason(HttpServletResponse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95" w:name="_Toc23979"/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10.3用户管理模块设计</w:t>
      </w:r>
      <w:bookmarkEnd w:id="95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用户管理模块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管理用户和用户日志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userList.jsp</w:t>
            </w:r>
            <w:r>
              <w:rPr>
                <w:rFonts w:hint="eastAsia"/>
                <w:bCs/>
                <w:color w:val="000000"/>
                <w:sz w:val="18"/>
                <w:lang w:eastAsia="zh-CN"/>
              </w:rPr>
              <w:t>、userLog.jsp、blackHomeModel.jsp、blackHome.jsp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prepareUserLog(HttpServletResponse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showUserInfo(HttpServletRequest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listIllegal(HttpServletResponse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prepareUserList(HttpServletResponse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String deleteUser(String[] tels, HttpServletRequest request)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String cancelBlacklist(String id, HttpServletRequest request)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prepareBlackHome(HttpServletResponse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String removeBlacklistRecord(String[] ids)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addBlacklistCheck(HttpServletRequest request,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96" w:name="_Toc23801"/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10.3网盘管理模块设计</w:t>
      </w:r>
      <w:bookmarkEnd w:id="96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网盘管理模块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管理用户网盘和网盘日志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panInfo.jsp</w:t>
            </w:r>
            <w:r>
              <w:rPr>
                <w:rFonts w:hint="eastAsia"/>
                <w:bCs/>
                <w:color w:val="000000"/>
                <w:sz w:val="18"/>
                <w:lang w:eastAsia="zh-CN"/>
              </w:rPr>
              <w:t>、panLog.jsp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preparePanInfo(HttpServletResponse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preparePanLog(HttpServletResponse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97" w:name="_Toc6891"/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10.4消息管理模块设计</w:t>
      </w:r>
      <w:bookmarkEnd w:id="97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消息管理模块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管理发送用户消息和消息日志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systemNotify.jsp</w:t>
            </w:r>
            <w:r>
              <w:rPr>
                <w:rFonts w:hint="eastAsia"/>
                <w:bCs/>
                <w:color w:val="000000"/>
                <w:sz w:val="18"/>
                <w:lang w:eastAsia="zh-CN"/>
              </w:rPr>
              <w:t>、notifyLog.jsp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prepareNotifyLog(HttpServletResponse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listTels(HttpServletRequest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sendNotify(HttpServletRequest request, 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String deleteNotify(String[] ids)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prepareSystemNotify(HttpServletResponse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98" w:name="_Toc17587"/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10.5系统管理模块设计</w:t>
      </w:r>
      <w:bookmarkEnd w:id="98"/>
    </w:p>
    <w:tbl>
      <w:tblPr>
        <w:tblStyle w:val="10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838"/>
        <w:gridCol w:w="687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420" w:firstLineChars="200"/>
              <w:jc w:val="both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系统管理模块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044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</w:t>
            </w:r>
          </w:p>
        </w:tc>
        <w:tc>
          <w:tcPr>
            <w:tcW w:w="6885" w:type="dxa"/>
            <w:gridSpan w:val="2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管理系统设置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2" w:hRule="atLeast"/>
        </w:trPr>
        <w:tc>
          <w:tcPr>
            <w:tcW w:w="1206" w:type="dxa"/>
            <w:vMerge w:val="restart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相关文件</w:t>
            </w: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JSP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systemSetting.jsp</w:t>
            </w:r>
            <w:r>
              <w:rPr>
                <w:rFonts w:hint="eastAsia"/>
                <w:bCs/>
                <w:color w:val="000000"/>
                <w:sz w:val="18"/>
                <w:lang w:eastAsia="zh-CN"/>
              </w:rPr>
              <w:t>、addReasonModel.jsp、updateReasonModel.jsp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72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JAVA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editReasonCheck(HttpServletRequest request, HttpServletResponse response)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 xml:space="preserve">public String deleteReason(String id) </w:t>
            </w:r>
          </w:p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public void addReasonCheck(HttpServletRequest request,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00" w:hRule="atLeast"/>
        </w:trPr>
        <w:tc>
          <w:tcPr>
            <w:tcW w:w="1206" w:type="dxa"/>
            <w:vMerge w:val="continue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838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6871" w:type="dxa"/>
            <w:vAlign w:val="top"/>
          </w:tcPr>
          <w:p>
            <w:pPr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99" w:name="_Toc5878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11.其他</w:t>
      </w:r>
      <w:bookmarkEnd w:id="94"/>
      <w:bookmarkEnd w:id="99"/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ckwell">
    <w:altName w:val="Segoe Print"/>
    <w:panose1 w:val="02060603020205020403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bookmarkStart w:id="100" w:name="_GoBack"/>
    <w:bookmarkEnd w:id="100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无道云笔记，《详细设计说明文档》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E7649"/>
    <w:rsid w:val="00321239"/>
    <w:rsid w:val="00F13636"/>
    <w:rsid w:val="016C66D6"/>
    <w:rsid w:val="02455A74"/>
    <w:rsid w:val="03517E77"/>
    <w:rsid w:val="038F0A47"/>
    <w:rsid w:val="03F254FA"/>
    <w:rsid w:val="04165006"/>
    <w:rsid w:val="058625C2"/>
    <w:rsid w:val="07790708"/>
    <w:rsid w:val="07A314FB"/>
    <w:rsid w:val="0C1D07ED"/>
    <w:rsid w:val="0C400DDA"/>
    <w:rsid w:val="0C7C236D"/>
    <w:rsid w:val="0DFA166A"/>
    <w:rsid w:val="0F2A4FF4"/>
    <w:rsid w:val="10106A1B"/>
    <w:rsid w:val="11DD2CE6"/>
    <w:rsid w:val="12C51149"/>
    <w:rsid w:val="13B4351E"/>
    <w:rsid w:val="13CA2E6E"/>
    <w:rsid w:val="16866180"/>
    <w:rsid w:val="1A2A034B"/>
    <w:rsid w:val="1BCD2804"/>
    <w:rsid w:val="1C5320F9"/>
    <w:rsid w:val="1CF5289B"/>
    <w:rsid w:val="1E2F571A"/>
    <w:rsid w:val="1F2D756F"/>
    <w:rsid w:val="204E017F"/>
    <w:rsid w:val="250D5ED8"/>
    <w:rsid w:val="27B55C43"/>
    <w:rsid w:val="298C6116"/>
    <w:rsid w:val="29F71F69"/>
    <w:rsid w:val="2BE61D76"/>
    <w:rsid w:val="2C882F0A"/>
    <w:rsid w:val="2CF959FE"/>
    <w:rsid w:val="2FD262EE"/>
    <w:rsid w:val="31573F3B"/>
    <w:rsid w:val="31B5372D"/>
    <w:rsid w:val="32F13364"/>
    <w:rsid w:val="339955E3"/>
    <w:rsid w:val="34B478D9"/>
    <w:rsid w:val="37412537"/>
    <w:rsid w:val="37437FCA"/>
    <w:rsid w:val="37FC76F6"/>
    <w:rsid w:val="38165F5E"/>
    <w:rsid w:val="38FB02C8"/>
    <w:rsid w:val="39D47F2C"/>
    <w:rsid w:val="3B083874"/>
    <w:rsid w:val="3B0A7C4D"/>
    <w:rsid w:val="3F782F4F"/>
    <w:rsid w:val="411344EE"/>
    <w:rsid w:val="41BA0EA2"/>
    <w:rsid w:val="46B1622D"/>
    <w:rsid w:val="477A4631"/>
    <w:rsid w:val="48E43DD2"/>
    <w:rsid w:val="4A335F02"/>
    <w:rsid w:val="4BD26D1A"/>
    <w:rsid w:val="4CFE6307"/>
    <w:rsid w:val="4D896E93"/>
    <w:rsid w:val="4E71249D"/>
    <w:rsid w:val="4F3E2359"/>
    <w:rsid w:val="4F631935"/>
    <w:rsid w:val="4FEE6427"/>
    <w:rsid w:val="500E54E3"/>
    <w:rsid w:val="506309EB"/>
    <w:rsid w:val="51DF0184"/>
    <w:rsid w:val="532D0AA9"/>
    <w:rsid w:val="55AA26BC"/>
    <w:rsid w:val="560F5BA7"/>
    <w:rsid w:val="565D5557"/>
    <w:rsid w:val="56AC7496"/>
    <w:rsid w:val="5AAD742B"/>
    <w:rsid w:val="5B21240D"/>
    <w:rsid w:val="5BC92D85"/>
    <w:rsid w:val="5CFC7735"/>
    <w:rsid w:val="5DF73486"/>
    <w:rsid w:val="5E825884"/>
    <w:rsid w:val="63C51027"/>
    <w:rsid w:val="64EE7649"/>
    <w:rsid w:val="67A0576B"/>
    <w:rsid w:val="68F442D0"/>
    <w:rsid w:val="6DE25DAF"/>
    <w:rsid w:val="6E4E1B62"/>
    <w:rsid w:val="6FD75162"/>
    <w:rsid w:val="756C088A"/>
    <w:rsid w:val="76810C23"/>
    <w:rsid w:val="79BA4D46"/>
    <w:rsid w:val="7A1F7878"/>
    <w:rsid w:val="7BEA0E9A"/>
    <w:rsid w:val="7E3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3b138e5-3278-4590-9664-6c35d898a9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b138e5-3278-4590-9664-6c35d898a9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a3b66c-dcd4-4d62-9f84-3df5bf0615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a3b66c-dcd4-4d62-9f84-3df5bf0615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a6cfe6-87f1-4388-97d4-0dc2705ff8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a6cfe6-87f1-4388-97d4-0dc2705ff8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2068c6-a8b0-497e-a7cd-49efcc50fd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2068c6-a8b0-497e-a7cd-49efcc50fd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daa754-ae25-45c2-848e-bfa2635a62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daa754-ae25-45c2-848e-bfa2635a62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e14d59-fe45-42fc-8bf3-049ad3e074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e14d59-fe45-42fc-8bf3-049ad3e074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9bb529-6e94-46a3-b5cc-6a31353ed7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9bb529-6e94-46a3-b5cc-6a31353ed7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b21098-7d3d-4734-987e-1a35c8bad0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b21098-7d3d-4734-987e-1a35c8bad0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865dca-2c64-4deb-9d4f-6d87ea1ad1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865dca-2c64-4deb-9d4f-6d87ea1ad1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b70b7f-2669-40e4-84d2-2ecd8f7df5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b70b7f-2669-40e4-84d2-2ecd8f7df5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378988-dfed-4b6e-96d5-eb9a82de1b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378988-dfed-4b6e-96d5-eb9a82de1b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2ba1c2-8714-4251-90ea-8d643da42f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2ba1c2-8714-4251-90ea-8d643da42f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170bc0-3b51-4d4a-9fe7-6ef444ddc4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170bc0-3b51-4d4a-9fe7-6ef444ddc4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f99d5e-6708-4542-a7ac-8ce6e19801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f99d5e-6708-4542-a7ac-8ce6e19801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a850b5-69fc-45fe-a485-ee1d287d54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a850b5-69fc-45fe-a485-ee1d287d54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0bae91-e907-4026-9178-ea255c4ec3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0bae91-e907-4026-9178-ea255c4ec3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bb4fbb-8e48-4c7f-b492-1d0a20833b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bb4fbb-8e48-4c7f-b492-1d0a20833b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bb8a83-9a5d-4f26-97cf-9c6fe392d8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bb8a83-9a5d-4f26-97cf-9c6fe392d8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1ebf3a-2531-4671-a163-3e76e61049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1ebf3a-2531-4671-a163-3e76e61049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d08810-e696-440e-b362-bc8ae5e198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d08810-e696-440e-b362-bc8ae5e198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f62648-8d10-4dcb-84e3-d8071b8340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62648-8d10-4dcb-84e3-d8071b8340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7fa232-477f-4503-9608-51bc7135ed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fa232-477f-4503-9608-51bc7135ed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e03d5d-0343-4e16-b47f-324e2afdb7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e03d5d-0343-4e16-b47f-324e2afdb7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8f5f4f-5ee6-4b52-8342-c035b1ad4e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8f5f4f-5ee6-4b52-8342-c035b1ad4e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9a3c02-fc44-4eb3-baf9-00399eb6fb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9a3c02-fc44-4eb3-baf9-00399eb6fb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ce4bdf-12ae-42d7-b245-31189a41fc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e4bdf-12ae-42d7-b245-31189a41fc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c05e14-2bbc-456c-a2b5-08f135e878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c05e14-2bbc-456c-a2b5-08f135e878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a20c2e-c613-4beb-8e4b-7700345476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a20c2e-c613-4beb-8e4b-7700345476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e28eee-81f6-4000-850e-d3fb7f1c4a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28eee-81f6-4000-850e-d3fb7f1c4a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03b0f4-cbbf-4dbd-863f-a346514433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03b0f4-cbbf-4dbd-863f-a346514433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bde62e-9005-429b-8c32-2b1d497a69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bde62e-9005-429b-8c32-2b1d497a69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f4c304-7c89-4418-a98d-0f7b4cebd9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f4c304-7c89-4418-a98d-0f7b4cebd9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6cd0fb-fc57-4dae-95ed-6fa8c6d71b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6cd0fb-fc57-4dae-95ed-6fa8c6d71b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918f64-b34b-4a6a-add2-1f020828af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918f64-b34b-4a6a-add2-1f020828af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a96eef-1119-44e3-862f-6a1b6a2184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a96eef-1119-44e3-862f-6a1b6a2184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87abf4-2390-4330-babe-d9aa73a3d6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87abf4-2390-4330-babe-d9aa73a3d6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2018-01-05T06:40:00Z</dcterms:created>
  <dc:creator>Never</dc:creator>
  <cp:lastModifiedBy>Never</cp:lastModifiedBy>
  <dcterms:modified xsi:type="dcterms:W3CDTF">2018-01-30T06:47:03Z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