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B93B" w14:textId="6AF54B68" w:rsidR="003A45E7" w:rsidRDefault="003A45E7" w:rsidP="003A45E7">
      <w:pPr>
        <w:pStyle w:val="2"/>
      </w:pPr>
      <w:r>
        <w:rPr>
          <w:rFonts w:hint="eastAsia"/>
        </w:rPr>
        <w:t>1</w:t>
      </w:r>
      <w:r>
        <w:t>.</w:t>
      </w:r>
      <w:r w:rsidRPr="003A45E7">
        <w:t xml:space="preserve"> </w:t>
      </w:r>
      <w:r w:rsidRPr="003A45E7">
        <w:t>Program introduction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980"/>
        <w:gridCol w:w="3781"/>
        <w:gridCol w:w="2739"/>
      </w:tblGrid>
      <w:tr w:rsidR="0049771D" w14:paraId="5A48CD4D" w14:textId="0C3F2807" w:rsidTr="00380E89">
        <w:tc>
          <w:tcPr>
            <w:tcW w:w="1980" w:type="dxa"/>
          </w:tcPr>
          <w:p w14:paraId="5ECB4FE0" w14:textId="0CCF4027" w:rsidR="0049771D" w:rsidRPr="0049771D" w:rsidRDefault="0049771D" w:rsidP="00380E89">
            <w:pPr>
              <w:jc w:val="center"/>
              <w:rPr>
                <w:b/>
                <w:bCs/>
              </w:rPr>
            </w:pPr>
            <w:r w:rsidRPr="0049771D">
              <w:rPr>
                <w:b/>
                <w:bCs/>
              </w:rPr>
              <w:t>Program script</w:t>
            </w:r>
          </w:p>
        </w:tc>
        <w:tc>
          <w:tcPr>
            <w:tcW w:w="3781" w:type="dxa"/>
          </w:tcPr>
          <w:p w14:paraId="38C43598" w14:textId="134629AF" w:rsidR="0049771D" w:rsidRPr="008B5378" w:rsidRDefault="0049771D" w:rsidP="00380E89">
            <w:pPr>
              <w:jc w:val="center"/>
              <w:rPr>
                <w:b/>
                <w:bCs/>
              </w:rPr>
            </w:pPr>
            <w:r w:rsidRPr="008B5378">
              <w:rPr>
                <w:rFonts w:hint="eastAsia"/>
                <w:b/>
                <w:bCs/>
              </w:rPr>
              <w:t>I</w:t>
            </w:r>
            <w:r w:rsidRPr="008B5378">
              <w:rPr>
                <w:b/>
                <w:bCs/>
              </w:rPr>
              <w:t>ntroduce</w:t>
            </w:r>
          </w:p>
        </w:tc>
        <w:tc>
          <w:tcPr>
            <w:tcW w:w="2739" w:type="dxa"/>
          </w:tcPr>
          <w:p w14:paraId="6DEF5EDF" w14:textId="4DB33C60" w:rsidR="0049771D" w:rsidRPr="008B5378" w:rsidRDefault="0049771D" w:rsidP="00380E89">
            <w:pPr>
              <w:jc w:val="center"/>
              <w:rPr>
                <w:rFonts w:hint="eastAsia"/>
                <w:b/>
                <w:bCs/>
              </w:rPr>
            </w:pPr>
            <w:r w:rsidRPr="008B5378">
              <w:rPr>
                <w:rFonts w:hint="eastAsia"/>
                <w:b/>
                <w:bCs/>
              </w:rPr>
              <w:t>R</w:t>
            </w:r>
            <w:r w:rsidRPr="008B5378">
              <w:rPr>
                <w:b/>
                <w:bCs/>
              </w:rPr>
              <w:t>ely on</w:t>
            </w:r>
          </w:p>
        </w:tc>
      </w:tr>
      <w:tr w:rsidR="0049771D" w14:paraId="7EFF95B9" w14:textId="1317720C" w:rsidTr="00380E89">
        <w:tc>
          <w:tcPr>
            <w:tcW w:w="1980" w:type="dxa"/>
          </w:tcPr>
          <w:p w14:paraId="35F8EEF2" w14:textId="06DC9248" w:rsidR="0049771D" w:rsidRPr="0049771D" w:rsidRDefault="0049771D" w:rsidP="00380E8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49771D">
              <w:rPr>
                <w:b/>
                <w:bCs/>
                <w:i/>
                <w:iCs/>
              </w:rPr>
              <w:t>allrun.m</w:t>
            </w:r>
            <w:proofErr w:type="spellEnd"/>
          </w:p>
        </w:tc>
        <w:tc>
          <w:tcPr>
            <w:tcW w:w="3781" w:type="dxa"/>
          </w:tcPr>
          <w:p w14:paraId="29F389F0" w14:textId="0939925F" w:rsidR="0049771D" w:rsidRDefault="00506EC7" w:rsidP="00380E89">
            <w:pPr>
              <w:jc w:val="center"/>
              <w:rPr>
                <w:rFonts w:hint="eastAsia"/>
              </w:rPr>
            </w:pPr>
            <w:r w:rsidRPr="00506EC7">
              <w:t>Execute "</w:t>
            </w:r>
            <w:r w:rsidRPr="00506EC7">
              <w:t xml:space="preserve"> </w:t>
            </w:r>
            <w:proofErr w:type="spellStart"/>
            <w:r w:rsidRPr="00506EC7">
              <w:rPr>
                <w:b/>
                <w:bCs/>
                <w:i/>
                <w:iCs/>
              </w:rPr>
              <w:t>csisp_ledlag.m</w:t>
            </w:r>
            <w:proofErr w:type="spellEnd"/>
            <w:r w:rsidRPr="00506EC7">
              <w:t xml:space="preserve">" for all </w:t>
            </w:r>
            <w:r w:rsidRPr="00506EC7">
              <w:rPr>
                <w:b/>
                <w:bCs/>
                <w:i/>
                <w:iCs/>
              </w:rPr>
              <w:t>delta</w:t>
            </w:r>
            <w:r w:rsidRPr="00506EC7">
              <w:t xml:space="preserve"> parameters_ And save the data</w:t>
            </w:r>
          </w:p>
        </w:tc>
        <w:tc>
          <w:tcPr>
            <w:tcW w:w="2739" w:type="dxa"/>
          </w:tcPr>
          <w:p w14:paraId="04CFE811" w14:textId="77777777" w:rsidR="0049771D" w:rsidRPr="003A45E7" w:rsidRDefault="00506EC7" w:rsidP="00380E8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A45E7">
              <w:rPr>
                <w:b/>
                <w:bCs/>
                <w:i/>
                <w:iCs/>
              </w:rPr>
              <w:t>csisp_ledlag.m</w:t>
            </w:r>
            <w:proofErr w:type="spellEnd"/>
          </w:p>
          <w:p w14:paraId="057EF288" w14:textId="7323D2CA" w:rsidR="00506EC7" w:rsidRPr="003A45E7" w:rsidRDefault="00506EC7" w:rsidP="00380E8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A45E7">
              <w:rPr>
                <w:b/>
                <w:bCs/>
                <w:i/>
                <w:iCs/>
              </w:rPr>
              <w:t>fit_test.m</w:t>
            </w:r>
            <w:proofErr w:type="spellEnd"/>
          </w:p>
        </w:tc>
      </w:tr>
      <w:tr w:rsidR="0049771D" w14:paraId="6CFA20AA" w14:textId="722AF969" w:rsidTr="00380E89">
        <w:tc>
          <w:tcPr>
            <w:tcW w:w="1980" w:type="dxa"/>
          </w:tcPr>
          <w:p w14:paraId="2E1FDCBC" w14:textId="59960A61" w:rsidR="0049771D" w:rsidRDefault="0049771D" w:rsidP="00380E89">
            <w:pPr>
              <w:jc w:val="center"/>
            </w:pPr>
            <w:proofErr w:type="spellStart"/>
            <w:r w:rsidRPr="0049771D">
              <w:rPr>
                <w:b/>
                <w:bCs/>
                <w:i/>
                <w:iCs/>
              </w:rPr>
              <w:t>csisp_ledlag.m</w:t>
            </w:r>
            <w:proofErr w:type="spellEnd"/>
          </w:p>
        </w:tc>
        <w:tc>
          <w:tcPr>
            <w:tcW w:w="3781" w:type="dxa"/>
          </w:tcPr>
          <w:p w14:paraId="1763DBF6" w14:textId="708F1355" w:rsidR="0049771D" w:rsidRDefault="003A45E7" w:rsidP="00380E89">
            <w:pPr>
              <w:jc w:val="center"/>
            </w:pPr>
            <w:r w:rsidRPr="003A45E7">
              <w:t>Calculate the following relationship of stocks</w:t>
            </w:r>
          </w:p>
        </w:tc>
        <w:tc>
          <w:tcPr>
            <w:tcW w:w="2739" w:type="dxa"/>
          </w:tcPr>
          <w:p w14:paraId="626521CB" w14:textId="77777777" w:rsidR="0049771D" w:rsidRDefault="00506EC7" w:rsidP="00380E89">
            <w:pPr>
              <w:jc w:val="center"/>
            </w:pPr>
            <w:r>
              <w:rPr>
                <w:rFonts w:hint="eastAsia"/>
              </w:rPr>
              <w:t>Data：</w:t>
            </w:r>
          </w:p>
          <w:p w14:paraId="13F07EB7" w14:textId="77777777" w:rsidR="00506EC7" w:rsidRDefault="00506EC7" w:rsidP="00380E89">
            <w:pPr>
              <w:jc w:val="center"/>
            </w:pPr>
            <w:r>
              <w:rPr>
                <w:rFonts w:hint="eastAsia"/>
              </w:rPr>
              <w:t>“</w:t>
            </w:r>
            <w:r w:rsidRPr="003A45E7">
              <w:rPr>
                <w:b/>
                <w:bCs/>
              </w:rPr>
              <w:t>matrix_csi_09-20.csv</w:t>
            </w:r>
            <w:r>
              <w:rPr>
                <w:rFonts w:hint="eastAsia"/>
              </w:rPr>
              <w:t>”</w:t>
            </w:r>
          </w:p>
          <w:p w14:paraId="75AF1F36" w14:textId="00F4A1C6" w:rsidR="00506EC7" w:rsidRDefault="00506EC7" w:rsidP="00380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Pr="003A45E7">
              <w:rPr>
                <w:b/>
                <w:bCs/>
              </w:rPr>
              <w:t>matrix_sp500_09-20.csv</w:t>
            </w:r>
            <w:r>
              <w:rPr>
                <w:rFonts w:hint="eastAsia"/>
              </w:rPr>
              <w:t>”</w:t>
            </w:r>
          </w:p>
        </w:tc>
      </w:tr>
      <w:tr w:rsidR="0049771D" w14:paraId="6342ECEB" w14:textId="5A4D5460" w:rsidTr="00380E89">
        <w:tc>
          <w:tcPr>
            <w:tcW w:w="1980" w:type="dxa"/>
          </w:tcPr>
          <w:p w14:paraId="52C411B8" w14:textId="500A919D" w:rsidR="0049771D" w:rsidRDefault="0049771D" w:rsidP="00380E89">
            <w:pPr>
              <w:jc w:val="center"/>
            </w:pPr>
            <w:proofErr w:type="spellStart"/>
            <w:r w:rsidRPr="0049771D">
              <w:rPr>
                <w:b/>
                <w:bCs/>
                <w:i/>
                <w:iCs/>
              </w:rPr>
              <w:t>f</w:t>
            </w:r>
            <w:r w:rsidRPr="00506EC7">
              <w:rPr>
                <w:b/>
                <w:bCs/>
              </w:rPr>
              <w:t>it_test.m</w:t>
            </w:r>
            <w:proofErr w:type="spellEnd"/>
          </w:p>
        </w:tc>
        <w:tc>
          <w:tcPr>
            <w:tcW w:w="3781" w:type="dxa"/>
          </w:tcPr>
          <w:p w14:paraId="46E89257" w14:textId="40761B31" w:rsidR="0049771D" w:rsidRDefault="003A45E7" w:rsidP="00380E89">
            <w:pPr>
              <w:jc w:val="center"/>
            </w:pPr>
            <w:r w:rsidRPr="003A45E7">
              <w:t>Fitting power law distribution</w:t>
            </w:r>
          </w:p>
        </w:tc>
        <w:tc>
          <w:tcPr>
            <w:tcW w:w="2739" w:type="dxa"/>
          </w:tcPr>
          <w:p w14:paraId="63AAC728" w14:textId="5FDE4650" w:rsidR="0049771D" w:rsidRPr="003A45E7" w:rsidRDefault="00506EC7" w:rsidP="00380E8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A45E7">
              <w:rPr>
                <w:b/>
                <w:bCs/>
                <w:i/>
                <w:iCs/>
              </w:rPr>
              <w:t>fit_find_opts.m</w:t>
            </w:r>
            <w:proofErr w:type="spellEnd"/>
          </w:p>
        </w:tc>
      </w:tr>
      <w:tr w:rsidR="00506EC7" w14:paraId="762F75A7" w14:textId="77777777" w:rsidTr="00380E89">
        <w:tc>
          <w:tcPr>
            <w:tcW w:w="1980" w:type="dxa"/>
          </w:tcPr>
          <w:p w14:paraId="6F5BAC4E" w14:textId="1C4768C7" w:rsidR="00506EC7" w:rsidRPr="0049771D" w:rsidRDefault="00506EC7" w:rsidP="00380E89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506EC7">
              <w:rPr>
                <w:b/>
                <w:bCs/>
                <w:i/>
                <w:iCs/>
              </w:rPr>
              <w:t>fit_find_opts.m</w:t>
            </w:r>
            <w:proofErr w:type="spellEnd"/>
          </w:p>
        </w:tc>
        <w:tc>
          <w:tcPr>
            <w:tcW w:w="3781" w:type="dxa"/>
          </w:tcPr>
          <w:p w14:paraId="2AEE280B" w14:textId="0E039E40" w:rsidR="00506EC7" w:rsidRDefault="003A45E7" w:rsidP="00380E89">
            <w:pPr>
              <w:jc w:val="center"/>
            </w:pPr>
            <w:r w:rsidRPr="003A45E7">
              <w:t>Find the optimal power law distribution</w:t>
            </w:r>
          </w:p>
        </w:tc>
        <w:tc>
          <w:tcPr>
            <w:tcW w:w="2739" w:type="dxa"/>
          </w:tcPr>
          <w:p w14:paraId="0D8303A4" w14:textId="77777777" w:rsidR="00506EC7" w:rsidRDefault="00506EC7" w:rsidP="00380E89">
            <w:pPr>
              <w:jc w:val="center"/>
            </w:pPr>
          </w:p>
        </w:tc>
      </w:tr>
    </w:tbl>
    <w:p w14:paraId="0536BD2A" w14:textId="20039B86" w:rsidR="003A45E7" w:rsidRDefault="003A45E7">
      <w:pPr>
        <w:rPr>
          <w:rFonts w:hint="eastAsia"/>
        </w:rPr>
      </w:pPr>
    </w:p>
    <w:p w14:paraId="45721E0C" w14:textId="539CEB57" w:rsidR="003A45E7" w:rsidRDefault="003A45E7" w:rsidP="003A45E7">
      <w:pPr>
        <w:pStyle w:val="2"/>
      </w:pPr>
      <w:r>
        <w:rPr>
          <w:rFonts w:hint="eastAsia"/>
        </w:rPr>
        <w:t>2</w:t>
      </w:r>
      <w:r>
        <w:t>.</w:t>
      </w:r>
      <w:r w:rsidRPr="003A45E7">
        <w:t xml:space="preserve"> </w:t>
      </w:r>
      <w:r w:rsidRPr="003A45E7">
        <w:t>Output introduction</w:t>
      </w:r>
    </w:p>
    <w:p w14:paraId="1ED72CCB" w14:textId="120FBCE6" w:rsidR="002C7888" w:rsidRPr="002C7888" w:rsidRDefault="002C7888">
      <w:pPr>
        <w:rPr>
          <w:rFonts w:hint="eastAsia"/>
          <w:b/>
          <w:bCs/>
        </w:rPr>
      </w:pPr>
      <w:r w:rsidRPr="002C7888">
        <w:rPr>
          <w:rFonts w:hint="eastAsia"/>
          <w:b/>
          <w:bCs/>
        </w:rPr>
        <w:t>（1）</w:t>
      </w:r>
      <w:proofErr w:type="spellStart"/>
      <w:r w:rsidRPr="002C7888">
        <w:rPr>
          <w:b/>
          <w:bCs/>
        </w:rPr>
        <w:t>allrun.m</w:t>
      </w:r>
      <w:proofErr w:type="spellEnd"/>
    </w:p>
    <w:p w14:paraId="62C30481" w14:textId="17C3C5B0" w:rsidR="002C7888" w:rsidRPr="002C7888" w:rsidRDefault="002C7888" w:rsidP="002C7888">
      <w:pPr>
        <w:rPr>
          <w:rFonts w:hint="eastAsia"/>
        </w:rPr>
      </w:pPr>
      <w:r>
        <w:t>Execute</w:t>
      </w:r>
      <w:r w:rsidRPr="002C7888">
        <w:rPr>
          <w:b/>
          <w:bCs/>
        </w:rPr>
        <w:t xml:space="preserve"> </w:t>
      </w:r>
      <w:proofErr w:type="spellStart"/>
      <w:r w:rsidRPr="002C7888">
        <w:rPr>
          <w:b/>
          <w:bCs/>
        </w:rPr>
        <w:t>csisp_ledlag.m</w:t>
      </w:r>
      <w:proofErr w:type="spellEnd"/>
      <w:r>
        <w:t>, and</w:t>
      </w:r>
      <w:r w:rsidRPr="002C7888">
        <w:rPr>
          <w:b/>
          <w:bCs/>
        </w:rPr>
        <w:t xml:space="preserve"> </w:t>
      </w:r>
      <w:proofErr w:type="spellStart"/>
      <w:r w:rsidRPr="002C7888">
        <w:rPr>
          <w:b/>
          <w:bCs/>
        </w:rPr>
        <w:t>fit_test.m</w:t>
      </w:r>
      <w:proofErr w:type="spellEnd"/>
      <w:r>
        <w:t>.</w:t>
      </w:r>
    </w:p>
    <w:p w14:paraId="18551151" w14:textId="77777777" w:rsidR="002C7888" w:rsidRDefault="002C7888" w:rsidP="002C7888">
      <w:r>
        <w:t xml:space="preserve">The results of </w:t>
      </w:r>
      <w:proofErr w:type="spellStart"/>
      <w:r w:rsidRPr="002C7888">
        <w:rPr>
          <w:b/>
          <w:bCs/>
        </w:rPr>
        <w:t>csisp_ledlag.m</w:t>
      </w:r>
      <w:proofErr w:type="spellEnd"/>
      <w:r>
        <w:t xml:space="preserve"> are saved automatically</w:t>
      </w:r>
    </w:p>
    <w:p w14:paraId="3D5E636A" w14:textId="0B18AD6A" w:rsidR="002C7888" w:rsidRDefault="000B39DD" w:rsidP="002C7888">
      <w:r>
        <w:rPr>
          <w:noProof/>
        </w:rPr>
        <w:drawing>
          <wp:inline distT="0" distB="0" distL="0" distR="0" wp14:anchorId="4CC1780D" wp14:editId="1D8E63FC">
            <wp:extent cx="1554615" cy="777307"/>
            <wp:effectExtent l="19050" t="19050" r="2667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7730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51FE43" w14:textId="07154749" w:rsidR="002C7888" w:rsidRDefault="002C7888" w:rsidP="002C7888">
      <w:r>
        <w:rPr>
          <w:rFonts w:hint="eastAsia"/>
        </w:rPr>
        <w:t>(</w:t>
      </w:r>
      <w:r w:rsidRPr="002C7888">
        <w:t xml:space="preserve">Represents different </w:t>
      </w:r>
      <w:r w:rsidRPr="002C7888">
        <w:rPr>
          <w:b/>
          <w:bCs/>
        </w:rPr>
        <w:t>delta</w:t>
      </w:r>
      <w:r w:rsidRPr="002C7888">
        <w:t xml:space="preserve"> execution results</w:t>
      </w:r>
      <w:r>
        <w:t>)</w:t>
      </w:r>
    </w:p>
    <w:p w14:paraId="28F44C7D" w14:textId="77777777" w:rsidR="002C7888" w:rsidRDefault="002C7888" w:rsidP="002C7888"/>
    <w:p w14:paraId="6E64EC7F" w14:textId="4E9443A7" w:rsidR="0049771D" w:rsidRDefault="002C7888" w:rsidP="002C7888">
      <w:r>
        <w:t xml:space="preserve"> </w:t>
      </w:r>
      <w:proofErr w:type="spellStart"/>
      <w:r w:rsidRPr="002C7888">
        <w:rPr>
          <w:b/>
          <w:bCs/>
        </w:rPr>
        <w:t>fit_test.m</w:t>
      </w:r>
      <w:proofErr w:type="spellEnd"/>
      <w:r>
        <w:t xml:space="preserve"> is saved in </w:t>
      </w:r>
      <w:r w:rsidRPr="002C7888">
        <w:rPr>
          <w:b/>
          <w:bCs/>
        </w:rPr>
        <w:t>output3</w:t>
      </w:r>
      <w:r>
        <w:t>.</w:t>
      </w:r>
    </w:p>
    <w:p w14:paraId="64C8167F" w14:textId="2B76C7C6" w:rsidR="002C7888" w:rsidRDefault="00380E89" w:rsidP="002C7888">
      <w:r w:rsidRPr="00380E89">
        <w:t xml:space="preserve">Output3 is a </w:t>
      </w:r>
      <w:r w:rsidR="000B39DD">
        <w:t>5</w:t>
      </w:r>
      <w:r w:rsidRPr="00380E89">
        <w:t xml:space="preserve"> * </w:t>
      </w:r>
      <w:r w:rsidR="00767355">
        <w:t>6</w:t>
      </w:r>
      <w:r w:rsidRPr="00380E89">
        <w:t xml:space="preserve"> * 2 matrix</w:t>
      </w:r>
    </w:p>
    <w:p w14:paraId="6367D461" w14:textId="1331AB1F" w:rsidR="00380E89" w:rsidRDefault="000B39DD" w:rsidP="002C7888">
      <w:r>
        <w:t>5</w:t>
      </w:r>
      <w:r w:rsidR="00380E89" w:rsidRPr="00380E89">
        <w:t xml:space="preserve"> delta values,</w:t>
      </w:r>
      <w:r w:rsidR="00767355">
        <w:t>6</w:t>
      </w:r>
      <w:r w:rsidR="00380E89" w:rsidRPr="00380E89">
        <w:t xml:space="preserve"> power-law distribution settlement results, </w:t>
      </w:r>
      <w:r w:rsidR="00380E89">
        <w:t>2</w:t>
      </w:r>
      <w:r w:rsidR="00380E89" w:rsidRPr="00380E89">
        <w:t xml:space="preserve"> stock markets</w:t>
      </w:r>
    </w:p>
    <w:p w14:paraId="68F14B91" w14:textId="771E6008" w:rsidR="00380E89" w:rsidRPr="00767355" w:rsidRDefault="00767355" w:rsidP="002C7888">
      <w:pPr>
        <w:rPr>
          <w:rFonts w:hint="eastAsia"/>
        </w:rPr>
      </w:pPr>
      <w:r>
        <w:rPr>
          <w:noProof/>
        </w:rPr>
        <w:drawing>
          <wp:inline distT="0" distB="0" distL="0" distR="0" wp14:anchorId="635710BF" wp14:editId="7AC46634">
            <wp:extent cx="1021168" cy="411516"/>
            <wp:effectExtent l="19050" t="19050" r="2667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1151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77730" w14:textId="77777777" w:rsidR="00380E89" w:rsidRDefault="00380E89" w:rsidP="00380E89">
      <w:r>
        <w:t>By executing the code</w:t>
      </w:r>
    </w:p>
    <w:p w14:paraId="15D43858" w14:textId="77777777" w:rsidR="00380E89" w:rsidRPr="00380E89" w:rsidRDefault="00380E89" w:rsidP="00380E89">
      <w:pPr>
        <w:rPr>
          <w:b/>
          <w:bCs/>
        </w:rPr>
      </w:pPr>
      <w:r w:rsidRPr="00380E89">
        <w:rPr>
          <w:b/>
          <w:bCs/>
        </w:rPr>
        <w:t>CSI=Output3</w:t>
      </w:r>
      <w:proofErr w:type="gramStart"/>
      <w:r w:rsidRPr="00380E89">
        <w:rPr>
          <w:b/>
          <w:bCs/>
        </w:rPr>
        <w:t>(:,:,</w:t>
      </w:r>
      <w:proofErr w:type="gramEnd"/>
      <w:r w:rsidRPr="00380E89">
        <w:rPr>
          <w:b/>
          <w:bCs/>
        </w:rPr>
        <w:t>1);</w:t>
      </w:r>
    </w:p>
    <w:p w14:paraId="09823B86" w14:textId="77777777" w:rsidR="00380E89" w:rsidRPr="00380E89" w:rsidRDefault="00380E89" w:rsidP="00380E89">
      <w:pPr>
        <w:rPr>
          <w:b/>
          <w:bCs/>
        </w:rPr>
      </w:pPr>
      <w:r w:rsidRPr="00380E89">
        <w:rPr>
          <w:b/>
          <w:bCs/>
        </w:rPr>
        <w:t>SP=Output3</w:t>
      </w:r>
      <w:proofErr w:type="gramStart"/>
      <w:r w:rsidRPr="00380E89">
        <w:rPr>
          <w:b/>
          <w:bCs/>
        </w:rPr>
        <w:t>(:,:,</w:t>
      </w:r>
      <w:proofErr w:type="gramEnd"/>
      <w:r w:rsidRPr="00380E89">
        <w:rPr>
          <w:b/>
          <w:bCs/>
        </w:rPr>
        <w:t>2);</w:t>
      </w:r>
    </w:p>
    <w:p w14:paraId="7B48575A" w14:textId="737E7FD4" w:rsidR="00380E89" w:rsidRDefault="00380E89" w:rsidP="00380E89">
      <w:r>
        <w:t>The power-law distribution fitting results of different markets under different delta values can be extracted</w:t>
      </w:r>
    </w:p>
    <w:p w14:paraId="56FAD15D" w14:textId="39C5E003" w:rsidR="000B39DD" w:rsidRDefault="000B39DD" w:rsidP="00380E89">
      <w:r>
        <w:rPr>
          <w:noProof/>
        </w:rPr>
        <w:drawing>
          <wp:inline distT="0" distB="0" distL="0" distR="0" wp14:anchorId="772FA38F" wp14:editId="381A236F">
            <wp:extent cx="3421380" cy="1286233"/>
            <wp:effectExtent l="19050" t="19050" r="2667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927" cy="12886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2FCFEE" w14:textId="24298E4C" w:rsidR="000B39DD" w:rsidRDefault="000B39DD" w:rsidP="00380E89">
      <w:pPr>
        <w:rPr>
          <w:rFonts w:hint="eastAsia"/>
        </w:rPr>
      </w:pPr>
      <m:oMathPara>
        <m:oMath>
          <m:r>
            <w:rPr>
              <w:rFonts w:ascii="Cambria Math" w:hAnsi="Cambria Math" w:cs="Cambria Math" w:hint="eastAsia"/>
            </w:rPr>
            <w:lastRenderedPageBreak/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/>
            </w:rPr>
            <m:t>a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x</m:t>
              </m:r>
            </m:e>
            <m:sup>
              <m:r>
                <w:rPr>
                  <w:rFonts w:ascii="Cambria Math" w:eastAsia="Cambria Math" w:hAnsi="Cambria Math"/>
                </w:rPr>
                <m:t>e</m:t>
              </m:r>
            </m:sup>
          </m:sSup>
        </m:oMath>
      </m:oMathPara>
    </w:p>
    <w:p w14:paraId="7C6EC228" w14:textId="4A0EE867" w:rsidR="000B39DD" w:rsidRDefault="00BB4338" w:rsidP="002C7888">
      <w:r w:rsidRPr="00BB4338">
        <w:t xml:space="preserve">The first column of data is </w:t>
      </w:r>
      <w:r w:rsidRPr="00BB4338">
        <w:rPr>
          <w:b/>
          <w:bCs/>
        </w:rPr>
        <w:t>a</w:t>
      </w:r>
      <w:r w:rsidRPr="00BB4338">
        <w:t xml:space="preserve"> value, the second column is </w:t>
      </w:r>
      <w:r w:rsidRPr="00BB4338">
        <w:rPr>
          <w:b/>
          <w:bCs/>
        </w:rPr>
        <w:t>e</w:t>
      </w:r>
      <w:r w:rsidRPr="00BB4338">
        <w:t xml:space="preserve"> value, and the sixth column is p</w:t>
      </w:r>
      <w:r w:rsidRPr="00BB4338">
        <w:rPr>
          <w:b/>
          <w:bCs/>
        </w:rPr>
        <w:t>-value</w:t>
      </w:r>
      <w:r w:rsidRPr="00BB4338">
        <w:t xml:space="preserve"> of KS test, corresponding to</w:t>
      </w:r>
      <w:r w:rsidRPr="00BB4338">
        <w:rPr>
          <w:b/>
          <w:bCs/>
        </w:rPr>
        <w:t xml:space="preserve"> table 2</w:t>
      </w:r>
      <w:r w:rsidRPr="00BB4338">
        <w:t xml:space="preserve"> in the paper. Due to the initial value setting and calculation accuracy, the results will be slightly different, but it does not affect the conclusion.</w:t>
      </w:r>
    </w:p>
    <w:p w14:paraId="38F69800" w14:textId="77777777" w:rsidR="00BB4338" w:rsidRDefault="00BB4338" w:rsidP="002C7888">
      <w:pPr>
        <w:rPr>
          <w:rFonts w:hint="eastAsia"/>
        </w:rPr>
      </w:pPr>
    </w:p>
    <w:p w14:paraId="4E676CB9" w14:textId="6342B58C" w:rsidR="002C7888" w:rsidRPr="00BB4338" w:rsidRDefault="002C7888" w:rsidP="002C7888">
      <w:pPr>
        <w:rPr>
          <w:rFonts w:hint="eastAsia"/>
          <w:b/>
          <w:bCs/>
        </w:rPr>
      </w:pPr>
      <w:r w:rsidRPr="002C7888">
        <w:rPr>
          <w:rFonts w:hint="eastAsia"/>
          <w:b/>
          <w:bCs/>
        </w:rPr>
        <w:t>（2）</w:t>
      </w:r>
      <w:proofErr w:type="spellStart"/>
      <w:r w:rsidRPr="002C7888">
        <w:rPr>
          <w:b/>
          <w:bCs/>
        </w:rPr>
        <w:t>csisp_ledlag.m</w:t>
      </w:r>
      <w:proofErr w:type="spellEnd"/>
    </w:p>
    <w:p w14:paraId="1EAA6437" w14:textId="0D593134" w:rsidR="00BB4338" w:rsidRDefault="00BB4338" w:rsidP="00BB4338">
      <w:r>
        <w:t>The results of the procedure are mainly as follows</w:t>
      </w:r>
    </w:p>
    <w:p w14:paraId="31C141C7" w14:textId="5E05375F" w:rsidR="00BB4338" w:rsidRDefault="00BB4338" w:rsidP="00BB4338">
      <w:r>
        <w:rPr>
          <w:noProof/>
        </w:rPr>
        <w:drawing>
          <wp:inline distT="0" distB="0" distL="0" distR="0" wp14:anchorId="092A2DAD" wp14:editId="32270A7C">
            <wp:extent cx="2758679" cy="28958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0B01" w14:textId="09D34D7A" w:rsidR="00BB4338" w:rsidRDefault="00BB4338" w:rsidP="00BB4338">
      <w:pPr>
        <w:rPr>
          <w:rFonts w:hint="eastAsia"/>
        </w:rPr>
      </w:pPr>
      <w:r>
        <w:t>It stores the cumulative number of days that two stocks follow (matrix asymmetry)</w:t>
      </w:r>
    </w:p>
    <w:p w14:paraId="07A98DDC" w14:textId="1A65B0A8" w:rsidR="00BB4338" w:rsidRDefault="00BB4338" w:rsidP="002C7888"/>
    <w:p w14:paraId="23DE2ACB" w14:textId="0C7678B9" w:rsidR="00BB4338" w:rsidRDefault="00BB4338" w:rsidP="002C7888">
      <w:pPr>
        <w:rPr>
          <w:rFonts w:hint="eastAsia"/>
        </w:rPr>
      </w:pPr>
      <w:r w:rsidRPr="00BB4338">
        <w:t>Statistics of the following probability results of different cumulative days in the two markets are shown in Figure 5 of the paper</w:t>
      </w:r>
    </w:p>
    <w:p w14:paraId="09B1E660" w14:textId="3802122C" w:rsidR="002C7888" w:rsidRDefault="00BB4338" w:rsidP="002C7888">
      <w:pPr>
        <w:rPr>
          <w:rFonts w:hint="eastAsia"/>
        </w:rPr>
      </w:pPr>
      <w:r>
        <w:rPr>
          <w:noProof/>
        </w:rPr>
        <w:drawing>
          <wp:inline distT="0" distB="0" distL="0" distR="0" wp14:anchorId="427FF378" wp14:editId="41AC1DB5">
            <wp:extent cx="2568163" cy="61727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B7BF" w14:textId="77777777" w:rsidR="00D12A75" w:rsidRDefault="00D12A75" w:rsidP="0049771D">
      <w:r>
        <w:separator/>
      </w:r>
    </w:p>
  </w:endnote>
  <w:endnote w:type="continuationSeparator" w:id="0">
    <w:p w14:paraId="15D7B3CA" w14:textId="77777777" w:rsidR="00D12A75" w:rsidRDefault="00D12A75" w:rsidP="0049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279E" w14:textId="77777777" w:rsidR="00D12A75" w:rsidRDefault="00D12A75" w:rsidP="0049771D">
      <w:r>
        <w:separator/>
      </w:r>
    </w:p>
  </w:footnote>
  <w:footnote w:type="continuationSeparator" w:id="0">
    <w:p w14:paraId="59EE35F6" w14:textId="77777777" w:rsidR="00D12A75" w:rsidRDefault="00D12A75" w:rsidP="00497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6B"/>
    <w:rsid w:val="000B39DD"/>
    <w:rsid w:val="002C7888"/>
    <w:rsid w:val="00373F6B"/>
    <w:rsid w:val="00380E89"/>
    <w:rsid w:val="003A45E7"/>
    <w:rsid w:val="0049771D"/>
    <w:rsid w:val="00506EC7"/>
    <w:rsid w:val="00767355"/>
    <w:rsid w:val="008B5378"/>
    <w:rsid w:val="00A17E23"/>
    <w:rsid w:val="00BB4338"/>
    <w:rsid w:val="00D12A75"/>
    <w:rsid w:val="00D22350"/>
    <w:rsid w:val="00D6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90CDA"/>
  <w15:chartTrackingRefBased/>
  <w15:docId w15:val="{CC834A6E-C822-43B6-8102-4560779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5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71D"/>
    <w:rPr>
      <w:sz w:val="18"/>
      <w:szCs w:val="18"/>
    </w:rPr>
  </w:style>
  <w:style w:type="table" w:styleId="a7">
    <w:name w:val="Table Grid"/>
    <w:basedOn w:val="a1"/>
    <w:uiPriority w:val="39"/>
    <w:rsid w:val="00497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A4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0B3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xin</dc:creator>
  <cp:keywords/>
  <dc:description/>
  <cp:lastModifiedBy>Zheng xin</cp:lastModifiedBy>
  <cp:revision>5</cp:revision>
  <dcterms:created xsi:type="dcterms:W3CDTF">2021-04-28T08:52:00Z</dcterms:created>
  <dcterms:modified xsi:type="dcterms:W3CDTF">2021-04-28T11:58:00Z</dcterms:modified>
</cp:coreProperties>
</file>