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EDC14D" w14:textId="601DABF8" w:rsidR="00D76270" w:rsidRPr="009200AA" w:rsidRDefault="00F070CC" w:rsidP="00246A9B">
      <w:pPr>
        <w:spacing w:line="48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0" w:name="_GoBack"/>
      <w:bookmarkEnd w:id="0"/>
      <w:r w:rsidRPr="009200AA">
        <w:rPr>
          <w:rFonts w:ascii="Times New Roman" w:hAnsi="Times New Roman"/>
          <w:b/>
          <w:bCs/>
          <w:sz w:val="32"/>
          <w:szCs w:val="32"/>
        </w:rPr>
        <w:t>Supporting Information</w:t>
      </w:r>
    </w:p>
    <w:p w14:paraId="034978EC" w14:textId="04F5BE6C" w:rsidR="00385092" w:rsidRPr="009200AA" w:rsidRDefault="004043E4" w:rsidP="00246A9B">
      <w:pPr>
        <w:spacing w:line="480" w:lineRule="auto"/>
        <w:rPr>
          <w:rFonts w:ascii="Times New Roman" w:hAnsi="Times New Roman"/>
          <w:b/>
          <w:sz w:val="30"/>
          <w:szCs w:val="30"/>
        </w:rPr>
      </w:pPr>
      <w:r w:rsidRPr="009200AA">
        <w:rPr>
          <w:rFonts w:ascii="Times New Roman" w:hAnsi="Times New Roman"/>
          <w:b/>
          <w:sz w:val="30"/>
          <w:szCs w:val="30"/>
        </w:rPr>
        <w:t xml:space="preserve">Unified </w:t>
      </w:r>
      <w:r w:rsidRPr="009200AA">
        <w:rPr>
          <w:rFonts w:ascii="Times New Roman" w:hAnsi="Times New Roman" w:hint="eastAsia"/>
          <w:b/>
          <w:sz w:val="30"/>
          <w:szCs w:val="30"/>
        </w:rPr>
        <w:t>i</w:t>
      </w:r>
      <w:r w:rsidRPr="009200AA">
        <w:rPr>
          <w:rFonts w:ascii="Times New Roman" w:hAnsi="Times New Roman"/>
          <w:b/>
          <w:sz w:val="30"/>
          <w:szCs w:val="30"/>
        </w:rPr>
        <w:t>nterplay o</w:t>
      </w:r>
      <w:r w:rsidRPr="009200AA">
        <w:rPr>
          <w:rFonts w:ascii="Times New Roman" w:hAnsi="Times New Roman" w:hint="eastAsia"/>
          <w:b/>
          <w:sz w:val="30"/>
          <w:szCs w:val="30"/>
        </w:rPr>
        <w:t>f</w:t>
      </w:r>
      <w:r w:rsidRPr="009200AA">
        <w:rPr>
          <w:rFonts w:ascii="Times New Roman" w:hAnsi="Times New Roman"/>
          <w:b/>
          <w:sz w:val="30"/>
          <w:szCs w:val="30"/>
        </w:rPr>
        <w:t xml:space="preserve"> </w:t>
      </w:r>
      <w:r w:rsidRPr="009200AA">
        <w:rPr>
          <w:rFonts w:ascii="Times New Roman" w:hAnsi="Times New Roman" w:hint="eastAsia"/>
          <w:b/>
          <w:sz w:val="30"/>
          <w:szCs w:val="30"/>
        </w:rPr>
        <w:t>c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hemical </w:t>
      </w:r>
      <w:r w:rsidRPr="009200AA">
        <w:rPr>
          <w:rFonts w:ascii="Times New Roman" w:hAnsi="Times New Roman" w:hint="eastAsia"/>
          <w:b/>
          <w:sz w:val="30"/>
          <w:szCs w:val="30"/>
        </w:rPr>
        <w:t>b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onding and </w:t>
      </w:r>
      <w:r w:rsidRPr="009200AA">
        <w:rPr>
          <w:rFonts w:ascii="Times New Roman" w:hAnsi="Times New Roman" w:hint="eastAsia"/>
          <w:b/>
          <w:sz w:val="30"/>
          <w:szCs w:val="30"/>
        </w:rPr>
        <w:t>s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tructural </w:t>
      </w:r>
      <w:r w:rsidRPr="009200AA">
        <w:rPr>
          <w:rFonts w:ascii="Times New Roman" w:hAnsi="Times New Roman" w:hint="eastAsia"/>
          <w:b/>
          <w:sz w:val="30"/>
          <w:szCs w:val="30"/>
        </w:rPr>
        <w:t>e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volution in </w:t>
      </w:r>
      <w:r w:rsidR="00385092" w:rsidRPr="009200AA">
        <w:rPr>
          <w:rFonts w:ascii="Times New Roman" w:hAnsi="Times New Roman" w:hint="eastAsia"/>
          <w:b/>
          <w:sz w:val="30"/>
          <w:szCs w:val="30"/>
        </w:rPr>
        <w:t>Co-</w:t>
      </w:r>
      <w:r w:rsidRPr="009200AA">
        <w:rPr>
          <w:rFonts w:ascii="Times New Roman" w:hAnsi="Times New Roman" w:hint="eastAsia"/>
          <w:b/>
          <w:sz w:val="30"/>
          <w:szCs w:val="30"/>
        </w:rPr>
        <w:t>d</w:t>
      </w:r>
      <w:r w:rsidR="00385092" w:rsidRPr="009200AA">
        <w:rPr>
          <w:rFonts w:ascii="Times New Roman" w:hAnsi="Times New Roman" w:hint="eastAsia"/>
          <w:b/>
          <w:sz w:val="30"/>
          <w:szCs w:val="30"/>
        </w:rPr>
        <w:t xml:space="preserve">oped </w:t>
      </w:r>
      <w:r w:rsidR="00385092" w:rsidRPr="009200AA">
        <w:rPr>
          <w:rFonts w:ascii="Times New Roman" w:hAnsi="Times New Roman"/>
          <w:b/>
          <w:sz w:val="30"/>
          <w:szCs w:val="30"/>
        </w:rPr>
        <w:t>α-</w:t>
      </w:r>
      <w:r w:rsidR="00385092" w:rsidRPr="009200AA">
        <w:rPr>
          <w:rFonts w:ascii="Times New Roman" w:hAnsi="Times New Roman" w:hint="eastAsia"/>
          <w:b/>
          <w:sz w:val="30"/>
          <w:szCs w:val="30"/>
        </w:rPr>
        <w:t>Mn</w:t>
      </w:r>
      <w:r w:rsidR="00385092" w:rsidRPr="009200AA">
        <w:rPr>
          <w:rFonts w:ascii="Times New Roman" w:hAnsi="Times New Roman" w:hint="eastAsia"/>
          <w:b/>
          <w:sz w:val="30"/>
          <w:szCs w:val="30"/>
          <w:vertAlign w:val="subscript"/>
        </w:rPr>
        <w:t>2</w:t>
      </w:r>
      <w:r w:rsidR="00385092" w:rsidRPr="009200AA">
        <w:rPr>
          <w:rFonts w:ascii="Times New Roman" w:hAnsi="Times New Roman" w:hint="eastAsia"/>
          <w:b/>
          <w:sz w:val="30"/>
          <w:szCs w:val="30"/>
        </w:rPr>
        <w:t>O</w:t>
      </w:r>
      <w:r w:rsidR="00385092" w:rsidRPr="009200AA">
        <w:rPr>
          <w:rFonts w:ascii="Times New Roman" w:hAnsi="Times New Roman" w:hint="eastAsia"/>
          <w:b/>
          <w:sz w:val="30"/>
          <w:szCs w:val="30"/>
          <w:vertAlign w:val="subscript"/>
        </w:rPr>
        <w:t>3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 </w:t>
      </w:r>
      <w:r w:rsidRPr="009200AA">
        <w:rPr>
          <w:rFonts w:ascii="Times New Roman" w:hAnsi="Times New Roman" w:hint="eastAsia"/>
          <w:b/>
          <w:sz w:val="30"/>
          <w:szCs w:val="30"/>
        </w:rPr>
        <w:t>m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esoporous </w:t>
      </w:r>
      <w:r w:rsidRPr="009200AA">
        <w:rPr>
          <w:rFonts w:ascii="Times New Roman" w:hAnsi="Times New Roman" w:hint="eastAsia"/>
          <w:b/>
          <w:sz w:val="30"/>
          <w:szCs w:val="30"/>
        </w:rPr>
        <w:t>c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athodes for </w:t>
      </w:r>
      <w:r w:rsidRPr="009200AA">
        <w:rPr>
          <w:rFonts w:ascii="Times New Roman" w:hAnsi="Times New Roman" w:hint="eastAsia"/>
          <w:b/>
          <w:sz w:val="30"/>
          <w:szCs w:val="30"/>
        </w:rPr>
        <w:t>h</w:t>
      </w:r>
      <w:r w:rsidR="00385092" w:rsidRPr="009200AA">
        <w:rPr>
          <w:rFonts w:ascii="Times New Roman" w:hAnsi="Times New Roman"/>
          <w:b/>
          <w:sz w:val="30"/>
          <w:szCs w:val="30"/>
        </w:rPr>
        <w:t>igh-</w:t>
      </w:r>
      <w:r w:rsidRPr="009200AA">
        <w:rPr>
          <w:rFonts w:ascii="Times New Roman" w:hAnsi="Times New Roman" w:hint="eastAsia"/>
          <w:b/>
          <w:sz w:val="30"/>
          <w:szCs w:val="30"/>
        </w:rPr>
        <w:t>e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nergy </w:t>
      </w:r>
      <w:r w:rsidRPr="009200AA">
        <w:rPr>
          <w:rFonts w:ascii="Times New Roman" w:hAnsi="Times New Roman" w:hint="eastAsia"/>
          <w:b/>
          <w:sz w:val="30"/>
          <w:szCs w:val="30"/>
        </w:rPr>
        <w:t>a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queous </w:t>
      </w:r>
      <w:r w:rsidRPr="009200AA">
        <w:rPr>
          <w:rFonts w:ascii="Times New Roman" w:hAnsi="Times New Roman" w:hint="eastAsia"/>
          <w:b/>
          <w:sz w:val="30"/>
          <w:szCs w:val="30"/>
        </w:rPr>
        <w:t>z</w:t>
      </w:r>
      <w:r w:rsidR="00385092" w:rsidRPr="009200AA">
        <w:rPr>
          <w:rFonts w:ascii="Times New Roman" w:hAnsi="Times New Roman"/>
          <w:b/>
          <w:sz w:val="30"/>
          <w:szCs w:val="30"/>
        </w:rPr>
        <w:t>inc-</w:t>
      </w:r>
      <w:r w:rsidRPr="009200AA">
        <w:rPr>
          <w:rFonts w:ascii="Times New Roman" w:hAnsi="Times New Roman" w:hint="eastAsia"/>
          <w:b/>
          <w:sz w:val="30"/>
          <w:szCs w:val="30"/>
        </w:rPr>
        <w:t>i</w:t>
      </w:r>
      <w:r w:rsidR="00385092" w:rsidRPr="009200AA">
        <w:rPr>
          <w:rFonts w:ascii="Times New Roman" w:hAnsi="Times New Roman"/>
          <w:b/>
          <w:sz w:val="30"/>
          <w:szCs w:val="30"/>
        </w:rPr>
        <w:t xml:space="preserve">on </w:t>
      </w:r>
      <w:r w:rsidRPr="009200AA">
        <w:rPr>
          <w:rFonts w:ascii="Times New Roman" w:hAnsi="Times New Roman" w:hint="eastAsia"/>
          <w:b/>
          <w:sz w:val="30"/>
          <w:szCs w:val="30"/>
        </w:rPr>
        <w:t>b</w:t>
      </w:r>
      <w:r w:rsidR="00385092" w:rsidRPr="009200AA">
        <w:rPr>
          <w:rFonts w:ascii="Times New Roman" w:hAnsi="Times New Roman" w:hint="eastAsia"/>
          <w:b/>
          <w:sz w:val="30"/>
          <w:szCs w:val="30"/>
        </w:rPr>
        <w:t>atteries</w:t>
      </w:r>
    </w:p>
    <w:p w14:paraId="34B0A6AA" w14:textId="77777777" w:rsidR="00385092" w:rsidRPr="009200AA" w:rsidRDefault="00385092" w:rsidP="00246A9B">
      <w:pPr>
        <w:spacing w:line="480" w:lineRule="auto"/>
        <w:rPr>
          <w:rFonts w:ascii="Times New Roman" w:hAnsi="Times New Roman"/>
          <w:sz w:val="24"/>
          <w:szCs w:val="22"/>
        </w:rPr>
      </w:pPr>
      <w:r w:rsidRPr="009200AA">
        <w:rPr>
          <w:rFonts w:ascii="Times New Roman" w:hAnsi="Times New Roman"/>
          <w:sz w:val="24"/>
          <w:szCs w:val="22"/>
        </w:rPr>
        <w:t>Yuyan Qiu</w:t>
      </w:r>
      <w:r w:rsidRPr="009200AA">
        <w:rPr>
          <w:rFonts w:ascii="Times New Roman" w:hAnsi="Times New Roman"/>
          <w:sz w:val="24"/>
          <w:szCs w:val="22"/>
          <w:vertAlign w:val="superscript"/>
        </w:rPr>
        <w:t>a</w:t>
      </w:r>
      <w:r w:rsidRPr="009200AA">
        <w:rPr>
          <w:rFonts w:ascii="Times New Roman" w:hAnsi="Times New Roman" w:hint="eastAsia"/>
          <w:sz w:val="24"/>
          <w:szCs w:val="22"/>
        </w:rPr>
        <w:t>,</w:t>
      </w:r>
      <w:r w:rsidRPr="009200AA">
        <w:rPr>
          <w:rFonts w:ascii="Times New Roman" w:hAnsi="Times New Roman"/>
          <w:sz w:val="24"/>
          <w:szCs w:val="22"/>
        </w:rPr>
        <w:t xml:space="preserve"> </w:t>
      </w:r>
      <w:r w:rsidRPr="009200AA">
        <w:rPr>
          <w:rFonts w:ascii="Times New Roman" w:hAnsi="Times New Roman" w:hint="eastAsia"/>
          <w:sz w:val="24"/>
          <w:szCs w:val="22"/>
        </w:rPr>
        <w:t>Yuhang Sun</w:t>
      </w:r>
      <w:r w:rsidRPr="009200AA">
        <w:rPr>
          <w:rFonts w:ascii="Times New Roman" w:hAnsi="Times New Roman" w:hint="eastAsia"/>
          <w:sz w:val="24"/>
          <w:szCs w:val="22"/>
          <w:vertAlign w:val="superscript"/>
        </w:rPr>
        <w:t>a</w:t>
      </w:r>
      <w:r w:rsidRPr="009200AA">
        <w:rPr>
          <w:rFonts w:ascii="Times New Roman" w:hAnsi="Times New Roman"/>
          <w:sz w:val="24"/>
          <w:szCs w:val="22"/>
        </w:rPr>
        <w:t>,</w:t>
      </w:r>
      <w:r w:rsidRPr="009200AA">
        <w:rPr>
          <w:rFonts w:ascii="Times New Roman" w:hAnsi="Times New Roman" w:hint="eastAsia"/>
          <w:sz w:val="24"/>
          <w:szCs w:val="22"/>
        </w:rPr>
        <w:t xml:space="preserve"> Shuo Zhang</w:t>
      </w:r>
      <w:r w:rsidRPr="009200AA">
        <w:rPr>
          <w:rFonts w:ascii="Times New Roman" w:hAnsi="Times New Roman" w:hint="eastAsia"/>
          <w:sz w:val="24"/>
          <w:szCs w:val="22"/>
          <w:vertAlign w:val="superscript"/>
        </w:rPr>
        <w:t>a</w:t>
      </w:r>
      <w:r w:rsidRPr="009200AA">
        <w:rPr>
          <w:rFonts w:ascii="Times New Roman" w:hAnsi="Times New Roman" w:hint="eastAsia"/>
          <w:sz w:val="24"/>
          <w:szCs w:val="22"/>
        </w:rPr>
        <w:t>, Lei Gao</w:t>
      </w:r>
      <w:r w:rsidRPr="009200AA">
        <w:rPr>
          <w:rFonts w:ascii="Times New Roman" w:hAnsi="Times New Roman" w:hint="eastAsia"/>
          <w:sz w:val="24"/>
          <w:szCs w:val="22"/>
          <w:vertAlign w:val="superscript"/>
        </w:rPr>
        <w:t>a</w:t>
      </w:r>
      <w:r w:rsidRPr="009200AA">
        <w:rPr>
          <w:rFonts w:ascii="Times New Roman" w:hAnsi="Times New Roman" w:hint="eastAsia"/>
          <w:sz w:val="24"/>
          <w:szCs w:val="22"/>
        </w:rPr>
        <w:t>,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 w:hint="eastAsia"/>
          <w:sz w:val="24"/>
          <w:szCs w:val="22"/>
        </w:rPr>
        <w:t>Xuebin Wang</w:t>
      </w:r>
      <w:r w:rsidRPr="009200AA">
        <w:rPr>
          <w:rFonts w:ascii="Times New Roman" w:hAnsi="Times New Roman" w:hint="eastAsia"/>
          <w:sz w:val="24"/>
          <w:szCs w:val="22"/>
          <w:vertAlign w:val="superscript"/>
        </w:rPr>
        <w:t>a</w:t>
      </w:r>
      <w:r w:rsidRPr="009200AA">
        <w:rPr>
          <w:rFonts w:ascii="Times New Roman" w:hAnsi="Times New Roman" w:hint="eastAsia"/>
          <w:sz w:val="24"/>
          <w:szCs w:val="22"/>
        </w:rPr>
        <w:t>*,</w:t>
      </w:r>
      <w:r w:rsidRPr="009200AA">
        <w:rPr>
          <w:rFonts w:ascii="Times New Roman" w:hAnsi="Times New Roman"/>
          <w:sz w:val="24"/>
          <w:szCs w:val="22"/>
        </w:rPr>
        <w:t xml:space="preserve"> Yuefeng Tang</w:t>
      </w:r>
      <w:r w:rsidRPr="009200AA">
        <w:rPr>
          <w:rFonts w:ascii="Times New Roman" w:hAnsi="Times New Roman" w:hint="eastAsia"/>
          <w:sz w:val="24"/>
          <w:szCs w:val="22"/>
          <w:vertAlign w:val="superscript"/>
        </w:rPr>
        <w:t>a</w:t>
      </w:r>
      <w:r w:rsidRPr="009200AA">
        <w:rPr>
          <w:rFonts w:ascii="Times New Roman" w:hAnsi="Times New Roman"/>
          <w:sz w:val="24"/>
          <w:szCs w:val="22"/>
        </w:rPr>
        <w:t>*</w:t>
      </w:r>
    </w:p>
    <w:p w14:paraId="77F692AF" w14:textId="77777777" w:rsidR="00385092" w:rsidRPr="009200AA" w:rsidRDefault="00385092" w:rsidP="00246A9B">
      <w:pPr>
        <w:spacing w:after="160" w:line="480" w:lineRule="auto"/>
        <w:rPr>
          <w:rFonts w:ascii="Times New Roman" w:hAnsi="Times New Roman"/>
          <w:sz w:val="24"/>
          <w14:ligatures w14:val="standardContextual"/>
        </w:rPr>
      </w:pPr>
      <w:r w:rsidRPr="009200AA">
        <w:rPr>
          <w:rFonts w:ascii="Times New Roman" w:hAnsi="Times New Roman" w:hint="eastAsia"/>
          <w:bCs/>
          <w:sz w:val="24"/>
          <w:szCs w:val="22"/>
          <w:vertAlign w:val="superscript"/>
        </w:rPr>
        <w:t>a</w:t>
      </w:r>
      <w:r w:rsidRPr="009200AA">
        <w:rPr>
          <w:rFonts w:ascii="Times New Roman" w:hAnsi="Times New Roman" w:hint="eastAsia"/>
          <w:sz w:val="24"/>
          <w:szCs w:val="22"/>
        </w:rPr>
        <w:t xml:space="preserve"> </w:t>
      </w:r>
      <w:r w:rsidRPr="009200AA">
        <w:rPr>
          <w:rFonts w:ascii="Times New Roman" w:hAnsi="Times New Roman"/>
          <w:sz w:val="24"/>
          <w14:ligatures w14:val="standardContextual"/>
        </w:rPr>
        <w:t>National Laboratory of Solid State Microstructures (NLSSM), Collaborative Innovation Center of Advanced Microstructures, Jiangsu Provincial Laboratory for Nanotechnology, College of Engineering and Applied Sciences, Nanjing University, Nanjing 210093, China</w:t>
      </w:r>
    </w:p>
    <w:p w14:paraId="49664CFE" w14:textId="77777777" w:rsidR="00385092" w:rsidRPr="009200AA" w:rsidRDefault="00385092" w:rsidP="00246A9B">
      <w:pPr>
        <w:spacing w:line="480" w:lineRule="auto"/>
        <w:rPr>
          <w:rFonts w:ascii="Times New Roman" w:hAnsi="Times New Roman"/>
          <w:sz w:val="24"/>
          <w:szCs w:val="22"/>
        </w:rPr>
      </w:pPr>
      <w:r w:rsidRPr="009200AA">
        <w:rPr>
          <w:rFonts w:ascii="Times New Roman" w:hAnsi="Times New Roman" w:hint="eastAsia"/>
          <w:sz w:val="24"/>
          <w:szCs w:val="22"/>
        </w:rPr>
        <w:t xml:space="preserve">*Corresponding authors: </w:t>
      </w:r>
      <w:r w:rsidRPr="009200AA">
        <w:rPr>
          <w:rFonts w:ascii="Times New Roman" w:hAnsi="Times New Roman"/>
          <w:sz w:val="24"/>
          <w:szCs w:val="22"/>
        </w:rPr>
        <w:t xml:space="preserve">wangxb@nju.edu.cn, </w:t>
      </w:r>
      <w:r w:rsidRPr="009200AA">
        <w:rPr>
          <w:rFonts w:ascii="Times New Roman" w:hAnsi="Times New Roman" w:hint="eastAsia"/>
          <w:sz w:val="24"/>
          <w:szCs w:val="22"/>
        </w:rPr>
        <w:t>yftang@nju.edu.cn.</w:t>
      </w:r>
    </w:p>
    <w:p w14:paraId="2D220AD2" w14:textId="77777777" w:rsidR="00DD5770" w:rsidRPr="009200AA" w:rsidRDefault="00F070CC" w:rsidP="00246A9B">
      <w:pPr>
        <w:spacing w:line="480" w:lineRule="auto"/>
        <w:jc w:val="center"/>
      </w:pPr>
      <w:r w:rsidRPr="009200AA">
        <w:rPr>
          <w:rFonts w:hint="eastAsia"/>
          <w:noProof/>
          <w:lang w:eastAsia="en-US"/>
        </w:rPr>
        <w:drawing>
          <wp:inline distT="0" distB="0" distL="0" distR="0" wp14:anchorId="3B0C0EAC" wp14:editId="589BB439">
            <wp:extent cx="2519680" cy="2158365"/>
            <wp:effectExtent l="0" t="0" r="0" b="0"/>
            <wp:docPr id="1" name="图片 1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流程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DD5A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  <w:vertAlign w:val="subscript"/>
        </w:rPr>
      </w:pPr>
      <w:r w:rsidRPr="009200AA">
        <w:rPr>
          <w:rFonts w:ascii="Times New Roman" w:hAnsi="Times New Roman"/>
          <w:sz w:val="24"/>
        </w:rPr>
        <w:t>Figure S1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 xml:space="preserve">Schematic strategy for </w:t>
      </w:r>
      <w:r w:rsidRPr="009200AA">
        <w:rPr>
          <w:rFonts w:ascii="Times New Roman" w:hAnsi="Times New Roman" w:hint="eastAsia"/>
          <w:sz w:val="24"/>
        </w:rPr>
        <w:t>Co</w:t>
      </w:r>
      <w:r w:rsidRPr="009200AA">
        <w:rPr>
          <w:rFonts w:ascii="Times New Roman" w:hAnsi="Times New Roman"/>
          <w:sz w:val="24"/>
        </w:rPr>
        <w:t>-doped Mn</w:t>
      </w:r>
      <w:r w:rsidRPr="009200AA">
        <w:rPr>
          <w:rFonts w:ascii="Times New Roman" w:hAnsi="Times New Roman"/>
          <w:sz w:val="24"/>
          <w:vertAlign w:val="subscript"/>
        </w:rPr>
        <w:t>2</w:t>
      </w:r>
      <w:r w:rsidRPr="009200AA">
        <w:rPr>
          <w:rFonts w:ascii="Times New Roman" w:hAnsi="Times New Roman"/>
          <w:sz w:val="24"/>
        </w:rPr>
        <w:t>O</w:t>
      </w:r>
      <w:r w:rsidRPr="009200AA">
        <w:rPr>
          <w:rFonts w:ascii="Times New Roman" w:hAnsi="Times New Roman"/>
          <w:sz w:val="24"/>
          <w:vertAlign w:val="subscript"/>
        </w:rPr>
        <w:t>3</w:t>
      </w:r>
      <w:r w:rsidRPr="009200AA">
        <w:rPr>
          <w:rFonts w:ascii="Times New Roman" w:hAnsi="Times New Roman" w:hint="eastAsia"/>
          <w:sz w:val="24"/>
          <w:vertAlign w:val="subscript"/>
        </w:rPr>
        <w:t>.</w:t>
      </w:r>
    </w:p>
    <w:p w14:paraId="4B35F23A" w14:textId="77777777" w:rsidR="00D76270" w:rsidRPr="009200AA" w:rsidRDefault="00D76270" w:rsidP="00246A9B">
      <w:pPr>
        <w:spacing w:line="480" w:lineRule="auto"/>
        <w:jc w:val="center"/>
        <w:rPr>
          <w:rFonts w:ascii="Times New Roman" w:hAnsi="Times New Roman"/>
          <w:sz w:val="24"/>
          <w:vertAlign w:val="subscript"/>
        </w:rPr>
      </w:pPr>
    </w:p>
    <w:p w14:paraId="12098EFA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  <w:vertAlign w:val="subscript"/>
        </w:rPr>
      </w:pPr>
      <w:r w:rsidRPr="009200AA">
        <w:rPr>
          <w:rFonts w:ascii="Times New Roman" w:hAnsi="Times New Roman"/>
          <w:noProof/>
          <w:sz w:val="24"/>
          <w:vertAlign w:val="subscript"/>
          <w:lang w:eastAsia="en-US"/>
        </w:rPr>
        <w:lastRenderedPageBreak/>
        <w:drawing>
          <wp:inline distT="0" distB="0" distL="0" distR="0" wp14:anchorId="685DE371" wp14:editId="74EB661A">
            <wp:extent cx="4316730" cy="1860550"/>
            <wp:effectExtent l="0" t="0" r="0" b="0"/>
            <wp:docPr id="2" name="图片 25" descr="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5" descr="s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3BED907" w14:textId="1FA54001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Pr="009200AA">
        <w:rPr>
          <w:rFonts w:ascii="Times New Roman" w:hAnsi="Times New Roman" w:hint="eastAsia"/>
          <w:sz w:val="24"/>
        </w:rPr>
        <w:t>2 SEM image and the elements mapping images of O, Mn, and</w:t>
      </w:r>
    </w:p>
    <w:p w14:paraId="1B988A9B" w14:textId="21953424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 w:hint="eastAsia"/>
          <w:sz w:val="24"/>
        </w:rPr>
        <w:t>C in</w:t>
      </w:r>
      <w:r w:rsidRPr="009200AA">
        <w:rPr>
          <w:rFonts w:ascii="Times New Roman" w:hAnsi="Times New Roman" w:hint="eastAsia"/>
          <w:sz w:val="24"/>
        </w:rPr>
        <w:t xml:space="preserve"> MNO.</w:t>
      </w:r>
    </w:p>
    <w:p w14:paraId="12059185" w14:textId="77777777" w:rsidR="00D76270" w:rsidRPr="009200AA" w:rsidRDefault="00D76270" w:rsidP="00246A9B">
      <w:pPr>
        <w:spacing w:line="480" w:lineRule="auto"/>
        <w:jc w:val="center"/>
        <w:rPr>
          <w:rFonts w:ascii="Times New Roman" w:hAnsi="Times New Roman"/>
          <w:sz w:val="24"/>
        </w:rPr>
      </w:pPr>
    </w:p>
    <w:p w14:paraId="460A2477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drawing>
          <wp:inline distT="0" distB="0" distL="0" distR="0" wp14:anchorId="05B8DD8C" wp14:editId="2017FF21">
            <wp:extent cx="4316730" cy="1690370"/>
            <wp:effectExtent l="0" t="0" r="0" b="0"/>
            <wp:docPr id="3" name="图片 5" descr="图1-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图1-1-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9438083" w14:textId="7B0016C3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Pr="009200AA">
        <w:rPr>
          <w:rFonts w:ascii="Times New Roman" w:hAnsi="Times New Roman" w:hint="eastAsia"/>
          <w:sz w:val="24"/>
        </w:rPr>
        <w:t>3 SEM image and the elements mapping images of O, Mn, C, and Co in MCO-0.3.</w:t>
      </w:r>
    </w:p>
    <w:p w14:paraId="0DA60A7E" w14:textId="77777777" w:rsidR="00DD5770" w:rsidRPr="009200AA" w:rsidRDefault="00DD5770" w:rsidP="00246A9B">
      <w:pPr>
        <w:spacing w:line="480" w:lineRule="auto"/>
        <w:jc w:val="center"/>
        <w:rPr>
          <w:rFonts w:ascii="Times New Roman" w:hAnsi="Times New Roman"/>
          <w:sz w:val="24"/>
        </w:rPr>
      </w:pPr>
    </w:p>
    <w:p w14:paraId="35ED42A4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drawing>
          <wp:inline distT="0" distB="0" distL="0" distR="0" wp14:anchorId="53A36277" wp14:editId="3E054207">
            <wp:extent cx="2519680" cy="2158365"/>
            <wp:effectExtent l="0" t="0" r="0" b="0"/>
            <wp:docPr id="4" name="图片 7" descr="20250206XRD-局部放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20250206XRD-局部放大图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A225043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Pr="009200AA">
        <w:rPr>
          <w:rFonts w:ascii="Times New Roman" w:hAnsi="Times New Roman" w:hint="eastAsia"/>
          <w:sz w:val="24"/>
        </w:rPr>
        <w:t>4 XRD image of MNO, MCO-0.1 and MCO-0.3.</w:t>
      </w:r>
    </w:p>
    <w:p w14:paraId="22D789BA" w14:textId="72069558" w:rsidR="00F55384" w:rsidRPr="009200AA" w:rsidRDefault="00AF1958" w:rsidP="00AF1958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 w:hint="eastAsia"/>
          <w:noProof/>
          <w:sz w:val="24"/>
          <w:lang w:eastAsia="en-US"/>
        </w:rPr>
        <w:lastRenderedPageBreak/>
        <w:drawing>
          <wp:inline distT="0" distB="0" distL="0" distR="0" wp14:anchorId="019C438A" wp14:editId="343502F5">
            <wp:extent cx="2821793" cy="2160000"/>
            <wp:effectExtent l="0" t="0" r="0" b="0"/>
            <wp:docPr id="295045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45605" name="图片 2950456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79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BCEB" w14:textId="77777777" w:rsidR="00026A23" w:rsidRPr="009200AA" w:rsidRDefault="00AF1958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S5 Raman pattern of MNO, MCO-0.1 and MCO-0.3.</w:t>
      </w:r>
    </w:p>
    <w:p w14:paraId="2A972CE2" w14:textId="0949FB9E" w:rsidR="00786B1E" w:rsidRPr="009200AA" w:rsidRDefault="00786B1E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drawing>
          <wp:inline distT="0" distB="0" distL="0" distR="0" wp14:anchorId="764697D0" wp14:editId="22B8B49B">
            <wp:extent cx="2821793" cy="2160000"/>
            <wp:effectExtent l="0" t="0" r="0" b="0"/>
            <wp:docPr id="17008128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12801" name="图片 17008128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79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08DF" w14:textId="0CC6736F" w:rsidR="00786B1E" w:rsidRPr="009200AA" w:rsidRDefault="00786B1E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Pr="009200AA">
        <w:rPr>
          <w:rFonts w:ascii="Times New Roman" w:hAnsi="Times New Roman" w:hint="eastAsia"/>
          <w:sz w:val="24"/>
        </w:rPr>
        <w:t>6</w:t>
      </w:r>
      <w:r w:rsidRPr="009200AA">
        <w:rPr>
          <w:rFonts w:ascii="Times New Roman" w:hAnsi="Times New Roman"/>
          <w:sz w:val="24"/>
        </w:rPr>
        <w:t xml:space="preserve"> GCD profiles of MNO and MCO-0.3.</w:t>
      </w:r>
    </w:p>
    <w:p w14:paraId="4A5A0E40" w14:textId="6880119D" w:rsidR="00026A23" w:rsidRPr="009200AA" w:rsidRDefault="00026A23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drawing>
          <wp:inline distT="0" distB="0" distL="0" distR="0" wp14:anchorId="1430B1D8" wp14:editId="2080213A">
            <wp:extent cx="2821793" cy="2160000"/>
            <wp:effectExtent l="0" t="0" r="0" b="0"/>
            <wp:docPr id="282452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5274" name="图片 282452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79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FCEF" w14:textId="7E3311FE" w:rsidR="00026A23" w:rsidRPr="009200AA" w:rsidRDefault="00026A23" w:rsidP="00026A23">
      <w:pPr>
        <w:pStyle w:val="ListParagraph"/>
        <w:widowControl/>
        <w:spacing w:after="0" w:line="480" w:lineRule="auto"/>
        <w:ind w:left="0"/>
        <w:jc w:val="both"/>
        <w:rPr>
          <w:rFonts w:ascii="Times New Roman" w:eastAsia="SimSun" w:hAnsi="Times New Roman" w:cs="Times New Roman"/>
          <w:kern w:val="0"/>
          <w:sz w:val="24"/>
          <w14:ligatures w14:val="none"/>
        </w:rPr>
      </w:pPr>
      <w:r w:rsidRPr="009200AA">
        <w:rPr>
          <w:rFonts w:ascii="Times New Roman" w:eastAsia="SimSun" w:hAnsi="Times New Roman" w:cs="Times New Roman" w:hint="eastAsia"/>
          <w:kern w:val="0"/>
          <w:sz w:val="24"/>
          <w14:ligatures w14:val="none"/>
        </w:rPr>
        <w:t xml:space="preserve">Figure </w:t>
      </w:r>
      <w:r w:rsidR="00AF76DF" w:rsidRPr="009200AA">
        <w:rPr>
          <w:rFonts w:ascii="Times New Roman" w:eastAsia="SimSun" w:hAnsi="Times New Roman" w:cs="Times New Roman" w:hint="eastAsia"/>
          <w:kern w:val="0"/>
          <w:sz w:val="24"/>
          <w14:ligatures w14:val="none"/>
        </w:rPr>
        <w:t>S</w:t>
      </w:r>
      <w:r w:rsidR="00417D79" w:rsidRPr="009200AA">
        <w:rPr>
          <w:rFonts w:ascii="Times New Roman" w:eastAsia="SimSun" w:hAnsi="Times New Roman" w:cs="Times New Roman" w:hint="eastAsia"/>
          <w:kern w:val="0"/>
          <w:sz w:val="24"/>
          <w14:ligatures w14:val="none"/>
        </w:rPr>
        <w:t>7</w:t>
      </w:r>
      <w:r w:rsidRPr="009200AA">
        <w:rPr>
          <w:bCs/>
          <w:sz w:val="24"/>
        </w:rPr>
        <w:t xml:space="preserve"> </w:t>
      </w:r>
      <w:r w:rsidRPr="009200AA">
        <w:rPr>
          <w:rFonts w:ascii="Times New Roman" w:eastAsia="SimSun" w:hAnsi="Times New Roman" w:cs="Times New Roman"/>
          <w:kern w:val="0"/>
          <w:sz w:val="24"/>
          <w14:ligatures w14:val="none"/>
        </w:rPr>
        <w:t>Long-cycle performance at a current density of 2 A g</w:t>
      </w:r>
      <w:r w:rsidRPr="009200AA">
        <w:rPr>
          <w:rFonts w:ascii="Times New Roman" w:eastAsia="SimSun" w:hAnsi="Times New Roman" w:cs="Times New Roman"/>
          <w:bCs/>
          <w:kern w:val="0"/>
          <w:sz w:val="24"/>
          <w:vertAlign w:val="superscript"/>
          <w14:ligatures w14:val="none"/>
        </w:rPr>
        <w:t>−</w:t>
      </w:r>
      <w:r w:rsidRPr="009200AA">
        <w:rPr>
          <w:rFonts w:ascii="Times New Roman" w:eastAsia="SimSun" w:hAnsi="Times New Roman" w:cs="Times New Roman" w:hint="eastAsia"/>
          <w:bCs/>
          <w:kern w:val="0"/>
          <w:sz w:val="24"/>
          <w:vertAlign w:val="superscript"/>
          <w14:ligatures w14:val="none"/>
        </w:rPr>
        <w:t>1</w:t>
      </w:r>
      <w:r w:rsidRPr="009200AA">
        <w:rPr>
          <w:rFonts w:ascii="Times New Roman" w:eastAsia="SimSun" w:hAnsi="Times New Roman" w:cs="Times New Roman"/>
          <w:kern w:val="0"/>
          <w:sz w:val="24"/>
          <w14:ligatures w14:val="none"/>
        </w:rPr>
        <w:t xml:space="preserve"> without MnSO</w:t>
      </w:r>
      <w:r w:rsidRPr="009200AA">
        <w:rPr>
          <w:rFonts w:ascii="Times New Roman" w:eastAsia="SimSun" w:hAnsi="Times New Roman" w:cs="Times New Roman" w:hint="eastAsia"/>
          <w:kern w:val="0"/>
          <w:sz w:val="24"/>
          <w:vertAlign w:val="subscript"/>
          <w14:ligatures w14:val="none"/>
        </w:rPr>
        <w:t>4</w:t>
      </w:r>
      <w:r w:rsidRPr="009200AA">
        <w:rPr>
          <w:rFonts w:ascii="Times New Roman" w:eastAsia="SimSun" w:hAnsi="Times New Roman" w:cs="Times New Roman"/>
          <w:kern w:val="0"/>
          <w:sz w:val="24"/>
          <w14:ligatures w14:val="none"/>
        </w:rPr>
        <w:t xml:space="preserve"> additive</w:t>
      </w:r>
      <w:r w:rsidRPr="009200AA">
        <w:rPr>
          <w:rFonts w:ascii="Times New Roman" w:eastAsia="SimSun" w:hAnsi="Times New Roman" w:cs="Times New Roman" w:hint="eastAsia"/>
          <w:kern w:val="0"/>
          <w:sz w:val="24"/>
          <w14:ligatures w14:val="none"/>
        </w:rPr>
        <w:t xml:space="preserve"> in the </w:t>
      </w:r>
      <w:r w:rsidRPr="009200AA">
        <w:rPr>
          <w:rFonts w:ascii="Times New Roman" w:eastAsia="SimSun" w:hAnsi="Times New Roman" w:cs="Times New Roman"/>
          <w:kern w:val="0"/>
          <w:sz w:val="24"/>
          <w14:ligatures w14:val="none"/>
        </w:rPr>
        <w:t>electrolyte</w:t>
      </w:r>
      <w:r w:rsidRPr="009200AA">
        <w:rPr>
          <w:rFonts w:ascii="Times New Roman" w:eastAsia="SimSun" w:hAnsi="Times New Roman" w:cs="Times New Roman" w:hint="eastAsia"/>
          <w:kern w:val="0"/>
          <w:sz w:val="24"/>
          <w14:ligatures w14:val="none"/>
        </w:rPr>
        <w:t>.</w:t>
      </w:r>
    </w:p>
    <w:p w14:paraId="5F19953B" w14:textId="16841B64" w:rsidR="007E4653" w:rsidRPr="009200AA" w:rsidRDefault="007E4653" w:rsidP="007E4653">
      <w:pPr>
        <w:pStyle w:val="ListParagraph"/>
        <w:widowControl/>
        <w:spacing w:after="0" w:line="480" w:lineRule="auto"/>
        <w:ind w:left="0"/>
        <w:jc w:val="center"/>
        <w:rPr>
          <w:rFonts w:ascii="Times New Roman" w:eastAsia="SimSun" w:hAnsi="Times New Roman" w:cs="Times New Roman"/>
          <w:kern w:val="0"/>
          <w:sz w:val="24"/>
          <w14:ligatures w14:val="none"/>
        </w:rPr>
      </w:pPr>
      <w:r w:rsidRPr="009200AA">
        <w:rPr>
          <w:rFonts w:ascii="Times New Roman" w:eastAsia="SimSun" w:hAnsi="Times New Roman" w:cs="Times New Roman"/>
          <w:noProof/>
          <w:kern w:val="0"/>
          <w:sz w:val="24"/>
          <w:lang w:eastAsia="en-US"/>
          <w14:ligatures w14:val="none"/>
        </w:rPr>
        <w:lastRenderedPageBreak/>
        <w:drawing>
          <wp:inline distT="0" distB="0" distL="0" distR="0" wp14:anchorId="651B9A73" wp14:editId="3EA38619">
            <wp:extent cx="2821793" cy="2160000"/>
            <wp:effectExtent l="0" t="0" r="0" b="0"/>
            <wp:docPr id="960612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2777" name="图片 9606127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79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9434" w14:textId="3DEC8B26" w:rsidR="00026A23" w:rsidRPr="009200AA" w:rsidRDefault="007E4653" w:rsidP="007E4653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 w:hint="eastAsia"/>
          <w:sz w:val="24"/>
        </w:rPr>
        <w:t xml:space="preserve">Figure S8 Mn dissolution of MNO and MCO-0.1 after 50 cycles at </w:t>
      </w:r>
      <w:r w:rsidRPr="009200AA">
        <w:rPr>
          <w:rFonts w:ascii="Times New Roman" w:hAnsi="Times New Roman"/>
          <w:sz w:val="24"/>
        </w:rPr>
        <w:t>2 A g</w:t>
      </w:r>
      <w:r w:rsidRPr="009200AA">
        <w:rPr>
          <w:rFonts w:ascii="Times New Roman" w:hAnsi="Times New Roman"/>
          <w:sz w:val="24"/>
          <w:vertAlign w:val="superscript"/>
        </w:rPr>
        <w:t>−</w:t>
      </w:r>
      <w:r w:rsidRPr="009200AA">
        <w:rPr>
          <w:rFonts w:ascii="Times New Roman" w:hAnsi="Times New Roman" w:hint="eastAsia"/>
          <w:sz w:val="24"/>
          <w:vertAlign w:val="superscript"/>
        </w:rPr>
        <w:t>1</w:t>
      </w:r>
      <w:r w:rsidRPr="009200AA">
        <w:rPr>
          <w:rFonts w:ascii="Times New Roman" w:hAnsi="Times New Roman" w:hint="eastAsia"/>
          <w:sz w:val="24"/>
        </w:rPr>
        <w:t>.</w:t>
      </w:r>
    </w:p>
    <w:p w14:paraId="416E0D81" w14:textId="3129C3DD" w:rsidR="00DD5770" w:rsidRPr="009200AA" w:rsidRDefault="00AF1958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drawing>
          <wp:inline distT="0" distB="0" distL="0" distR="0" wp14:anchorId="6AC2D55E" wp14:editId="4F805449">
            <wp:extent cx="2817495" cy="2158365"/>
            <wp:effectExtent l="0" t="0" r="0" b="0"/>
            <wp:docPr id="5" name="图片 12" descr="No1-diff-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 descr="No1-diff-CV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608EEAC" w14:textId="573ED42D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="007E4653" w:rsidRPr="009200AA">
        <w:rPr>
          <w:rFonts w:ascii="Times New Roman" w:hAnsi="Times New Roman" w:hint="eastAsia"/>
          <w:sz w:val="24"/>
        </w:rPr>
        <w:t>9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>CV curves of</w:t>
      </w:r>
      <w:r w:rsidRPr="009200AA">
        <w:rPr>
          <w:rFonts w:ascii="Times New Roman" w:hAnsi="Times New Roman" w:hint="eastAsia"/>
          <w:sz w:val="24"/>
        </w:rPr>
        <w:t xml:space="preserve"> MNO.</w:t>
      </w:r>
    </w:p>
    <w:p w14:paraId="0FB90A0A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drawing>
          <wp:inline distT="0" distB="0" distL="0" distR="0" wp14:anchorId="092E45E5" wp14:editId="4F3C1FB5">
            <wp:extent cx="2817495" cy="2158365"/>
            <wp:effectExtent l="0" t="0" r="0" b="0"/>
            <wp:docPr id="6" name="图片 20" descr="No3-diff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 descr="No3-diffCV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8C2D509" w14:textId="0DF250AE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="007E4653" w:rsidRPr="009200AA">
        <w:rPr>
          <w:rFonts w:ascii="Times New Roman" w:hAnsi="Times New Roman" w:hint="eastAsia"/>
          <w:sz w:val="24"/>
        </w:rPr>
        <w:t>10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>CV curves of</w:t>
      </w:r>
      <w:r w:rsidRPr="009200AA">
        <w:rPr>
          <w:rFonts w:ascii="Times New Roman" w:hAnsi="Times New Roman" w:hint="eastAsia"/>
          <w:sz w:val="24"/>
        </w:rPr>
        <w:t xml:space="preserve"> MCO-0.3.</w:t>
      </w:r>
    </w:p>
    <w:p w14:paraId="00369CE7" w14:textId="77777777" w:rsidR="007E4F98" w:rsidRPr="009200AA" w:rsidRDefault="007E4F98" w:rsidP="007E4F98">
      <w:pPr>
        <w:spacing w:line="480" w:lineRule="auto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Upon discharge, the peak broadens and shifts to lower binding energies: at 1.2 V, deconvolution reveals coexisting Mn</w:t>
      </w:r>
      <w:r w:rsidRPr="009200AA">
        <w:rPr>
          <w:rFonts w:ascii="Times New Roman" w:hAnsi="Times New Roman" w:hint="eastAsia"/>
          <w:sz w:val="24"/>
          <w:vertAlign w:val="superscript"/>
        </w:rPr>
        <w:t>2+</w:t>
      </w:r>
      <w:r w:rsidRPr="009200AA">
        <w:rPr>
          <w:rFonts w:ascii="Times New Roman" w:hAnsi="Times New Roman"/>
          <w:sz w:val="24"/>
        </w:rPr>
        <w:t>/Mn</w:t>
      </w:r>
      <w:r w:rsidRPr="009200AA">
        <w:rPr>
          <w:rFonts w:ascii="Times New Roman" w:hAnsi="Times New Roman" w:hint="eastAsia"/>
          <w:sz w:val="24"/>
          <w:vertAlign w:val="superscript"/>
        </w:rPr>
        <w:t>3+</w:t>
      </w:r>
      <w:r w:rsidRPr="009200AA">
        <w:rPr>
          <w:rFonts w:ascii="Times New Roman" w:hAnsi="Times New Roman"/>
          <w:sz w:val="24"/>
        </w:rPr>
        <w:t xml:space="preserve"> (642.3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>eV), with a satellite peak confirming Mn</w:t>
      </w:r>
      <w:r w:rsidRPr="009200AA">
        <w:rPr>
          <w:rFonts w:ascii="Times New Roman" w:hAnsi="Times New Roman" w:hint="eastAsia"/>
          <w:sz w:val="24"/>
          <w:vertAlign w:val="superscript"/>
        </w:rPr>
        <w:t>2+</w:t>
      </w:r>
      <w:r w:rsidRPr="009200AA">
        <w:rPr>
          <w:rFonts w:ascii="Times New Roman" w:hAnsi="Times New Roman"/>
          <w:sz w:val="24"/>
        </w:rPr>
        <w:t xml:space="preserve"> formation. Further discharge to 1.0 V reduces the peak to 641.9 eV, </w:t>
      </w:r>
      <w:r w:rsidRPr="009200AA">
        <w:rPr>
          <w:rFonts w:ascii="Times New Roman" w:hAnsi="Times New Roman"/>
          <w:sz w:val="24"/>
        </w:rPr>
        <w:lastRenderedPageBreak/>
        <w:t>with Mn</w:t>
      </w:r>
      <w:r w:rsidRPr="009200AA">
        <w:rPr>
          <w:rFonts w:ascii="Times New Roman" w:hAnsi="Times New Roman" w:hint="eastAsia"/>
          <w:sz w:val="24"/>
          <w:vertAlign w:val="superscript"/>
        </w:rPr>
        <w:t>3+</w:t>
      </w:r>
      <w:r w:rsidRPr="009200AA">
        <w:rPr>
          <w:rFonts w:ascii="Times New Roman" w:hAnsi="Times New Roman"/>
          <w:sz w:val="24"/>
        </w:rPr>
        <w:t xml:space="preserve"> diminishing significantly, consistent with progressive reduction to Mn</w:t>
      </w:r>
      <w:r w:rsidRPr="009200AA">
        <w:rPr>
          <w:rFonts w:ascii="Times New Roman" w:hAnsi="Times New Roman" w:hint="eastAsia"/>
          <w:sz w:val="24"/>
          <w:vertAlign w:val="superscript"/>
        </w:rPr>
        <w:t>2+</w:t>
      </w:r>
      <w:r w:rsidRPr="009200AA">
        <w:rPr>
          <w:rFonts w:ascii="Times New Roman" w:hAnsi="Times New Roman"/>
          <w:sz w:val="24"/>
        </w:rPr>
        <w:t>.</w:t>
      </w:r>
    </w:p>
    <w:p w14:paraId="076E444D" w14:textId="09458CB4" w:rsidR="007E4F98" w:rsidRPr="009200AA" w:rsidRDefault="007E4F98" w:rsidP="007E4F98">
      <w:pPr>
        <w:spacing w:line="480" w:lineRule="auto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 xml:space="preserve">During charging to 1.6 V, the Mn </w:t>
      </w:r>
      <w:r w:rsidRPr="009200AA">
        <w:rPr>
          <w:rFonts w:ascii="Times New Roman" w:hAnsi="Times New Roman" w:hint="eastAsia"/>
          <w:bCs/>
          <w:sz w:val="24"/>
        </w:rPr>
        <w:t>2p</w:t>
      </w:r>
      <w:r w:rsidRPr="009200AA">
        <w:rPr>
          <w:rFonts w:ascii="Times New Roman" w:hAnsi="Times New Roman" w:hint="eastAsia"/>
          <w:bCs/>
          <w:sz w:val="24"/>
          <w:vertAlign w:val="subscript"/>
        </w:rPr>
        <w:t>3/2</w:t>
      </w:r>
      <w:r w:rsidRPr="009200AA">
        <w:rPr>
          <w:rFonts w:ascii="Times New Roman" w:hAnsi="Times New Roman"/>
          <w:sz w:val="24"/>
        </w:rPr>
        <w:t xml:space="preserve"> peak shifts to 642.1 eV, corresponding to Mn</w:t>
      </w:r>
      <w:r w:rsidRPr="009200AA">
        <w:rPr>
          <w:rFonts w:ascii="Times New Roman" w:hAnsi="Times New Roman" w:hint="eastAsia"/>
          <w:sz w:val="24"/>
          <w:vertAlign w:val="superscript"/>
        </w:rPr>
        <w:t>4</w:t>
      </w:r>
      <w:r w:rsidRPr="009200AA">
        <w:rPr>
          <w:rFonts w:ascii="Times New Roman" w:hAnsi="Times New Roman"/>
          <w:sz w:val="24"/>
          <w:vertAlign w:val="superscript"/>
        </w:rPr>
        <w:t>+</w:t>
      </w:r>
      <w:r w:rsidRPr="009200AA">
        <w:rPr>
          <w:rFonts w:ascii="Times New Roman" w:hAnsi="Times New Roman"/>
          <w:sz w:val="24"/>
        </w:rPr>
        <w:t xml:space="preserve"> in MnO</w:t>
      </w:r>
      <w:r w:rsidRPr="009200AA">
        <w:rPr>
          <w:rFonts w:ascii="Times New Roman" w:hAnsi="Times New Roman" w:hint="eastAsia"/>
          <w:sz w:val="24"/>
          <w:vertAlign w:val="subscript"/>
        </w:rPr>
        <w:t>2</w:t>
      </w:r>
      <w:r w:rsidRPr="009200AA">
        <w:rPr>
          <w:rFonts w:ascii="Times New Roman" w:hAnsi="Times New Roman"/>
          <w:sz w:val="24"/>
        </w:rPr>
        <w:t xml:space="preserve"> (</w:t>
      </w:r>
      <w:r w:rsidRPr="009200AA">
        <w:rPr>
          <w:rFonts w:ascii="Times New Roman" w:hAnsi="Times New Roman" w:hint="eastAsia"/>
          <w:sz w:val="24"/>
        </w:rPr>
        <w:t>Figure S10</w:t>
      </w:r>
      <w:r w:rsidRPr="009200AA">
        <w:rPr>
          <w:rFonts w:ascii="Times New Roman" w:hAnsi="Times New Roman"/>
          <w:sz w:val="24"/>
        </w:rPr>
        <w:t>).</w:t>
      </w:r>
    </w:p>
    <w:p w14:paraId="757384F8" w14:textId="026DEA37" w:rsidR="00DD5770" w:rsidRPr="009200AA" w:rsidRDefault="00417D79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drawing>
          <wp:inline distT="0" distB="0" distL="0" distR="0" wp14:anchorId="4DBEF7B0" wp14:editId="03937AC9">
            <wp:extent cx="5274310" cy="1574800"/>
            <wp:effectExtent l="0" t="0" r="2540" b="6350"/>
            <wp:docPr id="1289388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88503" name="图片 12893885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E672" w14:textId="30E6D758" w:rsidR="00417D79" w:rsidRPr="009200AA" w:rsidRDefault="00417D79" w:rsidP="00417D79">
      <w:pPr>
        <w:spacing w:line="480" w:lineRule="auto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 xml:space="preserve">Figure </w:t>
      </w:r>
      <w:r w:rsidRPr="009200AA">
        <w:rPr>
          <w:rFonts w:ascii="Times New Roman" w:hAnsi="Times New Roman" w:hint="eastAsia"/>
          <w:sz w:val="24"/>
        </w:rPr>
        <w:t>S1</w:t>
      </w:r>
      <w:r w:rsidR="007E4653" w:rsidRPr="009200AA">
        <w:rPr>
          <w:rFonts w:ascii="Times New Roman" w:hAnsi="Times New Roman" w:hint="eastAsia"/>
          <w:sz w:val="24"/>
        </w:rPr>
        <w:t>1</w:t>
      </w:r>
      <w:r w:rsidRPr="009200AA">
        <w:rPr>
          <w:rFonts w:ascii="Times New Roman" w:hAnsi="Times New Roman"/>
          <w:sz w:val="24"/>
        </w:rPr>
        <w:t xml:space="preserve"> High-resolution Mn 2p3/2 spectra of the electrode (a) after discharging to 1.2 V; (b) after discharging to 1 V; (c) after charging to 1.6 V.</w:t>
      </w:r>
    </w:p>
    <w:p w14:paraId="373BA2C9" w14:textId="77777777" w:rsidR="00417D79" w:rsidRPr="009200AA" w:rsidRDefault="00417D79" w:rsidP="00246A9B">
      <w:pPr>
        <w:spacing w:line="480" w:lineRule="auto"/>
        <w:jc w:val="center"/>
        <w:rPr>
          <w:rFonts w:ascii="Times New Roman" w:hAnsi="Times New Roman"/>
          <w:sz w:val="24"/>
        </w:rPr>
      </w:pPr>
    </w:p>
    <w:p w14:paraId="6BC121F7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drawing>
          <wp:inline distT="0" distB="0" distL="0" distR="0" wp14:anchorId="50994176" wp14:editId="22713C7D">
            <wp:extent cx="4316730" cy="2147570"/>
            <wp:effectExtent l="0" t="0" r="0" b="0"/>
            <wp:docPr id="7" name="图片 18" descr="D:\电化学\导出的电化学图片\文章组图\未标题-2.png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 descr="D:\电化学\导出的电化学图片\文章组图\未标题-2.png未标题-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F4F1" w14:textId="7EAF0465" w:rsidR="00DD5770" w:rsidRPr="009200AA" w:rsidRDefault="00F070CC" w:rsidP="00417D79">
      <w:pPr>
        <w:spacing w:line="480" w:lineRule="auto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="00417D79" w:rsidRPr="009200AA">
        <w:rPr>
          <w:rFonts w:ascii="Times New Roman" w:hAnsi="Times New Roman" w:hint="eastAsia"/>
          <w:sz w:val="24"/>
        </w:rPr>
        <w:t>1</w:t>
      </w:r>
      <w:r w:rsidR="007E4653" w:rsidRPr="009200AA">
        <w:rPr>
          <w:rFonts w:ascii="Times New Roman" w:hAnsi="Times New Roman" w:hint="eastAsia"/>
          <w:sz w:val="24"/>
        </w:rPr>
        <w:t>2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>SEM image of MCO-0.1 cathode in fully discharged state</w:t>
      </w:r>
      <w:r w:rsidRPr="009200AA">
        <w:rPr>
          <w:rFonts w:ascii="Times New Roman" w:hAnsi="Times New Roman" w:hint="eastAsia"/>
          <w:sz w:val="24"/>
        </w:rPr>
        <w:t xml:space="preserve"> and corresponding EDS images.</w:t>
      </w:r>
    </w:p>
    <w:p w14:paraId="22BEDA5C" w14:textId="77777777" w:rsidR="00D76270" w:rsidRPr="009200AA" w:rsidRDefault="00D76270" w:rsidP="00246A9B">
      <w:pPr>
        <w:spacing w:line="480" w:lineRule="auto"/>
        <w:jc w:val="center"/>
        <w:rPr>
          <w:rFonts w:ascii="Times New Roman" w:hAnsi="Times New Roman"/>
          <w:sz w:val="24"/>
        </w:rPr>
      </w:pPr>
    </w:p>
    <w:p w14:paraId="3601B744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lastRenderedPageBreak/>
        <w:drawing>
          <wp:inline distT="0" distB="0" distL="0" distR="0" wp14:anchorId="6D2A3B1C" wp14:editId="082A87C1">
            <wp:extent cx="2817495" cy="2158365"/>
            <wp:effectExtent l="0" t="0" r="0" b="0"/>
            <wp:docPr id="8" name="图片 24" descr="MnS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4" descr="MnSO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6CF6" w14:textId="11D5BBD1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="00417D79" w:rsidRPr="009200AA">
        <w:rPr>
          <w:rFonts w:ascii="Times New Roman" w:hAnsi="Times New Roman" w:hint="eastAsia"/>
          <w:sz w:val="24"/>
        </w:rPr>
        <w:t>1</w:t>
      </w:r>
      <w:r w:rsidR="007E4653" w:rsidRPr="009200AA">
        <w:rPr>
          <w:rFonts w:ascii="Times New Roman" w:hAnsi="Times New Roman" w:hint="eastAsia"/>
          <w:sz w:val="24"/>
        </w:rPr>
        <w:t>3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 xml:space="preserve">Discharge specific capacity curves of MCO-0.1 cathode using </w:t>
      </w:r>
      <w:r w:rsidRPr="009200AA">
        <w:rPr>
          <w:rFonts w:ascii="Times New Roman" w:hAnsi="Times New Roman" w:hint="eastAsia"/>
          <w:sz w:val="24"/>
        </w:rPr>
        <w:t>MnSO</w:t>
      </w:r>
      <w:r w:rsidRPr="009200AA">
        <w:rPr>
          <w:rFonts w:ascii="Times New Roman" w:hAnsi="Times New Roman" w:hint="eastAsia"/>
          <w:sz w:val="24"/>
          <w:vertAlign w:val="subscript"/>
        </w:rPr>
        <w:t>4</w:t>
      </w:r>
      <w:r w:rsidRPr="009200AA">
        <w:rPr>
          <w:rFonts w:ascii="Times New Roman" w:hAnsi="Times New Roman"/>
          <w:sz w:val="24"/>
        </w:rPr>
        <w:t xml:space="preserve"> as electrolyte</w:t>
      </w:r>
      <w:r w:rsidRPr="009200AA">
        <w:rPr>
          <w:rFonts w:ascii="Times New Roman" w:hAnsi="Times New Roman" w:hint="eastAsia"/>
          <w:sz w:val="24"/>
        </w:rPr>
        <w:t xml:space="preserve"> solute</w:t>
      </w:r>
      <w:r w:rsidRPr="009200AA">
        <w:rPr>
          <w:rFonts w:ascii="Times New Roman" w:hAnsi="Times New Roman"/>
          <w:sz w:val="24"/>
        </w:rPr>
        <w:t xml:space="preserve"> for the first 15 cycles at a current density of 0.2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>A g</w:t>
      </w:r>
      <w:r w:rsidRPr="009200AA">
        <w:rPr>
          <w:rFonts w:ascii="Times New Roman" w:hAnsi="Times New Roman"/>
          <w:sz w:val="24"/>
          <w:vertAlign w:val="superscript"/>
        </w:rPr>
        <w:t>-1</w:t>
      </w:r>
      <w:r w:rsidRPr="009200AA">
        <w:rPr>
          <w:rFonts w:ascii="Times New Roman" w:hAnsi="Times New Roman" w:hint="eastAsia"/>
          <w:sz w:val="24"/>
        </w:rPr>
        <w:t>.</w:t>
      </w:r>
    </w:p>
    <w:p w14:paraId="0EC12197" w14:textId="77777777" w:rsidR="00DD5770" w:rsidRPr="009200AA" w:rsidRDefault="00DD5770" w:rsidP="00246A9B">
      <w:pPr>
        <w:spacing w:line="480" w:lineRule="auto"/>
        <w:jc w:val="center"/>
        <w:rPr>
          <w:rFonts w:ascii="Times New Roman" w:hAnsi="Times New Roman"/>
          <w:sz w:val="24"/>
        </w:rPr>
      </w:pPr>
    </w:p>
    <w:p w14:paraId="22325A06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drawing>
          <wp:inline distT="0" distB="0" distL="0" distR="0" wp14:anchorId="62A69DD9" wp14:editId="2D028A84">
            <wp:extent cx="2817495" cy="2158365"/>
            <wp:effectExtent l="0" t="0" r="0" b="0"/>
            <wp:docPr id="9" name="图片 23" descr="DM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3" descr="DMS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0B46C8E" w14:textId="2523B5CB" w:rsidR="00DD5770" w:rsidRPr="009200AA" w:rsidRDefault="00F070CC" w:rsidP="00417D79">
      <w:pPr>
        <w:spacing w:line="480" w:lineRule="auto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="00417D79" w:rsidRPr="009200AA">
        <w:rPr>
          <w:rFonts w:ascii="Times New Roman" w:hAnsi="Times New Roman" w:hint="eastAsia"/>
          <w:sz w:val="24"/>
        </w:rPr>
        <w:t>1</w:t>
      </w:r>
      <w:r w:rsidR="007E4653" w:rsidRPr="009200AA">
        <w:rPr>
          <w:rFonts w:ascii="Times New Roman" w:hAnsi="Times New Roman" w:hint="eastAsia"/>
          <w:sz w:val="24"/>
        </w:rPr>
        <w:t>4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>Discharge specific capacity curves of MCO-0.1 cathode using DMSO as electrolyte solvent for the</w:t>
      </w:r>
      <w:r w:rsidRPr="009200AA">
        <w:rPr>
          <w:rFonts w:ascii="Times New Roman" w:hAnsi="Times New Roman"/>
          <w:sz w:val="24"/>
        </w:rPr>
        <w:t xml:space="preserve"> first 15 cycles at a current density of 0.2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>A g</w:t>
      </w:r>
      <w:r w:rsidRPr="009200AA">
        <w:rPr>
          <w:rFonts w:ascii="Times New Roman" w:hAnsi="Times New Roman"/>
          <w:sz w:val="24"/>
          <w:vertAlign w:val="superscript"/>
        </w:rPr>
        <w:t>-1</w:t>
      </w:r>
      <w:r w:rsidRPr="009200AA">
        <w:rPr>
          <w:rFonts w:ascii="Times New Roman" w:hAnsi="Times New Roman" w:hint="eastAsia"/>
          <w:sz w:val="24"/>
        </w:rPr>
        <w:t>.</w:t>
      </w:r>
    </w:p>
    <w:p w14:paraId="24B524EE" w14:textId="77777777" w:rsidR="00DD5770" w:rsidRPr="009200AA" w:rsidRDefault="00DD5770" w:rsidP="00246A9B">
      <w:pPr>
        <w:spacing w:line="480" w:lineRule="auto"/>
        <w:jc w:val="center"/>
        <w:rPr>
          <w:rFonts w:ascii="Times New Roman" w:hAnsi="Times New Roman"/>
          <w:sz w:val="24"/>
        </w:rPr>
      </w:pPr>
    </w:p>
    <w:p w14:paraId="545691C8" w14:textId="77777777" w:rsidR="00DD5770" w:rsidRPr="009200AA" w:rsidRDefault="00F070CC" w:rsidP="00246A9B">
      <w:pPr>
        <w:spacing w:line="480" w:lineRule="auto"/>
        <w:jc w:val="center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noProof/>
          <w:sz w:val="24"/>
          <w:lang w:eastAsia="en-US"/>
        </w:rPr>
        <w:lastRenderedPageBreak/>
        <w:drawing>
          <wp:inline distT="0" distB="0" distL="0" distR="0" wp14:anchorId="5588A705" wp14:editId="767C4613">
            <wp:extent cx="4316730" cy="2179955"/>
            <wp:effectExtent l="0" t="0" r="0" b="0"/>
            <wp:docPr id="10" name="图片 22" descr="D:\电化学\导出的电化学图片\文章组图\未标题-4.png未标题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 descr="D:\电化学\导出的电化学图片\文章组图\未标题-4.png未标题-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8238A66" w14:textId="77777777" w:rsidR="00DD5770" w:rsidRPr="009200AA" w:rsidRDefault="00DD5770" w:rsidP="00246A9B">
      <w:pPr>
        <w:spacing w:line="480" w:lineRule="auto"/>
        <w:jc w:val="center"/>
        <w:rPr>
          <w:rFonts w:ascii="Times New Roman" w:hAnsi="Times New Roman"/>
          <w:sz w:val="24"/>
        </w:rPr>
      </w:pPr>
    </w:p>
    <w:p w14:paraId="26813A08" w14:textId="4BA83A66" w:rsidR="00DD5770" w:rsidRPr="009200AA" w:rsidRDefault="00F070CC" w:rsidP="00417D79">
      <w:pPr>
        <w:spacing w:line="480" w:lineRule="auto"/>
        <w:rPr>
          <w:rFonts w:ascii="Times New Roman" w:hAnsi="Times New Roman"/>
          <w:sz w:val="24"/>
        </w:rPr>
      </w:pPr>
      <w:r w:rsidRPr="009200AA">
        <w:rPr>
          <w:rFonts w:ascii="Times New Roman" w:hAnsi="Times New Roman"/>
          <w:sz w:val="24"/>
        </w:rPr>
        <w:t>Figure S</w:t>
      </w:r>
      <w:r w:rsidRPr="009200AA">
        <w:rPr>
          <w:rFonts w:ascii="Times New Roman" w:hAnsi="Times New Roman" w:hint="eastAsia"/>
          <w:sz w:val="24"/>
        </w:rPr>
        <w:t>1</w:t>
      </w:r>
      <w:r w:rsidR="007E4653" w:rsidRPr="009200AA">
        <w:rPr>
          <w:rFonts w:ascii="Times New Roman" w:hAnsi="Times New Roman" w:hint="eastAsia"/>
          <w:sz w:val="24"/>
        </w:rPr>
        <w:t>5</w:t>
      </w:r>
      <w:r w:rsidRPr="009200AA">
        <w:rPr>
          <w:rFonts w:ascii="Times New Roman" w:hAnsi="Times New Roman" w:hint="eastAsia"/>
          <w:sz w:val="24"/>
        </w:rPr>
        <w:t xml:space="preserve"> </w:t>
      </w:r>
      <w:r w:rsidRPr="009200AA">
        <w:rPr>
          <w:rFonts w:ascii="Times New Roman" w:hAnsi="Times New Roman"/>
          <w:sz w:val="24"/>
        </w:rPr>
        <w:t>SEM image of MCO-0.1 cathode in fully charged state</w:t>
      </w:r>
      <w:r w:rsidRPr="009200AA">
        <w:rPr>
          <w:rFonts w:ascii="Times New Roman" w:hAnsi="Times New Roman" w:hint="eastAsia"/>
          <w:sz w:val="24"/>
        </w:rPr>
        <w:t xml:space="preserve"> and corresponding EDS images.</w:t>
      </w:r>
    </w:p>
    <w:p w14:paraId="469C099E" w14:textId="0070EADC" w:rsidR="00DD5770" w:rsidRPr="009200AA" w:rsidRDefault="00DD5770" w:rsidP="00246A9B">
      <w:pPr>
        <w:spacing w:line="480" w:lineRule="auto"/>
        <w:jc w:val="center"/>
        <w:rPr>
          <w:rFonts w:ascii="Times New Roman" w:hAnsi="Times New Roman"/>
          <w:sz w:val="24"/>
        </w:rPr>
      </w:pPr>
    </w:p>
    <w:p w14:paraId="6B29BB87" w14:textId="77777777" w:rsidR="00DD5770" w:rsidRPr="009200AA" w:rsidRDefault="00DD5770" w:rsidP="00246A9B">
      <w:pPr>
        <w:spacing w:line="480" w:lineRule="auto"/>
        <w:jc w:val="center"/>
        <w:rPr>
          <w:rFonts w:ascii="Times New Roman" w:hAnsi="Times New Roman"/>
          <w:sz w:val="24"/>
        </w:rPr>
      </w:pPr>
    </w:p>
    <w:sectPr w:rsidR="00DD5770" w:rsidRPr="009200AA" w:rsidSect="009200A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D383F0" w14:textId="77777777" w:rsidR="00F070CC" w:rsidRPr="009200AA" w:rsidRDefault="00F070CC" w:rsidP="00D76270">
      <w:r w:rsidRPr="009200AA">
        <w:separator/>
      </w:r>
    </w:p>
  </w:endnote>
  <w:endnote w:type="continuationSeparator" w:id="0">
    <w:p w14:paraId="264B3538" w14:textId="77777777" w:rsidR="00F070CC" w:rsidRPr="009200AA" w:rsidRDefault="00F070CC" w:rsidP="00D76270">
      <w:r w:rsidRPr="009200A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8B701F" w14:textId="77777777" w:rsidR="00F070CC" w:rsidRPr="009200AA" w:rsidRDefault="00F070CC" w:rsidP="00D76270">
      <w:r w:rsidRPr="009200AA">
        <w:separator/>
      </w:r>
    </w:p>
  </w:footnote>
  <w:footnote w:type="continuationSeparator" w:id="0">
    <w:p w14:paraId="5F101393" w14:textId="77777777" w:rsidR="00F070CC" w:rsidRPr="009200AA" w:rsidRDefault="00F070CC" w:rsidP="00D76270">
      <w:r w:rsidRPr="009200AA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oNotTrackMoves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2YjcxNWQ0MGM0NzFjOGJlNWU5ZDZlYjhmMTFhNTIifQ=="/>
    <w:docVar w:name="KSO_WPS_MARK_KEY" w:val="ce6e93ab-5fee-46ab-b65d-fed45a917aca"/>
  </w:docVars>
  <w:rsids>
    <w:rsidRoot w:val="008279BC"/>
    <w:rsid w:val="00005AA7"/>
    <w:rsid w:val="00026A23"/>
    <w:rsid w:val="0010727A"/>
    <w:rsid w:val="0017562C"/>
    <w:rsid w:val="002054B0"/>
    <w:rsid w:val="00246A9B"/>
    <w:rsid w:val="00311C2D"/>
    <w:rsid w:val="0031251F"/>
    <w:rsid w:val="00385092"/>
    <w:rsid w:val="004043E4"/>
    <w:rsid w:val="00417D79"/>
    <w:rsid w:val="00421382"/>
    <w:rsid w:val="00431B8B"/>
    <w:rsid w:val="00562446"/>
    <w:rsid w:val="00646150"/>
    <w:rsid w:val="006704A5"/>
    <w:rsid w:val="006944DE"/>
    <w:rsid w:val="00786B1E"/>
    <w:rsid w:val="007E4653"/>
    <w:rsid w:val="007E4F98"/>
    <w:rsid w:val="008279BC"/>
    <w:rsid w:val="008B4752"/>
    <w:rsid w:val="009200AA"/>
    <w:rsid w:val="00947D14"/>
    <w:rsid w:val="00971762"/>
    <w:rsid w:val="009E3CD0"/>
    <w:rsid w:val="00A0600A"/>
    <w:rsid w:val="00A1306A"/>
    <w:rsid w:val="00AD6E40"/>
    <w:rsid w:val="00AF1958"/>
    <w:rsid w:val="00AF76DF"/>
    <w:rsid w:val="00B66A78"/>
    <w:rsid w:val="00BB6C23"/>
    <w:rsid w:val="00D76270"/>
    <w:rsid w:val="00DD5770"/>
    <w:rsid w:val="00EA020D"/>
    <w:rsid w:val="00F070CC"/>
    <w:rsid w:val="00F207B9"/>
    <w:rsid w:val="00F55384"/>
    <w:rsid w:val="0D7A4F59"/>
    <w:rsid w:val="1B0A79EF"/>
    <w:rsid w:val="24FD4AC9"/>
    <w:rsid w:val="2BB73A8D"/>
    <w:rsid w:val="328918B8"/>
    <w:rsid w:val="36877708"/>
    <w:rsid w:val="38EA154F"/>
    <w:rsid w:val="4A870607"/>
    <w:rsid w:val="68DD30FA"/>
    <w:rsid w:val="69531C77"/>
    <w:rsid w:val="775E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B29ABB"/>
  <w15:docId w15:val="{010604CF-A086-4DAB-98D2-7DC18A1A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qFormat/>
    <w:rPr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kern w:val="2"/>
      <w:sz w:val="18"/>
      <w:szCs w:val="18"/>
    </w:rPr>
  </w:style>
  <w:style w:type="character" w:styleId="LineNumber">
    <w:name w:val="line number"/>
    <w:basedOn w:val="DefaultParagraphFont"/>
    <w:rsid w:val="00971762"/>
  </w:style>
  <w:style w:type="paragraph" w:styleId="ListParagraph">
    <w:name w:val="List Paragraph"/>
    <w:basedOn w:val="Normal"/>
    <w:uiPriority w:val="34"/>
    <w:qFormat/>
    <w:rsid w:val="00026A23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tiff"/><Relationship Id="rId18" Type="http://schemas.openxmlformats.org/officeDocument/2006/relationships/image" Target="media/image13.tif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tiff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iff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tiff"/><Relationship Id="rId19" Type="http://schemas.openxmlformats.org/officeDocument/2006/relationships/image" Target="media/image14.tif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orchid</dc:creator>
  <cp:lastModifiedBy>Arden Marie Badon</cp:lastModifiedBy>
  <cp:revision>12</cp:revision>
  <dcterms:created xsi:type="dcterms:W3CDTF">2026-03-13T11:53:00Z</dcterms:created>
  <dcterms:modified xsi:type="dcterms:W3CDTF">2026-04-08T08:51:00Z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8D1FEA7E3CE64E718C3933128BA32481_13</vt:lpwstr>
  </property>
  <property fmtid="{D5CDD505-2E9C-101B-9397-08002B2CF9AE}" pid="4" name="KSOTemplateDocerSaveRecord">
    <vt:lpwstr>eyJoZGlkIjoiYjY2YjcxNWQ0MGM0NzFjOGJlNWU5ZDZlYjhmMTFhNTIifQ==</vt:lpwstr>
  </property>
  <property fmtid="{D5CDD505-2E9C-101B-9397-08002B2CF9AE}" pid="5" name="GrammarlyDocumentId">
    <vt:lpwstr>5451c64d-ee23-41e5-967e-b133cf2bfc98</vt:lpwstr>
  </property>
</Properties>
</file>