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2A025" w14:textId="7D316D49" w:rsidR="006A5C9F" w:rsidRPr="006A5C9F" w:rsidRDefault="006A5C9F" w:rsidP="006A5C9F">
      <w:pPr>
        <w:spacing w:afterLines="100" w:after="312" w:line="300" w:lineRule="auto"/>
        <w:jc w:val="center"/>
        <w:rPr>
          <w:rFonts w:ascii="Times New Roman" w:hAnsi="Times New Roman" w:cs="Times New Roman"/>
          <w:b/>
          <w:bCs/>
          <w:color w:val="242021"/>
          <w:sz w:val="32"/>
          <w:szCs w:val="32"/>
        </w:rPr>
      </w:pPr>
      <w:r w:rsidRPr="001462F5">
        <w:rPr>
          <w:rFonts w:ascii="Times New Roman" w:hAnsi="Times New Roman" w:cs="Times New Roman"/>
          <w:b/>
          <w:bCs/>
          <w:color w:val="000000"/>
          <w:sz w:val="32"/>
          <w:szCs w:val="32"/>
        </w:rPr>
        <w:t>Supporting Information</w:t>
      </w:r>
    </w:p>
    <w:p w14:paraId="7F8BD88F" w14:textId="6C3A77A9" w:rsidR="007A1537" w:rsidRPr="006A5C9F" w:rsidRDefault="00064650" w:rsidP="006A5C9F">
      <w:pPr>
        <w:adjustRightInd w:val="0"/>
        <w:snapToGrid w:val="0"/>
        <w:spacing w:line="360" w:lineRule="auto"/>
        <w:jc w:val="both"/>
        <w:rPr>
          <w:rFonts w:ascii="Times New Roman" w:eastAsia="等线" w:hAnsi="Times New Roman" w:cs="Times New Roman"/>
          <w:b/>
          <w:color w:val="000000"/>
          <w:kern w:val="0"/>
          <w:sz w:val="28"/>
          <w:szCs w:val="24"/>
        </w:rPr>
      </w:pPr>
      <w:r w:rsidRPr="006A5C9F">
        <w:rPr>
          <w:rFonts w:ascii="Times New Roman" w:eastAsia="等线" w:hAnsi="Times New Roman" w:cs="Times New Roman" w:hint="eastAsia"/>
          <w:b/>
          <w:color w:val="000000"/>
          <w:kern w:val="0"/>
          <w:sz w:val="28"/>
          <w:szCs w:val="24"/>
        </w:rPr>
        <w:t>Oxygen-Site Engineering Guided Bonding Coupling and Intrinsic Distortion: Enabling High-Rate Long-Lasting Zn-MnO</w:t>
      </w:r>
      <w:r w:rsidRPr="006A5C9F">
        <w:rPr>
          <w:rFonts w:ascii="Times New Roman" w:eastAsia="等线" w:hAnsi="Times New Roman" w:cs="Times New Roman" w:hint="eastAsia"/>
          <w:b/>
          <w:color w:val="000000"/>
          <w:kern w:val="0"/>
          <w:sz w:val="28"/>
          <w:szCs w:val="24"/>
          <w:vertAlign w:val="subscript"/>
        </w:rPr>
        <w:t>2</w:t>
      </w:r>
      <w:r w:rsidRPr="006A5C9F">
        <w:rPr>
          <w:rFonts w:ascii="Times New Roman" w:eastAsia="等线" w:hAnsi="Times New Roman" w:cs="Times New Roman" w:hint="eastAsia"/>
          <w:b/>
          <w:color w:val="000000"/>
          <w:kern w:val="0"/>
          <w:sz w:val="28"/>
          <w:szCs w:val="24"/>
        </w:rPr>
        <w:t xml:space="preserve"> Batteries</w:t>
      </w:r>
    </w:p>
    <w:p w14:paraId="1C187F95" w14:textId="77777777" w:rsidR="0071159A" w:rsidRPr="00340F78" w:rsidRDefault="00791E7F">
      <w:pPr>
        <w:rPr>
          <w:rFonts w:ascii="Arial" w:hAnsi="Arial" w:cs="Arial"/>
          <w:b/>
          <w:bCs/>
          <w:color w:val="000000"/>
          <w:sz w:val="24"/>
          <w:szCs w:val="24"/>
        </w:rPr>
      </w:pPr>
      <w:r w:rsidRPr="00340F78">
        <w:rPr>
          <w:rFonts w:ascii="Arial" w:hAnsi="Arial" w:cs="Arial"/>
          <w:b/>
          <w:sz w:val="24"/>
          <w:szCs w:val="28"/>
        </w:rPr>
        <w:br w:type="page"/>
      </w:r>
    </w:p>
    <w:p w14:paraId="0FDC4CD6" w14:textId="1BC83F1D" w:rsidR="00FB1C40" w:rsidRPr="00552B76" w:rsidRDefault="008A4F5B" w:rsidP="00FB1C40">
      <w:pPr>
        <w:pStyle w:val="Arial"/>
        <w:spacing w:beforeLines="50" w:before="156" w:afterLines="50" w:after="156" w:line="360" w:lineRule="auto"/>
        <w:rPr>
          <w:rFonts w:ascii="Times New Roman" w:hAnsi="Times New Roman" w:cs="Times New Roman"/>
          <w:b/>
          <w:bCs/>
          <w:sz w:val="28"/>
          <w:szCs w:val="24"/>
        </w:rPr>
      </w:pPr>
      <w:r w:rsidRPr="00552B76">
        <w:rPr>
          <w:rFonts w:ascii="Times New Roman" w:hAnsi="Times New Roman" w:cs="Times New Roman" w:hint="eastAsia"/>
          <w:b/>
          <w:bCs/>
          <w:sz w:val="28"/>
          <w:szCs w:val="24"/>
        </w:rPr>
        <w:lastRenderedPageBreak/>
        <w:t>E</w:t>
      </w:r>
      <w:r w:rsidRPr="00552B76">
        <w:rPr>
          <w:rFonts w:ascii="Times New Roman" w:hAnsi="Times New Roman" w:cs="Times New Roman"/>
          <w:b/>
          <w:bCs/>
          <w:sz w:val="28"/>
          <w:szCs w:val="24"/>
        </w:rPr>
        <w:t xml:space="preserve">xperimental </w:t>
      </w:r>
      <w:r w:rsidRPr="00552B76">
        <w:rPr>
          <w:rFonts w:ascii="Times New Roman" w:hAnsi="Times New Roman" w:cs="Times New Roman" w:hint="eastAsia"/>
          <w:b/>
          <w:bCs/>
          <w:sz w:val="28"/>
          <w:szCs w:val="24"/>
        </w:rPr>
        <w:t>S</w:t>
      </w:r>
      <w:r w:rsidRPr="00552B76">
        <w:rPr>
          <w:rFonts w:ascii="Times New Roman" w:hAnsi="Times New Roman" w:cs="Times New Roman"/>
          <w:b/>
          <w:bCs/>
          <w:sz w:val="28"/>
          <w:szCs w:val="24"/>
        </w:rPr>
        <w:t>ection</w:t>
      </w:r>
    </w:p>
    <w:p w14:paraId="117C6305" w14:textId="77777777" w:rsidR="00FB1C40" w:rsidRPr="00552B76" w:rsidRDefault="00FB1C40" w:rsidP="00FB1C40">
      <w:pPr>
        <w:pStyle w:val="Arial"/>
        <w:tabs>
          <w:tab w:val="left" w:pos="2962"/>
        </w:tabs>
        <w:spacing w:beforeLines="50" w:before="156" w:afterLines="50" w:after="156" w:line="360" w:lineRule="auto"/>
        <w:rPr>
          <w:rFonts w:ascii="Times New Roman" w:hAnsi="Times New Roman" w:cs="Times New Roman"/>
          <w:b/>
          <w:bCs/>
          <w:sz w:val="24"/>
          <w:szCs w:val="24"/>
        </w:rPr>
      </w:pPr>
      <w:r w:rsidRPr="00552B76">
        <w:rPr>
          <w:rFonts w:ascii="Times New Roman" w:hAnsi="Times New Roman" w:cs="Times New Roman"/>
          <w:b/>
          <w:bCs/>
          <w:sz w:val="24"/>
          <w:szCs w:val="24"/>
        </w:rPr>
        <w:t>1. Preparation materials</w:t>
      </w:r>
    </w:p>
    <w:p w14:paraId="6BEF6FE9" w14:textId="77777777" w:rsidR="00FB1C40" w:rsidRPr="00552B76" w:rsidRDefault="00FB1C40" w:rsidP="00FB1C40">
      <w:pPr>
        <w:pStyle w:val="Arial"/>
        <w:spacing w:line="360" w:lineRule="auto"/>
        <w:rPr>
          <w:rFonts w:ascii="Times New Roman" w:eastAsia="宋体" w:hAnsi="Times New Roman" w:cs="Times New Roman"/>
          <w:b/>
          <w:bCs/>
          <w:sz w:val="24"/>
          <w:szCs w:val="24"/>
        </w:rPr>
      </w:pPr>
      <w:r w:rsidRPr="00552B76">
        <w:rPr>
          <w:rFonts w:ascii="Times New Roman" w:eastAsia="宋体" w:hAnsi="Times New Roman" w:cs="Times New Roman"/>
          <w:b/>
          <w:bCs/>
          <w:sz w:val="24"/>
          <w:szCs w:val="24"/>
        </w:rPr>
        <w:t>Materials</w:t>
      </w:r>
    </w:p>
    <w:p w14:paraId="5BA52738" w14:textId="77777777" w:rsidR="00FB1C40" w:rsidRPr="00552B76" w:rsidRDefault="00FB1C40" w:rsidP="00FB1C40">
      <w:pPr>
        <w:pStyle w:val="Arial"/>
        <w:spacing w:line="360" w:lineRule="auto"/>
        <w:ind w:firstLineChars="150" w:firstLine="36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color w:val="000000" w:themeColor="text1"/>
          <w:sz w:val="24"/>
          <w:szCs w:val="24"/>
        </w:rPr>
        <w:t>Potassium permanganate (KMnO</w:t>
      </w:r>
      <w:r w:rsidRPr="00552B76">
        <w:rPr>
          <w:rFonts w:ascii="Times New Roman" w:eastAsia="等线" w:hAnsi="Times New Roman" w:cs="Times New Roman"/>
          <w:color w:val="000000" w:themeColor="text1"/>
          <w:sz w:val="24"/>
          <w:szCs w:val="24"/>
          <w:vertAlign w:val="subscript"/>
        </w:rPr>
        <w:t>4</w:t>
      </w:r>
      <w:r w:rsidRPr="00552B76">
        <w:rPr>
          <w:rFonts w:ascii="Times New Roman" w:eastAsia="等线" w:hAnsi="Times New Roman" w:cs="Times New Roman"/>
          <w:color w:val="000000" w:themeColor="text1"/>
          <w:sz w:val="24"/>
          <w:szCs w:val="24"/>
        </w:rPr>
        <w:t>, ≥ 99.5%) was purchased from Shandong Institute of Chemical Industry. Manganese sulfate monohydrate (MnSO</w:t>
      </w:r>
      <w:r w:rsidRPr="00552B76">
        <w:rPr>
          <w:rFonts w:ascii="Times New Roman" w:eastAsia="等线" w:hAnsi="Times New Roman" w:cs="Times New Roman"/>
          <w:color w:val="000000" w:themeColor="text1"/>
          <w:sz w:val="24"/>
          <w:szCs w:val="24"/>
          <w:vertAlign w:val="subscript"/>
        </w:rPr>
        <w:t>4</w:t>
      </w:r>
      <w:r w:rsidRPr="00552B76">
        <w:rPr>
          <w:rFonts w:ascii="Times New Roman" w:eastAsia="等线" w:hAnsi="Times New Roman" w:cs="Times New Roman"/>
          <w:color w:val="000000" w:themeColor="text1"/>
          <w:sz w:val="24"/>
          <w:szCs w:val="24"/>
        </w:rPr>
        <w:t>·H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O, ≥ 99.0%) was acquired from Aladdin (China). Anhydrous ethanol (AR), sulfur powder (AR), Nitromethyl pyrrolidone (NMP, AR), Zinc sulfate heptahydrate (ZnSO</w:t>
      </w:r>
      <w:r w:rsidRPr="00552B76">
        <w:rPr>
          <w:rFonts w:ascii="Times New Roman" w:eastAsia="等线" w:hAnsi="Times New Roman" w:cs="Times New Roman"/>
          <w:color w:val="000000" w:themeColor="text1"/>
          <w:sz w:val="24"/>
          <w:szCs w:val="24"/>
          <w:vertAlign w:val="subscript"/>
        </w:rPr>
        <w:t>4</w:t>
      </w:r>
      <w:r w:rsidRPr="00552B76">
        <w:rPr>
          <w:rFonts w:ascii="Times New Roman" w:eastAsia="等线" w:hAnsi="Times New Roman" w:cs="Times New Roman"/>
          <w:color w:val="000000" w:themeColor="text1"/>
          <w:sz w:val="24"/>
          <w:szCs w:val="24"/>
        </w:rPr>
        <w:t>·7H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O, AR) and Sodium hypophosphite monohydrate (NaH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PO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O, AR) were provided by </w:t>
      </w:r>
      <w:proofErr w:type="spellStart"/>
      <w:r w:rsidRPr="00552B76">
        <w:rPr>
          <w:rFonts w:ascii="Times New Roman" w:eastAsia="等线" w:hAnsi="Times New Roman" w:cs="Times New Roman"/>
          <w:color w:val="000000" w:themeColor="text1"/>
          <w:sz w:val="24"/>
          <w:szCs w:val="24"/>
        </w:rPr>
        <w:t>Sinopharm</w:t>
      </w:r>
      <w:proofErr w:type="spellEnd"/>
      <w:r w:rsidRPr="00552B76">
        <w:rPr>
          <w:rFonts w:ascii="Times New Roman" w:eastAsia="等线" w:hAnsi="Times New Roman" w:cs="Times New Roman"/>
          <w:color w:val="000000" w:themeColor="text1"/>
          <w:sz w:val="24"/>
          <w:szCs w:val="24"/>
        </w:rPr>
        <w:t xml:space="preserve"> Chemical Reagent Co. Ltd. Super P and PVDF were obtained from Shanghai </w:t>
      </w:r>
      <w:proofErr w:type="spellStart"/>
      <w:r w:rsidRPr="00552B76">
        <w:rPr>
          <w:rFonts w:ascii="Times New Roman" w:eastAsia="等线" w:hAnsi="Times New Roman" w:cs="Times New Roman"/>
          <w:color w:val="000000" w:themeColor="text1"/>
          <w:sz w:val="24"/>
          <w:szCs w:val="24"/>
        </w:rPr>
        <w:t>Saibo</w:t>
      </w:r>
      <w:proofErr w:type="spellEnd"/>
      <w:r w:rsidRPr="00552B76">
        <w:rPr>
          <w:rFonts w:ascii="Times New Roman" w:eastAsia="等线" w:hAnsi="Times New Roman" w:cs="Times New Roman"/>
          <w:color w:val="000000" w:themeColor="text1"/>
          <w:sz w:val="24"/>
          <w:szCs w:val="24"/>
        </w:rPr>
        <w:t xml:space="preserve"> Chemical Co. Ltd and Anhui </w:t>
      </w:r>
      <w:proofErr w:type="spellStart"/>
      <w:r w:rsidRPr="00552B76">
        <w:rPr>
          <w:rFonts w:ascii="Times New Roman" w:eastAsia="等线" w:hAnsi="Times New Roman" w:cs="Times New Roman"/>
          <w:color w:val="000000" w:themeColor="text1"/>
          <w:sz w:val="24"/>
          <w:szCs w:val="24"/>
        </w:rPr>
        <w:t>Zesheng</w:t>
      </w:r>
      <w:proofErr w:type="spellEnd"/>
      <w:r w:rsidRPr="00552B76">
        <w:rPr>
          <w:rFonts w:ascii="Times New Roman" w:eastAsia="等线" w:hAnsi="Times New Roman" w:cs="Times New Roman"/>
          <w:color w:val="000000" w:themeColor="text1"/>
          <w:sz w:val="24"/>
          <w:szCs w:val="24"/>
        </w:rPr>
        <w:t xml:space="preserve"> Technology Co. Ltd, respectively. Deionized water was used in all experimental processes.</w:t>
      </w:r>
    </w:p>
    <w:p w14:paraId="69DE66A2" w14:textId="77777777" w:rsidR="00FB1C40" w:rsidRPr="00552B76" w:rsidRDefault="00FB1C40" w:rsidP="00FB1C40">
      <w:pPr>
        <w:pStyle w:val="Arial"/>
        <w:spacing w:line="360" w:lineRule="auto"/>
        <w:rPr>
          <w:rFonts w:ascii="Times New Roman" w:hAnsi="Times New Roman" w:cs="Times New Roman"/>
          <w:b/>
          <w:bCs/>
          <w:sz w:val="24"/>
          <w:szCs w:val="24"/>
        </w:rPr>
      </w:pPr>
      <w:r w:rsidRPr="00552B76">
        <w:rPr>
          <w:rFonts w:ascii="Times New Roman" w:hAnsi="Times New Roman" w:cs="Times New Roman"/>
          <w:b/>
          <w:bCs/>
          <w:sz w:val="24"/>
          <w:szCs w:val="24"/>
        </w:rPr>
        <w:t>Preparation of cathodes</w:t>
      </w:r>
    </w:p>
    <w:p w14:paraId="14144625" w14:textId="77777777" w:rsidR="00FB1C40" w:rsidRPr="00552B76" w:rsidRDefault="00FB1C40" w:rsidP="00FB1C40">
      <w:pPr>
        <w:pStyle w:val="Arial"/>
        <w:spacing w:line="360" w:lineRule="auto"/>
        <w:ind w:firstLineChars="150" w:firstLine="36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color w:val="000000" w:themeColor="text1"/>
          <w:sz w:val="24"/>
          <w:szCs w:val="24"/>
        </w:rPr>
        <w:t>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was prepared by a facile hydrothermal method. In brief, 0.016 mol of KMnO</w:t>
      </w:r>
      <w:r w:rsidRPr="00552B76">
        <w:rPr>
          <w:rFonts w:ascii="Times New Roman" w:eastAsia="等线" w:hAnsi="Times New Roman" w:cs="Times New Roman"/>
          <w:color w:val="000000" w:themeColor="text1"/>
          <w:sz w:val="24"/>
          <w:szCs w:val="24"/>
          <w:vertAlign w:val="subscript"/>
        </w:rPr>
        <w:t>4</w:t>
      </w:r>
      <w:r w:rsidRPr="00552B76">
        <w:rPr>
          <w:rFonts w:ascii="Times New Roman" w:eastAsia="等线" w:hAnsi="Times New Roman" w:cs="Times New Roman"/>
          <w:color w:val="000000" w:themeColor="text1"/>
          <w:sz w:val="24"/>
          <w:szCs w:val="24"/>
        </w:rPr>
        <w:t xml:space="preserve"> was dissolved into 80 mL of deionized water under stirring for 15 min. The solution was transferred into a Teflon-lined stainless-steel autoclave and kept at 160 °C for 12 h. After cooling down to room temperature, the obtained 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was washed with deionized water several times, and further dried at 80 °C for 6 h.</w:t>
      </w:r>
    </w:p>
    <w:p w14:paraId="68D3C57E" w14:textId="77777777" w:rsidR="00FB1C40" w:rsidRPr="00552B76" w:rsidRDefault="00FB1C40" w:rsidP="00FB1C40">
      <w:pPr>
        <w:pStyle w:val="Arial"/>
        <w:spacing w:line="360" w:lineRule="auto"/>
        <w:ind w:firstLineChars="150" w:firstLine="36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color w:val="000000" w:themeColor="text1"/>
          <w:sz w:val="24"/>
          <w:szCs w:val="24"/>
        </w:rPr>
        <w:t>The preparation of sulfur/phosphorus co-doped 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(S/P-MnO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was achieved in a two-temperature zone tube furnace. Firstly, </w:t>
      </w:r>
      <w:bookmarkStart w:id="0" w:name="OLE_LINK3"/>
      <w:bookmarkStart w:id="1" w:name="OLE_LINK5"/>
      <w:r w:rsidRPr="00552B76">
        <w:rPr>
          <w:rFonts w:ascii="Times New Roman" w:eastAsia="等线" w:hAnsi="Times New Roman" w:cs="Times New Roman"/>
          <w:color w:val="000000" w:themeColor="text1"/>
          <w:sz w:val="24"/>
          <w:szCs w:val="24"/>
        </w:rPr>
        <w:t>a ceramic boat containing 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(0.1 g) was placed in the downstream section of the furnace tube</w:t>
      </w:r>
      <w:bookmarkEnd w:id="0"/>
      <w:bookmarkEnd w:id="1"/>
      <w:r w:rsidRPr="00552B76">
        <w:rPr>
          <w:rFonts w:ascii="Times New Roman" w:eastAsia="等线" w:hAnsi="Times New Roman" w:cs="Times New Roman"/>
          <w:color w:val="000000" w:themeColor="text1"/>
          <w:sz w:val="24"/>
          <w:szCs w:val="24"/>
        </w:rPr>
        <w:t>, and two ceramic boats containing sulfur (0.003 g) and NaH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PO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O (0.05 g), respectively, were positioned in the upstream zone. Then, with </w:t>
      </w:r>
      <w:r w:rsidRPr="00552B76">
        <w:rPr>
          <w:rFonts w:ascii="Times New Roman" w:eastAsia="等线" w:hAnsi="Times New Roman" w:cs="Times New Roman"/>
          <w:color w:val="000000" w:themeColor="text1"/>
          <w:sz w:val="24"/>
          <w:szCs w:val="24"/>
          <w:lang w:val="de-DE"/>
        </w:rPr>
        <w:t xml:space="preserve">a rate of 5 </w:t>
      </w:r>
      <w:r w:rsidRPr="00552B76">
        <w:rPr>
          <w:rFonts w:ascii="Times New Roman" w:eastAsia="等线" w:hAnsi="Times New Roman" w:cs="Times New Roman"/>
          <w:color w:val="000000" w:themeColor="text1"/>
          <w:sz w:val="24"/>
          <w:szCs w:val="24"/>
        </w:rPr>
        <w:t>°C</w:t>
      </w:r>
      <w:r w:rsidRPr="00552B76">
        <w:rPr>
          <w:rFonts w:ascii="Times New Roman" w:eastAsia="等线" w:hAnsi="Times New Roman" w:cs="Times New Roman"/>
          <w:color w:val="000000" w:themeColor="text1"/>
          <w:sz w:val="24"/>
          <w:szCs w:val="24"/>
          <w:lang w:val="de-DE"/>
        </w:rPr>
        <w:t xml:space="preserve">/min </w:t>
      </w:r>
      <w:r w:rsidRPr="00552B76">
        <w:rPr>
          <w:rFonts w:ascii="Times New Roman" w:eastAsia="等线" w:hAnsi="Times New Roman" w:cs="Times New Roman"/>
          <w:color w:val="000000" w:themeColor="text1"/>
          <w:sz w:val="24"/>
          <w:szCs w:val="24"/>
        </w:rPr>
        <w:t>in an argon atmosphere, the downstream region was heated to 250 °C for 100 min. The upstream region was heated to 350 °C for 30 min, followed by heating to 450 °C for 30 min. After the entire process, the tube furnace was naturally cooled</w:t>
      </w:r>
      <w:r w:rsidRPr="00552B76">
        <w:rPr>
          <w:rFonts w:ascii="Times New Roman" w:hAnsi="Times New Roman" w:cs="Times New Roman"/>
          <w:sz w:val="24"/>
          <w:szCs w:val="24"/>
        </w:rPr>
        <w:t xml:space="preserve"> </w:t>
      </w:r>
      <w:r w:rsidRPr="00552B76">
        <w:rPr>
          <w:rFonts w:ascii="Times New Roman" w:eastAsia="等线" w:hAnsi="Times New Roman" w:cs="Times New Roman"/>
          <w:color w:val="000000" w:themeColor="text1"/>
          <w:sz w:val="24"/>
          <w:szCs w:val="24"/>
        </w:rPr>
        <w:t>to room temperature.</w:t>
      </w:r>
    </w:p>
    <w:p w14:paraId="1F4C5AA0" w14:textId="77777777" w:rsidR="00FB1C40" w:rsidRPr="00552B76" w:rsidRDefault="00FB1C40" w:rsidP="00FB1C40">
      <w:pPr>
        <w:pStyle w:val="Arial"/>
        <w:spacing w:line="360" w:lineRule="auto"/>
        <w:ind w:firstLineChars="150" w:firstLine="36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color w:val="000000" w:themeColor="text1"/>
          <w:sz w:val="24"/>
          <w:szCs w:val="24"/>
          <w:lang w:val="de-DE"/>
        </w:rPr>
        <w:t xml:space="preserve">For </w:t>
      </w:r>
      <w:r w:rsidRPr="00552B76">
        <w:rPr>
          <w:rFonts w:ascii="Times New Roman" w:eastAsia="等线" w:hAnsi="Times New Roman" w:cs="Times New Roman"/>
          <w:color w:val="000000" w:themeColor="text1"/>
          <w:sz w:val="24"/>
          <w:szCs w:val="24"/>
        </w:rPr>
        <w:t>the preparation of sulfur-doped 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(S-MnO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and phosphorus-doped 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only one ceramic boat containing sulfur (0.003 g) or NaH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PO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·H</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O (0.05 g) was placed in the upstream region of the furnace tube, with other conditions kept consistent with the above process. And the control group 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(0.1 g) was only placed in the downstream region without sulfur/phosphorus condition, while the other experimental parameters remain identical.</w:t>
      </w:r>
      <w:bookmarkStart w:id="2" w:name="OLE_LINK9"/>
    </w:p>
    <w:bookmarkEnd w:id="2"/>
    <w:p w14:paraId="4F3D7C86" w14:textId="77777777" w:rsidR="00FB1C40" w:rsidRPr="00552B76" w:rsidRDefault="00FB1C40" w:rsidP="00FB1C40">
      <w:pPr>
        <w:pStyle w:val="Arial"/>
        <w:spacing w:beforeLines="50" w:before="156" w:afterLines="50" w:after="156" w:line="360" w:lineRule="auto"/>
        <w:rPr>
          <w:rFonts w:ascii="Times New Roman" w:hAnsi="Times New Roman" w:cs="Times New Roman"/>
          <w:b/>
          <w:bCs/>
          <w:sz w:val="24"/>
          <w:szCs w:val="24"/>
        </w:rPr>
      </w:pPr>
      <w:r w:rsidRPr="00552B76">
        <w:rPr>
          <w:rFonts w:ascii="Times New Roman" w:hAnsi="Times New Roman" w:cs="Times New Roman"/>
          <w:b/>
          <w:bCs/>
          <w:sz w:val="24"/>
          <w:szCs w:val="24"/>
        </w:rPr>
        <w:t>2. Characterization</w:t>
      </w:r>
      <w:bookmarkStart w:id="3" w:name="OLE_LINK104"/>
    </w:p>
    <w:p w14:paraId="04DEF6B4" w14:textId="39A4AE1D" w:rsidR="00FB1C40" w:rsidRPr="00552B76" w:rsidRDefault="00FB1C40" w:rsidP="00FB1C40">
      <w:pPr>
        <w:pStyle w:val="Arial"/>
        <w:spacing w:line="360" w:lineRule="auto"/>
        <w:ind w:firstLineChars="150" w:firstLine="360"/>
        <w:jc w:val="both"/>
        <w:rPr>
          <w:rFonts w:ascii="Times New Roman" w:hAnsi="Times New Roman" w:cs="Times New Roman"/>
          <w:sz w:val="24"/>
          <w:szCs w:val="24"/>
          <w:lang w:val="de-DE"/>
        </w:rPr>
      </w:pPr>
      <w:r w:rsidRPr="00552B76">
        <w:rPr>
          <w:rFonts w:ascii="Times New Roman" w:hAnsi="Times New Roman" w:cs="Times New Roman"/>
          <w:sz w:val="24"/>
          <w:szCs w:val="24"/>
          <w:lang w:val="de-DE"/>
        </w:rPr>
        <w:lastRenderedPageBreak/>
        <w:t>X-ray diffraction (XRD) patterns were collected by a Rigaku SmartLab 9 kW diffractometer with Cu Kα radiation (Cu K</w:t>
      </w:r>
      <w:r w:rsidRPr="00552B76">
        <w:rPr>
          <w:rFonts w:ascii="Times New Roman" w:hAnsi="Times New Roman" w:cs="Times New Roman"/>
          <w:sz w:val="24"/>
          <w:szCs w:val="24"/>
          <w:lang w:val="de-DE"/>
        </w:rPr>
        <w:sym w:font="Symbol" w:char="F061"/>
      </w:r>
      <w:r w:rsidRPr="00552B76">
        <w:rPr>
          <w:rFonts w:ascii="Times New Roman" w:hAnsi="Times New Roman" w:cs="Times New Roman"/>
          <w:sz w:val="24"/>
          <w:szCs w:val="24"/>
          <w:lang w:val="de-DE"/>
        </w:rPr>
        <w:t xml:space="preserve"> radiation, </w:t>
      </w:r>
      <w:r w:rsidRPr="00552B76">
        <w:rPr>
          <w:rFonts w:ascii="Times New Roman" w:hAnsi="Times New Roman" w:cs="Times New Roman"/>
          <w:sz w:val="24"/>
          <w:szCs w:val="24"/>
          <w:lang w:val="de-DE"/>
        </w:rPr>
        <w:sym w:font="Symbol" w:char="F06C"/>
      </w:r>
      <w:r w:rsidRPr="00552B76">
        <w:rPr>
          <w:rFonts w:ascii="Times New Roman" w:hAnsi="Times New Roman" w:cs="Times New Roman"/>
          <w:sz w:val="24"/>
          <w:szCs w:val="24"/>
          <w:lang w:val="de-DE"/>
        </w:rPr>
        <w:t xml:space="preserve"> = 1.5416 Å) at a speed of 20° min</w:t>
      </w:r>
      <w:r w:rsidRPr="00552B76">
        <w:rPr>
          <w:rFonts w:ascii="Times New Roman" w:hAnsi="Times New Roman" w:cs="Times New Roman"/>
          <w:sz w:val="24"/>
          <w:szCs w:val="24"/>
          <w:vertAlign w:val="superscript"/>
          <w:lang w:val="de-DE"/>
        </w:rPr>
        <w:t>-1</w:t>
      </w:r>
      <w:r w:rsidRPr="00552B76">
        <w:rPr>
          <w:rFonts w:ascii="Times New Roman" w:hAnsi="Times New Roman" w:cs="Times New Roman"/>
          <w:sz w:val="24"/>
          <w:szCs w:val="24"/>
          <w:lang w:val="de-DE"/>
        </w:rPr>
        <w:t xml:space="preserve"> from 5° to 80° (2θ). The morphology information of samples was obtained from scanning electron microscopy (SEM, ZEISS, G500) with an energy-dispersive X-ray spectroscopy (EDS) attachment. </w:t>
      </w:r>
      <w:bookmarkStart w:id="4" w:name="OLE_LINK108"/>
      <w:r w:rsidRPr="00552B76">
        <w:rPr>
          <w:rFonts w:ascii="Times New Roman" w:hAnsi="Times New Roman" w:cs="Times New Roman"/>
          <w:sz w:val="24"/>
          <w:szCs w:val="24"/>
          <w:lang w:val="de-DE"/>
        </w:rPr>
        <w:t xml:space="preserve">Raman spectra was recorded at room temperature using a 532 nm solid-state laser as the excitation source on the LabRAM HR Evolution. </w:t>
      </w:r>
      <w:bookmarkStart w:id="5" w:name="OLE_LINK111"/>
      <w:r w:rsidRPr="00552B76">
        <w:rPr>
          <w:rFonts w:ascii="Times New Roman" w:hAnsi="Times New Roman" w:cs="Times New Roman"/>
          <w:sz w:val="24"/>
          <w:szCs w:val="24"/>
          <w:lang w:val="de-DE"/>
        </w:rPr>
        <w:t>X-ray photoelectron spectroscopy (XPS) was performed on a Thermo Fisher Scientific ESCALAB Xi+ electronic spectrometer with monochromated Al-Kα radiation (1486.8 eV).</w:t>
      </w:r>
      <w:bookmarkEnd w:id="5"/>
      <w:r w:rsidRPr="00552B76">
        <w:rPr>
          <w:rFonts w:ascii="Times New Roman" w:hAnsi="Times New Roman" w:cs="Times New Roman"/>
          <w:sz w:val="24"/>
          <w:szCs w:val="24"/>
          <w:lang w:val="de-DE"/>
        </w:rPr>
        <w:t xml:space="preserve"> Transmission electron microscopy (TEM, FEI Tecnai F20) was applied to observe the internal microstructure and dimensions of the materials. Additionally, high-resolution transmission electron microscopy (HRTEM) was used to investigate the crystal structure and crystal morphology of samples. Nitrogen adsorption-desorption isotherms were recorded to calculate the specific surface area and analysis of the pore size distribution using the Brunauer-Emmett-Teller (BET) method on a High-Speed Automated Surface Area and Pore Size Analyzer system (Autosorb-iQ-MP, Quantachrome Instruments U.S.). The electron paramagnetic resonance (EPR) spectra were collected by Germany Bruker Magnettechn EPR MS 5000X. X-ray absorption spectra (XAS) of Mn K-edge were performed in transmission mode at the beamline 4B9A station of the Beijing Synchrotron Radiation Facility (BSRF).</w:t>
      </w:r>
      <w:r w:rsidRPr="00552B76">
        <w:rPr>
          <w:rFonts w:ascii="Times New Roman" w:hAnsi="Times New Roman" w:cs="Times New Roman"/>
          <w:sz w:val="24"/>
          <w:szCs w:val="24"/>
        </w:rPr>
        <w:t xml:space="preserve"> The pH values of a series of electrolytes with different cycles </w:t>
      </w:r>
      <w:r w:rsidRPr="00552B76">
        <w:rPr>
          <w:rFonts w:ascii="Times New Roman" w:eastAsia="MS Mincho" w:hAnsi="Times New Roman" w:cs="Times New Roman"/>
          <w:sz w:val="24"/>
          <w:szCs w:val="24"/>
          <w:lang w:val="de-DE" w:eastAsia="ja-JP"/>
        </w:rPr>
        <w:t>were collected by LiChen (LC23010687)</w:t>
      </w:r>
      <w:r w:rsidRPr="00552B76">
        <w:rPr>
          <w:rFonts w:ascii="Times New Roman" w:hAnsi="Times New Roman" w:cs="Times New Roman"/>
          <w:sz w:val="24"/>
          <w:szCs w:val="24"/>
          <w:lang w:val="de-DE"/>
        </w:rPr>
        <w:t xml:space="preserve">. For ex-situ characterizations, the tested electrodes were retrieved from cycled aqueous batteries in a 2032 coin-cell configuration, which were then carefully rinsed with deionized water and dried </w:t>
      </w:r>
      <w:r w:rsidRPr="00552B76">
        <w:rPr>
          <w:rFonts w:ascii="Times New Roman" w:hAnsi="Times New Roman" w:cs="Times New Roman"/>
          <w:sz w:val="24"/>
          <w:szCs w:val="24"/>
        </w:rPr>
        <w:t xml:space="preserve">at 80 °C </w:t>
      </w:r>
      <w:r w:rsidRPr="00552B76">
        <w:rPr>
          <w:rFonts w:ascii="Times New Roman" w:hAnsi="Times New Roman" w:cs="Times New Roman"/>
          <w:sz w:val="24"/>
          <w:szCs w:val="24"/>
          <w:lang w:val="de-DE"/>
        </w:rPr>
        <w:t>for 12 h under a vacuum oven.</w:t>
      </w:r>
      <w:bookmarkEnd w:id="3"/>
      <w:bookmarkEnd w:id="4"/>
    </w:p>
    <w:p w14:paraId="78AAF895" w14:textId="77777777" w:rsidR="00FB1C40" w:rsidRPr="00552B76" w:rsidRDefault="00FB1C40" w:rsidP="00FB1C40">
      <w:pPr>
        <w:pStyle w:val="Arial"/>
        <w:spacing w:beforeLines="50" w:before="156" w:afterLines="50" w:after="156" w:line="360" w:lineRule="auto"/>
        <w:rPr>
          <w:rFonts w:ascii="Times New Roman" w:hAnsi="Times New Roman" w:cs="Times New Roman"/>
          <w:b/>
          <w:bCs/>
          <w:sz w:val="24"/>
          <w:szCs w:val="24"/>
        </w:rPr>
      </w:pPr>
      <w:r w:rsidRPr="00552B76">
        <w:rPr>
          <w:rFonts w:ascii="Times New Roman" w:hAnsi="Times New Roman" w:cs="Times New Roman"/>
          <w:b/>
          <w:bCs/>
          <w:sz w:val="24"/>
          <w:szCs w:val="24"/>
        </w:rPr>
        <w:t>3. Electrochemical measurements</w:t>
      </w:r>
    </w:p>
    <w:p w14:paraId="520F57E0" w14:textId="4E687735" w:rsidR="00FB1C40" w:rsidRPr="00552B76" w:rsidRDefault="00FB1C40" w:rsidP="00FB1C40">
      <w:pPr>
        <w:pStyle w:val="Arial"/>
        <w:spacing w:line="360" w:lineRule="auto"/>
        <w:ind w:firstLineChars="150" w:firstLine="360"/>
        <w:jc w:val="both"/>
        <w:rPr>
          <w:rFonts w:ascii="Times New Roman" w:hAnsi="Times New Roman" w:cs="Times New Roman"/>
          <w:color w:val="000000" w:themeColor="text1"/>
          <w:sz w:val="24"/>
          <w:szCs w:val="24"/>
        </w:rPr>
      </w:pPr>
      <w:r w:rsidRPr="00552B76">
        <w:rPr>
          <w:rFonts w:ascii="Times New Roman" w:hAnsi="Times New Roman" w:cs="Times New Roman"/>
          <w:sz w:val="24"/>
          <w:szCs w:val="24"/>
        </w:rPr>
        <w:t>In a typical process, the synthesized samples were mixed with Super P and PVDF with a weight ratio of 7:2:1 to form a homogeneous slurry, which was then uniformly cast onto a hydrophilic carbon cloth and dried in a vacuum oven at 100 °C for 12 h. All testing CR2032-type coin cells were assembled in an open-air environment, where zinc foils (</w:t>
      </w:r>
      <w:r w:rsidR="00D146D1" w:rsidRPr="00552B76">
        <w:rPr>
          <w:rFonts w:ascii="Times New Roman" w:hAnsi="Times New Roman" w:cs="Times New Roman" w:hint="eastAsia"/>
          <w:color w:val="000000" w:themeColor="text1"/>
          <w:sz w:val="24"/>
          <w:szCs w:val="24"/>
        </w:rPr>
        <w:t>100</w:t>
      </w:r>
      <w:r w:rsidRPr="00552B76">
        <w:rPr>
          <w:rFonts w:ascii="Times New Roman" w:hAnsi="Times New Roman" w:cs="Times New Roman"/>
          <w:color w:val="000000" w:themeColor="text1"/>
          <w:sz w:val="24"/>
          <w:szCs w:val="24"/>
        </w:rPr>
        <w:t xml:space="preserve"> </w:t>
      </w:r>
      <w:proofErr w:type="spellStart"/>
      <w:r w:rsidR="00D146D1" w:rsidRPr="00552B76">
        <w:rPr>
          <w:rFonts w:ascii="Times New Roman" w:eastAsia="等线" w:hAnsi="Times New Roman" w:cs="Times New Roman"/>
          <w:color w:val="000000" w:themeColor="text1"/>
          <w:sz w:val="24"/>
          <w:szCs w:val="24"/>
          <w:shd w:val="clear" w:color="auto" w:fill="FFFFFF"/>
        </w:rPr>
        <w:t>μm</w:t>
      </w:r>
      <w:proofErr w:type="spellEnd"/>
      <w:r w:rsidRPr="00552B76">
        <w:rPr>
          <w:rFonts w:ascii="Times New Roman" w:hAnsi="Times New Roman" w:cs="Times New Roman"/>
          <w:color w:val="000000" w:themeColor="text1"/>
          <w:sz w:val="24"/>
          <w:szCs w:val="24"/>
        </w:rPr>
        <w:t xml:space="preserve"> thick</w:t>
      </w:r>
      <w:r w:rsidRPr="00552B76">
        <w:rPr>
          <w:rFonts w:ascii="Times New Roman" w:hAnsi="Times New Roman" w:cs="Times New Roman"/>
          <w:sz w:val="24"/>
          <w:szCs w:val="24"/>
        </w:rPr>
        <w:t xml:space="preserve">) and glass fibers </w:t>
      </w:r>
      <w:r w:rsidRPr="00552B76">
        <w:rPr>
          <w:rFonts w:ascii="Times New Roman" w:hAnsi="Times New Roman" w:cs="Times New Roman"/>
          <w:sz w:val="24"/>
          <w:szCs w:val="32"/>
        </w:rPr>
        <w:t>with the diameter of 16 mm</w:t>
      </w:r>
      <w:r w:rsidRPr="00552B76">
        <w:rPr>
          <w:rFonts w:ascii="Times New Roman" w:hAnsi="Times New Roman" w:cs="Times New Roman"/>
          <w:sz w:val="24"/>
          <w:szCs w:val="24"/>
        </w:rPr>
        <w:t xml:space="preserve"> (GF/A, Whatman) functioned as the anodes and separators, respectively. An aqueous mixture solution containing 2.0 M ZnSO</w:t>
      </w:r>
      <w:r w:rsidRPr="00552B76">
        <w:rPr>
          <w:rFonts w:ascii="Times New Roman" w:hAnsi="Times New Roman" w:cs="Times New Roman"/>
          <w:sz w:val="24"/>
          <w:szCs w:val="24"/>
          <w:vertAlign w:val="subscript"/>
        </w:rPr>
        <w:t>4</w:t>
      </w:r>
      <w:r w:rsidRPr="00552B76">
        <w:rPr>
          <w:rFonts w:ascii="Times New Roman" w:hAnsi="Times New Roman" w:cs="Times New Roman"/>
          <w:sz w:val="24"/>
          <w:szCs w:val="24"/>
        </w:rPr>
        <w:t xml:space="preserve"> and 0.2 M MnSO</w:t>
      </w:r>
      <w:r w:rsidRPr="00552B76">
        <w:rPr>
          <w:rFonts w:ascii="Times New Roman" w:hAnsi="Times New Roman" w:cs="Times New Roman"/>
          <w:sz w:val="24"/>
          <w:szCs w:val="24"/>
          <w:vertAlign w:val="subscript"/>
        </w:rPr>
        <w:t>4</w:t>
      </w:r>
      <w:r w:rsidRPr="00552B76">
        <w:rPr>
          <w:rFonts w:ascii="Times New Roman" w:hAnsi="Times New Roman" w:cs="Times New Roman"/>
          <w:sz w:val="24"/>
          <w:szCs w:val="24"/>
        </w:rPr>
        <w:t xml:space="preserve"> was utilized as the electrolyte. The galvanostatic charge-discharge (GCD), cycling performance, rate performance and galvanostatic intermittent titration technique (GITT) tests were conducted at room temperature using LAND battery testing system (LAND CT2001A) and </w:t>
      </w:r>
      <w:bookmarkStart w:id="6" w:name="OLE_LINK116"/>
      <w:r w:rsidRPr="00552B76">
        <w:rPr>
          <w:rFonts w:ascii="Times New Roman" w:hAnsi="Times New Roman" w:cs="Times New Roman"/>
          <w:sz w:val="24"/>
          <w:szCs w:val="24"/>
        </w:rPr>
        <w:t>analyzed</w:t>
      </w:r>
      <w:bookmarkEnd w:id="6"/>
      <w:r w:rsidRPr="00552B76">
        <w:rPr>
          <w:rFonts w:ascii="Times New Roman" w:hAnsi="Times New Roman" w:cs="Times New Roman"/>
          <w:sz w:val="24"/>
          <w:szCs w:val="24"/>
        </w:rPr>
        <w:t xml:space="preserve"> by LAND software. The cyclic voltammetry (CV) curves in a </w:t>
      </w:r>
      <w:r w:rsidRPr="00552B76">
        <w:rPr>
          <w:rFonts w:ascii="Times New Roman" w:hAnsi="Times New Roman" w:cs="Times New Roman"/>
          <w:sz w:val="24"/>
          <w:szCs w:val="24"/>
        </w:rPr>
        <w:lastRenderedPageBreak/>
        <w:t>voltage range extended from 0.8 to 1.9 V with different scan rates and electrochemical impedance spectroscopy (EIS) with a frequency range from 0.01 Hz to 100 kHz at 5 mV amplitude were collected by an electrochemical workstation (</w:t>
      </w:r>
      <w:bookmarkStart w:id="7" w:name="OLE_LINK8"/>
      <w:proofErr w:type="spellStart"/>
      <w:r w:rsidRPr="00552B76">
        <w:rPr>
          <w:rFonts w:ascii="Times New Roman" w:hAnsi="Times New Roman" w:cs="Times New Roman"/>
          <w:sz w:val="24"/>
          <w:szCs w:val="24"/>
        </w:rPr>
        <w:t>Chenhua</w:t>
      </w:r>
      <w:proofErr w:type="spellEnd"/>
      <w:r w:rsidRPr="00552B76">
        <w:rPr>
          <w:rFonts w:ascii="Times New Roman" w:hAnsi="Times New Roman" w:cs="Times New Roman"/>
          <w:sz w:val="24"/>
          <w:szCs w:val="24"/>
        </w:rPr>
        <w:t>, CHI 760E</w:t>
      </w:r>
      <w:bookmarkEnd w:id="7"/>
      <w:r w:rsidRPr="00552B76">
        <w:rPr>
          <w:rFonts w:ascii="Times New Roman" w:hAnsi="Times New Roman" w:cs="Times New Roman"/>
          <w:sz w:val="24"/>
          <w:szCs w:val="24"/>
        </w:rPr>
        <w:t>).</w:t>
      </w:r>
      <w:r w:rsidR="00D146D1" w:rsidRPr="00552B76">
        <w:rPr>
          <w:rFonts w:ascii="Times New Roman" w:eastAsia="等线" w:hAnsi="Times New Roman" w:cs="Times New Roman"/>
          <w:color w:val="000000" w:themeColor="text1"/>
          <w:sz w:val="24"/>
          <w:szCs w:val="24"/>
          <w:shd w:val="clear" w:color="auto" w:fill="FFFFFF"/>
        </w:rPr>
        <w:t xml:space="preserve"> </w:t>
      </w:r>
      <w:r w:rsidR="00D146D1" w:rsidRPr="00552B76">
        <w:rPr>
          <w:rFonts w:ascii="Times New Roman" w:eastAsia="等线" w:hAnsi="Times New Roman" w:cs="Times New Roman" w:hint="eastAsia"/>
          <w:color w:val="000000" w:themeColor="text1"/>
          <w:sz w:val="24"/>
          <w:szCs w:val="24"/>
          <w:shd w:val="clear" w:color="auto" w:fill="FFFFFF"/>
        </w:rPr>
        <w:t>T</w:t>
      </w:r>
      <w:r w:rsidR="00D146D1" w:rsidRPr="00552B76">
        <w:rPr>
          <w:rFonts w:ascii="Times New Roman" w:eastAsia="等线" w:hAnsi="Times New Roman" w:cs="Times New Roman"/>
          <w:color w:val="000000" w:themeColor="text1"/>
          <w:sz w:val="24"/>
          <w:szCs w:val="24"/>
          <w:shd w:val="clear" w:color="auto" w:fill="FFFFFF"/>
        </w:rPr>
        <w:t>he thickness of the zinc metal used is 100</w:t>
      </w:r>
      <w:r w:rsidR="00D146D1" w:rsidRPr="00552B76">
        <w:rPr>
          <w:rFonts w:ascii="Times New Roman" w:eastAsia="等线" w:hAnsi="Times New Roman" w:cs="Times New Roman" w:hint="eastAsia"/>
          <w:color w:val="000000" w:themeColor="text1"/>
          <w:sz w:val="24"/>
          <w:szCs w:val="24"/>
          <w:shd w:val="clear" w:color="auto" w:fill="FFFFFF"/>
        </w:rPr>
        <w:t xml:space="preserve"> </w:t>
      </w:r>
      <w:proofErr w:type="spellStart"/>
      <w:r w:rsidR="00D146D1" w:rsidRPr="00552B76">
        <w:rPr>
          <w:rFonts w:ascii="Times New Roman" w:eastAsia="等线" w:hAnsi="Times New Roman" w:cs="Times New Roman"/>
          <w:color w:val="000000" w:themeColor="text1"/>
          <w:sz w:val="24"/>
          <w:szCs w:val="24"/>
          <w:shd w:val="clear" w:color="auto" w:fill="FFFFFF"/>
        </w:rPr>
        <w:t>μm</w:t>
      </w:r>
      <w:proofErr w:type="spellEnd"/>
      <w:r w:rsidR="00D146D1" w:rsidRPr="00552B76">
        <w:rPr>
          <w:rFonts w:ascii="Times New Roman" w:eastAsia="等线" w:hAnsi="Times New Roman" w:cs="Times New Roman"/>
          <w:color w:val="000000" w:themeColor="text1"/>
          <w:sz w:val="24"/>
          <w:szCs w:val="24"/>
          <w:shd w:val="clear" w:color="auto" w:fill="FFFFFF"/>
        </w:rPr>
        <w:t>, the active mass loading of the electrode used is about 3 mg cm</w:t>
      </w:r>
      <w:r w:rsidR="00D146D1" w:rsidRPr="00552B76">
        <w:rPr>
          <w:rFonts w:ascii="Times New Roman" w:eastAsia="等线" w:hAnsi="Times New Roman" w:cs="Times New Roman"/>
          <w:color w:val="000000" w:themeColor="text1"/>
          <w:sz w:val="24"/>
          <w:szCs w:val="24"/>
          <w:shd w:val="clear" w:color="auto" w:fill="FFFFFF"/>
          <w:vertAlign w:val="superscript"/>
        </w:rPr>
        <w:t>-2</w:t>
      </w:r>
      <w:r w:rsidR="00D146D1" w:rsidRPr="00552B76">
        <w:rPr>
          <w:rFonts w:ascii="Times New Roman" w:eastAsia="等线" w:hAnsi="Times New Roman" w:cs="Times New Roman" w:hint="eastAsia"/>
          <w:color w:val="000000" w:themeColor="text1"/>
          <w:sz w:val="24"/>
          <w:szCs w:val="24"/>
          <w:shd w:val="clear" w:color="auto" w:fill="FFFFFF"/>
        </w:rPr>
        <w:t xml:space="preserve"> (unless otherwise specified)</w:t>
      </w:r>
      <w:r w:rsidR="00561893" w:rsidRPr="00552B76">
        <w:rPr>
          <w:rFonts w:ascii="Times New Roman" w:eastAsia="等线" w:hAnsi="Times New Roman" w:cs="Times New Roman" w:hint="eastAsia"/>
          <w:color w:val="000000" w:themeColor="text1"/>
          <w:sz w:val="24"/>
          <w:szCs w:val="24"/>
          <w:shd w:val="clear" w:color="auto" w:fill="FFFFFF"/>
        </w:rPr>
        <w:t>.</w:t>
      </w:r>
    </w:p>
    <w:p w14:paraId="31AB0E02" w14:textId="77777777" w:rsidR="00FB1C40" w:rsidRPr="00552B76" w:rsidRDefault="00FB1C40" w:rsidP="00FB1C40">
      <w:pPr>
        <w:pStyle w:val="Arial"/>
        <w:spacing w:line="360" w:lineRule="auto"/>
        <w:rPr>
          <w:rFonts w:ascii="Times New Roman" w:hAnsi="Times New Roman" w:cs="Times New Roman"/>
          <w:b/>
          <w:sz w:val="24"/>
          <w:szCs w:val="24"/>
        </w:rPr>
      </w:pPr>
      <w:r w:rsidRPr="00552B76">
        <w:rPr>
          <w:rFonts w:ascii="Times New Roman" w:hAnsi="Times New Roman" w:cs="Times New Roman"/>
          <w:b/>
          <w:sz w:val="24"/>
          <w:szCs w:val="24"/>
        </w:rPr>
        <w:t>Capacitive and diffusion-controlled contributions</w:t>
      </w:r>
    </w:p>
    <w:p w14:paraId="0A453035"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hAnsi="Times New Roman" w:cs="Times New Roman"/>
          <w:sz w:val="24"/>
          <w:szCs w:val="24"/>
        </w:rPr>
        <w:t>To quantitatively analyze the electrode kinetics, the cyclic voltammetry curves at different sweep rates were measured, in which the measured peak current (</w:t>
      </w:r>
      <w:proofErr w:type="spellStart"/>
      <w:r w:rsidRPr="00552B76">
        <w:rPr>
          <w:rFonts w:ascii="Times New Roman" w:hAnsi="Times New Roman" w:cs="Times New Roman"/>
          <w:sz w:val="24"/>
          <w:szCs w:val="24"/>
        </w:rPr>
        <w:t>i</w:t>
      </w:r>
      <w:proofErr w:type="spellEnd"/>
      <w:r w:rsidRPr="00552B76">
        <w:rPr>
          <w:rFonts w:ascii="Times New Roman" w:hAnsi="Times New Roman" w:cs="Times New Roman"/>
          <w:sz w:val="24"/>
          <w:szCs w:val="24"/>
        </w:rPr>
        <w:t>) and sweep rate (ν) obey a power-law relationship:</w:t>
      </w:r>
    </w:p>
    <w:p w14:paraId="1B570DB0" w14:textId="77777777" w:rsidR="00FB1C40" w:rsidRPr="00552B76" w:rsidRDefault="00FB1C40" w:rsidP="00FB1C40">
      <w:pPr>
        <w:pStyle w:val="Arial"/>
        <w:spacing w:line="360" w:lineRule="auto"/>
        <w:jc w:val="center"/>
        <w:rPr>
          <w:rFonts w:ascii="Times New Roman" w:hAnsi="Times New Roman" w:cs="Times New Roman"/>
          <w:sz w:val="24"/>
          <w:szCs w:val="24"/>
        </w:rPr>
      </w:pPr>
      <w:proofErr w:type="spellStart"/>
      <w:r w:rsidRPr="00552B76">
        <w:rPr>
          <w:rFonts w:ascii="Times New Roman" w:hAnsi="Times New Roman" w:cs="Times New Roman"/>
          <w:bCs/>
          <w:i/>
          <w:color w:val="000000" w:themeColor="text1"/>
          <w:sz w:val="24"/>
          <w:szCs w:val="24"/>
        </w:rPr>
        <w:t>i</w:t>
      </w:r>
      <w:proofErr w:type="spellEnd"/>
      <w:r w:rsidRPr="00552B76">
        <w:rPr>
          <w:rFonts w:ascii="Times New Roman" w:hAnsi="Times New Roman" w:cs="Times New Roman"/>
          <w:bCs/>
          <w:color w:val="000000" w:themeColor="text1"/>
          <w:sz w:val="24"/>
          <w:szCs w:val="24"/>
        </w:rPr>
        <w:t xml:space="preserve"> = </w:t>
      </w:r>
      <w:proofErr w:type="spellStart"/>
      <w:r w:rsidRPr="00552B76">
        <w:rPr>
          <w:rFonts w:ascii="Times New Roman" w:hAnsi="Times New Roman" w:cs="Times New Roman"/>
          <w:bCs/>
          <w:i/>
          <w:color w:val="000000" w:themeColor="text1"/>
          <w:sz w:val="24"/>
          <w:szCs w:val="24"/>
        </w:rPr>
        <w:t>av</w:t>
      </w:r>
      <w:r w:rsidRPr="00552B76">
        <w:rPr>
          <w:rFonts w:ascii="Times New Roman" w:hAnsi="Times New Roman" w:cs="Times New Roman"/>
          <w:bCs/>
          <w:i/>
          <w:color w:val="000000" w:themeColor="text1"/>
          <w:sz w:val="24"/>
          <w:szCs w:val="24"/>
          <w:vertAlign w:val="superscript"/>
        </w:rPr>
        <w:t>b</w:t>
      </w:r>
      <w:proofErr w:type="spellEnd"/>
    </w:p>
    <w:p w14:paraId="75B4E7C2"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hAnsi="Times New Roman" w:cs="Times New Roman"/>
          <w:sz w:val="24"/>
          <w:szCs w:val="24"/>
        </w:rPr>
        <w:t>In logarithmic form</w:t>
      </w:r>
      <w:r w:rsidRPr="00552B76">
        <w:rPr>
          <w:rFonts w:ascii="Times New Roman" w:hAnsi="Times New Roman" w:cs="Times New Roman"/>
          <w:sz w:val="24"/>
          <w:szCs w:val="24"/>
        </w:rPr>
        <w:t>：</w:t>
      </w:r>
    </w:p>
    <w:p w14:paraId="382C00FA" w14:textId="77777777" w:rsidR="00FB1C40" w:rsidRPr="00552B76" w:rsidRDefault="00FB1C40" w:rsidP="00FB1C40">
      <w:pPr>
        <w:pStyle w:val="Arial"/>
        <w:spacing w:line="360" w:lineRule="auto"/>
        <w:jc w:val="center"/>
        <w:rPr>
          <w:rFonts w:ascii="Times New Roman" w:hAnsi="Times New Roman" w:cs="Times New Roman"/>
          <w:sz w:val="24"/>
          <w:szCs w:val="24"/>
        </w:rPr>
      </w:pPr>
      <w:r w:rsidRPr="00552B76">
        <w:rPr>
          <w:rFonts w:ascii="Times New Roman" w:hAnsi="Times New Roman" w:cs="Times New Roman"/>
          <w:sz w:val="24"/>
          <w:szCs w:val="32"/>
        </w:rPr>
        <w:t>log(</w:t>
      </w:r>
      <w:proofErr w:type="spellStart"/>
      <w:r w:rsidRPr="00552B76">
        <w:rPr>
          <w:rFonts w:ascii="Times New Roman" w:hAnsi="Times New Roman" w:cs="Times New Roman"/>
          <w:i/>
          <w:iCs/>
          <w:sz w:val="24"/>
          <w:szCs w:val="32"/>
        </w:rPr>
        <w:t>i</w:t>
      </w:r>
      <w:proofErr w:type="spellEnd"/>
      <w:r w:rsidRPr="00552B76">
        <w:rPr>
          <w:rFonts w:ascii="Times New Roman" w:hAnsi="Times New Roman" w:cs="Times New Roman"/>
          <w:sz w:val="24"/>
          <w:szCs w:val="32"/>
        </w:rPr>
        <w:t>) = log(</w:t>
      </w:r>
      <w:r w:rsidRPr="00552B76">
        <w:rPr>
          <w:rFonts w:ascii="Times New Roman" w:hAnsi="Times New Roman" w:cs="Times New Roman"/>
          <w:i/>
          <w:iCs/>
          <w:sz w:val="24"/>
          <w:szCs w:val="32"/>
        </w:rPr>
        <w:t>a</w:t>
      </w:r>
      <w:r w:rsidRPr="00552B76">
        <w:rPr>
          <w:rFonts w:ascii="Times New Roman" w:hAnsi="Times New Roman" w:cs="Times New Roman"/>
          <w:sz w:val="24"/>
          <w:szCs w:val="32"/>
        </w:rPr>
        <w:t xml:space="preserve">) + </w:t>
      </w:r>
      <w:proofErr w:type="spellStart"/>
      <w:r w:rsidRPr="00552B76">
        <w:rPr>
          <w:rFonts w:ascii="Times New Roman" w:hAnsi="Times New Roman" w:cs="Times New Roman"/>
          <w:i/>
          <w:iCs/>
          <w:sz w:val="24"/>
          <w:szCs w:val="32"/>
        </w:rPr>
        <w:t>b</w:t>
      </w:r>
      <w:r w:rsidRPr="00552B76">
        <w:rPr>
          <w:rFonts w:ascii="Times New Roman" w:hAnsi="Times New Roman" w:cs="Times New Roman"/>
          <w:sz w:val="24"/>
          <w:szCs w:val="32"/>
        </w:rPr>
        <w:t>·log</w:t>
      </w:r>
      <w:proofErr w:type="spellEnd"/>
      <w:r w:rsidRPr="00552B76">
        <w:rPr>
          <w:rFonts w:ascii="Times New Roman" w:hAnsi="Times New Roman" w:cs="Times New Roman"/>
          <w:sz w:val="24"/>
          <w:szCs w:val="32"/>
        </w:rPr>
        <w:t>(</w:t>
      </w:r>
      <w:r w:rsidRPr="00552B76">
        <w:rPr>
          <w:rFonts w:ascii="Times New Roman" w:hAnsi="Times New Roman" w:cs="Times New Roman"/>
          <w:i/>
          <w:iCs/>
          <w:sz w:val="24"/>
          <w:szCs w:val="32"/>
        </w:rPr>
        <w:t>ν)</w:t>
      </w:r>
    </w:p>
    <w:p w14:paraId="0B2E4845"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lang w:val="en-GB"/>
        </w:rPr>
      </w:pPr>
      <w:r w:rsidRPr="00552B76">
        <w:rPr>
          <w:rFonts w:ascii="Times New Roman" w:hAnsi="Times New Roman" w:cs="Times New Roman"/>
          <w:sz w:val="24"/>
          <w:szCs w:val="24"/>
        </w:rPr>
        <w:t xml:space="preserve">where </w:t>
      </w:r>
      <w:r w:rsidRPr="00552B76">
        <w:rPr>
          <w:rFonts w:ascii="Times New Roman" w:hAnsi="Times New Roman" w:cs="Times New Roman"/>
          <w:i/>
          <w:iCs/>
          <w:sz w:val="24"/>
          <w:szCs w:val="24"/>
        </w:rPr>
        <w:t>a</w:t>
      </w:r>
      <w:r w:rsidRPr="00552B76">
        <w:rPr>
          <w:rFonts w:ascii="Times New Roman" w:hAnsi="Times New Roman" w:cs="Times New Roman"/>
          <w:sz w:val="24"/>
          <w:szCs w:val="24"/>
        </w:rPr>
        <w:t xml:space="preserve"> and </w:t>
      </w:r>
      <w:r w:rsidRPr="00552B76">
        <w:rPr>
          <w:rFonts w:ascii="Times New Roman" w:hAnsi="Times New Roman" w:cs="Times New Roman"/>
          <w:i/>
          <w:iCs/>
          <w:sz w:val="24"/>
          <w:szCs w:val="24"/>
        </w:rPr>
        <w:t>b</w:t>
      </w:r>
      <w:r w:rsidRPr="00552B76">
        <w:rPr>
          <w:rFonts w:ascii="Times New Roman" w:hAnsi="Times New Roman" w:cs="Times New Roman"/>
          <w:sz w:val="24"/>
          <w:szCs w:val="24"/>
        </w:rPr>
        <w:t xml:space="preserve"> are adjustable parameters, and the </w:t>
      </w:r>
      <w:r w:rsidRPr="00552B76">
        <w:rPr>
          <w:rFonts w:ascii="Times New Roman" w:hAnsi="Times New Roman" w:cs="Times New Roman"/>
          <w:i/>
          <w:iCs/>
          <w:sz w:val="24"/>
          <w:szCs w:val="24"/>
        </w:rPr>
        <w:t>b</w:t>
      </w:r>
      <w:r w:rsidRPr="00552B76">
        <w:rPr>
          <w:rFonts w:ascii="Times New Roman" w:hAnsi="Times New Roman" w:cs="Times New Roman"/>
          <w:sz w:val="24"/>
          <w:szCs w:val="24"/>
        </w:rPr>
        <w:t xml:space="preserve"> value can be obtained by fitting the slopes of the log(</w:t>
      </w:r>
      <w:proofErr w:type="spellStart"/>
      <w:r w:rsidRPr="00552B76">
        <w:rPr>
          <w:rFonts w:ascii="Times New Roman" w:hAnsi="Times New Roman" w:cs="Times New Roman"/>
          <w:i/>
          <w:iCs/>
          <w:sz w:val="24"/>
          <w:szCs w:val="24"/>
        </w:rPr>
        <w:t>i</w:t>
      </w:r>
      <w:proofErr w:type="spellEnd"/>
      <w:r w:rsidRPr="00552B76">
        <w:rPr>
          <w:rFonts w:ascii="Times New Roman" w:hAnsi="Times New Roman" w:cs="Times New Roman"/>
          <w:sz w:val="24"/>
          <w:szCs w:val="24"/>
        </w:rPr>
        <w:t>) and log(</w:t>
      </w:r>
      <w:r w:rsidRPr="00552B76">
        <w:rPr>
          <w:rFonts w:ascii="Times New Roman" w:hAnsi="Times New Roman" w:cs="Times New Roman"/>
          <w:i/>
          <w:iCs/>
          <w:sz w:val="24"/>
          <w:szCs w:val="24"/>
        </w:rPr>
        <w:t>ν</w:t>
      </w:r>
      <w:r w:rsidRPr="00552B76">
        <w:rPr>
          <w:rFonts w:ascii="Times New Roman" w:hAnsi="Times New Roman" w:cs="Times New Roman"/>
          <w:sz w:val="24"/>
          <w:szCs w:val="24"/>
        </w:rPr>
        <w:t xml:space="preserve">). </w:t>
      </w:r>
      <w:r w:rsidRPr="00552B76">
        <w:rPr>
          <w:rFonts w:ascii="Times New Roman" w:hAnsi="Times New Roman" w:cs="Times New Roman"/>
          <w:sz w:val="24"/>
          <w:szCs w:val="24"/>
          <w:lang w:val="en-GB"/>
        </w:rPr>
        <w:t>A</w:t>
      </w:r>
      <w:r w:rsidRPr="00552B76">
        <w:rPr>
          <w:rFonts w:ascii="Times New Roman" w:hAnsi="Times New Roman" w:cs="Times New Roman"/>
          <w:i/>
          <w:iCs/>
          <w:sz w:val="24"/>
          <w:szCs w:val="24"/>
        </w:rPr>
        <w:t xml:space="preserve"> b</w:t>
      </w:r>
      <w:r w:rsidRPr="00552B76">
        <w:rPr>
          <w:rFonts w:ascii="Times New Roman" w:hAnsi="Times New Roman" w:cs="Times New Roman"/>
          <w:sz w:val="24"/>
          <w:szCs w:val="24"/>
        </w:rPr>
        <w:t xml:space="preserve"> </w:t>
      </w:r>
      <w:r w:rsidRPr="00552B76">
        <w:rPr>
          <w:rFonts w:ascii="Times New Roman" w:hAnsi="Times New Roman" w:cs="Times New Roman"/>
          <w:sz w:val="24"/>
          <w:szCs w:val="24"/>
          <w:lang w:val="en-GB"/>
        </w:rPr>
        <w:t xml:space="preserve">value of 1.0 corresponds to a predominantly capacitive charge storage mechanism, whereas a </w:t>
      </w:r>
      <w:r w:rsidRPr="00552B76">
        <w:rPr>
          <w:rFonts w:ascii="Times New Roman" w:hAnsi="Times New Roman" w:cs="Times New Roman"/>
          <w:i/>
          <w:iCs/>
          <w:sz w:val="24"/>
          <w:szCs w:val="24"/>
        </w:rPr>
        <w:t>b</w:t>
      </w:r>
      <w:r w:rsidRPr="00552B76">
        <w:rPr>
          <w:rFonts w:ascii="Times New Roman" w:hAnsi="Times New Roman" w:cs="Times New Roman"/>
          <w:sz w:val="24"/>
          <w:szCs w:val="24"/>
        </w:rPr>
        <w:t xml:space="preserve"> </w:t>
      </w:r>
      <w:r w:rsidRPr="00552B76">
        <w:rPr>
          <w:rFonts w:ascii="Times New Roman" w:hAnsi="Times New Roman" w:cs="Times New Roman"/>
          <w:sz w:val="24"/>
          <w:szCs w:val="24"/>
          <w:lang w:val="en-GB"/>
        </w:rPr>
        <w:t>value of 0.5 reflects a process controlled by ion diffusion.</w:t>
      </w:r>
    </w:p>
    <w:p w14:paraId="0997438E"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hAnsi="Times New Roman" w:cs="Times New Roman"/>
          <w:sz w:val="24"/>
          <w:szCs w:val="24"/>
        </w:rPr>
        <w:t>Furthermore, for a quantitative analysis of diffusion-controlled and capacitive contributions in current response, assumption of an integration of semi-infinite diffusion and capacitive like process were carried out by the following equation:</w:t>
      </w:r>
    </w:p>
    <w:p w14:paraId="0B0752D1" w14:textId="77777777" w:rsidR="00FB1C40" w:rsidRPr="00552B76" w:rsidRDefault="00FB1C40" w:rsidP="00FB1C40">
      <w:pPr>
        <w:pStyle w:val="Arial"/>
        <w:spacing w:line="360" w:lineRule="auto"/>
        <w:jc w:val="center"/>
        <w:rPr>
          <w:rFonts w:ascii="Times New Roman" w:hAnsi="Times New Roman" w:cs="Times New Roman"/>
          <w:sz w:val="24"/>
          <w:szCs w:val="24"/>
        </w:rPr>
      </w:pPr>
      <w:proofErr w:type="spellStart"/>
      <w:r w:rsidRPr="00552B76">
        <w:rPr>
          <w:rFonts w:ascii="Times New Roman" w:hAnsi="Times New Roman" w:cs="Times New Roman"/>
          <w:i/>
          <w:iCs/>
          <w:sz w:val="24"/>
          <w:szCs w:val="24"/>
        </w:rPr>
        <w:t>i</w:t>
      </w:r>
      <w:proofErr w:type="spellEnd"/>
      <w:r w:rsidRPr="00552B76">
        <w:rPr>
          <w:rFonts w:ascii="Times New Roman" w:hAnsi="Times New Roman" w:cs="Times New Roman"/>
          <w:sz w:val="24"/>
          <w:szCs w:val="24"/>
        </w:rPr>
        <w:t xml:space="preserve"> = k</w:t>
      </w:r>
      <w:r w:rsidRPr="00552B76">
        <w:rPr>
          <w:rFonts w:ascii="Times New Roman" w:hAnsi="Times New Roman" w:cs="Times New Roman"/>
          <w:sz w:val="24"/>
          <w:szCs w:val="24"/>
          <w:vertAlign w:val="subscript"/>
        </w:rPr>
        <w:t>1</w:t>
      </w:r>
      <w:r w:rsidRPr="00552B76">
        <w:rPr>
          <w:rFonts w:ascii="Times New Roman" w:hAnsi="Times New Roman" w:cs="Times New Roman"/>
          <w:i/>
          <w:iCs/>
          <w:sz w:val="24"/>
          <w:szCs w:val="24"/>
        </w:rPr>
        <w:t>ν</w:t>
      </w:r>
      <w:r w:rsidRPr="00552B76">
        <w:rPr>
          <w:rFonts w:ascii="Times New Roman" w:hAnsi="Times New Roman" w:cs="Times New Roman"/>
          <w:sz w:val="24"/>
          <w:szCs w:val="24"/>
        </w:rPr>
        <w:t xml:space="preserve"> + k</w:t>
      </w:r>
      <w:r w:rsidRPr="00552B76">
        <w:rPr>
          <w:rFonts w:ascii="Times New Roman" w:hAnsi="Times New Roman" w:cs="Times New Roman"/>
          <w:sz w:val="24"/>
          <w:szCs w:val="24"/>
          <w:vertAlign w:val="subscript"/>
        </w:rPr>
        <w:t>2</w:t>
      </w:r>
      <w:r w:rsidRPr="00552B76">
        <w:rPr>
          <w:rFonts w:ascii="Times New Roman" w:hAnsi="Times New Roman" w:cs="Times New Roman"/>
          <w:i/>
          <w:iCs/>
          <w:sz w:val="24"/>
          <w:szCs w:val="24"/>
        </w:rPr>
        <w:t>ν</w:t>
      </w:r>
      <w:r w:rsidRPr="00552B76">
        <w:rPr>
          <w:rFonts w:ascii="Times New Roman" w:hAnsi="Times New Roman" w:cs="Times New Roman"/>
          <w:sz w:val="24"/>
          <w:szCs w:val="24"/>
          <w:vertAlign w:val="superscript"/>
        </w:rPr>
        <w:t>1/2</w:t>
      </w:r>
    </w:p>
    <w:p w14:paraId="3300C031"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eastAsia="MS Mincho" w:hAnsi="Times New Roman" w:cs="Times New Roman"/>
          <w:sz w:val="24"/>
          <w:szCs w:val="32"/>
          <w:lang w:eastAsia="ja-JP"/>
        </w:rPr>
        <w:t xml:space="preserve">where </w:t>
      </w:r>
      <w:proofErr w:type="spellStart"/>
      <w:r w:rsidRPr="00552B76">
        <w:rPr>
          <w:rFonts w:ascii="Times New Roman" w:eastAsia="MS Mincho" w:hAnsi="Times New Roman" w:cs="Times New Roman"/>
          <w:i/>
          <w:iCs/>
          <w:sz w:val="24"/>
          <w:szCs w:val="32"/>
          <w:lang w:eastAsia="ja-JP"/>
        </w:rPr>
        <w:t>i</w:t>
      </w:r>
      <w:proofErr w:type="spellEnd"/>
      <w:r w:rsidRPr="00552B76">
        <w:rPr>
          <w:rFonts w:ascii="Times New Roman" w:eastAsia="MS Mincho" w:hAnsi="Times New Roman" w:cs="Times New Roman"/>
          <w:sz w:val="24"/>
          <w:szCs w:val="32"/>
          <w:lang w:eastAsia="ja-JP"/>
        </w:rPr>
        <w:t xml:space="preserve"> is the current (mA) at a specific potential </w:t>
      </w:r>
      <w:r w:rsidRPr="00552B76">
        <w:rPr>
          <w:rFonts w:ascii="Times New Roman" w:eastAsia="MS Mincho" w:hAnsi="Times New Roman" w:cs="Times New Roman"/>
          <w:i/>
          <w:iCs/>
          <w:sz w:val="24"/>
          <w:szCs w:val="32"/>
          <w:lang w:eastAsia="ja-JP"/>
        </w:rPr>
        <w:t>V</w:t>
      </w:r>
      <w:r w:rsidRPr="00552B76">
        <w:rPr>
          <w:rFonts w:ascii="Times New Roman" w:eastAsia="MS Mincho" w:hAnsi="Times New Roman" w:cs="Times New Roman"/>
          <w:sz w:val="24"/>
          <w:szCs w:val="32"/>
          <w:lang w:eastAsia="ja-JP"/>
        </w:rPr>
        <w:t xml:space="preserve">, </w:t>
      </w:r>
      <w:r w:rsidRPr="00552B76">
        <w:rPr>
          <w:rFonts w:ascii="Times New Roman" w:eastAsia="MS Mincho" w:hAnsi="Times New Roman" w:cs="Times New Roman"/>
          <w:i/>
          <w:iCs/>
          <w:sz w:val="24"/>
          <w:szCs w:val="32"/>
          <w:lang w:eastAsia="ja-JP"/>
        </w:rPr>
        <w:t>v</w:t>
      </w:r>
      <w:r w:rsidRPr="00552B76">
        <w:rPr>
          <w:rFonts w:ascii="Times New Roman" w:eastAsia="MS Mincho" w:hAnsi="Times New Roman" w:cs="Times New Roman"/>
          <w:sz w:val="24"/>
          <w:szCs w:val="32"/>
          <w:lang w:eastAsia="ja-JP"/>
        </w:rPr>
        <w:t xml:space="preserve"> refers to scan rate (mV s</w:t>
      </w:r>
      <w:r w:rsidRPr="00552B76">
        <w:rPr>
          <w:rFonts w:ascii="Times New Roman" w:hAnsi="Times New Roman" w:cs="Times New Roman"/>
          <w:sz w:val="24"/>
          <w:szCs w:val="32"/>
          <w:vertAlign w:val="superscript"/>
        </w:rPr>
        <w:t>-</w:t>
      </w:r>
      <w:r w:rsidRPr="00552B76">
        <w:rPr>
          <w:rFonts w:ascii="Times New Roman" w:eastAsia="MS Mincho" w:hAnsi="Times New Roman" w:cs="Times New Roman"/>
          <w:sz w:val="24"/>
          <w:szCs w:val="32"/>
          <w:vertAlign w:val="superscript"/>
          <w:lang w:eastAsia="ja-JP"/>
        </w:rPr>
        <w:t>1</w:t>
      </w:r>
      <w:r w:rsidRPr="00552B76">
        <w:rPr>
          <w:rFonts w:ascii="Times New Roman" w:eastAsia="MS Mincho" w:hAnsi="Times New Roman" w:cs="Times New Roman"/>
          <w:sz w:val="24"/>
          <w:szCs w:val="32"/>
          <w:lang w:eastAsia="ja-JP"/>
        </w:rPr>
        <w:t xml:space="preserve">), </w:t>
      </w:r>
      <w:r w:rsidRPr="00552B76">
        <w:rPr>
          <w:rFonts w:ascii="Times New Roman" w:hAnsi="Times New Roman" w:cs="Times New Roman"/>
          <w:sz w:val="24"/>
          <w:szCs w:val="24"/>
        </w:rPr>
        <w:t>k</w:t>
      </w:r>
      <w:r w:rsidRPr="00552B76">
        <w:rPr>
          <w:rFonts w:ascii="Times New Roman" w:hAnsi="Times New Roman" w:cs="Times New Roman"/>
          <w:sz w:val="24"/>
          <w:szCs w:val="24"/>
          <w:vertAlign w:val="subscript"/>
        </w:rPr>
        <w:t>1</w:t>
      </w:r>
      <w:r w:rsidRPr="00552B76">
        <w:rPr>
          <w:rFonts w:ascii="Times New Roman" w:eastAsia="MS Mincho" w:hAnsi="Times New Roman" w:cs="Times New Roman"/>
          <w:sz w:val="24"/>
          <w:szCs w:val="32"/>
          <w:lang w:eastAsia="ja-JP"/>
        </w:rPr>
        <w:t xml:space="preserve"> and </w:t>
      </w:r>
      <w:r w:rsidRPr="00552B76">
        <w:rPr>
          <w:rFonts w:ascii="Times New Roman" w:hAnsi="Times New Roman" w:cs="Times New Roman"/>
          <w:sz w:val="24"/>
          <w:szCs w:val="24"/>
        </w:rPr>
        <w:t>k</w:t>
      </w:r>
      <w:r w:rsidRPr="00552B76">
        <w:rPr>
          <w:rFonts w:ascii="Times New Roman" w:hAnsi="Times New Roman" w:cs="Times New Roman"/>
          <w:sz w:val="24"/>
          <w:szCs w:val="24"/>
          <w:vertAlign w:val="subscript"/>
        </w:rPr>
        <w:t>2</w:t>
      </w:r>
      <w:r w:rsidRPr="00552B76">
        <w:rPr>
          <w:rFonts w:ascii="Times New Roman" w:eastAsia="MS Mincho" w:hAnsi="Times New Roman" w:cs="Times New Roman"/>
          <w:sz w:val="24"/>
          <w:szCs w:val="32"/>
          <w:lang w:eastAsia="ja-JP"/>
        </w:rPr>
        <w:t xml:space="preserve"> are the fitted constants, and the terms</w:t>
      </w:r>
      <w:r w:rsidRPr="00552B76">
        <w:rPr>
          <w:rFonts w:ascii="Times New Roman" w:hAnsi="Times New Roman" w:cs="Times New Roman"/>
          <w:sz w:val="24"/>
          <w:szCs w:val="32"/>
        </w:rPr>
        <w:t xml:space="preserve"> </w:t>
      </w:r>
      <w:r w:rsidRPr="00552B76">
        <w:rPr>
          <w:rFonts w:ascii="Times New Roman" w:hAnsi="Times New Roman" w:cs="Times New Roman"/>
          <w:sz w:val="24"/>
          <w:szCs w:val="24"/>
        </w:rPr>
        <w:t>k</w:t>
      </w:r>
      <w:r w:rsidRPr="00552B76">
        <w:rPr>
          <w:rFonts w:ascii="Times New Roman" w:hAnsi="Times New Roman" w:cs="Times New Roman"/>
          <w:sz w:val="24"/>
          <w:szCs w:val="24"/>
          <w:vertAlign w:val="subscript"/>
        </w:rPr>
        <w:t>1</w:t>
      </w:r>
      <w:r w:rsidRPr="00552B76">
        <w:rPr>
          <w:rFonts w:ascii="Times New Roman" w:hAnsi="Times New Roman" w:cs="Times New Roman"/>
          <w:i/>
          <w:iCs/>
          <w:sz w:val="24"/>
          <w:szCs w:val="24"/>
        </w:rPr>
        <w:t>ν</w:t>
      </w:r>
      <w:r w:rsidRPr="00552B76">
        <w:rPr>
          <w:rFonts w:ascii="Times New Roman" w:eastAsia="MS Mincho" w:hAnsi="Times New Roman" w:cs="Times New Roman"/>
          <w:sz w:val="24"/>
          <w:szCs w:val="32"/>
          <w:lang w:eastAsia="ja-JP"/>
        </w:rPr>
        <w:t xml:space="preserve"> and </w:t>
      </w:r>
      <w:r w:rsidRPr="00552B76">
        <w:rPr>
          <w:rFonts w:ascii="Times New Roman" w:hAnsi="Times New Roman" w:cs="Times New Roman"/>
          <w:sz w:val="24"/>
          <w:szCs w:val="24"/>
        </w:rPr>
        <w:t>k</w:t>
      </w:r>
      <w:r w:rsidRPr="00552B76">
        <w:rPr>
          <w:rFonts w:ascii="Times New Roman" w:hAnsi="Times New Roman" w:cs="Times New Roman"/>
          <w:sz w:val="24"/>
          <w:szCs w:val="24"/>
          <w:vertAlign w:val="subscript"/>
        </w:rPr>
        <w:t>2</w:t>
      </w:r>
      <w:r w:rsidRPr="00552B76">
        <w:rPr>
          <w:rFonts w:ascii="Times New Roman" w:hAnsi="Times New Roman" w:cs="Times New Roman"/>
          <w:i/>
          <w:iCs/>
          <w:sz w:val="24"/>
          <w:szCs w:val="24"/>
        </w:rPr>
        <w:t>ν</w:t>
      </w:r>
      <w:r w:rsidRPr="00552B76">
        <w:rPr>
          <w:rFonts w:ascii="Times New Roman" w:hAnsi="Times New Roman" w:cs="Times New Roman"/>
          <w:sz w:val="24"/>
          <w:szCs w:val="24"/>
          <w:vertAlign w:val="superscript"/>
        </w:rPr>
        <w:t>1/2</w:t>
      </w:r>
      <w:r w:rsidRPr="00552B76">
        <w:rPr>
          <w:rFonts w:ascii="Times New Roman" w:eastAsia="MS Mincho" w:hAnsi="Times New Roman" w:cs="Times New Roman"/>
          <w:sz w:val="24"/>
          <w:szCs w:val="32"/>
          <w:lang w:eastAsia="ja-JP"/>
        </w:rPr>
        <w:t xml:space="preserve"> correspond to the capacitive-controlled and diffusion-controlled contributions, respectively.</w:t>
      </w:r>
    </w:p>
    <w:p w14:paraId="3ED9EE58" w14:textId="77777777" w:rsidR="00FB1C40" w:rsidRPr="00552B76" w:rsidRDefault="00FB1C40" w:rsidP="00FB1C40">
      <w:pPr>
        <w:pStyle w:val="Arial"/>
        <w:spacing w:line="360" w:lineRule="auto"/>
        <w:rPr>
          <w:rFonts w:ascii="Times New Roman" w:hAnsi="Times New Roman" w:cs="Times New Roman"/>
          <w:b/>
          <w:sz w:val="24"/>
          <w:szCs w:val="24"/>
        </w:rPr>
      </w:pPr>
      <w:r w:rsidRPr="00552B76">
        <w:rPr>
          <w:rFonts w:ascii="Times New Roman" w:hAnsi="Times New Roman" w:cs="Times New Roman"/>
          <w:b/>
          <w:sz w:val="24"/>
          <w:szCs w:val="24"/>
        </w:rPr>
        <w:t>GITT</w:t>
      </w:r>
    </w:p>
    <w:p w14:paraId="499977F1"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hAnsi="Times New Roman" w:cs="Times New Roman"/>
          <w:sz w:val="24"/>
          <w:szCs w:val="24"/>
        </w:rPr>
        <w:t>The diffusion coefficient (D</w:t>
      </w:r>
      <w:r w:rsidRPr="00552B76">
        <w:rPr>
          <w:rFonts w:ascii="Times New Roman" w:hAnsi="Times New Roman" w:cs="Times New Roman"/>
          <w:i/>
          <w:iCs/>
          <w:sz w:val="24"/>
          <w:szCs w:val="24"/>
          <w:vertAlign w:val="subscript"/>
        </w:rPr>
        <w:t>Zn</w:t>
      </w:r>
      <w:r w:rsidRPr="00552B76">
        <w:rPr>
          <w:rFonts w:ascii="Times New Roman" w:hAnsi="Times New Roman" w:cs="Times New Roman"/>
          <w:i/>
          <w:iCs/>
          <w:sz w:val="24"/>
          <w:szCs w:val="24"/>
          <w:vertAlign w:val="superscript"/>
        </w:rPr>
        <w:t>2+</w:t>
      </w:r>
      <w:r w:rsidRPr="00552B76">
        <w:rPr>
          <w:rFonts w:ascii="Times New Roman" w:hAnsi="Times New Roman" w:cs="Times New Roman"/>
          <w:sz w:val="24"/>
          <w:szCs w:val="24"/>
        </w:rPr>
        <w:t>) was obtained based on the equation:</w:t>
      </w:r>
    </w:p>
    <w:p w14:paraId="1F9B2774" w14:textId="77777777" w:rsidR="00FB1C40" w:rsidRPr="00552B76" w:rsidRDefault="00FB1C40" w:rsidP="00FB1C40">
      <w:pPr>
        <w:pStyle w:val="Arial"/>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D=</m:t>
          </m:r>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πτ</m:t>
              </m:r>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mV</m:t>
                      </m:r>
                    </m:num>
                    <m:den>
                      <m:r>
                        <w:rPr>
                          <w:rFonts w:ascii="Cambria Math" w:hAnsi="Cambria Math" w:cs="Times New Roman"/>
                          <w:sz w:val="24"/>
                          <w:szCs w:val="24"/>
                        </w:rPr>
                        <m:t>MS</m:t>
                      </m:r>
                    </m:den>
                  </m:f>
                </m:e>
              </m:d>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ΔEs</m:t>
                  </m:r>
                </m:num>
                <m:den>
                  <m:r>
                    <w:rPr>
                      <w:rFonts w:ascii="Cambria Math" w:hAnsi="Cambria Math" w:cs="Times New Roman"/>
                      <w:sz w:val="24"/>
                      <w:szCs w:val="24"/>
                    </w:rPr>
                    <m:t>ΔEτ</m:t>
                  </m:r>
                </m:den>
              </m:f>
              <m:r>
                <w:rPr>
                  <w:rFonts w:ascii="Cambria Math" w:hAnsi="Cambria Math" w:cs="Times New Roman"/>
                  <w:sz w:val="24"/>
                  <w:szCs w:val="24"/>
                </w:rPr>
                <m:t>)</m:t>
              </m:r>
            </m:e>
            <m:sup>
              <m:r>
                <w:rPr>
                  <w:rFonts w:ascii="Cambria Math" w:hAnsi="Cambria Math" w:cs="Times New Roman"/>
                  <w:sz w:val="24"/>
                  <w:szCs w:val="24"/>
                </w:rPr>
                <m:t>2</m:t>
              </m:r>
            </m:sup>
          </m:sSup>
        </m:oMath>
      </m:oMathPara>
    </w:p>
    <w:p w14:paraId="1E454AE2" w14:textId="77777777" w:rsidR="00FB1C40" w:rsidRPr="00552B76" w:rsidRDefault="00FB1C40" w:rsidP="00FB1C40">
      <w:pPr>
        <w:pStyle w:val="Arial"/>
        <w:spacing w:line="360" w:lineRule="auto"/>
        <w:ind w:firstLineChars="150" w:firstLine="360"/>
        <w:jc w:val="both"/>
        <w:rPr>
          <w:rFonts w:ascii="Times New Roman" w:hAnsi="Times New Roman" w:cs="Times New Roman"/>
          <w:sz w:val="24"/>
          <w:szCs w:val="24"/>
        </w:rPr>
      </w:pPr>
      <w:r w:rsidRPr="00552B76">
        <w:rPr>
          <w:rFonts w:ascii="Times New Roman" w:hAnsi="Times New Roman" w:cs="Times New Roman"/>
          <w:sz w:val="24"/>
          <w:szCs w:val="24"/>
        </w:rPr>
        <w:t xml:space="preserve">where </w:t>
      </w:r>
      <w:r w:rsidRPr="00552B76">
        <w:rPr>
          <w:rFonts w:ascii="Times New Roman" w:hAnsi="Times New Roman" w:cs="Times New Roman"/>
          <w:i/>
          <w:iCs/>
          <w:sz w:val="24"/>
          <w:szCs w:val="24"/>
        </w:rPr>
        <w:t>τ</w:t>
      </w:r>
      <w:r w:rsidRPr="00552B76">
        <w:rPr>
          <w:rFonts w:ascii="Times New Roman" w:hAnsi="Times New Roman" w:cs="Times New Roman"/>
          <w:sz w:val="24"/>
          <w:szCs w:val="24"/>
        </w:rPr>
        <w:t xml:space="preserve"> is the duration time (s) of the current pulse; </w:t>
      </w:r>
      <w:r w:rsidRPr="00552B76">
        <w:rPr>
          <w:rFonts w:ascii="Times New Roman" w:hAnsi="Times New Roman" w:cs="Times New Roman"/>
          <w:i/>
          <w:iCs/>
          <w:sz w:val="24"/>
          <w:szCs w:val="24"/>
        </w:rPr>
        <w:t>m</w:t>
      </w:r>
      <w:r w:rsidRPr="00552B76">
        <w:rPr>
          <w:rFonts w:ascii="Times New Roman" w:hAnsi="Times New Roman" w:cs="Times New Roman"/>
          <w:sz w:val="24"/>
          <w:szCs w:val="24"/>
        </w:rPr>
        <w:t xml:space="preserve"> is the loading mass (g) of active material; </w:t>
      </w:r>
      <w:r w:rsidRPr="00552B76">
        <w:rPr>
          <w:rFonts w:ascii="Times New Roman" w:hAnsi="Times New Roman" w:cs="Times New Roman"/>
          <w:i/>
          <w:iCs/>
          <w:sz w:val="24"/>
          <w:szCs w:val="24"/>
        </w:rPr>
        <w:t>V</w:t>
      </w:r>
      <w:r w:rsidRPr="00552B76">
        <w:rPr>
          <w:rFonts w:ascii="Times New Roman" w:hAnsi="Times New Roman" w:cs="Times New Roman"/>
          <w:sz w:val="24"/>
          <w:szCs w:val="24"/>
        </w:rPr>
        <w:t xml:space="preserve"> is the molar volume (cm</w:t>
      </w:r>
      <w:r w:rsidRPr="00552B76">
        <w:rPr>
          <w:rFonts w:ascii="Times New Roman" w:hAnsi="Times New Roman" w:cs="Times New Roman"/>
          <w:sz w:val="24"/>
          <w:szCs w:val="24"/>
          <w:vertAlign w:val="superscript"/>
        </w:rPr>
        <w:t>3</w:t>
      </w:r>
      <w:r w:rsidRPr="00552B76">
        <w:rPr>
          <w:rFonts w:ascii="Times New Roman" w:hAnsi="Times New Roman" w:cs="Times New Roman"/>
          <w:sz w:val="24"/>
          <w:szCs w:val="24"/>
        </w:rPr>
        <w:t xml:space="preserve"> mol</w:t>
      </w:r>
      <w:r w:rsidRPr="00552B76">
        <w:rPr>
          <w:rFonts w:ascii="Times New Roman" w:hAnsi="Times New Roman" w:cs="Times New Roman"/>
          <w:sz w:val="24"/>
          <w:szCs w:val="24"/>
          <w:vertAlign w:val="superscript"/>
        </w:rPr>
        <w:t>-1</w:t>
      </w:r>
      <w:r w:rsidRPr="00552B76">
        <w:rPr>
          <w:rFonts w:ascii="Times New Roman" w:hAnsi="Times New Roman" w:cs="Times New Roman"/>
          <w:sz w:val="24"/>
          <w:szCs w:val="24"/>
        </w:rPr>
        <w:t xml:space="preserve">); </w:t>
      </w:r>
      <w:r w:rsidRPr="00552B76">
        <w:rPr>
          <w:rFonts w:ascii="Times New Roman" w:hAnsi="Times New Roman" w:cs="Times New Roman"/>
          <w:i/>
          <w:iCs/>
          <w:sz w:val="24"/>
          <w:szCs w:val="24"/>
        </w:rPr>
        <w:t>M</w:t>
      </w:r>
      <w:r w:rsidRPr="00552B76">
        <w:rPr>
          <w:rFonts w:ascii="Times New Roman" w:hAnsi="Times New Roman" w:cs="Times New Roman"/>
          <w:sz w:val="24"/>
          <w:szCs w:val="24"/>
        </w:rPr>
        <w:t xml:space="preserve"> is the molecular weight (g mol</w:t>
      </w:r>
      <w:r w:rsidRPr="00552B76">
        <w:rPr>
          <w:rFonts w:ascii="Times New Roman" w:hAnsi="Times New Roman" w:cs="Times New Roman"/>
          <w:sz w:val="24"/>
          <w:szCs w:val="24"/>
          <w:vertAlign w:val="superscript"/>
        </w:rPr>
        <w:t>-1</w:t>
      </w:r>
      <w:r w:rsidRPr="00552B76">
        <w:rPr>
          <w:rFonts w:ascii="Times New Roman" w:hAnsi="Times New Roman" w:cs="Times New Roman"/>
          <w:sz w:val="24"/>
          <w:szCs w:val="24"/>
        </w:rPr>
        <w:t xml:space="preserve">) of cathode material; </w:t>
      </w:r>
      <w:r w:rsidRPr="00552B76">
        <w:rPr>
          <w:rFonts w:ascii="Times New Roman" w:hAnsi="Times New Roman" w:cs="Times New Roman"/>
          <w:i/>
          <w:iCs/>
          <w:sz w:val="24"/>
          <w:szCs w:val="24"/>
        </w:rPr>
        <w:t>S</w:t>
      </w:r>
      <w:r w:rsidRPr="00552B76">
        <w:rPr>
          <w:rFonts w:ascii="Times New Roman" w:hAnsi="Times New Roman" w:cs="Times New Roman"/>
          <w:sz w:val="24"/>
          <w:szCs w:val="24"/>
        </w:rPr>
        <w:t xml:space="preserve"> represents the loading area (cm</w:t>
      </w:r>
      <w:r w:rsidRPr="00552B76">
        <w:rPr>
          <w:rFonts w:ascii="Times New Roman" w:hAnsi="Times New Roman" w:cs="Times New Roman"/>
          <w:sz w:val="24"/>
          <w:szCs w:val="24"/>
          <w:vertAlign w:val="superscript"/>
        </w:rPr>
        <w:t>2</w:t>
      </w:r>
      <w:r w:rsidRPr="00552B76">
        <w:rPr>
          <w:rFonts w:ascii="Times New Roman" w:hAnsi="Times New Roman" w:cs="Times New Roman"/>
          <w:sz w:val="24"/>
          <w:szCs w:val="24"/>
        </w:rPr>
        <w:t xml:space="preserve">) of active material; </w:t>
      </w:r>
      <w:r w:rsidRPr="00552B76">
        <w:rPr>
          <w:rFonts w:ascii="Times New Roman" w:hAnsi="Times New Roman" w:cs="Times New Roman"/>
          <w:i/>
          <w:iCs/>
          <w:sz w:val="24"/>
          <w:szCs w:val="24"/>
        </w:rPr>
        <w:t>ΔEs</w:t>
      </w:r>
      <w:r w:rsidRPr="00552B76">
        <w:rPr>
          <w:rFonts w:ascii="Times New Roman" w:hAnsi="Times New Roman" w:cs="Times New Roman"/>
          <w:sz w:val="24"/>
          <w:szCs w:val="24"/>
        </w:rPr>
        <w:t xml:space="preserve"> </w:t>
      </w:r>
      <w:r w:rsidRPr="00552B76">
        <w:rPr>
          <w:rFonts w:ascii="Times New Roman" w:eastAsia="宋体" w:hAnsi="Times New Roman" w:cs="Times New Roman"/>
          <w:sz w:val="24"/>
          <w:szCs w:val="24"/>
        </w:rPr>
        <w:t>is the steady-state potential change (V) by the current pulse</w:t>
      </w:r>
      <w:r w:rsidRPr="00552B76">
        <w:rPr>
          <w:rFonts w:ascii="Times New Roman" w:hAnsi="Times New Roman" w:cs="Times New Roman"/>
          <w:sz w:val="24"/>
          <w:szCs w:val="24"/>
        </w:rPr>
        <w:t xml:space="preserve">; and </w:t>
      </w:r>
      <w:proofErr w:type="spellStart"/>
      <w:r w:rsidRPr="00552B76">
        <w:rPr>
          <w:rFonts w:ascii="Times New Roman" w:hAnsi="Times New Roman" w:cs="Times New Roman"/>
          <w:i/>
          <w:iCs/>
          <w:sz w:val="24"/>
          <w:szCs w:val="24"/>
        </w:rPr>
        <w:t>ΔEτ</w:t>
      </w:r>
      <w:proofErr w:type="spellEnd"/>
      <w:r w:rsidRPr="00552B76">
        <w:rPr>
          <w:rFonts w:ascii="Times New Roman" w:hAnsi="Times New Roman" w:cs="Times New Roman"/>
          <w:sz w:val="24"/>
          <w:szCs w:val="24"/>
        </w:rPr>
        <w:t xml:space="preserve"> </w:t>
      </w:r>
      <w:r w:rsidRPr="00552B76">
        <w:rPr>
          <w:rFonts w:ascii="Times New Roman" w:eastAsia="宋体" w:hAnsi="Times New Roman" w:cs="Times New Roman"/>
          <w:sz w:val="24"/>
          <w:szCs w:val="24"/>
        </w:rPr>
        <w:t xml:space="preserve">is the potential change (V) during the constant current pulse after eliminating the </w:t>
      </w:r>
      <w:proofErr w:type="spellStart"/>
      <w:r w:rsidRPr="00552B76">
        <w:rPr>
          <w:rFonts w:ascii="Times New Roman" w:eastAsia="宋体" w:hAnsi="Times New Roman" w:cs="Times New Roman"/>
          <w:i/>
          <w:iCs/>
          <w:sz w:val="24"/>
          <w:szCs w:val="24"/>
        </w:rPr>
        <w:t>iR</w:t>
      </w:r>
      <w:proofErr w:type="spellEnd"/>
      <w:r w:rsidRPr="00552B76">
        <w:rPr>
          <w:rFonts w:ascii="Times New Roman" w:eastAsia="宋体" w:hAnsi="Times New Roman" w:cs="Times New Roman"/>
          <w:sz w:val="24"/>
          <w:szCs w:val="24"/>
        </w:rPr>
        <w:t xml:space="preserve"> drop.</w:t>
      </w:r>
      <w:r w:rsidRPr="00552B76">
        <w:rPr>
          <w:rFonts w:ascii="Times New Roman" w:hAnsi="Times New Roman" w:cs="Times New Roman"/>
          <w:sz w:val="24"/>
          <w:szCs w:val="24"/>
        </w:rPr>
        <w:t xml:space="preserve"> </w:t>
      </w:r>
      <w:r w:rsidRPr="00552B76">
        <w:rPr>
          <w:rFonts w:ascii="Times New Roman" w:eastAsia="宋体" w:hAnsi="Times New Roman" w:cs="Times New Roman"/>
          <w:sz w:val="24"/>
          <w:szCs w:val="24"/>
        </w:rPr>
        <w:t>During the GITT process, current pulse of 100 mA g</w:t>
      </w:r>
      <w:r w:rsidRPr="00552B76">
        <w:rPr>
          <w:rFonts w:ascii="Times New Roman" w:eastAsia="宋体" w:hAnsi="Times New Roman" w:cs="Times New Roman"/>
          <w:sz w:val="24"/>
          <w:szCs w:val="24"/>
          <w:vertAlign w:val="superscript"/>
        </w:rPr>
        <w:t>-1</w:t>
      </w:r>
      <w:r w:rsidRPr="00552B76">
        <w:rPr>
          <w:rFonts w:ascii="Times New Roman" w:eastAsia="宋体" w:hAnsi="Times New Roman" w:cs="Times New Roman"/>
          <w:sz w:val="24"/>
          <w:szCs w:val="24"/>
        </w:rPr>
        <w:t xml:space="preserve"> was applied for </w:t>
      </w:r>
      <w:r w:rsidRPr="00552B76">
        <w:rPr>
          <w:rFonts w:ascii="Times New Roman" w:hAnsi="Times New Roman" w:cs="Times New Roman"/>
          <w:sz w:val="24"/>
          <w:szCs w:val="24"/>
        </w:rPr>
        <w:t>3</w:t>
      </w:r>
      <w:r w:rsidRPr="00552B76">
        <w:rPr>
          <w:rFonts w:ascii="Times New Roman" w:eastAsia="宋体" w:hAnsi="Times New Roman" w:cs="Times New Roman"/>
          <w:sz w:val="24"/>
          <w:szCs w:val="24"/>
        </w:rPr>
        <w:t>00 s while the followed relaxation time is 300 s.</w:t>
      </w:r>
    </w:p>
    <w:p w14:paraId="63568D5A" w14:textId="77777777" w:rsidR="00FB1C40" w:rsidRPr="00552B76" w:rsidRDefault="00FB1C40" w:rsidP="00FB1C40">
      <w:pPr>
        <w:pStyle w:val="Arial"/>
        <w:spacing w:beforeLines="50" w:before="156" w:afterLines="50" w:after="156" w:line="360" w:lineRule="auto"/>
        <w:rPr>
          <w:rFonts w:ascii="Times New Roman" w:hAnsi="Times New Roman" w:cs="Times New Roman"/>
          <w:b/>
          <w:bCs/>
          <w:sz w:val="24"/>
          <w:szCs w:val="24"/>
        </w:rPr>
      </w:pPr>
      <w:r w:rsidRPr="00552B76">
        <w:rPr>
          <w:rFonts w:ascii="Times New Roman" w:hAnsi="Times New Roman" w:cs="Times New Roman"/>
          <w:b/>
          <w:bCs/>
          <w:sz w:val="24"/>
          <w:szCs w:val="24"/>
        </w:rPr>
        <w:t>4. Theoretical calculations</w:t>
      </w:r>
    </w:p>
    <w:p w14:paraId="08912540" w14:textId="4A66CA2C" w:rsidR="003B14EA" w:rsidRPr="00552B76" w:rsidRDefault="003B14EA" w:rsidP="00FA0CC3">
      <w:pPr>
        <w:widowControl w:val="0"/>
        <w:adjustRightInd w:val="0"/>
        <w:snapToGrid w:val="0"/>
        <w:spacing w:line="360" w:lineRule="auto"/>
        <w:ind w:firstLineChars="150" w:firstLine="360"/>
        <w:jc w:val="both"/>
        <w:rPr>
          <w:rFonts w:ascii="Times New Roman" w:eastAsia="宋体" w:hAnsi="Times New Roman" w:cs="Times New Roman"/>
          <w:bCs/>
          <w:color w:val="000000" w:themeColor="text1"/>
          <w:sz w:val="24"/>
          <w:szCs w:val="24"/>
        </w:rPr>
      </w:pPr>
      <w:r w:rsidRPr="00552B76">
        <w:rPr>
          <w:rFonts w:ascii="Times New Roman" w:eastAsia="宋体" w:hAnsi="Times New Roman" w:cs="Times New Roman"/>
          <w:bCs/>
          <w:color w:val="000000" w:themeColor="text1"/>
          <w:sz w:val="24"/>
          <w:szCs w:val="24"/>
        </w:rPr>
        <w:lastRenderedPageBreak/>
        <w:t xml:space="preserve">All calculations were carried out for the material in the framework of Density Functional Theory (DFT) using the Vienna Ab initio Simulation Package (VASP 6.3.0) [1-3]. The </w:t>
      </w:r>
      <w:proofErr w:type="spellStart"/>
      <w:r w:rsidRPr="00552B76">
        <w:rPr>
          <w:rFonts w:ascii="Times New Roman" w:eastAsia="宋体" w:hAnsi="Times New Roman" w:cs="Times New Roman"/>
          <w:bCs/>
          <w:color w:val="000000" w:themeColor="text1"/>
          <w:sz w:val="24"/>
          <w:szCs w:val="24"/>
        </w:rPr>
        <w:t>generalised</w:t>
      </w:r>
      <w:proofErr w:type="spellEnd"/>
      <w:r w:rsidRPr="00552B76">
        <w:rPr>
          <w:rFonts w:ascii="Times New Roman" w:eastAsia="宋体" w:hAnsi="Times New Roman" w:cs="Times New Roman"/>
          <w:bCs/>
          <w:color w:val="000000" w:themeColor="text1"/>
          <w:sz w:val="24"/>
          <w:szCs w:val="24"/>
        </w:rPr>
        <w:t xml:space="preserve"> gradient approximation (GGA) of the </w:t>
      </w:r>
      <w:proofErr w:type="spellStart"/>
      <w:r w:rsidRPr="00552B76">
        <w:rPr>
          <w:rFonts w:ascii="Times New Roman" w:eastAsia="宋体" w:hAnsi="Times New Roman" w:cs="Times New Roman"/>
          <w:bCs/>
          <w:color w:val="000000" w:themeColor="text1"/>
          <w:sz w:val="24"/>
          <w:szCs w:val="24"/>
        </w:rPr>
        <w:t>Perdew</w:t>
      </w:r>
      <w:proofErr w:type="spellEnd"/>
      <w:r w:rsidRPr="00552B76">
        <w:rPr>
          <w:rFonts w:ascii="Times New Roman" w:eastAsia="宋体" w:hAnsi="Times New Roman" w:cs="Times New Roman"/>
          <w:bCs/>
          <w:color w:val="000000" w:themeColor="text1"/>
          <w:sz w:val="24"/>
          <w:szCs w:val="24"/>
        </w:rPr>
        <w:t>-Burke-</w:t>
      </w:r>
      <w:proofErr w:type="spellStart"/>
      <w:r w:rsidRPr="00552B76">
        <w:rPr>
          <w:rFonts w:ascii="Times New Roman" w:eastAsia="宋体" w:hAnsi="Times New Roman" w:cs="Times New Roman"/>
          <w:bCs/>
          <w:color w:val="000000" w:themeColor="text1"/>
          <w:sz w:val="24"/>
          <w:szCs w:val="24"/>
        </w:rPr>
        <w:t>Ernzerhof</w:t>
      </w:r>
      <w:proofErr w:type="spellEnd"/>
      <w:r w:rsidRPr="00552B76">
        <w:rPr>
          <w:rFonts w:ascii="Times New Roman" w:eastAsia="宋体" w:hAnsi="Times New Roman" w:cs="Times New Roman"/>
          <w:bCs/>
          <w:color w:val="000000" w:themeColor="text1"/>
          <w:sz w:val="24"/>
          <w:szCs w:val="24"/>
        </w:rPr>
        <w:t xml:space="preserve"> (PBE) function was used to describe the exchange-correlation energy [4]. The projected augmented wave (PAW) method and pseudopotentials were used to describe the interactions between valence electrons and ions [5]. To ensure the efficiency of the computational results and parallel computing. A </w:t>
      </w:r>
      <w:r w:rsidRPr="00552B76">
        <w:rPr>
          <w:rFonts w:ascii="Times New Roman" w:eastAsia="宋体" w:hAnsi="Times New Roman" w:cs="Times New Roman"/>
          <w:color w:val="000000" w:themeColor="text1"/>
          <w:sz w:val="24"/>
          <w:szCs w:val="24"/>
        </w:rPr>
        <w:t>3</w:t>
      </w:r>
      <w:r w:rsidRPr="00552B76">
        <w:rPr>
          <w:rFonts w:ascii="Times New Roman" w:eastAsia="AdvOT9b12cd41" w:hAnsi="Times New Roman" w:cs="Times New Roman"/>
          <w:color w:val="000000" w:themeColor="text1"/>
          <w:sz w:val="24"/>
          <w:szCs w:val="24"/>
        </w:rPr>
        <w:t>×</w:t>
      </w:r>
      <w:r w:rsidRPr="00552B76">
        <w:rPr>
          <w:rFonts w:ascii="Times New Roman" w:eastAsia="宋体" w:hAnsi="Times New Roman" w:cs="Times New Roman"/>
          <w:color w:val="000000" w:themeColor="text1"/>
          <w:sz w:val="24"/>
          <w:szCs w:val="24"/>
        </w:rPr>
        <w:t>3</w:t>
      </w:r>
      <w:r w:rsidRPr="00552B76">
        <w:rPr>
          <w:rFonts w:ascii="Times New Roman" w:eastAsia="AdvOT9b12cd41" w:hAnsi="Times New Roman" w:cs="Times New Roman"/>
          <w:color w:val="000000" w:themeColor="text1"/>
          <w:sz w:val="24"/>
          <w:szCs w:val="24"/>
        </w:rPr>
        <w:t>×</w:t>
      </w:r>
      <w:r w:rsidRPr="00552B76">
        <w:rPr>
          <w:rFonts w:ascii="Times New Roman" w:eastAsia="宋体" w:hAnsi="Times New Roman" w:cs="Times New Roman"/>
          <w:color w:val="000000" w:themeColor="text1"/>
          <w:sz w:val="24"/>
          <w:szCs w:val="24"/>
        </w:rPr>
        <w:t xml:space="preserve">2 </w:t>
      </w:r>
      <w:r w:rsidRPr="00552B76">
        <w:rPr>
          <w:rFonts w:ascii="Times New Roman" w:eastAsia="宋体" w:hAnsi="Times New Roman" w:cs="Times New Roman"/>
          <w:bCs/>
          <w:color w:val="000000" w:themeColor="text1"/>
          <w:sz w:val="24"/>
          <w:szCs w:val="24"/>
        </w:rPr>
        <w:t xml:space="preserve">k-point grid under </w:t>
      </w:r>
      <w:proofErr w:type="spellStart"/>
      <w:r w:rsidRPr="00552B76">
        <w:rPr>
          <w:rFonts w:ascii="Times New Roman" w:eastAsia="宋体" w:hAnsi="Times New Roman" w:cs="Times New Roman"/>
          <w:bCs/>
          <w:color w:val="000000" w:themeColor="text1"/>
          <w:sz w:val="24"/>
          <w:szCs w:val="24"/>
        </w:rPr>
        <w:t>Monkhorst</w:t>
      </w:r>
      <w:proofErr w:type="spellEnd"/>
      <w:r w:rsidRPr="00552B76">
        <w:rPr>
          <w:rFonts w:ascii="Times New Roman" w:eastAsia="宋体" w:hAnsi="Times New Roman" w:cs="Times New Roman"/>
          <w:bCs/>
          <w:color w:val="000000" w:themeColor="text1"/>
          <w:sz w:val="24"/>
          <w:szCs w:val="24"/>
        </w:rPr>
        <w:t xml:space="preserve">-Pack is used in the </w:t>
      </w:r>
      <w:proofErr w:type="spellStart"/>
      <w:r w:rsidRPr="00552B76">
        <w:rPr>
          <w:rFonts w:ascii="Times New Roman" w:eastAsia="宋体" w:hAnsi="Times New Roman" w:cs="Times New Roman"/>
          <w:bCs/>
          <w:color w:val="000000" w:themeColor="text1"/>
          <w:sz w:val="24"/>
          <w:szCs w:val="24"/>
        </w:rPr>
        <w:t>optimisation</w:t>
      </w:r>
      <w:proofErr w:type="spellEnd"/>
      <w:r w:rsidRPr="00552B76">
        <w:rPr>
          <w:rFonts w:ascii="Times New Roman" w:eastAsia="宋体" w:hAnsi="Times New Roman" w:cs="Times New Roman"/>
          <w:bCs/>
          <w:color w:val="000000" w:themeColor="text1"/>
          <w:sz w:val="24"/>
          <w:szCs w:val="24"/>
        </w:rPr>
        <w:t xml:space="preserve"> process and 500 eV truncation energy is set. The lattice parameters and ionic positions of all crystals were fully relaxed, and the convergence criteria for the total energy of all relaxed atoms and the final force were 10</w:t>
      </w:r>
      <w:r w:rsidRPr="00552B76">
        <w:rPr>
          <w:rFonts w:ascii="Times New Roman" w:eastAsia="宋体" w:hAnsi="Times New Roman" w:cs="Times New Roman"/>
          <w:bCs/>
          <w:color w:val="000000" w:themeColor="text1"/>
          <w:sz w:val="24"/>
          <w:szCs w:val="24"/>
          <w:vertAlign w:val="superscript"/>
        </w:rPr>
        <w:t>-6</w:t>
      </w:r>
      <w:r w:rsidRPr="00552B76">
        <w:rPr>
          <w:rFonts w:ascii="Times New Roman" w:eastAsia="宋体" w:hAnsi="Times New Roman" w:cs="Times New Roman"/>
          <w:bCs/>
          <w:color w:val="000000" w:themeColor="text1"/>
          <w:sz w:val="24"/>
          <w:szCs w:val="24"/>
        </w:rPr>
        <w:t xml:space="preserve"> eV and 0.03 eV/Å, respectively. To correct the localization effect of D-orbital electrons in transition metal atoms, the </w:t>
      </w:r>
      <w:proofErr w:type="spellStart"/>
      <w:r w:rsidRPr="00552B76">
        <w:rPr>
          <w:rFonts w:ascii="Times New Roman" w:eastAsia="宋体" w:hAnsi="Times New Roman" w:cs="Times New Roman"/>
          <w:bCs/>
          <w:color w:val="000000" w:themeColor="text1"/>
          <w:sz w:val="24"/>
          <w:szCs w:val="24"/>
        </w:rPr>
        <w:t>Hubbard+U</w:t>
      </w:r>
      <w:proofErr w:type="spellEnd"/>
      <w:r w:rsidRPr="00552B76">
        <w:rPr>
          <w:rFonts w:ascii="Times New Roman" w:eastAsia="宋体" w:hAnsi="Times New Roman" w:cs="Times New Roman"/>
          <w:bCs/>
          <w:color w:val="000000" w:themeColor="text1"/>
          <w:sz w:val="24"/>
          <w:szCs w:val="24"/>
        </w:rPr>
        <w:t xml:space="preserve"> method is adopted, where the effective U value of Mn is 2.5 eV.</w:t>
      </w:r>
    </w:p>
    <w:p w14:paraId="434EAE8A" w14:textId="77777777" w:rsidR="003B14EA" w:rsidRPr="00552B76" w:rsidRDefault="003B14EA" w:rsidP="00FA0CC3">
      <w:pPr>
        <w:widowControl w:val="0"/>
        <w:adjustRightInd w:val="0"/>
        <w:snapToGrid w:val="0"/>
        <w:spacing w:line="360" w:lineRule="auto"/>
        <w:ind w:firstLineChars="150" w:firstLine="360"/>
        <w:jc w:val="both"/>
        <w:rPr>
          <w:rFonts w:ascii="Times New Roman" w:eastAsia="宋体" w:hAnsi="Times New Roman" w:cs="Times New Roman"/>
          <w:bCs/>
          <w:color w:val="000000" w:themeColor="text1"/>
          <w:sz w:val="24"/>
          <w:szCs w:val="24"/>
        </w:rPr>
      </w:pPr>
      <w:r w:rsidRPr="00552B76">
        <w:rPr>
          <w:rFonts w:ascii="Times New Roman" w:eastAsia="宋体" w:hAnsi="Times New Roman" w:cs="Times New Roman"/>
          <w:bCs/>
          <w:color w:val="000000" w:themeColor="text1"/>
          <w:sz w:val="24"/>
          <w:szCs w:val="24"/>
        </w:rPr>
        <w:t>For the calculation of the migration barrier, the convergence criteria for energy were set at 10</w:t>
      </w:r>
      <w:r w:rsidRPr="00552B76">
        <w:rPr>
          <w:rFonts w:ascii="Times New Roman" w:eastAsia="宋体" w:hAnsi="Times New Roman" w:cs="Times New Roman"/>
          <w:bCs/>
          <w:color w:val="000000" w:themeColor="text1"/>
          <w:sz w:val="24"/>
          <w:szCs w:val="24"/>
          <w:vertAlign w:val="superscript"/>
        </w:rPr>
        <w:t>-6</w:t>
      </w:r>
      <w:r w:rsidRPr="00552B76">
        <w:rPr>
          <w:rFonts w:ascii="Times New Roman" w:eastAsia="宋体" w:hAnsi="Times New Roman" w:cs="Times New Roman"/>
          <w:bCs/>
          <w:color w:val="000000" w:themeColor="text1"/>
          <w:sz w:val="24"/>
          <w:szCs w:val="24"/>
        </w:rPr>
        <w:t xml:space="preserve"> eV, and for force at 0.02 eV/Å, to ensure that the structure can fully relax. Additionally, the climbing-image nudged elastic band (CI-NEB) method was employed to study the kinetics of ion (Zn</w:t>
      </w:r>
      <w:r w:rsidRPr="00552B76">
        <w:rPr>
          <w:rFonts w:ascii="Times New Roman" w:eastAsia="宋体" w:hAnsi="Times New Roman" w:cs="Times New Roman"/>
          <w:bCs/>
          <w:color w:val="000000" w:themeColor="text1"/>
          <w:sz w:val="24"/>
          <w:szCs w:val="24"/>
          <w:vertAlign w:val="superscript"/>
        </w:rPr>
        <w:t>2+</w:t>
      </w:r>
      <w:r w:rsidRPr="00552B76">
        <w:rPr>
          <w:rFonts w:ascii="Times New Roman" w:eastAsia="宋体" w:hAnsi="Times New Roman" w:cs="Times New Roman"/>
          <w:bCs/>
          <w:color w:val="000000" w:themeColor="text1"/>
          <w:sz w:val="24"/>
          <w:szCs w:val="24"/>
        </w:rPr>
        <w:t xml:space="preserve"> and H</w:t>
      </w:r>
      <w:r w:rsidRPr="00552B76">
        <w:rPr>
          <w:rFonts w:ascii="Times New Roman" w:eastAsia="宋体" w:hAnsi="Times New Roman" w:cs="Times New Roman"/>
          <w:bCs/>
          <w:color w:val="000000" w:themeColor="text1"/>
          <w:sz w:val="24"/>
          <w:szCs w:val="24"/>
          <w:vertAlign w:val="superscript"/>
        </w:rPr>
        <w:t>+</w:t>
      </w:r>
      <w:r w:rsidRPr="00552B76">
        <w:rPr>
          <w:rFonts w:ascii="Times New Roman" w:eastAsia="宋体" w:hAnsi="Times New Roman" w:cs="Times New Roman"/>
          <w:bCs/>
          <w:color w:val="000000" w:themeColor="text1"/>
          <w:sz w:val="24"/>
          <w:szCs w:val="24"/>
        </w:rPr>
        <w:t xml:space="preserve">) migration. This method mainly uses linear interpolation, inserting 5 intermediate states between the reactants and products to search for the minimum reaction activation energy. </w:t>
      </w:r>
    </w:p>
    <w:p w14:paraId="66AD7318" w14:textId="77777777" w:rsidR="003F6FA7" w:rsidRPr="00552B76" w:rsidRDefault="003F6FA7" w:rsidP="003F6FA7">
      <w:pPr>
        <w:spacing w:line="360" w:lineRule="auto"/>
        <w:ind w:firstLineChars="200" w:firstLine="48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hint="eastAsia"/>
          <w:color w:val="000000" w:themeColor="text1"/>
          <w:sz w:val="24"/>
          <w:szCs w:val="24"/>
        </w:rPr>
        <w:t>The binding energies (E</w:t>
      </w:r>
      <w:r w:rsidRPr="00552B76">
        <w:rPr>
          <w:rFonts w:ascii="Times New Roman" w:eastAsia="等线" w:hAnsi="Times New Roman" w:cs="Times New Roman" w:hint="eastAsia"/>
          <w:color w:val="000000" w:themeColor="text1"/>
          <w:sz w:val="24"/>
          <w:szCs w:val="24"/>
          <w:vertAlign w:val="subscript"/>
        </w:rPr>
        <w:t>b</w:t>
      </w:r>
      <w:r w:rsidRPr="00552B76">
        <w:rPr>
          <w:rFonts w:ascii="Times New Roman" w:eastAsia="等线" w:hAnsi="Times New Roman" w:cs="Times New Roman" w:hint="eastAsia"/>
          <w:color w:val="000000" w:themeColor="text1"/>
          <w:sz w:val="24"/>
          <w:szCs w:val="24"/>
        </w:rPr>
        <w:t>)</w:t>
      </w:r>
      <w:r w:rsidRPr="00552B76">
        <w:rPr>
          <w:rFonts w:ascii="Times New Roman" w:eastAsia="等线" w:hAnsi="Times New Roman" w:cs="Times New Roman"/>
          <w:color w:val="000000" w:themeColor="text1"/>
          <w:sz w:val="24"/>
          <w:szCs w:val="24"/>
        </w:rPr>
        <w:t xml:space="preserve"> w</w:t>
      </w:r>
      <w:r w:rsidRPr="00552B76">
        <w:rPr>
          <w:rFonts w:ascii="Times New Roman" w:eastAsia="等线" w:hAnsi="Times New Roman" w:cs="Times New Roman" w:hint="eastAsia"/>
          <w:color w:val="000000" w:themeColor="text1"/>
          <w:sz w:val="24"/>
          <w:szCs w:val="24"/>
        </w:rPr>
        <w:t>ere</w:t>
      </w:r>
      <w:r w:rsidRPr="00552B76">
        <w:rPr>
          <w:rFonts w:ascii="Times New Roman" w:eastAsia="等线" w:hAnsi="Times New Roman" w:cs="Times New Roman"/>
          <w:color w:val="000000" w:themeColor="text1"/>
          <w:sz w:val="24"/>
          <w:szCs w:val="24"/>
        </w:rPr>
        <w:t xml:space="preserve"> calculated by using the following definition:</w:t>
      </w:r>
    </w:p>
    <w:p w14:paraId="2725464C" w14:textId="77777777" w:rsidR="003F6FA7" w:rsidRPr="00552B76" w:rsidRDefault="003F6FA7" w:rsidP="003F6FA7">
      <w:pPr>
        <w:spacing w:line="360" w:lineRule="auto"/>
        <w:ind w:firstLineChars="1000" w:firstLine="2400"/>
        <w:jc w:val="both"/>
        <w:rPr>
          <w:rFonts w:ascii="Times New Roman" w:eastAsia="等线" w:hAnsi="Times New Roman" w:cs="Times New Roman"/>
          <w:color w:val="000000" w:themeColor="text1"/>
          <w:sz w:val="24"/>
          <w:szCs w:val="24"/>
        </w:rPr>
      </w:pPr>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hint="eastAsia"/>
          <w:color w:val="000000" w:themeColor="text1"/>
          <w:sz w:val="24"/>
          <w:szCs w:val="24"/>
          <w:vertAlign w:val="subscript"/>
        </w:rPr>
        <w:t>b</w:t>
      </w:r>
      <w:r w:rsidRPr="00552B76">
        <w:rPr>
          <w:rFonts w:ascii="Times New Roman" w:eastAsia="等线" w:hAnsi="Times New Roman" w:cs="Times New Roman"/>
          <w:color w:val="000000" w:themeColor="text1"/>
          <w:sz w:val="24"/>
          <w:szCs w:val="24"/>
        </w:rPr>
        <w:t xml:space="preserve"> =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total</w:t>
      </w:r>
      <w:proofErr w:type="spellEnd"/>
      <w:r w:rsidRPr="00552B76">
        <w:rPr>
          <w:rFonts w:ascii="Times New Roman" w:eastAsia="等线" w:hAnsi="Times New Roman" w:cs="Times New Roman"/>
          <w:color w:val="000000" w:themeColor="text1"/>
          <w:sz w:val="24"/>
          <w:szCs w:val="24"/>
        </w:rPr>
        <w:t xml:space="preserve"> -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sample</w:t>
      </w:r>
      <w:proofErr w:type="spellEnd"/>
      <w:r w:rsidRPr="00552B76">
        <w:rPr>
          <w:rFonts w:ascii="Times New Roman" w:eastAsia="等线" w:hAnsi="Times New Roman" w:cs="Times New Roman"/>
          <w:color w:val="000000" w:themeColor="text1"/>
          <w:sz w:val="24"/>
          <w:szCs w:val="24"/>
        </w:rPr>
        <w:t xml:space="preserve">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intercalation</w:t>
      </w:r>
      <w:proofErr w:type="spellEnd"/>
      <w:r w:rsidRPr="00552B76">
        <w:rPr>
          <w:rFonts w:ascii="Times New Roman" w:eastAsia="等线" w:hAnsi="Times New Roman" w:cs="Times New Roman"/>
          <w:color w:val="000000" w:themeColor="text1"/>
          <w:sz w:val="24"/>
          <w:szCs w:val="24"/>
          <w:vertAlign w:val="subscript"/>
        </w:rPr>
        <w:t xml:space="preserve"> atom</w:t>
      </w:r>
    </w:p>
    <w:p w14:paraId="5A5FFC80" w14:textId="3F74E63E" w:rsidR="009F448F" w:rsidRPr="00552B76" w:rsidRDefault="003F6FA7" w:rsidP="003F6FA7">
      <w:pPr>
        <w:widowControl w:val="0"/>
        <w:spacing w:line="360" w:lineRule="auto"/>
        <w:jc w:val="both"/>
        <w:rPr>
          <w:rFonts w:ascii="Times New Roman" w:eastAsia="等线" w:hAnsi="Times New Roman" w:cs="Times New Roman"/>
          <w:color w:val="000000" w:themeColor="text1"/>
        </w:rPr>
      </w:pPr>
      <w:r w:rsidRPr="00552B76">
        <w:rPr>
          <w:rFonts w:ascii="Times New Roman" w:eastAsia="等线" w:hAnsi="Times New Roman" w:cs="Times New Roman"/>
          <w:color w:val="000000" w:themeColor="text1"/>
          <w:sz w:val="24"/>
          <w:szCs w:val="24"/>
        </w:rPr>
        <w:t xml:space="preserve">Where the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total</w:t>
      </w:r>
      <w:proofErr w:type="spellEnd"/>
      <w:r w:rsidRPr="00552B76">
        <w:rPr>
          <w:rFonts w:ascii="Times New Roman" w:eastAsia="等线" w:hAnsi="Times New Roman" w:cs="Times New Roman"/>
          <w:color w:val="000000" w:themeColor="text1"/>
          <w:sz w:val="24"/>
          <w:szCs w:val="24"/>
        </w:rPr>
        <w:t xml:space="preserve"> is the total electronic energy for the sample with </w:t>
      </w:r>
      <w:r w:rsidRPr="00552B76">
        <w:rPr>
          <w:rFonts w:ascii="Times New Roman" w:eastAsia="宋体" w:hAnsi="Times New Roman" w:cs="Times New Roman"/>
          <w:bCs/>
          <w:color w:val="000000" w:themeColor="text1"/>
          <w:sz w:val="24"/>
          <w:szCs w:val="24"/>
        </w:rPr>
        <w:t>Zn</w:t>
      </w:r>
      <w:r w:rsidRPr="00552B76">
        <w:rPr>
          <w:rFonts w:ascii="Times New Roman" w:eastAsia="宋体" w:hAnsi="Times New Roman" w:cs="Times New Roman"/>
          <w:bCs/>
          <w:color w:val="000000" w:themeColor="text1"/>
          <w:sz w:val="24"/>
          <w:szCs w:val="24"/>
          <w:vertAlign w:val="superscript"/>
        </w:rPr>
        <w:t>2+</w:t>
      </w:r>
      <w:r w:rsidRPr="00552B76">
        <w:rPr>
          <w:rFonts w:ascii="Times New Roman" w:eastAsia="宋体" w:hAnsi="Times New Roman" w:cs="Times New Roman"/>
          <w:bCs/>
          <w:color w:val="000000" w:themeColor="text1"/>
          <w:sz w:val="24"/>
          <w:szCs w:val="24"/>
        </w:rPr>
        <w:t>/H</w:t>
      </w:r>
      <w:r w:rsidRPr="00552B76">
        <w:rPr>
          <w:rFonts w:ascii="Times New Roman" w:eastAsia="宋体" w:hAnsi="Times New Roman" w:cs="Times New Roman"/>
          <w:bCs/>
          <w:color w:val="000000" w:themeColor="text1"/>
          <w:sz w:val="24"/>
          <w:szCs w:val="24"/>
          <w:vertAlign w:val="superscript"/>
        </w:rPr>
        <w:t>+</w:t>
      </w:r>
      <w:r w:rsidRPr="00552B76">
        <w:rPr>
          <w:rFonts w:ascii="Times New Roman" w:eastAsia="宋体" w:hAnsi="Times New Roman" w:cs="Times New Roman"/>
          <w:bCs/>
          <w:color w:val="000000" w:themeColor="text1"/>
          <w:sz w:val="24"/>
          <w:szCs w:val="24"/>
        </w:rPr>
        <w:t xml:space="preserve"> </w:t>
      </w:r>
      <w:r w:rsidRPr="00552B76">
        <w:rPr>
          <w:rFonts w:ascii="Times New Roman" w:eastAsia="等线" w:hAnsi="Times New Roman" w:cs="Times New Roman"/>
          <w:color w:val="000000" w:themeColor="text1"/>
          <w:sz w:val="24"/>
          <w:szCs w:val="24"/>
        </w:rPr>
        <w:t xml:space="preserve">intercalation;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sample</w:t>
      </w:r>
      <w:proofErr w:type="spellEnd"/>
      <w:r w:rsidRPr="00552B76">
        <w:rPr>
          <w:rFonts w:ascii="Times New Roman" w:eastAsia="等线" w:hAnsi="Times New Roman" w:cs="Times New Roman"/>
          <w:color w:val="000000" w:themeColor="text1"/>
          <w:sz w:val="24"/>
          <w:szCs w:val="24"/>
        </w:rPr>
        <w:t xml:space="preserve"> is the electronic energy of the sample</w:t>
      </w:r>
      <w:r w:rsidRPr="00552B76">
        <w:rPr>
          <w:rFonts w:ascii="Times New Roman" w:eastAsia="等线" w:hAnsi="Times New Roman" w:cs="Times New Roman"/>
          <w:color w:val="000000" w:themeColor="text1"/>
          <w:sz w:val="22"/>
          <w:szCs w:val="24"/>
          <w14:ligatures w14:val="standardContextual"/>
        </w:rPr>
        <w:t xml:space="preserve"> </w:t>
      </w:r>
      <w:r w:rsidRPr="00552B76">
        <w:rPr>
          <w:rFonts w:ascii="Times New Roman" w:eastAsia="等线" w:hAnsi="Times New Roman" w:cs="Times New Roman"/>
          <w:color w:val="000000" w:themeColor="text1"/>
          <w:sz w:val="24"/>
          <w:szCs w:val="24"/>
        </w:rPr>
        <w:t xml:space="preserve">without </w:t>
      </w:r>
      <w:r w:rsidRPr="00552B76">
        <w:rPr>
          <w:rFonts w:ascii="Times New Roman" w:eastAsia="等线" w:hAnsi="Times New Roman" w:cs="Times New Roman" w:hint="eastAsia"/>
          <w:color w:val="000000" w:themeColor="text1"/>
          <w:sz w:val="24"/>
          <w:szCs w:val="24"/>
        </w:rPr>
        <w:t xml:space="preserve">ion </w:t>
      </w:r>
      <w:r w:rsidRPr="00552B76">
        <w:rPr>
          <w:rFonts w:ascii="Times New Roman" w:eastAsia="等线" w:hAnsi="Times New Roman" w:cs="Times New Roman"/>
          <w:color w:val="000000" w:themeColor="text1"/>
          <w:sz w:val="24"/>
          <w:szCs w:val="24"/>
        </w:rPr>
        <w:t xml:space="preserve">intercalation, </w:t>
      </w:r>
      <w:proofErr w:type="spellStart"/>
      <w:r w:rsidRPr="00552B76">
        <w:rPr>
          <w:rFonts w:ascii="Times New Roman" w:eastAsia="等线" w:hAnsi="Times New Roman" w:cs="Times New Roman"/>
          <w:color w:val="000000" w:themeColor="text1"/>
          <w:sz w:val="24"/>
          <w:szCs w:val="24"/>
        </w:rPr>
        <w:t>E</w:t>
      </w:r>
      <w:r w:rsidRPr="00552B76">
        <w:rPr>
          <w:rFonts w:ascii="Times New Roman" w:eastAsia="等线" w:hAnsi="Times New Roman" w:cs="Times New Roman"/>
          <w:color w:val="000000" w:themeColor="text1"/>
          <w:sz w:val="24"/>
          <w:szCs w:val="24"/>
          <w:vertAlign w:val="subscript"/>
        </w:rPr>
        <w:t>intercalation</w:t>
      </w:r>
      <w:proofErr w:type="spellEnd"/>
      <w:r w:rsidRPr="00552B76">
        <w:rPr>
          <w:rFonts w:ascii="Times New Roman" w:eastAsia="等线" w:hAnsi="Times New Roman" w:cs="Times New Roman"/>
          <w:color w:val="000000" w:themeColor="text1"/>
          <w:sz w:val="24"/>
          <w:szCs w:val="24"/>
          <w:vertAlign w:val="subscript"/>
        </w:rPr>
        <w:t xml:space="preserve"> atom</w:t>
      </w:r>
      <w:r w:rsidRPr="00552B76">
        <w:rPr>
          <w:rFonts w:ascii="Times New Roman" w:eastAsia="等线" w:hAnsi="Times New Roman" w:cs="Times New Roman"/>
          <w:color w:val="000000" w:themeColor="text1"/>
          <w:sz w:val="24"/>
          <w:szCs w:val="24"/>
        </w:rPr>
        <w:t xml:space="preserve"> is the electronic energy of a single intercalation atom. The corresponding energy values </w:t>
      </w:r>
      <w:r w:rsidRPr="00552B76">
        <w:rPr>
          <w:rFonts w:ascii="Times New Roman" w:eastAsia="等线" w:hAnsi="Times New Roman" w:cs="Times New Roman" w:hint="eastAsia"/>
          <w:color w:val="000000" w:themeColor="text1"/>
          <w:sz w:val="24"/>
          <w:szCs w:val="24"/>
        </w:rPr>
        <w:t>were</w:t>
      </w:r>
      <w:r w:rsidRPr="00552B76">
        <w:rPr>
          <w:rFonts w:ascii="Times New Roman" w:eastAsia="等线" w:hAnsi="Times New Roman" w:cs="Times New Roman"/>
          <w:color w:val="000000" w:themeColor="text1"/>
          <w:sz w:val="24"/>
          <w:szCs w:val="24"/>
        </w:rPr>
        <w:t xml:space="preserve"> shown in the Table S3.</w:t>
      </w:r>
    </w:p>
    <w:p w14:paraId="3C8C8C37" w14:textId="40811AD7" w:rsidR="0071159A" w:rsidRPr="00552B76" w:rsidRDefault="00791E7F" w:rsidP="00423295">
      <w:pPr>
        <w:pStyle w:val="Arial"/>
      </w:pPr>
      <w:r w:rsidRPr="00552B76">
        <w:br w:type="page"/>
      </w:r>
    </w:p>
    <w:p w14:paraId="68C3AE09" w14:textId="3C4EA63C" w:rsidR="0071159A" w:rsidRPr="00552B76" w:rsidRDefault="00791E7F" w:rsidP="00EE3DEE">
      <w:pPr>
        <w:pStyle w:val="Arial"/>
        <w:snapToGrid/>
        <w:spacing w:beforeLines="50" w:before="156" w:afterLines="50" w:after="156" w:line="480" w:lineRule="auto"/>
        <w:rPr>
          <w:rFonts w:ascii="Times New Roman" w:hAnsi="Times New Roman" w:cs="Times New Roman"/>
          <w:b/>
          <w:bCs/>
          <w:sz w:val="24"/>
          <w:szCs w:val="24"/>
        </w:rPr>
      </w:pPr>
      <w:r w:rsidRPr="00552B76">
        <w:rPr>
          <w:rFonts w:ascii="Times New Roman" w:hAnsi="Times New Roman" w:cs="Times New Roman"/>
          <w:b/>
          <w:bCs/>
          <w:sz w:val="24"/>
          <w:szCs w:val="24"/>
        </w:rPr>
        <w:lastRenderedPageBreak/>
        <w:t>Supplementary Figures and Tables</w:t>
      </w:r>
    </w:p>
    <w:p w14:paraId="76D2BAF3" w14:textId="75D07E36" w:rsidR="00371753" w:rsidRPr="00552B76" w:rsidRDefault="007264C7" w:rsidP="004A69C2">
      <w:pPr>
        <w:jc w:val="center"/>
        <w:rPr>
          <w:rFonts w:ascii="Arial" w:hAnsi="Arial" w:cs="Arial"/>
          <w:b/>
          <w:bCs/>
        </w:rPr>
      </w:pPr>
      <w:r w:rsidRPr="00552B76">
        <w:rPr>
          <w:rFonts w:ascii="Arial" w:hAnsi="Arial" w:cs="Arial" w:hint="eastAsia"/>
          <w:b/>
          <w:bCs/>
          <w:noProof/>
        </w:rPr>
        <w:drawing>
          <wp:inline distT="0" distB="0" distL="0" distR="0" wp14:anchorId="05697A3C" wp14:editId="2064F0A7">
            <wp:extent cx="5759450" cy="2224405"/>
            <wp:effectExtent l="0" t="0" r="0" b="4445"/>
            <wp:docPr id="91876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0408" name="图片 918760408"/>
                    <pic:cNvPicPr/>
                  </pic:nvPicPr>
                  <pic:blipFill>
                    <a:blip r:embed="rId8">
                      <a:extLst>
                        <a:ext uri="{28A0092B-C50C-407E-A947-70E740481C1C}">
                          <a14:useLocalDpi xmlns:a14="http://schemas.microsoft.com/office/drawing/2010/main" val="0"/>
                        </a:ext>
                      </a:extLst>
                    </a:blip>
                    <a:stretch>
                      <a:fillRect/>
                    </a:stretch>
                  </pic:blipFill>
                  <pic:spPr>
                    <a:xfrm>
                      <a:off x="0" y="0"/>
                      <a:ext cx="5759450" cy="2224405"/>
                    </a:xfrm>
                    <a:prstGeom prst="rect">
                      <a:avLst/>
                    </a:prstGeom>
                  </pic:spPr>
                </pic:pic>
              </a:graphicData>
            </a:graphic>
          </wp:inline>
        </w:drawing>
      </w:r>
    </w:p>
    <w:p w14:paraId="0D5AF9A3" w14:textId="5C9DD058" w:rsidR="00371753" w:rsidRPr="00552B76" w:rsidRDefault="00371753" w:rsidP="00F33806">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340F78" w:rsidRPr="00552B76">
        <w:rPr>
          <w:rFonts w:ascii="Times New Roman" w:hAnsi="Times New Roman" w:cs="Times New Roman" w:hint="eastAsia"/>
          <w:b/>
          <w:bCs/>
          <w:sz w:val="24"/>
          <w:szCs w:val="28"/>
          <w:lang w:val="en-GB"/>
        </w:rPr>
        <w:t>.</w:t>
      </w:r>
      <w:r w:rsidRPr="00552B76">
        <w:rPr>
          <w:rFonts w:ascii="Times New Roman" w:hAnsi="Times New Roman" w:cs="Times New Roman"/>
          <w:b/>
          <w:bCs/>
          <w:sz w:val="24"/>
          <w:szCs w:val="28"/>
          <w:lang w:val="en-GB"/>
        </w:rPr>
        <w:t xml:space="preserve"> S1.</w:t>
      </w:r>
      <w:r w:rsidRPr="00552B76">
        <w:rPr>
          <w:rFonts w:ascii="Times New Roman" w:hAnsi="Times New Roman" w:cs="Times New Roman"/>
          <w:sz w:val="24"/>
          <w:szCs w:val="28"/>
          <w:lang w:val="en-GB"/>
        </w:rPr>
        <w:t xml:space="preserve"> </w:t>
      </w:r>
      <w:bookmarkStart w:id="8" w:name="OLE_LINK120"/>
      <w:r w:rsidRPr="00552B76">
        <w:rPr>
          <w:rFonts w:ascii="Times New Roman" w:hAnsi="Times New Roman" w:cs="Times New Roman"/>
          <w:sz w:val="24"/>
          <w:szCs w:val="28"/>
          <w:lang w:val="en-GB"/>
        </w:rPr>
        <w:t>Synthesis process of S/P-MnO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materials.</w:t>
      </w:r>
      <w:bookmarkEnd w:id="8"/>
    </w:p>
    <w:p w14:paraId="029C84A6" w14:textId="3790AC47" w:rsidR="00371753" w:rsidRPr="00552B76" w:rsidRDefault="00DF41B6" w:rsidP="00340F78">
      <w:pPr>
        <w:spacing w:line="480" w:lineRule="auto"/>
        <w:rPr>
          <w:rFonts w:ascii="Arial" w:hAnsi="Arial" w:cs="Arial"/>
          <w:lang w:val="en-GB"/>
        </w:rPr>
      </w:pPr>
      <w:r w:rsidRPr="00552B76">
        <w:rPr>
          <w:rFonts w:ascii="Arial" w:hAnsi="Arial" w:cs="Arial"/>
          <w:lang w:val="en-GB"/>
        </w:rPr>
        <w:br w:type="page"/>
      </w:r>
    </w:p>
    <w:p w14:paraId="66FFC079" w14:textId="072812AD" w:rsidR="00371753" w:rsidRPr="00552B76" w:rsidRDefault="00371753" w:rsidP="004A69C2">
      <w:pPr>
        <w:spacing w:line="360" w:lineRule="auto"/>
        <w:jc w:val="center"/>
        <w:rPr>
          <w:rFonts w:ascii="Arial" w:hAnsi="Arial" w:cs="Arial"/>
          <w:lang w:val="en-GB"/>
        </w:rPr>
      </w:pPr>
      <w:r w:rsidRPr="00552B76">
        <w:rPr>
          <w:rFonts w:ascii="Arial" w:hAnsi="Arial" w:cs="Arial" w:hint="eastAsia"/>
          <w:noProof/>
          <w:lang w:val="en-GB"/>
        </w:rPr>
        <w:lastRenderedPageBreak/>
        <w:drawing>
          <wp:inline distT="0" distB="0" distL="0" distR="0" wp14:anchorId="529A8B2C" wp14:editId="79B59687">
            <wp:extent cx="5744171" cy="1944000"/>
            <wp:effectExtent l="0" t="0" r="0" b="0"/>
            <wp:docPr id="1350376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7631" name="图片 135037631"/>
                    <pic:cNvPicPr/>
                  </pic:nvPicPr>
                  <pic:blipFill>
                    <a:blip r:embed="rId9">
                      <a:extLst>
                        <a:ext uri="{28A0092B-C50C-407E-A947-70E740481C1C}">
                          <a14:useLocalDpi xmlns:a14="http://schemas.microsoft.com/office/drawing/2010/main" val="0"/>
                        </a:ext>
                      </a:extLst>
                    </a:blip>
                    <a:stretch>
                      <a:fillRect/>
                    </a:stretch>
                  </pic:blipFill>
                  <pic:spPr>
                    <a:xfrm>
                      <a:off x="0" y="0"/>
                      <a:ext cx="5744171" cy="1944000"/>
                    </a:xfrm>
                    <a:prstGeom prst="rect">
                      <a:avLst/>
                    </a:prstGeom>
                  </pic:spPr>
                </pic:pic>
              </a:graphicData>
            </a:graphic>
          </wp:inline>
        </w:drawing>
      </w:r>
    </w:p>
    <w:p w14:paraId="7C87C42F" w14:textId="329F362B" w:rsidR="00371753" w:rsidRPr="00552B76" w:rsidRDefault="00371753" w:rsidP="00F33806">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4531ED" w:rsidRPr="00552B76">
        <w:rPr>
          <w:rFonts w:ascii="Times New Roman" w:hAnsi="Times New Roman" w:cs="Times New Roman" w:hint="eastAsia"/>
          <w:b/>
          <w:bCs/>
          <w:sz w:val="24"/>
          <w:szCs w:val="28"/>
          <w:lang w:val="en-GB"/>
        </w:rPr>
        <w:t>.</w:t>
      </w:r>
      <w:r w:rsidRPr="00552B76">
        <w:rPr>
          <w:rFonts w:ascii="Times New Roman" w:hAnsi="Times New Roman" w:cs="Times New Roman"/>
          <w:b/>
          <w:bCs/>
          <w:sz w:val="24"/>
          <w:szCs w:val="28"/>
          <w:lang w:val="en-GB"/>
        </w:rPr>
        <w:t xml:space="preserve"> S2.</w:t>
      </w:r>
      <w:r w:rsidRPr="00552B76">
        <w:rPr>
          <w:rFonts w:ascii="Times New Roman" w:hAnsi="Times New Roman" w:cs="Times New Roman"/>
          <w:sz w:val="24"/>
          <w:szCs w:val="28"/>
          <w:lang w:val="en-GB"/>
        </w:rPr>
        <w:t xml:space="preserve"> SEM images of </w:t>
      </w:r>
      <w:bookmarkStart w:id="9" w:name="OLE_LINK1"/>
      <w:r w:rsidR="004A0E72" w:rsidRPr="00552B76">
        <w:rPr>
          <w:rFonts w:ascii="Times New Roman" w:hAnsi="Times New Roman" w:cs="Times New Roman" w:hint="eastAsia"/>
          <w:sz w:val="24"/>
          <w:szCs w:val="28"/>
          <w:lang w:val="en-GB"/>
        </w:rPr>
        <w:t>(</w:t>
      </w:r>
      <w:bookmarkEnd w:id="9"/>
      <w:r w:rsidRPr="00552B76">
        <w:rPr>
          <w:rFonts w:ascii="Times New Roman" w:hAnsi="Times New Roman" w:cs="Times New Roman"/>
          <w:sz w:val="24"/>
          <w:szCs w:val="28"/>
          <w:lang w:val="en-GB"/>
        </w:rPr>
        <w:t>a) S-MnO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and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b) 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w:t>
      </w:r>
    </w:p>
    <w:p w14:paraId="6DD53179" w14:textId="5CA46EA7" w:rsidR="00DF41B6" w:rsidRPr="00552B76" w:rsidRDefault="00DF41B6" w:rsidP="00DF41B6">
      <w:pPr>
        <w:rPr>
          <w:rFonts w:ascii="Arial" w:hAnsi="Arial" w:cs="Arial"/>
          <w:lang w:val="en-GB"/>
        </w:rPr>
      </w:pPr>
      <w:r w:rsidRPr="00552B76">
        <w:rPr>
          <w:rFonts w:ascii="Arial" w:hAnsi="Arial" w:cs="Arial"/>
          <w:lang w:val="en-GB"/>
        </w:rPr>
        <w:br w:type="page"/>
      </w:r>
    </w:p>
    <w:p w14:paraId="2A0EEFF4" w14:textId="2D9D1062" w:rsidR="00371753" w:rsidRPr="00552B76" w:rsidRDefault="00371753" w:rsidP="004A69C2">
      <w:pPr>
        <w:spacing w:line="360" w:lineRule="auto"/>
        <w:jc w:val="center"/>
        <w:rPr>
          <w:rFonts w:ascii="Arial" w:hAnsi="Arial" w:cs="Arial"/>
          <w:lang w:val="en-GB"/>
        </w:rPr>
      </w:pPr>
      <w:r w:rsidRPr="00552B76">
        <w:rPr>
          <w:rFonts w:ascii="Arial" w:hAnsi="Arial" w:cs="Arial"/>
          <w:noProof/>
          <w:lang w:val="en-GB"/>
        </w:rPr>
        <w:lastRenderedPageBreak/>
        <w:drawing>
          <wp:inline distT="0" distB="0" distL="0" distR="0" wp14:anchorId="7CB3A36D" wp14:editId="79F11F37">
            <wp:extent cx="5664233" cy="1944000"/>
            <wp:effectExtent l="0" t="0" r="0" b="0"/>
            <wp:docPr id="8269470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7004" name="图片 826947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4233" cy="1944000"/>
                    </a:xfrm>
                    <a:prstGeom prst="rect">
                      <a:avLst/>
                    </a:prstGeom>
                  </pic:spPr>
                </pic:pic>
              </a:graphicData>
            </a:graphic>
          </wp:inline>
        </w:drawing>
      </w:r>
    </w:p>
    <w:p w14:paraId="1A181D1D" w14:textId="60CFD0B9" w:rsidR="00DF41B6" w:rsidRPr="00552B76" w:rsidRDefault="00371753" w:rsidP="00F33806">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hint="eastAsia"/>
          <w:b/>
          <w:bCs/>
          <w:sz w:val="24"/>
          <w:szCs w:val="28"/>
          <w:lang w:val="en-GB"/>
        </w:rPr>
        <w:t>.</w:t>
      </w:r>
      <w:r w:rsidRPr="00552B76">
        <w:rPr>
          <w:rFonts w:ascii="Times New Roman" w:hAnsi="Times New Roman" w:cs="Times New Roman"/>
          <w:b/>
          <w:bCs/>
          <w:sz w:val="24"/>
          <w:szCs w:val="28"/>
          <w:lang w:val="en-GB"/>
        </w:rPr>
        <w:t xml:space="preserve"> S3.</w:t>
      </w:r>
      <w:r w:rsidRPr="00552B76">
        <w:rPr>
          <w:rFonts w:ascii="Times New Roman" w:hAnsi="Times New Roman" w:cs="Times New Roman"/>
          <w:sz w:val="24"/>
          <w:szCs w:val="28"/>
          <w:lang w:val="en-GB"/>
        </w:rPr>
        <w:t xml:space="preserve"> TEM images of </w:t>
      </w:r>
      <w:r w:rsidR="004A0E72" w:rsidRPr="00552B76">
        <w:rPr>
          <w:rFonts w:ascii="Times New Roman" w:hAnsi="Times New Roman" w:cs="Times New Roman" w:hint="eastAsia"/>
          <w:sz w:val="24"/>
          <w:szCs w:val="28"/>
          <w:lang w:val="en-GB"/>
        </w:rPr>
        <w:t>(</w:t>
      </w:r>
      <w:r w:rsidR="00BC060E" w:rsidRPr="00552B76">
        <w:rPr>
          <w:rFonts w:ascii="Times New Roman" w:hAnsi="Times New Roman" w:cs="Times New Roman"/>
          <w:sz w:val="24"/>
          <w:szCs w:val="28"/>
          <w:lang w:val="en-GB"/>
        </w:rPr>
        <w:t xml:space="preserve">a) </w:t>
      </w:r>
      <w:r w:rsidRPr="00552B76">
        <w:rPr>
          <w:rFonts w:ascii="Times New Roman" w:hAnsi="Times New Roman" w:cs="Times New Roman"/>
          <w:sz w:val="24"/>
          <w:szCs w:val="28"/>
          <w:lang w:val="en-GB"/>
        </w:rPr>
        <w:t>δ-MnO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and </w:t>
      </w:r>
      <w:r w:rsidR="004A0E72" w:rsidRPr="00552B76">
        <w:rPr>
          <w:rFonts w:ascii="Times New Roman" w:hAnsi="Times New Roman" w:cs="Times New Roman" w:hint="eastAsia"/>
          <w:sz w:val="24"/>
          <w:szCs w:val="28"/>
          <w:lang w:val="en-GB"/>
        </w:rPr>
        <w:t>(</w:t>
      </w:r>
      <w:r w:rsidR="00BC060E" w:rsidRPr="00552B76">
        <w:rPr>
          <w:rFonts w:ascii="Times New Roman" w:hAnsi="Times New Roman" w:cs="Times New Roman"/>
          <w:sz w:val="24"/>
          <w:szCs w:val="28"/>
          <w:lang w:val="en-GB"/>
        </w:rPr>
        <w:t xml:space="preserve">b) </w:t>
      </w:r>
      <w:r w:rsidRPr="00552B76">
        <w:rPr>
          <w:rFonts w:ascii="Times New Roman" w:hAnsi="Times New Roman" w:cs="Times New Roman"/>
          <w:sz w:val="24"/>
          <w:szCs w:val="28"/>
          <w:lang w:val="en-GB"/>
        </w:rPr>
        <w:t>S/P-MnO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w:t>
      </w:r>
    </w:p>
    <w:p w14:paraId="4FE1EF29" w14:textId="77777777" w:rsidR="00DF41B6" w:rsidRPr="00552B76" w:rsidRDefault="00DF41B6">
      <w:pPr>
        <w:rPr>
          <w:rFonts w:ascii="Arial" w:hAnsi="Arial" w:cs="Arial"/>
          <w:lang w:val="en-GB"/>
        </w:rPr>
      </w:pPr>
      <w:r w:rsidRPr="00552B76">
        <w:rPr>
          <w:rFonts w:ascii="Arial" w:hAnsi="Arial" w:cs="Arial"/>
          <w:lang w:val="en-GB"/>
        </w:rPr>
        <w:br w:type="page"/>
      </w:r>
    </w:p>
    <w:p w14:paraId="6732F0AE" w14:textId="03019CFC" w:rsidR="00371753" w:rsidRPr="00552B76" w:rsidRDefault="00371753" w:rsidP="004A69C2">
      <w:pPr>
        <w:spacing w:line="360" w:lineRule="auto"/>
        <w:jc w:val="center"/>
        <w:rPr>
          <w:rFonts w:ascii="Arial" w:hAnsi="Arial" w:cs="Arial"/>
          <w:b/>
          <w:bCs/>
          <w:lang w:val="en-GB"/>
        </w:rPr>
      </w:pPr>
      <w:r w:rsidRPr="00552B76">
        <w:rPr>
          <w:rFonts w:ascii="Arial" w:hAnsi="Arial" w:cs="Arial"/>
          <w:b/>
          <w:bCs/>
          <w:noProof/>
          <w:lang w:val="en-GB"/>
        </w:rPr>
        <w:lastRenderedPageBreak/>
        <w:drawing>
          <wp:inline distT="0" distB="0" distL="0" distR="0" wp14:anchorId="725542ED" wp14:editId="51B98A22">
            <wp:extent cx="5522991" cy="1990165"/>
            <wp:effectExtent l="0" t="0" r="1905" b="0"/>
            <wp:docPr id="3736633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3390" name="图片 3736633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6384" cy="1994991"/>
                    </a:xfrm>
                    <a:prstGeom prst="rect">
                      <a:avLst/>
                    </a:prstGeom>
                  </pic:spPr>
                </pic:pic>
              </a:graphicData>
            </a:graphic>
          </wp:inline>
        </w:drawing>
      </w:r>
    </w:p>
    <w:p w14:paraId="28482F69" w14:textId="5CA6DE1A" w:rsidR="003B14EA" w:rsidRPr="00552B76" w:rsidRDefault="00371753" w:rsidP="00F33806">
      <w:pPr>
        <w:spacing w:line="480" w:lineRule="auto"/>
        <w:jc w:val="both"/>
        <w:rPr>
          <w:rFonts w:ascii="Times New Roman" w:hAnsi="Times New Roman" w:cs="Times New Roman"/>
          <w:bCs/>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hint="eastAsia"/>
          <w:b/>
          <w:bCs/>
          <w:sz w:val="24"/>
          <w:szCs w:val="28"/>
          <w:lang w:val="en-GB"/>
        </w:rPr>
        <w:t>.</w:t>
      </w:r>
      <w:r w:rsidRPr="00552B76">
        <w:rPr>
          <w:rFonts w:ascii="Times New Roman" w:hAnsi="Times New Roman" w:cs="Times New Roman"/>
          <w:b/>
          <w:bCs/>
          <w:sz w:val="24"/>
          <w:szCs w:val="28"/>
          <w:lang w:val="en-GB"/>
        </w:rPr>
        <w:t xml:space="preserve"> S4.</w:t>
      </w:r>
      <w:r w:rsidRPr="00552B76">
        <w:rPr>
          <w:rFonts w:ascii="Times New Roman" w:hAnsi="Times New Roman" w:cs="Times New Roman"/>
          <w:sz w:val="24"/>
          <w:szCs w:val="28"/>
          <w:lang w:val="en-GB"/>
        </w:rPr>
        <w:t xml:space="preserve"> </w:t>
      </w:r>
      <w:r w:rsidRPr="00552B76">
        <w:rPr>
          <w:rFonts w:ascii="Times New Roman" w:hAnsi="Times New Roman" w:cs="Times New Roman"/>
          <w:bCs/>
          <w:sz w:val="24"/>
          <w:szCs w:val="28"/>
          <w:lang w:val="en-GB"/>
        </w:rPr>
        <w:t xml:space="preserve">Pore size distributions and nitrogen adsorption-desorption isotherms of </w:t>
      </w:r>
      <w:r w:rsidR="004A0E72" w:rsidRPr="00552B76">
        <w:rPr>
          <w:rFonts w:ascii="Times New Roman" w:hAnsi="Times New Roman" w:cs="Times New Roman" w:hint="eastAsia"/>
          <w:sz w:val="24"/>
          <w:szCs w:val="28"/>
          <w:lang w:val="en-GB"/>
        </w:rPr>
        <w:t>(</w:t>
      </w:r>
      <w:r w:rsidR="00BC060E" w:rsidRPr="00552B76">
        <w:rPr>
          <w:rFonts w:ascii="Times New Roman" w:hAnsi="Times New Roman" w:cs="Times New Roman"/>
          <w:sz w:val="24"/>
          <w:szCs w:val="28"/>
          <w:lang w:val="en-GB"/>
        </w:rPr>
        <w:t xml:space="preserve">a) </w:t>
      </w:r>
      <w:r w:rsidRPr="00552B76">
        <w:rPr>
          <w:rFonts w:ascii="Times New Roman" w:hAnsi="Times New Roman" w:cs="Times New Roman"/>
          <w:bCs/>
          <w:sz w:val="24"/>
          <w:szCs w:val="28"/>
        </w:rPr>
        <w:t>δ-</w:t>
      </w:r>
      <w:r w:rsidRPr="00552B76">
        <w:rPr>
          <w:rFonts w:ascii="Times New Roman" w:hAnsi="Times New Roman" w:cs="Times New Roman"/>
          <w:bCs/>
          <w:sz w:val="24"/>
          <w:szCs w:val="28"/>
          <w:lang w:val="en-GB"/>
        </w:rPr>
        <w:t>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 xml:space="preserve"> and </w:t>
      </w:r>
      <w:r w:rsidR="004A0E72" w:rsidRPr="00552B76">
        <w:rPr>
          <w:rFonts w:ascii="Times New Roman" w:hAnsi="Times New Roman" w:cs="Times New Roman" w:hint="eastAsia"/>
          <w:sz w:val="24"/>
          <w:szCs w:val="28"/>
          <w:lang w:val="en-GB"/>
        </w:rPr>
        <w:t>(</w:t>
      </w:r>
      <w:r w:rsidR="00BC060E" w:rsidRPr="00552B76">
        <w:rPr>
          <w:rFonts w:ascii="Times New Roman" w:hAnsi="Times New Roman" w:cs="Times New Roman"/>
          <w:sz w:val="24"/>
          <w:szCs w:val="28"/>
          <w:lang w:val="en-GB"/>
        </w:rPr>
        <w:t xml:space="preserve">b) </w:t>
      </w:r>
      <w:r w:rsidRPr="00552B76">
        <w:rPr>
          <w:rFonts w:ascii="Times New Roman" w:hAnsi="Times New Roman" w:cs="Times New Roman"/>
          <w:bCs/>
          <w:sz w:val="24"/>
          <w:szCs w:val="28"/>
          <w:lang w:val="en-GB"/>
        </w:rPr>
        <w:t>S/P-MnO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w:t>
      </w:r>
    </w:p>
    <w:p w14:paraId="540EE4FC" w14:textId="77777777" w:rsidR="003B14EA" w:rsidRPr="00552B76" w:rsidRDefault="003B14EA">
      <w:pPr>
        <w:rPr>
          <w:rFonts w:ascii="Times New Roman" w:hAnsi="Times New Roman" w:cs="Times New Roman"/>
          <w:bCs/>
          <w:sz w:val="24"/>
          <w:szCs w:val="28"/>
          <w:lang w:val="en-GB"/>
        </w:rPr>
      </w:pPr>
      <w:r w:rsidRPr="00552B76">
        <w:rPr>
          <w:rFonts w:ascii="Times New Roman" w:hAnsi="Times New Roman" w:cs="Times New Roman"/>
          <w:bCs/>
          <w:sz w:val="24"/>
          <w:szCs w:val="28"/>
          <w:lang w:val="en-GB"/>
        </w:rPr>
        <w:br w:type="page"/>
      </w:r>
    </w:p>
    <w:p w14:paraId="067A43FD" w14:textId="15B1B70E" w:rsidR="00DF41B6" w:rsidRPr="00552B76" w:rsidRDefault="003B14EA" w:rsidP="003B14EA">
      <w:pPr>
        <w:spacing w:line="480" w:lineRule="auto"/>
        <w:jc w:val="center"/>
        <w:rPr>
          <w:rFonts w:ascii="Times New Roman" w:hAnsi="Times New Roman" w:cs="Times New Roman"/>
          <w:bCs/>
          <w:sz w:val="24"/>
          <w:szCs w:val="28"/>
          <w:lang w:val="en-GB"/>
        </w:rPr>
      </w:pPr>
      <w:r w:rsidRPr="00552B76">
        <w:rPr>
          <w:rFonts w:ascii="Arial" w:eastAsia="宋体" w:hAnsi="Arial" w:cs="Arial"/>
          <w:noProof/>
          <w:color w:val="95B3D7"/>
          <w:kern w:val="0"/>
          <w:sz w:val="22"/>
        </w:rPr>
        <w:lastRenderedPageBreak/>
        <w:drawing>
          <wp:inline distT="0" distB="0" distL="0" distR="0" wp14:anchorId="0B10881B" wp14:editId="4F280C29">
            <wp:extent cx="5541129" cy="4128868"/>
            <wp:effectExtent l="0" t="0" r="2540" b="5080"/>
            <wp:docPr id="5842670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73"/>
                    <a:stretch>
                      <a:fillRect/>
                    </a:stretch>
                  </pic:blipFill>
                  <pic:spPr bwMode="auto">
                    <a:xfrm>
                      <a:off x="0" y="0"/>
                      <a:ext cx="5548323" cy="4134228"/>
                    </a:xfrm>
                    <a:prstGeom prst="rect">
                      <a:avLst/>
                    </a:prstGeom>
                    <a:noFill/>
                    <a:ln>
                      <a:noFill/>
                    </a:ln>
                    <a:extLst>
                      <a:ext uri="{53640926-AAD7-44D8-BBD7-CCE9431645EC}">
                        <a14:shadowObscured xmlns:a14="http://schemas.microsoft.com/office/drawing/2010/main"/>
                      </a:ext>
                    </a:extLst>
                  </pic:spPr>
                </pic:pic>
              </a:graphicData>
            </a:graphic>
          </wp:inline>
        </w:drawing>
      </w:r>
    </w:p>
    <w:p w14:paraId="524D8162" w14:textId="1FDFB5E4" w:rsidR="00970F28" w:rsidRPr="00552B76" w:rsidRDefault="003B14EA" w:rsidP="00F33806">
      <w:pPr>
        <w:spacing w:line="480" w:lineRule="auto"/>
        <w:rPr>
          <w:rFonts w:ascii="Times New Roman" w:eastAsia="宋体" w:hAnsi="Times New Roman" w:cs="Times New Roman"/>
          <w:color w:val="000000" w:themeColor="text1"/>
          <w:sz w:val="24"/>
          <w:szCs w:val="24"/>
          <w14:ligatures w14:val="standardContextual"/>
        </w:rPr>
      </w:pPr>
      <w:r w:rsidRPr="00552B76">
        <w:rPr>
          <w:rFonts w:ascii="Times New Roman" w:eastAsia="宋体" w:hAnsi="Times New Roman" w:cs="Times New Roman"/>
          <w:b/>
          <w:bCs/>
          <w:color w:val="000000" w:themeColor="text1"/>
          <w:sz w:val="24"/>
          <w:szCs w:val="24"/>
          <w14:ligatures w14:val="standardContextual"/>
        </w:rPr>
        <w:t xml:space="preserve">Fig. S5. </w:t>
      </w:r>
      <w:r w:rsidRPr="00552B76">
        <w:rPr>
          <w:rFonts w:ascii="Times New Roman" w:eastAsia="宋体" w:hAnsi="Times New Roman" w:cs="Times New Roman"/>
          <w:color w:val="000000" w:themeColor="text1"/>
          <w:sz w:val="24"/>
          <w:szCs w:val="24"/>
          <w14:ligatures w14:val="standardContextual"/>
        </w:rPr>
        <w:t>Elemental mapping images of</w:t>
      </w:r>
      <w:r w:rsidRPr="00552B76">
        <w:rPr>
          <w:rFonts w:ascii="Times New Roman" w:eastAsia="等线" w:hAnsi="Times New Roman" w:cs="Times New Roman"/>
          <w:color w:val="000000" w:themeColor="text1"/>
          <w:sz w:val="24"/>
          <w:szCs w:val="24"/>
          <w14:ligatures w14:val="standardContextual"/>
        </w:rPr>
        <w:t xml:space="preserve"> (a) </w:t>
      </w:r>
      <w:r w:rsidRPr="00552B76">
        <w:rPr>
          <w:rFonts w:ascii="Times New Roman" w:eastAsia="宋体" w:hAnsi="Times New Roman" w:cs="Times New Roman"/>
          <w:color w:val="000000" w:themeColor="text1"/>
          <w:sz w:val="24"/>
          <w:szCs w:val="24"/>
          <w14:ligatures w14:val="standardContextual"/>
        </w:rPr>
        <w:t>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(b) S-MnO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(c) P-MnO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xml:space="preserve"> and (d) S/P-MnO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w:t>
      </w:r>
    </w:p>
    <w:p w14:paraId="0A351EA4" w14:textId="12BD989F" w:rsidR="003B14EA" w:rsidRPr="00552B76" w:rsidRDefault="00970F28" w:rsidP="00970F28">
      <w:pPr>
        <w:rPr>
          <w:rFonts w:ascii="Times New Roman" w:eastAsia="宋体" w:hAnsi="Times New Roman" w:cs="Times New Roman"/>
          <w:color w:val="000000" w:themeColor="text1"/>
          <w:sz w:val="24"/>
          <w:szCs w:val="24"/>
          <w14:ligatures w14:val="standardContextual"/>
        </w:rPr>
      </w:pPr>
      <w:r w:rsidRPr="00552B76">
        <w:rPr>
          <w:rFonts w:ascii="Times New Roman" w:eastAsia="宋体" w:hAnsi="Times New Roman" w:cs="Times New Roman"/>
          <w:color w:val="000000" w:themeColor="text1"/>
          <w:sz w:val="24"/>
          <w:szCs w:val="24"/>
          <w14:ligatures w14:val="standardContextual"/>
        </w:rPr>
        <w:br w:type="page"/>
      </w:r>
    </w:p>
    <w:p w14:paraId="2AFC4C4C" w14:textId="724DC9F7" w:rsidR="00371753" w:rsidRPr="00552B76" w:rsidRDefault="00371753" w:rsidP="004A69C2">
      <w:pPr>
        <w:spacing w:line="360" w:lineRule="auto"/>
        <w:jc w:val="center"/>
        <w:rPr>
          <w:rFonts w:ascii="Arial" w:hAnsi="Arial" w:cs="Arial"/>
          <w:lang w:val="en-GB"/>
        </w:rPr>
      </w:pPr>
      <w:r w:rsidRPr="00552B76">
        <w:rPr>
          <w:rFonts w:ascii="Arial" w:hAnsi="Arial" w:cs="Arial" w:hint="eastAsia"/>
          <w:noProof/>
          <w:lang w:val="en-GB"/>
        </w:rPr>
        <w:lastRenderedPageBreak/>
        <w:drawing>
          <wp:inline distT="0" distB="0" distL="0" distR="0" wp14:anchorId="2415007C" wp14:editId="7D7DDC1B">
            <wp:extent cx="3757662" cy="2880000"/>
            <wp:effectExtent l="0" t="0" r="0" b="0"/>
            <wp:docPr id="10591091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9143" name="图片 10591091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7662" cy="2880000"/>
                    </a:xfrm>
                    <a:prstGeom prst="rect">
                      <a:avLst/>
                    </a:prstGeom>
                  </pic:spPr>
                </pic:pic>
              </a:graphicData>
            </a:graphic>
          </wp:inline>
        </w:drawing>
      </w:r>
    </w:p>
    <w:p w14:paraId="2C07B6AF" w14:textId="0E6019E0" w:rsidR="00DF41B6" w:rsidRPr="00552B76" w:rsidRDefault="00371753" w:rsidP="00B33BDF">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hint="eastAsia"/>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6</w:t>
      </w:r>
      <w:r w:rsidRPr="00552B76">
        <w:rPr>
          <w:rFonts w:ascii="Times New Roman" w:hAnsi="Times New Roman" w:cs="Times New Roman"/>
          <w:b/>
          <w:bCs/>
          <w:sz w:val="24"/>
          <w:szCs w:val="28"/>
          <w:lang w:val="en-GB"/>
        </w:rPr>
        <w:t xml:space="preserve">. </w:t>
      </w:r>
      <w:r w:rsidRPr="00552B76">
        <w:rPr>
          <w:rFonts w:ascii="Times New Roman" w:hAnsi="Times New Roman" w:cs="Times New Roman"/>
          <w:sz w:val="24"/>
          <w:szCs w:val="28"/>
          <w:lang w:val="en-GB"/>
        </w:rPr>
        <w:t xml:space="preserve">Full XPS spectra of </w:t>
      </w:r>
      <w:r w:rsidRPr="00552B76">
        <w:rPr>
          <w:rFonts w:ascii="Times New Roman" w:hAnsi="Times New Roman" w:cs="Times New Roman"/>
          <w:sz w:val="24"/>
          <w:szCs w:val="28"/>
        </w:rPr>
        <w:t>δ-</w:t>
      </w:r>
      <w:r w:rsidRPr="00552B76">
        <w:rPr>
          <w:rFonts w:ascii="Times New Roman" w:hAnsi="Times New Roman" w:cs="Times New Roman"/>
          <w:sz w:val="24"/>
          <w:szCs w:val="28"/>
          <w:lang w:val="en-GB"/>
        </w:rPr>
        <w:t>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and S/P-MnO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w:t>
      </w:r>
    </w:p>
    <w:p w14:paraId="1AC605D6" w14:textId="77777777" w:rsidR="00DF41B6" w:rsidRPr="00552B76" w:rsidRDefault="00DF41B6">
      <w:pPr>
        <w:rPr>
          <w:rFonts w:ascii="Arial" w:hAnsi="Arial" w:cs="Arial"/>
          <w:lang w:val="en-GB"/>
        </w:rPr>
      </w:pPr>
      <w:r w:rsidRPr="00552B76">
        <w:rPr>
          <w:rFonts w:ascii="Arial" w:hAnsi="Arial" w:cs="Arial"/>
          <w:lang w:val="en-GB"/>
        </w:rPr>
        <w:br w:type="page"/>
      </w:r>
    </w:p>
    <w:p w14:paraId="4FB541E6" w14:textId="43F8FEBB" w:rsidR="00371753" w:rsidRPr="00552B76" w:rsidRDefault="00371753" w:rsidP="004A69C2">
      <w:pPr>
        <w:spacing w:line="360" w:lineRule="auto"/>
        <w:jc w:val="center"/>
        <w:rPr>
          <w:rFonts w:ascii="Arial" w:hAnsi="Arial" w:cs="Arial"/>
          <w:lang w:val="en-GB"/>
        </w:rPr>
      </w:pPr>
      <w:r w:rsidRPr="00552B76">
        <w:rPr>
          <w:rFonts w:ascii="Arial" w:hAnsi="Arial" w:cs="Arial"/>
          <w:noProof/>
          <w:lang w:val="en-GB"/>
        </w:rPr>
        <w:lastRenderedPageBreak/>
        <w:drawing>
          <wp:inline distT="0" distB="0" distL="0" distR="0" wp14:anchorId="6FCAACED" wp14:editId="06A4DB4D">
            <wp:extent cx="3617858" cy="2880000"/>
            <wp:effectExtent l="0" t="0" r="1905" b="0"/>
            <wp:docPr id="2038852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52671" name="图片 20388526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7858" cy="2880000"/>
                    </a:xfrm>
                    <a:prstGeom prst="rect">
                      <a:avLst/>
                    </a:prstGeom>
                  </pic:spPr>
                </pic:pic>
              </a:graphicData>
            </a:graphic>
          </wp:inline>
        </w:drawing>
      </w:r>
    </w:p>
    <w:p w14:paraId="77ADF4C2" w14:textId="17CD5894" w:rsidR="00DF41B6" w:rsidRPr="00552B76" w:rsidRDefault="00371753" w:rsidP="00B33BDF">
      <w:pPr>
        <w:spacing w:line="480" w:lineRule="auto"/>
        <w:jc w:val="both"/>
        <w:rPr>
          <w:rFonts w:ascii="Times New Roman" w:hAnsi="Times New Roman" w:cs="Times New Roman"/>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7</w:t>
      </w:r>
      <w:r w:rsidRPr="00552B76">
        <w:rPr>
          <w:rFonts w:ascii="Times New Roman" w:hAnsi="Times New Roman" w:cs="Times New Roman"/>
          <w:b/>
          <w:bCs/>
          <w:sz w:val="24"/>
          <w:szCs w:val="28"/>
          <w:lang w:val="en-GB"/>
        </w:rPr>
        <w:t xml:space="preserve">. </w:t>
      </w:r>
      <w:r w:rsidRPr="00552B76">
        <w:rPr>
          <w:rFonts w:ascii="Times New Roman" w:hAnsi="Times New Roman" w:cs="Times New Roman"/>
          <w:sz w:val="24"/>
          <w:szCs w:val="28"/>
        </w:rPr>
        <w:t xml:space="preserve">EPR curves of </w:t>
      </w:r>
      <w:bookmarkStart w:id="10" w:name="_Hlk215213244"/>
      <w:r w:rsidRPr="00552B76">
        <w:rPr>
          <w:rFonts w:ascii="Times New Roman" w:hAnsi="Times New Roman" w:cs="Times New Roman"/>
          <w:sz w:val="24"/>
          <w:szCs w:val="28"/>
        </w:rPr>
        <w:t>δ-MnO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 xml:space="preserve"> and S/P-MnO</w:t>
      </w:r>
      <w:r w:rsidRPr="00552B76">
        <w:rPr>
          <w:rFonts w:ascii="Times New Roman" w:hAnsi="Times New Roman" w:cs="Times New Roman"/>
          <w:sz w:val="24"/>
          <w:szCs w:val="28"/>
          <w:vertAlign w:val="subscript"/>
        </w:rPr>
        <w:t>2</w:t>
      </w:r>
      <w:bookmarkEnd w:id="10"/>
      <w:r w:rsidRPr="00552B76">
        <w:rPr>
          <w:rFonts w:ascii="Times New Roman" w:hAnsi="Times New Roman" w:cs="Times New Roman"/>
          <w:sz w:val="24"/>
          <w:szCs w:val="28"/>
        </w:rPr>
        <w:t>.</w:t>
      </w:r>
    </w:p>
    <w:p w14:paraId="73EDEE02" w14:textId="77777777" w:rsidR="00DF41B6" w:rsidRPr="00552B76" w:rsidRDefault="00DF41B6">
      <w:pPr>
        <w:rPr>
          <w:rFonts w:ascii="Arial" w:hAnsi="Arial" w:cs="Arial"/>
        </w:rPr>
      </w:pPr>
      <w:r w:rsidRPr="00552B76">
        <w:rPr>
          <w:rFonts w:ascii="Arial" w:hAnsi="Arial" w:cs="Arial"/>
        </w:rPr>
        <w:br w:type="page"/>
      </w:r>
    </w:p>
    <w:p w14:paraId="2A2173F5" w14:textId="0EB319E1" w:rsidR="00371753" w:rsidRPr="00552B76" w:rsidRDefault="00371753" w:rsidP="004A69C2">
      <w:pPr>
        <w:spacing w:line="360" w:lineRule="auto"/>
        <w:jc w:val="center"/>
        <w:rPr>
          <w:rFonts w:ascii="Arial" w:hAnsi="Arial" w:cs="Arial"/>
          <w:bCs/>
          <w:lang w:val="en-GB"/>
        </w:rPr>
      </w:pPr>
      <w:r w:rsidRPr="00552B76">
        <w:rPr>
          <w:rFonts w:ascii="Arial" w:hAnsi="Arial" w:cs="Arial"/>
          <w:bCs/>
          <w:noProof/>
          <w:lang w:val="en-GB"/>
        </w:rPr>
        <w:lastRenderedPageBreak/>
        <w:drawing>
          <wp:inline distT="0" distB="0" distL="0" distR="0" wp14:anchorId="6950C872" wp14:editId="16A9AED5">
            <wp:extent cx="3898514" cy="2880000"/>
            <wp:effectExtent l="0" t="0" r="6985" b="0"/>
            <wp:docPr id="1733206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6802" name="图片 1733206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8514" cy="2880000"/>
                    </a:xfrm>
                    <a:prstGeom prst="rect">
                      <a:avLst/>
                    </a:prstGeom>
                  </pic:spPr>
                </pic:pic>
              </a:graphicData>
            </a:graphic>
          </wp:inline>
        </w:drawing>
      </w:r>
    </w:p>
    <w:p w14:paraId="606A4CAD" w14:textId="031D67C3" w:rsidR="00DF41B6" w:rsidRPr="00552B76" w:rsidRDefault="00371753" w:rsidP="00B33BDF">
      <w:pPr>
        <w:spacing w:line="480" w:lineRule="auto"/>
        <w:jc w:val="both"/>
        <w:rPr>
          <w:rFonts w:ascii="Times New Roman" w:hAnsi="Times New Roman" w:cs="Times New Roman"/>
          <w:bCs/>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8</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r w:rsidRPr="00552B76">
        <w:rPr>
          <w:rFonts w:ascii="Times New Roman" w:hAnsi="Times New Roman" w:cs="Times New Roman"/>
          <w:bCs/>
          <w:sz w:val="24"/>
          <w:szCs w:val="28"/>
        </w:rPr>
        <w:t>CV curves of S/P-MnO</w:t>
      </w:r>
      <w:r w:rsidRPr="00552B76">
        <w:rPr>
          <w:rFonts w:ascii="Times New Roman" w:hAnsi="Times New Roman" w:cs="Times New Roman"/>
          <w:bCs/>
          <w:sz w:val="24"/>
          <w:szCs w:val="28"/>
          <w:vertAlign w:val="subscript"/>
        </w:rPr>
        <w:t>2</w:t>
      </w:r>
      <w:r w:rsidRPr="00552B76">
        <w:rPr>
          <w:rFonts w:ascii="Times New Roman" w:hAnsi="Times New Roman" w:cs="Times New Roman"/>
          <w:bCs/>
          <w:sz w:val="24"/>
          <w:szCs w:val="28"/>
        </w:rPr>
        <w:t xml:space="preserve"> for initial three cycles</w:t>
      </w:r>
      <w:r w:rsidR="008B0D9E" w:rsidRPr="00552B76">
        <w:rPr>
          <w:rFonts w:ascii="Times New Roman" w:hAnsi="Times New Roman" w:cs="Times New Roman" w:hint="eastAsia"/>
          <w:bCs/>
          <w:sz w:val="24"/>
          <w:szCs w:val="28"/>
        </w:rPr>
        <w:t xml:space="preserve"> at 0.1 mV s</w:t>
      </w:r>
      <w:r w:rsidR="008B0D9E" w:rsidRPr="00552B76">
        <w:rPr>
          <w:rFonts w:ascii="Times New Roman" w:hAnsi="Times New Roman" w:cs="Times New Roman" w:hint="eastAsia"/>
          <w:bCs/>
          <w:sz w:val="24"/>
          <w:szCs w:val="28"/>
          <w:vertAlign w:val="superscript"/>
        </w:rPr>
        <w:t>-1</w:t>
      </w:r>
      <w:r w:rsidRPr="00552B76">
        <w:rPr>
          <w:rFonts w:ascii="Times New Roman" w:hAnsi="Times New Roman" w:cs="Times New Roman"/>
          <w:bCs/>
          <w:sz w:val="24"/>
          <w:szCs w:val="28"/>
        </w:rPr>
        <w:t>.</w:t>
      </w:r>
    </w:p>
    <w:p w14:paraId="67D4745C" w14:textId="77777777" w:rsidR="00DF41B6" w:rsidRPr="00552B76" w:rsidRDefault="00DF41B6">
      <w:pPr>
        <w:rPr>
          <w:rFonts w:ascii="Arial" w:hAnsi="Arial" w:cs="Arial"/>
          <w:bCs/>
        </w:rPr>
      </w:pPr>
      <w:r w:rsidRPr="00552B76">
        <w:rPr>
          <w:rFonts w:ascii="Arial" w:hAnsi="Arial" w:cs="Arial"/>
          <w:bCs/>
        </w:rPr>
        <w:br w:type="page"/>
      </w:r>
    </w:p>
    <w:p w14:paraId="1F5A5BC3" w14:textId="5FB6DE05" w:rsidR="00371753" w:rsidRPr="00552B76" w:rsidRDefault="00371753" w:rsidP="004A69C2">
      <w:pPr>
        <w:spacing w:line="360" w:lineRule="auto"/>
        <w:jc w:val="center"/>
        <w:rPr>
          <w:rFonts w:ascii="Arial" w:hAnsi="Arial" w:cs="Arial"/>
        </w:rPr>
      </w:pPr>
      <w:r w:rsidRPr="00552B76">
        <w:rPr>
          <w:rFonts w:ascii="Arial" w:hAnsi="Arial" w:cs="Arial"/>
          <w:noProof/>
        </w:rPr>
        <w:lastRenderedPageBreak/>
        <w:drawing>
          <wp:inline distT="0" distB="0" distL="0" distR="0" wp14:anchorId="761A6107" wp14:editId="3345C52A">
            <wp:extent cx="3901693" cy="2880000"/>
            <wp:effectExtent l="0" t="0" r="3810" b="0"/>
            <wp:docPr id="21454362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6231" name="图片 21454362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1693" cy="2880000"/>
                    </a:xfrm>
                    <a:prstGeom prst="rect">
                      <a:avLst/>
                    </a:prstGeom>
                  </pic:spPr>
                </pic:pic>
              </a:graphicData>
            </a:graphic>
          </wp:inline>
        </w:drawing>
      </w:r>
    </w:p>
    <w:p w14:paraId="687F049B" w14:textId="3277C9C4" w:rsidR="00DF41B6" w:rsidRPr="00552B76" w:rsidRDefault="00371753" w:rsidP="00B33BDF">
      <w:pPr>
        <w:spacing w:line="480" w:lineRule="auto"/>
        <w:jc w:val="both"/>
        <w:rPr>
          <w:rFonts w:ascii="Times New Roman" w:hAnsi="Times New Roman" w:cs="Times New Roman"/>
          <w:bCs/>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9</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r w:rsidRPr="00552B76">
        <w:rPr>
          <w:rFonts w:ascii="Times New Roman" w:hAnsi="Times New Roman" w:cs="Times New Roman"/>
          <w:bCs/>
          <w:sz w:val="24"/>
          <w:szCs w:val="28"/>
        </w:rPr>
        <w:t>GCD curves of S/P-MnO</w:t>
      </w:r>
      <w:r w:rsidRPr="00552B76">
        <w:rPr>
          <w:rFonts w:ascii="Times New Roman" w:hAnsi="Times New Roman" w:cs="Times New Roman"/>
          <w:bCs/>
          <w:sz w:val="24"/>
          <w:szCs w:val="28"/>
          <w:vertAlign w:val="subscript"/>
        </w:rPr>
        <w:t>2</w:t>
      </w:r>
      <w:r w:rsidRPr="00552B76">
        <w:rPr>
          <w:rFonts w:ascii="Times New Roman" w:hAnsi="Times New Roman" w:cs="Times New Roman"/>
          <w:bCs/>
          <w:sz w:val="24"/>
          <w:szCs w:val="28"/>
        </w:rPr>
        <w:t xml:space="preserve"> at different current densities.</w:t>
      </w:r>
    </w:p>
    <w:p w14:paraId="193266EF" w14:textId="77777777" w:rsidR="00DF41B6" w:rsidRPr="00552B76" w:rsidRDefault="00DF41B6">
      <w:pPr>
        <w:rPr>
          <w:rFonts w:ascii="Arial" w:hAnsi="Arial" w:cs="Arial"/>
          <w:bCs/>
        </w:rPr>
      </w:pPr>
      <w:r w:rsidRPr="00552B76">
        <w:rPr>
          <w:rFonts w:ascii="Arial" w:hAnsi="Arial" w:cs="Arial"/>
          <w:bCs/>
        </w:rPr>
        <w:br w:type="page"/>
      </w:r>
    </w:p>
    <w:p w14:paraId="219CF6EA" w14:textId="05B71A4F" w:rsidR="00371753" w:rsidRPr="00552B76" w:rsidRDefault="005115DA" w:rsidP="004A69C2">
      <w:pPr>
        <w:spacing w:line="360" w:lineRule="auto"/>
        <w:jc w:val="center"/>
        <w:rPr>
          <w:rFonts w:ascii="Arial" w:hAnsi="Arial" w:cs="Arial"/>
          <w:bCs/>
        </w:rPr>
      </w:pPr>
      <w:r w:rsidRPr="00552B76">
        <w:rPr>
          <w:rFonts w:ascii="Arial" w:hAnsi="Arial" w:cs="Arial" w:hint="eastAsia"/>
          <w:bCs/>
          <w:noProof/>
        </w:rPr>
        <w:lastRenderedPageBreak/>
        <w:drawing>
          <wp:inline distT="0" distB="0" distL="0" distR="0" wp14:anchorId="0BE047CF" wp14:editId="03471FB1">
            <wp:extent cx="5690717" cy="2160000"/>
            <wp:effectExtent l="0" t="0" r="5715" b="0"/>
            <wp:docPr id="1524742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42787" name="图片 15247427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0717" cy="2160000"/>
                    </a:xfrm>
                    <a:prstGeom prst="rect">
                      <a:avLst/>
                    </a:prstGeom>
                  </pic:spPr>
                </pic:pic>
              </a:graphicData>
            </a:graphic>
          </wp:inline>
        </w:drawing>
      </w:r>
    </w:p>
    <w:p w14:paraId="1DB94567" w14:textId="63FBF546" w:rsidR="00DF41B6" w:rsidRPr="00552B76" w:rsidRDefault="00371753" w:rsidP="00F33806">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10</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bookmarkStart w:id="11" w:name="_Hlk215602089"/>
      <w:r w:rsidR="004A0E72" w:rsidRPr="00552B76">
        <w:rPr>
          <w:rFonts w:ascii="Times New Roman" w:hAnsi="Times New Roman" w:cs="Times New Roman" w:hint="eastAsia"/>
          <w:sz w:val="24"/>
          <w:szCs w:val="28"/>
          <w:lang w:val="en-GB"/>
        </w:rPr>
        <w:t>(</w:t>
      </w:r>
      <w:r w:rsidR="005115DA" w:rsidRPr="00552B76">
        <w:rPr>
          <w:rFonts w:ascii="Times New Roman" w:hAnsi="Times New Roman" w:cs="Times New Roman"/>
          <w:bCs/>
          <w:sz w:val="24"/>
          <w:szCs w:val="28"/>
          <w:lang w:val="en-GB"/>
        </w:rPr>
        <w:t xml:space="preserve">a) </w:t>
      </w:r>
      <w:r w:rsidR="005115DA" w:rsidRPr="00552B76">
        <w:rPr>
          <w:rFonts w:ascii="Times New Roman" w:hAnsi="Times New Roman" w:cs="Times New Roman"/>
          <w:sz w:val="24"/>
          <w:szCs w:val="28"/>
        </w:rPr>
        <w:t>EIS plots</w:t>
      </w:r>
      <w:r w:rsidR="005115DA" w:rsidRPr="00552B76">
        <w:rPr>
          <w:rFonts w:ascii="Times New Roman" w:hAnsi="Times New Roman" w:cs="Times New Roman"/>
          <w:bCs/>
          <w:sz w:val="24"/>
          <w:szCs w:val="28"/>
          <w:lang w:val="en-GB"/>
        </w:rPr>
        <w:t xml:space="preserve"> and </w:t>
      </w:r>
      <w:r w:rsidR="004A0E72" w:rsidRPr="00552B76">
        <w:rPr>
          <w:rFonts w:ascii="Times New Roman" w:hAnsi="Times New Roman" w:cs="Times New Roman" w:hint="eastAsia"/>
          <w:sz w:val="24"/>
          <w:szCs w:val="28"/>
          <w:lang w:val="en-GB"/>
        </w:rPr>
        <w:t>(</w:t>
      </w:r>
      <w:r w:rsidR="005115DA" w:rsidRPr="00552B76">
        <w:rPr>
          <w:rFonts w:ascii="Times New Roman" w:hAnsi="Times New Roman" w:cs="Times New Roman"/>
          <w:sz w:val="24"/>
          <w:szCs w:val="28"/>
          <w:lang w:val="en-GB"/>
        </w:rPr>
        <w:t xml:space="preserve">b) </w:t>
      </w:r>
      <w:r w:rsidR="008B0D9E" w:rsidRPr="00552B76">
        <w:rPr>
          <w:rFonts w:ascii="Times New Roman" w:hAnsi="Times New Roman" w:cs="Times New Roman" w:hint="eastAsia"/>
          <w:sz w:val="24"/>
          <w:szCs w:val="28"/>
          <w:lang w:val="en-GB"/>
        </w:rPr>
        <w:t>e</w:t>
      </w:r>
      <w:r w:rsidR="008B0D9E" w:rsidRPr="00552B76">
        <w:rPr>
          <w:rFonts w:ascii="Times New Roman" w:hAnsi="Times New Roman" w:cs="Times New Roman"/>
          <w:sz w:val="24"/>
          <w:szCs w:val="28"/>
          <w:lang w:val="en-GB"/>
        </w:rPr>
        <w:t xml:space="preserve">nergy </w:t>
      </w:r>
      <w:r w:rsidR="00BB342A" w:rsidRPr="00552B76">
        <w:rPr>
          <w:rFonts w:ascii="Times New Roman" w:hAnsi="Times New Roman" w:cs="Times New Roman"/>
          <w:sz w:val="24"/>
          <w:szCs w:val="28"/>
          <w:lang w:val="en-GB"/>
        </w:rPr>
        <w:t>bandgaps</w:t>
      </w:r>
      <w:r w:rsidR="005115DA" w:rsidRPr="00552B76">
        <w:rPr>
          <w:rFonts w:ascii="Times New Roman" w:hAnsi="Times New Roman" w:cs="Times New Roman"/>
          <w:sz w:val="24"/>
          <w:szCs w:val="28"/>
          <w:lang w:val="en-GB"/>
        </w:rPr>
        <w:t xml:space="preserve"> </w:t>
      </w:r>
      <w:r w:rsidRPr="00552B76">
        <w:rPr>
          <w:rFonts w:ascii="Times New Roman" w:hAnsi="Times New Roman" w:cs="Times New Roman"/>
          <w:sz w:val="24"/>
          <w:szCs w:val="28"/>
        </w:rPr>
        <w:t>o</w:t>
      </w:r>
      <w:r w:rsidRPr="00552B76">
        <w:rPr>
          <w:rFonts w:ascii="Times New Roman" w:hAnsi="Times New Roman" w:cs="Times New Roman"/>
          <w:sz w:val="24"/>
          <w:szCs w:val="28"/>
          <w:lang w:val="en-GB"/>
        </w:rPr>
        <w:t xml:space="preserve">f </w:t>
      </w:r>
      <w:r w:rsidRPr="00552B76">
        <w:rPr>
          <w:rFonts w:ascii="Times New Roman" w:hAnsi="Times New Roman" w:cs="Times New Roman"/>
          <w:sz w:val="24"/>
          <w:szCs w:val="28"/>
        </w:rPr>
        <w:t>δ-MnO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 xml:space="preserve">, </w:t>
      </w:r>
      <w:r w:rsidRPr="00552B76">
        <w:rPr>
          <w:rFonts w:ascii="Times New Roman" w:hAnsi="Times New Roman" w:cs="Times New Roman"/>
          <w:sz w:val="24"/>
          <w:szCs w:val="28"/>
          <w:lang w:val="en-GB"/>
        </w:rPr>
        <w:t>S-MnO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rPr>
        <w:t xml:space="preserve"> and S/P-MnO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lang w:val="en-GB"/>
        </w:rPr>
        <w:t>.</w:t>
      </w:r>
    </w:p>
    <w:p w14:paraId="6A28DC56" w14:textId="77777777" w:rsidR="00DF41B6" w:rsidRPr="00552B76" w:rsidRDefault="00DF41B6">
      <w:pPr>
        <w:rPr>
          <w:rFonts w:ascii="Arial" w:hAnsi="Arial" w:cs="Arial"/>
          <w:lang w:val="en-GB"/>
        </w:rPr>
      </w:pPr>
      <w:r w:rsidRPr="00552B76">
        <w:rPr>
          <w:rFonts w:ascii="Arial" w:hAnsi="Arial" w:cs="Arial"/>
          <w:lang w:val="en-GB"/>
        </w:rPr>
        <w:br w:type="page"/>
      </w:r>
    </w:p>
    <w:bookmarkEnd w:id="11"/>
    <w:p w14:paraId="3D56ED48" w14:textId="367CDC37" w:rsidR="00371753" w:rsidRPr="00552B76" w:rsidRDefault="00371753" w:rsidP="004A69C2">
      <w:pPr>
        <w:spacing w:line="360" w:lineRule="auto"/>
        <w:jc w:val="center"/>
        <w:rPr>
          <w:rFonts w:ascii="Arial" w:hAnsi="Arial" w:cs="Arial"/>
          <w:bCs/>
        </w:rPr>
      </w:pPr>
      <w:r w:rsidRPr="00552B76">
        <w:rPr>
          <w:rFonts w:ascii="Arial" w:hAnsi="Arial" w:cs="Arial"/>
          <w:bCs/>
          <w:noProof/>
        </w:rPr>
        <w:lastRenderedPageBreak/>
        <w:drawing>
          <wp:inline distT="0" distB="0" distL="0" distR="0" wp14:anchorId="1DC7F735" wp14:editId="348A28A3">
            <wp:extent cx="4293726" cy="2729975"/>
            <wp:effectExtent l="0" t="0" r="0" b="0"/>
            <wp:docPr id="1264511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111" name="图片 1264511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7362" cy="2732287"/>
                    </a:xfrm>
                    <a:prstGeom prst="rect">
                      <a:avLst/>
                    </a:prstGeom>
                  </pic:spPr>
                </pic:pic>
              </a:graphicData>
            </a:graphic>
          </wp:inline>
        </w:drawing>
      </w:r>
    </w:p>
    <w:p w14:paraId="4AD9C683" w14:textId="114893D9" w:rsidR="00234537" w:rsidRPr="00552B76" w:rsidRDefault="00371753" w:rsidP="00821A15">
      <w:pPr>
        <w:adjustRightInd w:val="0"/>
        <w:snapToGrid w:val="0"/>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S1</w:t>
      </w:r>
      <w:r w:rsidR="004A0E72" w:rsidRPr="00552B76">
        <w:rPr>
          <w:rFonts w:ascii="Times New Roman" w:hAnsi="Times New Roman" w:cs="Times New Roman" w:hint="eastAsia"/>
          <w:b/>
          <w:bCs/>
          <w:sz w:val="24"/>
          <w:szCs w:val="28"/>
          <w:lang w:val="en-GB"/>
        </w:rPr>
        <w:t>1</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r w:rsidRPr="00552B76">
        <w:rPr>
          <w:rFonts w:ascii="Times New Roman" w:hAnsi="Times New Roman" w:cs="Times New Roman"/>
          <w:sz w:val="24"/>
          <w:szCs w:val="28"/>
        </w:rPr>
        <w:t>Cycling stability comparison</w:t>
      </w:r>
      <w:bookmarkStart w:id="12" w:name="OLE_LINK19"/>
      <w:r w:rsidRPr="00552B76">
        <w:rPr>
          <w:rFonts w:ascii="Times New Roman" w:hAnsi="Times New Roman" w:cs="Times New Roman"/>
          <w:sz w:val="24"/>
          <w:szCs w:val="28"/>
          <w:lang w:val="en-GB"/>
        </w:rPr>
        <w:t xml:space="preserve"> of </w:t>
      </w:r>
      <w:r w:rsidRPr="00552B76">
        <w:rPr>
          <w:rFonts w:ascii="Times New Roman" w:hAnsi="Times New Roman" w:cs="Times New Roman"/>
          <w:sz w:val="24"/>
          <w:szCs w:val="28"/>
        </w:rPr>
        <w:t>δ-MnO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 xml:space="preserve">, </w:t>
      </w:r>
      <w:r w:rsidRPr="00552B76">
        <w:rPr>
          <w:rFonts w:ascii="Times New Roman" w:hAnsi="Times New Roman" w:cs="Times New Roman"/>
          <w:sz w:val="24"/>
          <w:szCs w:val="28"/>
          <w:lang w:val="en-GB"/>
        </w:rPr>
        <w:t>S-MnO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rPr>
        <w:t xml:space="preserve"> and S/P-MnO</w:t>
      </w:r>
      <w:r w:rsidRPr="00552B76">
        <w:rPr>
          <w:rFonts w:ascii="Times New Roman" w:hAnsi="Times New Roman" w:cs="Times New Roman"/>
          <w:sz w:val="24"/>
          <w:szCs w:val="28"/>
          <w:vertAlign w:val="subscript"/>
        </w:rPr>
        <w:t>2</w:t>
      </w:r>
      <w:r w:rsidR="008B0D9E" w:rsidRPr="00552B76">
        <w:rPr>
          <w:rFonts w:ascii="Times New Roman" w:hAnsi="Times New Roman" w:cs="Times New Roman"/>
          <w:sz w:val="24"/>
          <w:szCs w:val="28"/>
        </w:rPr>
        <w:t xml:space="preserve"> at 3 A g</w:t>
      </w:r>
      <w:r w:rsidR="008B0D9E" w:rsidRPr="00552B76">
        <w:rPr>
          <w:rFonts w:ascii="Times New Roman" w:hAnsi="Times New Roman" w:cs="Times New Roman"/>
          <w:sz w:val="24"/>
          <w:szCs w:val="28"/>
          <w:vertAlign w:val="superscript"/>
        </w:rPr>
        <w:t>-1</w:t>
      </w:r>
      <w:r w:rsidRPr="00552B76">
        <w:rPr>
          <w:rFonts w:ascii="Times New Roman" w:hAnsi="Times New Roman" w:cs="Times New Roman"/>
          <w:sz w:val="24"/>
          <w:szCs w:val="28"/>
          <w:lang w:val="en-GB"/>
        </w:rPr>
        <w:t>.</w:t>
      </w:r>
    </w:p>
    <w:p w14:paraId="285C9D70" w14:textId="77777777" w:rsidR="00234537" w:rsidRPr="00552B76" w:rsidRDefault="00234537" w:rsidP="00197308">
      <w:pPr>
        <w:adjustRightInd w:val="0"/>
        <w:snapToGrid w:val="0"/>
        <w:rPr>
          <w:rFonts w:ascii="Times New Roman" w:hAnsi="Times New Roman" w:cs="Times New Roman"/>
          <w:sz w:val="24"/>
          <w:szCs w:val="28"/>
          <w:lang w:val="en-GB"/>
        </w:rPr>
      </w:pPr>
      <w:r w:rsidRPr="00552B76">
        <w:rPr>
          <w:rFonts w:ascii="Times New Roman" w:hAnsi="Times New Roman" w:cs="Times New Roman"/>
          <w:sz w:val="24"/>
          <w:szCs w:val="28"/>
          <w:lang w:val="en-GB"/>
        </w:rPr>
        <w:br w:type="page"/>
      </w:r>
    </w:p>
    <w:bookmarkEnd w:id="12"/>
    <w:p w14:paraId="167C4322" w14:textId="33EC721A" w:rsidR="00961949" w:rsidRPr="00552B76" w:rsidRDefault="00142146" w:rsidP="004A69C2">
      <w:pPr>
        <w:spacing w:line="360" w:lineRule="auto"/>
        <w:jc w:val="center"/>
        <w:rPr>
          <w:rFonts w:ascii="Arial" w:hAnsi="Arial" w:cs="Arial"/>
          <w:lang w:val="en-GB"/>
        </w:rPr>
      </w:pPr>
      <w:r w:rsidRPr="00552B76">
        <w:rPr>
          <w:rFonts w:ascii="Arial" w:hAnsi="Arial" w:cs="Arial"/>
          <w:noProof/>
          <w:lang w:val="en-GB"/>
        </w:rPr>
        <w:lastRenderedPageBreak/>
        <w:drawing>
          <wp:inline distT="0" distB="0" distL="0" distR="0" wp14:anchorId="4A322528" wp14:editId="60B08AF2">
            <wp:extent cx="5539292" cy="4500000"/>
            <wp:effectExtent l="0" t="0" r="4445" b="0"/>
            <wp:docPr id="9306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0577" name="图片 930605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9292" cy="4500000"/>
                    </a:xfrm>
                    <a:prstGeom prst="rect">
                      <a:avLst/>
                    </a:prstGeom>
                  </pic:spPr>
                </pic:pic>
              </a:graphicData>
            </a:graphic>
          </wp:inline>
        </w:drawing>
      </w:r>
    </w:p>
    <w:p w14:paraId="451DEE55" w14:textId="29A2F4C0" w:rsidR="00DF41B6" w:rsidRPr="00552B76" w:rsidRDefault="00371753" w:rsidP="00B33BDF">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S1</w:t>
      </w:r>
      <w:r w:rsidR="004A0E72" w:rsidRPr="00552B76">
        <w:rPr>
          <w:rFonts w:ascii="Times New Roman" w:hAnsi="Times New Roman" w:cs="Times New Roman" w:hint="eastAsia"/>
          <w:b/>
          <w:bCs/>
          <w:sz w:val="24"/>
          <w:szCs w:val="28"/>
          <w:lang w:val="en-GB"/>
        </w:rPr>
        <w:t>2</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rPr>
        <w:t xml:space="preserve">a) </w:t>
      </w:r>
      <w:r w:rsidRPr="00552B76">
        <w:rPr>
          <w:rFonts w:ascii="Times New Roman" w:hAnsi="Times New Roman" w:cs="Times New Roman"/>
          <w:sz w:val="24"/>
          <w:szCs w:val="28"/>
          <w:lang w:val="en-GB"/>
        </w:rPr>
        <w:t xml:space="preserve">pH </w:t>
      </w:r>
      <w:r w:rsidR="009252A2" w:rsidRPr="00552B76">
        <w:rPr>
          <w:rFonts w:ascii="Times New Roman" w:hAnsi="Times New Roman" w:cs="Times New Roman"/>
          <w:sz w:val="24"/>
          <w:szCs w:val="28"/>
          <w:lang w:val="en-GB"/>
        </w:rPr>
        <w:t>evolution</w:t>
      </w:r>
      <w:r w:rsidRPr="00552B76">
        <w:rPr>
          <w:rFonts w:ascii="Times New Roman" w:hAnsi="Times New Roman" w:cs="Times New Roman"/>
          <w:sz w:val="24"/>
          <w:szCs w:val="28"/>
          <w:lang w:val="en-GB"/>
        </w:rPr>
        <w:t xml:space="preserve"> of</w:t>
      </w:r>
      <w:r w:rsidR="009252A2" w:rsidRPr="00552B76">
        <w:rPr>
          <w:rFonts w:ascii="Times New Roman" w:hAnsi="Times New Roman" w:cs="Times New Roman" w:hint="eastAsia"/>
          <w:sz w:val="24"/>
          <w:szCs w:val="28"/>
          <w:lang w:val="en-GB"/>
        </w:rPr>
        <w:t xml:space="preserve"> the</w:t>
      </w:r>
      <w:r w:rsidRPr="00552B76">
        <w:rPr>
          <w:rFonts w:ascii="Times New Roman" w:hAnsi="Times New Roman" w:cs="Times New Roman"/>
          <w:sz w:val="24"/>
          <w:szCs w:val="28"/>
          <w:lang w:val="en-GB"/>
        </w:rPr>
        <w:t xml:space="preserve"> </w:t>
      </w:r>
      <w:r w:rsidR="009252A2" w:rsidRPr="00552B76">
        <w:rPr>
          <w:rFonts w:ascii="Times New Roman" w:hAnsi="Times New Roman" w:cs="Times New Roman"/>
          <w:sz w:val="24"/>
          <w:szCs w:val="28"/>
          <w:lang w:val="en-GB"/>
        </w:rPr>
        <w:t>cathode</w:t>
      </w:r>
      <w:r w:rsidR="009252A2" w:rsidRPr="00552B76">
        <w:rPr>
          <w:rFonts w:ascii="Times New Roman" w:hAnsi="Times New Roman" w:cs="Times New Roman" w:hint="eastAsia"/>
          <w:sz w:val="24"/>
          <w:szCs w:val="28"/>
          <w:lang w:val="en-GB"/>
        </w:rPr>
        <w:t xml:space="preserve"> s</w:t>
      </w:r>
      <w:r w:rsidR="009252A2" w:rsidRPr="00552B76">
        <w:rPr>
          <w:rFonts w:ascii="Times New Roman" w:hAnsi="Times New Roman" w:cs="Times New Roman"/>
          <w:sz w:val="24"/>
          <w:szCs w:val="28"/>
          <w:lang w:val="en-GB"/>
        </w:rPr>
        <w:t>urface</w:t>
      </w:r>
      <w:r w:rsidR="009252A2" w:rsidRPr="00552B76">
        <w:rPr>
          <w:rFonts w:ascii="Times New Roman" w:hAnsi="Times New Roman" w:cs="Times New Roman" w:hint="eastAsia"/>
          <w:sz w:val="24"/>
          <w:szCs w:val="28"/>
          <w:lang w:val="en-GB"/>
        </w:rPr>
        <w:t xml:space="preserve"> </w:t>
      </w:r>
      <w:r w:rsidR="008B0D9E" w:rsidRPr="00552B76">
        <w:rPr>
          <w:rFonts w:ascii="Times New Roman" w:hAnsi="Times New Roman" w:cs="Times New Roman" w:hint="eastAsia"/>
          <w:sz w:val="24"/>
          <w:szCs w:val="28"/>
          <w:lang w:val="en-GB"/>
        </w:rPr>
        <w:t>during</w:t>
      </w:r>
      <w:r w:rsidR="008B0D9E" w:rsidRPr="00552B76">
        <w:rPr>
          <w:rFonts w:ascii="Times New Roman" w:hAnsi="Times New Roman" w:cs="Times New Roman"/>
          <w:sz w:val="24"/>
          <w:szCs w:val="28"/>
          <w:lang w:val="en-GB"/>
        </w:rPr>
        <w:t xml:space="preserve"> </w:t>
      </w:r>
      <w:r w:rsidRPr="00552B76">
        <w:rPr>
          <w:rFonts w:ascii="Times New Roman" w:hAnsi="Times New Roman" w:cs="Times New Roman"/>
          <w:sz w:val="24"/>
          <w:szCs w:val="28"/>
          <w:lang w:val="en-GB"/>
        </w:rPr>
        <w:t xml:space="preserve">various cycles.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 xml:space="preserve">b) Ex-situ XRD patterns and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c) SEM images of 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w:t>
      </w:r>
      <w:r w:rsidR="009252A2" w:rsidRPr="00552B76">
        <w:rPr>
          <w:rFonts w:ascii="Times New Roman" w:hAnsi="Times New Roman" w:cs="Times New Roman" w:hint="eastAsia"/>
          <w:sz w:val="24"/>
          <w:szCs w:val="28"/>
          <w:lang w:val="en-GB"/>
        </w:rPr>
        <w:t>at</w:t>
      </w:r>
      <w:r w:rsidR="009252A2" w:rsidRPr="00552B76">
        <w:rPr>
          <w:rFonts w:ascii="Times New Roman" w:hAnsi="Times New Roman" w:cs="Times New Roman"/>
          <w:sz w:val="24"/>
          <w:szCs w:val="28"/>
          <w:lang w:val="en-GB"/>
        </w:rPr>
        <w:t xml:space="preserve"> </w:t>
      </w:r>
      <w:r w:rsidRPr="00552B76">
        <w:rPr>
          <w:rFonts w:ascii="Times New Roman" w:hAnsi="Times New Roman" w:cs="Times New Roman"/>
          <w:sz w:val="24"/>
          <w:szCs w:val="28"/>
          <w:lang w:val="en-GB"/>
        </w:rPr>
        <w:t xml:space="preserve">different cycles.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 xml:space="preserve">d) </w:t>
      </w:r>
      <w:r w:rsidR="009252A2" w:rsidRPr="00552B76">
        <w:rPr>
          <w:rFonts w:ascii="Times New Roman" w:hAnsi="Times New Roman" w:cs="Times New Roman"/>
          <w:sz w:val="24"/>
          <w:szCs w:val="28"/>
          <w:lang w:val="en-GB"/>
        </w:rPr>
        <w:t>Cross section SEM</w:t>
      </w:r>
      <w:r w:rsidRPr="00552B76">
        <w:rPr>
          <w:rFonts w:ascii="Times New Roman" w:hAnsi="Times New Roman" w:cs="Times New Roman"/>
          <w:sz w:val="24"/>
          <w:szCs w:val="28"/>
          <w:lang w:val="en-GB"/>
        </w:rPr>
        <w:t xml:space="preserve"> image of </w:t>
      </w:r>
      <w:r w:rsidR="009252A2" w:rsidRPr="00552B76">
        <w:rPr>
          <w:rFonts w:ascii="Times New Roman" w:hAnsi="Times New Roman" w:cs="Times New Roman" w:hint="eastAsia"/>
          <w:sz w:val="24"/>
          <w:szCs w:val="28"/>
          <w:lang w:val="en-GB"/>
        </w:rPr>
        <w:t>Zn</w:t>
      </w:r>
      <w:r w:rsidR="009252A2" w:rsidRPr="00552B76">
        <w:rPr>
          <w:rFonts w:ascii="Times New Roman" w:hAnsi="Times New Roman" w:cs="Times New Roman"/>
          <w:sz w:val="24"/>
          <w:szCs w:val="28"/>
          <w:lang w:val="en-GB"/>
        </w:rPr>
        <w:t xml:space="preserve"> </w:t>
      </w:r>
      <w:r w:rsidRPr="00552B76">
        <w:rPr>
          <w:rFonts w:ascii="Times New Roman" w:hAnsi="Times New Roman" w:cs="Times New Roman"/>
          <w:sz w:val="24"/>
          <w:szCs w:val="28"/>
          <w:lang w:val="en-GB"/>
        </w:rPr>
        <w:t>anode after 1340 cycles.</w:t>
      </w:r>
    </w:p>
    <w:p w14:paraId="0C8C7F4A" w14:textId="7BB70682" w:rsidR="002D2EFB" w:rsidRPr="00552B76" w:rsidRDefault="00DF41B6">
      <w:pPr>
        <w:rPr>
          <w:rFonts w:ascii="Arial" w:hAnsi="Arial" w:cs="Arial"/>
          <w:lang w:val="en-GB"/>
        </w:rPr>
      </w:pPr>
      <w:r w:rsidRPr="00552B76">
        <w:rPr>
          <w:rFonts w:ascii="Arial" w:hAnsi="Arial" w:cs="Arial"/>
          <w:lang w:val="en-GB"/>
        </w:rPr>
        <w:br w:type="page"/>
      </w:r>
    </w:p>
    <w:p w14:paraId="32250043" w14:textId="26704F98" w:rsidR="002D2EFB" w:rsidRPr="00552B76" w:rsidRDefault="002D2EFB" w:rsidP="002D2EFB">
      <w:pPr>
        <w:jc w:val="center"/>
        <w:rPr>
          <w:rFonts w:ascii="Arial" w:hAnsi="Arial" w:cs="Arial"/>
          <w:lang w:val="en-GB"/>
        </w:rPr>
      </w:pPr>
      <w:r w:rsidRPr="00552B76">
        <w:rPr>
          <w:rFonts w:ascii="Times New Roman" w:eastAsia="等线" w:hAnsi="Times New Roman" w:cs="Times New Roman"/>
          <w:noProof/>
          <w:color w:val="EE0000"/>
          <w:sz w:val="24"/>
          <w:szCs w:val="24"/>
          <w:shd w:val="clear" w:color="auto" w:fill="FFFFFF"/>
          <w14:ligatures w14:val="standardContextual"/>
        </w:rPr>
        <w:lastRenderedPageBreak/>
        <w:drawing>
          <wp:inline distT="0" distB="0" distL="0" distR="0" wp14:anchorId="47B9EA8C" wp14:editId="748F5D72">
            <wp:extent cx="5158854" cy="1819788"/>
            <wp:effectExtent l="0" t="0" r="3810" b="9525"/>
            <wp:docPr id="971352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41" t="5902" b="1597"/>
                    <a:stretch>
                      <a:fillRect/>
                    </a:stretch>
                  </pic:blipFill>
                  <pic:spPr bwMode="auto">
                    <a:xfrm>
                      <a:off x="0" y="0"/>
                      <a:ext cx="5181364" cy="1827728"/>
                    </a:xfrm>
                    <a:prstGeom prst="rect">
                      <a:avLst/>
                    </a:prstGeom>
                    <a:noFill/>
                    <a:ln>
                      <a:noFill/>
                    </a:ln>
                    <a:extLst>
                      <a:ext uri="{53640926-AAD7-44D8-BBD7-CCE9431645EC}">
                        <a14:shadowObscured xmlns:a14="http://schemas.microsoft.com/office/drawing/2010/main"/>
                      </a:ext>
                    </a:extLst>
                  </pic:spPr>
                </pic:pic>
              </a:graphicData>
            </a:graphic>
          </wp:inline>
        </w:drawing>
      </w:r>
    </w:p>
    <w:p w14:paraId="2EB86762" w14:textId="57D1EA71" w:rsidR="002D2EFB" w:rsidRPr="00552B76" w:rsidRDefault="002D2EFB" w:rsidP="002D2EFB">
      <w:pPr>
        <w:spacing w:line="480" w:lineRule="auto"/>
        <w:jc w:val="both"/>
        <w:rPr>
          <w:rFonts w:ascii="Arial" w:hAnsi="Arial" w:cs="Arial"/>
          <w:bCs/>
          <w:color w:val="000000" w:themeColor="text1"/>
          <w:lang w:val="en-GB"/>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S13</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hint="eastAsia"/>
          <w:color w:val="000000" w:themeColor="text1"/>
          <w:sz w:val="24"/>
          <w:szCs w:val="24"/>
        </w:rPr>
        <w:t xml:space="preserve"> </w:t>
      </w:r>
      <w:r w:rsidRPr="00552B76">
        <w:rPr>
          <w:rFonts w:ascii="Times New Roman" w:eastAsia="等线" w:hAnsi="Times New Roman" w:cs="Times New Roman"/>
          <w:color w:val="000000" w:themeColor="text1"/>
          <w:sz w:val="24"/>
          <w:szCs w:val="24"/>
        </w:rPr>
        <w:t xml:space="preserve">Cycling performance </w:t>
      </w:r>
      <w:r w:rsidRPr="00552B76">
        <w:rPr>
          <w:rFonts w:ascii="Times New Roman" w:eastAsia="等线" w:hAnsi="Times New Roman" w:cs="Times New Roman" w:hint="eastAsia"/>
          <w:color w:val="000000" w:themeColor="text1"/>
          <w:sz w:val="24"/>
          <w:szCs w:val="24"/>
        </w:rPr>
        <w:t>of MnO</w:t>
      </w:r>
      <w:r w:rsidRPr="00552B76">
        <w:rPr>
          <w:rFonts w:ascii="Times New Roman" w:eastAsia="等线" w:hAnsi="Times New Roman" w:cs="Times New Roman" w:hint="eastAsia"/>
          <w:color w:val="000000" w:themeColor="text1"/>
          <w:sz w:val="24"/>
          <w:szCs w:val="24"/>
          <w:vertAlign w:val="subscript"/>
        </w:rPr>
        <w:t>2</w:t>
      </w:r>
      <w:r w:rsidRPr="00552B76">
        <w:rPr>
          <w:rFonts w:ascii="Times New Roman" w:eastAsia="等线" w:hAnsi="Times New Roman" w:cs="Times New Roman" w:hint="eastAsia"/>
          <w:color w:val="000000" w:themeColor="text1"/>
          <w:sz w:val="24"/>
          <w:szCs w:val="24"/>
        </w:rPr>
        <w:t xml:space="preserve"> and S/P-MnO</w:t>
      </w:r>
      <w:r w:rsidRPr="00552B76">
        <w:rPr>
          <w:rFonts w:ascii="Times New Roman" w:eastAsia="等线" w:hAnsi="Times New Roman" w:cs="Times New Roman" w:hint="eastAsia"/>
          <w:color w:val="000000" w:themeColor="text1"/>
          <w:sz w:val="24"/>
          <w:szCs w:val="24"/>
          <w:vertAlign w:val="subscript"/>
        </w:rPr>
        <w:t>2</w:t>
      </w:r>
      <w:r w:rsidRPr="00552B76">
        <w:rPr>
          <w:rFonts w:ascii="Times New Roman" w:eastAsia="等线" w:hAnsi="Times New Roman" w:cs="Times New Roman" w:hint="eastAsia"/>
          <w:color w:val="000000" w:themeColor="text1"/>
          <w:sz w:val="24"/>
          <w:szCs w:val="24"/>
        </w:rPr>
        <w:t xml:space="preserve"> in 2 M ZnSO</w:t>
      </w:r>
      <w:r w:rsidRPr="00552B76">
        <w:rPr>
          <w:rFonts w:ascii="Times New Roman" w:eastAsia="等线" w:hAnsi="Times New Roman" w:cs="Times New Roman" w:hint="eastAsia"/>
          <w:color w:val="000000" w:themeColor="text1"/>
          <w:sz w:val="24"/>
          <w:szCs w:val="24"/>
          <w:vertAlign w:val="subscript"/>
        </w:rPr>
        <w:t>4</w:t>
      </w:r>
      <w:r w:rsidRPr="00552B76">
        <w:rPr>
          <w:rFonts w:ascii="等线" w:eastAsia="等线" w:hAnsi="等线" w:cs="Times New Roman" w:hint="eastAsia"/>
          <w:color w:val="000000" w:themeColor="text1"/>
        </w:rPr>
        <w:t xml:space="preserve"> </w:t>
      </w:r>
      <w:r w:rsidRPr="00552B76">
        <w:rPr>
          <w:rFonts w:ascii="Times New Roman" w:eastAsia="等线" w:hAnsi="Times New Roman" w:cs="Times New Roman" w:hint="eastAsia"/>
          <w:color w:val="000000" w:themeColor="text1"/>
          <w:sz w:val="24"/>
          <w:szCs w:val="24"/>
        </w:rPr>
        <w:t>electrolyte</w:t>
      </w:r>
      <w:r w:rsidRPr="00552B76">
        <w:rPr>
          <w:rFonts w:ascii="Times New Roman" w:eastAsia="等线" w:hAnsi="Times New Roman" w:cs="Times New Roman"/>
          <w:color w:val="000000" w:themeColor="text1"/>
          <w:sz w:val="24"/>
          <w:szCs w:val="24"/>
        </w:rPr>
        <w:t xml:space="preserve"> at </w:t>
      </w:r>
      <w:r w:rsidRPr="00552B76">
        <w:rPr>
          <w:rFonts w:ascii="Times New Roman" w:eastAsia="等线" w:hAnsi="Times New Roman" w:cs="Times New Roman" w:hint="eastAsia"/>
          <w:color w:val="000000" w:themeColor="text1"/>
          <w:sz w:val="24"/>
          <w:szCs w:val="24"/>
        </w:rPr>
        <w:t>(a) 3</w:t>
      </w:r>
      <w:r w:rsidRPr="00552B76">
        <w:rPr>
          <w:rFonts w:ascii="Times New Roman" w:eastAsia="等线" w:hAnsi="Times New Roman" w:cs="Times New Roman"/>
          <w:color w:val="000000" w:themeColor="text1"/>
          <w:sz w:val="24"/>
          <w:szCs w:val="24"/>
        </w:rPr>
        <w:t xml:space="preserve"> A g</w:t>
      </w:r>
      <w:r w:rsidRPr="00552B76">
        <w:rPr>
          <w:rFonts w:ascii="Times New Roman" w:eastAsia="等线" w:hAnsi="Times New Roman" w:cs="Times New Roman" w:hint="eastAsia"/>
          <w:color w:val="000000" w:themeColor="text1"/>
          <w:sz w:val="24"/>
          <w:szCs w:val="24"/>
          <w:vertAlign w:val="superscript"/>
        </w:rPr>
        <w:t>-</w:t>
      </w:r>
      <w:r w:rsidRPr="00552B76">
        <w:rPr>
          <w:rFonts w:ascii="Times New Roman" w:eastAsia="等线" w:hAnsi="Times New Roman" w:cs="Times New Roman"/>
          <w:color w:val="000000" w:themeColor="text1"/>
          <w:sz w:val="24"/>
          <w:szCs w:val="24"/>
          <w:vertAlign w:val="superscript"/>
        </w:rPr>
        <w:t>1</w:t>
      </w:r>
      <w:r w:rsidRPr="00552B76">
        <w:rPr>
          <w:rFonts w:ascii="Times New Roman" w:eastAsia="等线" w:hAnsi="Times New Roman" w:cs="Times New Roman" w:hint="eastAsia"/>
          <w:color w:val="000000" w:themeColor="text1"/>
          <w:sz w:val="24"/>
          <w:szCs w:val="24"/>
        </w:rPr>
        <w:t xml:space="preserve"> and (b) 10</w:t>
      </w:r>
      <w:r w:rsidRPr="00552B76">
        <w:rPr>
          <w:rFonts w:ascii="Times New Roman" w:eastAsia="等线" w:hAnsi="Times New Roman" w:cs="Times New Roman"/>
          <w:color w:val="000000" w:themeColor="text1"/>
          <w:sz w:val="24"/>
          <w:szCs w:val="24"/>
        </w:rPr>
        <w:t xml:space="preserve"> A g</w:t>
      </w:r>
      <w:r w:rsidRPr="00552B76">
        <w:rPr>
          <w:rFonts w:ascii="Times New Roman" w:eastAsia="等线" w:hAnsi="Times New Roman" w:cs="Times New Roman" w:hint="eastAsia"/>
          <w:color w:val="000000" w:themeColor="text1"/>
          <w:sz w:val="24"/>
          <w:szCs w:val="24"/>
          <w:vertAlign w:val="superscript"/>
        </w:rPr>
        <w:t>-</w:t>
      </w:r>
      <w:r w:rsidRPr="00552B76">
        <w:rPr>
          <w:rFonts w:ascii="Times New Roman" w:eastAsia="等线" w:hAnsi="Times New Roman" w:cs="Times New Roman"/>
          <w:color w:val="000000" w:themeColor="text1"/>
          <w:sz w:val="24"/>
          <w:szCs w:val="24"/>
          <w:vertAlign w:val="superscript"/>
        </w:rPr>
        <w:t>1</w:t>
      </w:r>
      <w:r w:rsidRPr="00552B76">
        <w:rPr>
          <w:rFonts w:ascii="Times New Roman" w:eastAsia="等线" w:hAnsi="Times New Roman" w:cs="Times New Roman" w:hint="eastAsia"/>
          <w:color w:val="000000" w:themeColor="text1"/>
          <w:sz w:val="24"/>
          <w:szCs w:val="24"/>
        </w:rPr>
        <w:t>.</w:t>
      </w:r>
    </w:p>
    <w:p w14:paraId="7B18A676" w14:textId="3C1F5FD8" w:rsidR="00234537" w:rsidRPr="00552B76" w:rsidRDefault="002D2EFB">
      <w:pPr>
        <w:rPr>
          <w:rFonts w:ascii="Arial" w:hAnsi="Arial" w:cs="Arial"/>
          <w:lang w:val="en-GB"/>
        </w:rPr>
      </w:pPr>
      <w:r w:rsidRPr="00552B76">
        <w:rPr>
          <w:rFonts w:ascii="Arial" w:hAnsi="Arial" w:cs="Arial"/>
          <w:lang w:val="en-GB"/>
        </w:rPr>
        <w:br w:type="page"/>
      </w:r>
    </w:p>
    <w:p w14:paraId="295BDE30" w14:textId="57FEFC51" w:rsidR="00234537" w:rsidRPr="00552B76" w:rsidRDefault="00234537" w:rsidP="00234537">
      <w:pPr>
        <w:jc w:val="center"/>
        <w:rPr>
          <w:rFonts w:ascii="Arial" w:hAnsi="Arial" w:cs="Arial"/>
          <w:lang w:val="en-GB"/>
        </w:rPr>
      </w:pPr>
      <w:r w:rsidRPr="00552B76">
        <w:rPr>
          <w:rFonts w:ascii="Times New Roman" w:hAnsi="Times New Roman" w:cs="Times New Roman"/>
          <w:noProof/>
          <w:sz w:val="24"/>
          <w:szCs w:val="28"/>
          <w:lang w:val="en-GB"/>
        </w:rPr>
        <w:lastRenderedPageBreak/>
        <w:drawing>
          <wp:inline distT="0" distB="0" distL="0" distR="0" wp14:anchorId="702EA23A" wp14:editId="232EFC0E">
            <wp:extent cx="5661060" cy="2052031"/>
            <wp:effectExtent l="0" t="0" r="0" b="5715"/>
            <wp:docPr id="14386935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55" t="5727" b="-1"/>
                    <a:stretch>
                      <a:fillRect/>
                    </a:stretch>
                  </pic:blipFill>
                  <pic:spPr bwMode="auto">
                    <a:xfrm>
                      <a:off x="0" y="0"/>
                      <a:ext cx="5684212" cy="2060423"/>
                    </a:xfrm>
                    <a:prstGeom prst="rect">
                      <a:avLst/>
                    </a:prstGeom>
                    <a:noFill/>
                    <a:ln>
                      <a:noFill/>
                    </a:ln>
                    <a:extLst>
                      <a:ext uri="{53640926-AAD7-44D8-BBD7-CCE9431645EC}">
                        <a14:shadowObscured xmlns:a14="http://schemas.microsoft.com/office/drawing/2010/main"/>
                      </a:ext>
                    </a:extLst>
                  </pic:spPr>
                </pic:pic>
              </a:graphicData>
            </a:graphic>
          </wp:inline>
        </w:drawing>
      </w:r>
    </w:p>
    <w:p w14:paraId="76F96FA0" w14:textId="5B4C7D41" w:rsidR="00811659" w:rsidRPr="00552B76" w:rsidRDefault="00234537" w:rsidP="00C704A6">
      <w:pPr>
        <w:spacing w:line="480" w:lineRule="auto"/>
        <w:jc w:val="both"/>
        <w:rPr>
          <w:rFonts w:ascii="Times New Roman" w:eastAsia="等线" w:hAnsi="Times New Roman" w:cs="Times New Roman"/>
          <w:i/>
          <w:iCs/>
          <w:color w:val="000000" w:themeColor="text1"/>
          <w:sz w:val="24"/>
          <w:szCs w:val="24"/>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S1</w:t>
      </w:r>
      <w:r w:rsidR="00AC2F8B" w:rsidRPr="00552B76">
        <w:rPr>
          <w:rFonts w:ascii="Times New Roman" w:eastAsia="等线" w:hAnsi="Times New Roman" w:cs="Times New Roman" w:hint="eastAsia"/>
          <w:b/>
          <w:bCs/>
          <w:color w:val="000000" w:themeColor="text1"/>
          <w:sz w:val="24"/>
          <w:szCs w:val="24"/>
        </w:rPr>
        <w:t>4</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color w:val="000000" w:themeColor="text1"/>
          <w:sz w:val="24"/>
          <w:szCs w:val="24"/>
        </w:rPr>
        <w:t xml:space="preserve"> (a) Rate and cycling performance of the S/P-MnO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cathode at </w:t>
      </w:r>
      <w:r w:rsidRPr="00552B76">
        <w:rPr>
          <w:rFonts w:ascii="Times New Roman" w:eastAsia="等线" w:hAnsi="Times New Roman" w:cs="Times New Roman"/>
          <w:color w:val="000000" w:themeColor="text1"/>
          <w:sz w:val="24"/>
          <w:szCs w:val="24"/>
          <w:shd w:val="clear" w:color="auto" w:fill="FFFFFF"/>
        </w:rPr>
        <w:t>a mass loading</w:t>
      </w:r>
      <w:r w:rsidRPr="00552B76">
        <w:rPr>
          <w:rFonts w:ascii="Times New Roman" w:eastAsia="等线" w:hAnsi="Times New Roman" w:cs="Times New Roman"/>
          <w:color w:val="000000" w:themeColor="text1"/>
          <w:sz w:val="24"/>
          <w:szCs w:val="24"/>
        </w:rPr>
        <w:t xml:space="preserve"> of</w:t>
      </w:r>
      <w:r w:rsidRPr="00552B76">
        <w:rPr>
          <w:rFonts w:ascii="Times New Roman" w:eastAsia="等线" w:hAnsi="Times New Roman" w:cs="Times New Roman"/>
          <w:color w:val="000000" w:themeColor="text1"/>
          <w:sz w:val="24"/>
          <w:szCs w:val="24"/>
          <w:shd w:val="clear" w:color="auto" w:fill="FFFFFF"/>
        </w:rPr>
        <w:t xml:space="preserve"> 5 mg cm</w:t>
      </w:r>
      <w:r w:rsidRPr="00552B76">
        <w:rPr>
          <w:rFonts w:ascii="Times New Roman" w:eastAsia="等线" w:hAnsi="Times New Roman" w:cs="Times New Roman" w:hint="eastAsia"/>
          <w:color w:val="000000" w:themeColor="text1"/>
          <w:sz w:val="24"/>
          <w:szCs w:val="24"/>
          <w:shd w:val="clear" w:color="auto" w:fill="FFFFFF"/>
          <w:vertAlign w:val="superscript"/>
        </w:rPr>
        <w:t>-</w:t>
      </w:r>
      <w:r w:rsidRPr="00552B76">
        <w:rPr>
          <w:rFonts w:ascii="Times New Roman" w:eastAsia="等线" w:hAnsi="Times New Roman" w:cs="Times New Roman"/>
          <w:color w:val="000000" w:themeColor="text1"/>
          <w:sz w:val="24"/>
          <w:szCs w:val="24"/>
          <w:shd w:val="clear" w:color="auto" w:fill="FFFFFF"/>
        </w:rPr>
        <w:t>². (b)</w:t>
      </w:r>
      <w:r w:rsidRPr="00552B76">
        <w:rPr>
          <w:rFonts w:ascii="Times New Roman" w:eastAsia="等线" w:hAnsi="Times New Roman" w:cs="Times New Roman"/>
          <w:color w:val="000000" w:themeColor="text1"/>
          <w:sz w:val="24"/>
          <w:szCs w:val="24"/>
        </w:rPr>
        <w:t xml:space="preserve"> Cycling performance of the S/P-MnO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cathode at </w:t>
      </w:r>
      <w:r w:rsidRPr="00552B76">
        <w:rPr>
          <w:rFonts w:ascii="Times New Roman" w:eastAsia="等线" w:hAnsi="Times New Roman" w:cs="Times New Roman"/>
          <w:color w:val="000000" w:themeColor="text1"/>
          <w:sz w:val="24"/>
          <w:szCs w:val="24"/>
          <w:shd w:val="clear" w:color="auto" w:fill="FFFFFF"/>
        </w:rPr>
        <w:t>a higher mass loading</w:t>
      </w:r>
      <w:r w:rsidRPr="00552B76">
        <w:rPr>
          <w:rFonts w:ascii="Times New Roman" w:eastAsia="等线" w:hAnsi="Times New Roman" w:cs="Times New Roman"/>
          <w:color w:val="000000" w:themeColor="text1"/>
          <w:sz w:val="24"/>
          <w:szCs w:val="24"/>
        </w:rPr>
        <w:t xml:space="preserve"> of </w:t>
      </w:r>
      <w:r w:rsidRPr="00552B76">
        <w:rPr>
          <w:rFonts w:ascii="Times New Roman" w:eastAsia="等线" w:hAnsi="Times New Roman" w:cs="Times New Roman"/>
          <w:color w:val="000000" w:themeColor="text1"/>
          <w:sz w:val="24"/>
          <w:szCs w:val="24"/>
          <w:shd w:val="clear" w:color="auto" w:fill="FFFFFF"/>
        </w:rPr>
        <w:t>9.7 mg cm</w:t>
      </w:r>
      <w:r w:rsidRPr="00552B76">
        <w:rPr>
          <w:rFonts w:ascii="Times New Roman" w:eastAsia="等线" w:hAnsi="Times New Roman" w:cs="Times New Roman" w:hint="eastAsia"/>
          <w:color w:val="000000" w:themeColor="text1"/>
          <w:sz w:val="24"/>
          <w:szCs w:val="24"/>
          <w:shd w:val="clear" w:color="auto" w:fill="FFFFFF"/>
          <w:vertAlign w:val="superscript"/>
        </w:rPr>
        <w:t>-</w:t>
      </w:r>
      <w:r w:rsidRPr="00552B76">
        <w:rPr>
          <w:rFonts w:ascii="Times New Roman" w:eastAsia="等线" w:hAnsi="Times New Roman" w:cs="Times New Roman"/>
          <w:color w:val="000000" w:themeColor="text1"/>
          <w:sz w:val="24"/>
          <w:szCs w:val="24"/>
          <w:shd w:val="clear" w:color="auto" w:fill="FFFFFF"/>
        </w:rPr>
        <w:t>²</w:t>
      </w:r>
      <w:r w:rsidRPr="00552B76">
        <w:rPr>
          <w:rFonts w:ascii="Times New Roman" w:eastAsia="等线" w:hAnsi="Times New Roman" w:cs="Times New Roman" w:hint="eastAsia"/>
          <w:i/>
          <w:iCs/>
          <w:color w:val="000000" w:themeColor="text1"/>
          <w:sz w:val="24"/>
          <w:szCs w:val="24"/>
        </w:rPr>
        <w:t>.</w:t>
      </w:r>
    </w:p>
    <w:p w14:paraId="63D04A61" w14:textId="77777777" w:rsidR="00811659" w:rsidRPr="00552B76" w:rsidRDefault="00811659" w:rsidP="00C704A6">
      <w:pPr>
        <w:spacing w:line="480" w:lineRule="auto"/>
        <w:jc w:val="both"/>
        <w:rPr>
          <w:rFonts w:ascii="Times New Roman" w:eastAsia="等线" w:hAnsi="Times New Roman" w:cs="Times New Roman"/>
          <w:color w:val="000000" w:themeColor="text1"/>
          <w:sz w:val="24"/>
          <w:szCs w:val="24"/>
        </w:rPr>
      </w:pPr>
    </w:p>
    <w:p w14:paraId="0B3FC92E" w14:textId="070B95D7" w:rsidR="00234537" w:rsidRPr="00552B76" w:rsidRDefault="00821A15" w:rsidP="00234537">
      <w:pPr>
        <w:spacing w:line="480" w:lineRule="auto"/>
        <w:jc w:val="center"/>
        <w:rPr>
          <w:rFonts w:ascii="Arial" w:hAnsi="Arial" w:cs="Arial"/>
          <w:color w:val="000000" w:themeColor="text1"/>
          <w:lang w:val="en-GB"/>
        </w:rPr>
      </w:pPr>
      <w:r w:rsidRPr="00552B76">
        <w:rPr>
          <w:noProof/>
        </w:rPr>
        <w:drawing>
          <wp:inline distT="0" distB="0" distL="0" distR="0" wp14:anchorId="5E40558C" wp14:editId="0A164A91">
            <wp:extent cx="2626052" cy="1954241"/>
            <wp:effectExtent l="0" t="0" r="3175" b="0"/>
            <wp:docPr id="4" name="图片 3">
              <a:extLst xmlns:a="http://schemas.openxmlformats.org/drawingml/2006/main">
                <a:ext uri="{FF2B5EF4-FFF2-40B4-BE49-F238E27FC236}">
                  <a16:creationId xmlns:a16="http://schemas.microsoft.com/office/drawing/2014/main" id="{9E24486C-52E6-955E-C79F-27444588B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E24486C-52E6-955E-C79F-27444588BA8B}"/>
                        </a:ext>
                      </a:extLst>
                    </pic:cNvPr>
                    <pic:cNvPicPr>
                      <a:picLocks noChangeAspect="1"/>
                    </pic:cNvPicPr>
                  </pic:nvPicPr>
                  <pic:blipFill rotWithShape="1">
                    <a:blip r:embed="rId22"/>
                    <a:srcRect l="8087" t="8584" b="2160"/>
                    <a:stretch>
                      <a:fillRect/>
                    </a:stretch>
                  </pic:blipFill>
                  <pic:spPr bwMode="auto">
                    <a:xfrm>
                      <a:off x="0" y="0"/>
                      <a:ext cx="2637979" cy="1963117"/>
                    </a:xfrm>
                    <a:prstGeom prst="rect">
                      <a:avLst/>
                    </a:prstGeom>
                    <a:ln>
                      <a:noFill/>
                    </a:ln>
                    <a:extLst>
                      <a:ext uri="{53640926-AAD7-44D8-BBD7-CCE9431645EC}">
                        <a14:shadowObscured xmlns:a14="http://schemas.microsoft.com/office/drawing/2010/main"/>
                      </a:ext>
                    </a:extLst>
                  </pic:spPr>
                </pic:pic>
              </a:graphicData>
            </a:graphic>
          </wp:inline>
        </w:drawing>
      </w:r>
    </w:p>
    <w:p w14:paraId="3D8A66AF" w14:textId="5CAE7ED7" w:rsidR="00234537" w:rsidRPr="00552B76" w:rsidRDefault="00234537" w:rsidP="00234537">
      <w:pPr>
        <w:spacing w:line="480" w:lineRule="auto"/>
        <w:jc w:val="both"/>
        <w:rPr>
          <w:rFonts w:ascii="Arial" w:hAnsi="Arial" w:cs="Arial"/>
          <w:color w:val="000000" w:themeColor="text1"/>
          <w:lang w:val="en-GB"/>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S1</w:t>
      </w:r>
      <w:r w:rsidR="00AC2F8B" w:rsidRPr="00552B76">
        <w:rPr>
          <w:rFonts w:ascii="Times New Roman" w:eastAsia="等线" w:hAnsi="Times New Roman" w:cs="Times New Roman" w:hint="eastAsia"/>
          <w:b/>
          <w:bCs/>
          <w:color w:val="000000" w:themeColor="text1"/>
          <w:sz w:val="24"/>
          <w:szCs w:val="24"/>
        </w:rPr>
        <w:t>5</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hint="eastAsia"/>
          <w:color w:val="000000" w:themeColor="text1"/>
          <w:sz w:val="24"/>
          <w:szCs w:val="24"/>
        </w:rPr>
        <w:t xml:space="preserve"> Cycling performance</w:t>
      </w:r>
      <w:r w:rsidRPr="00552B76">
        <w:rPr>
          <w:rFonts w:ascii="Times New Roman" w:eastAsia="等线" w:hAnsi="Times New Roman" w:cs="Times New Roman"/>
          <w:color w:val="000000" w:themeColor="text1"/>
          <w:sz w:val="24"/>
          <w:szCs w:val="24"/>
        </w:rPr>
        <w:t xml:space="preserve"> of the Z</w:t>
      </w:r>
      <w:r w:rsidR="00642C93" w:rsidRPr="00552B76">
        <w:rPr>
          <w:rFonts w:ascii="Times New Roman" w:eastAsia="等线" w:hAnsi="Times New Roman" w:cs="Times New Roman" w:hint="eastAsia"/>
          <w:color w:val="000000" w:themeColor="text1"/>
          <w:sz w:val="24"/>
          <w:szCs w:val="24"/>
        </w:rPr>
        <w:t>n</w:t>
      </w:r>
      <w:r w:rsidRPr="00552B76">
        <w:rPr>
          <w:rFonts w:ascii="Times New Roman" w:eastAsia="等线" w:hAnsi="Times New Roman" w:cs="Times New Roman"/>
          <w:color w:val="000000" w:themeColor="text1"/>
          <w:sz w:val="24"/>
          <w:szCs w:val="24"/>
        </w:rPr>
        <w:t>||S/P-MnO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full battery at a low N/P</w:t>
      </w:r>
      <w:r w:rsidRPr="00552B76">
        <w:rPr>
          <w:rFonts w:ascii="Times New Roman" w:eastAsia="等线" w:hAnsi="Times New Roman" w:cs="Times New Roman"/>
          <w:color w:val="000000" w:themeColor="text1"/>
          <w:sz w:val="24"/>
          <w:szCs w:val="24"/>
          <w:shd w:val="clear" w:color="auto" w:fill="FFFFFF"/>
        </w:rPr>
        <w:t xml:space="preserve"> ratio</w:t>
      </w:r>
      <w:r w:rsidRPr="00552B76">
        <w:rPr>
          <w:rFonts w:ascii="Times New Roman" w:eastAsia="等线" w:hAnsi="Times New Roman" w:cs="Times New Roman"/>
          <w:color w:val="000000" w:themeColor="text1"/>
          <w:sz w:val="24"/>
          <w:szCs w:val="24"/>
        </w:rPr>
        <w:t>.</w:t>
      </w:r>
    </w:p>
    <w:p w14:paraId="2E535802" w14:textId="74FA29B8" w:rsidR="00DF41B6" w:rsidRPr="00552B76" w:rsidRDefault="00234537">
      <w:pPr>
        <w:rPr>
          <w:rFonts w:ascii="Arial" w:hAnsi="Arial" w:cs="Arial"/>
          <w:lang w:val="en-GB"/>
        </w:rPr>
      </w:pPr>
      <w:r w:rsidRPr="00552B76">
        <w:rPr>
          <w:rFonts w:ascii="Arial" w:hAnsi="Arial" w:cs="Arial"/>
          <w:lang w:val="en-GB"/>
        </w:rPr>
        <w:br w:type="page"/>
      </w:r>
    </w:p>
    <w:p w14:paraId="2EC86233" w14:textId="0F9A7930" w:rsidR="00371753" w:rsidRPr="00552B76" w:rsidRDefault="00371753" w:rsidP="004A69C2">
      <w:pPr>
        <w:spacing w:line="360" w:lineRule="auto"/>
        <w:jc w:val="center"/>
        <w:rPr>
          <w:rFonts w:ascii="Arial" w:hAnsi="Arial" w:cs="Arial"/>
          <w:b/>
          <w:bCs/>
        </w:rPr>
      </w:pPr>
      <w:r w:rsidRPr="00552B76">
        <w:rPr>
          <w:rFonts w:ascii="Arial" w:hAnsi="Arial" w:cs="Arial"/>
          <w:b/>
          <w:bCs/>
          <w:noProof/>
        </w:rPr>
        <w:lastRenderedPageBreak/>
        <w:drawing>
          <wp:inline distT="0" distB="0" distL="0" distR="0" wp14:anchorId="01327663" wp14:editId="4E79DFC3">
            <wp:extent cx="3679631" cy="2880000"/>
            <wp:effectExtent l="0" t="0" r="0" b="0"/>
            <wp:docPr id="1535895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5774" name="图片 15358957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9631" cy="2880000"/>
                    </a:xfrm>
                    <a:prstGeom prst="rect">
                      <a:avLst/>
                    </a:prstGeom>
                  </pic:spPr>
                </pic:pic>
              </a:graphicData>
            </a:graphic>
          </wp:inline>
        </w:drawing>
      </w:r>
    </w:p>
    <w:p w14:paraId="586C00C3" w14:textId="2EE673D0" w:rsidR="00DF41B6" w:rsidRPr="00552B76" w:rsidRDefault="00371753" w:rsidP="00B33BDF">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S1</w:t>
      </w:r>
      <w:r w:rsidR="00AC2F8B" w:rsidRPr="00552B76">
        <w:rPr>
          <w:rFonts w:ascii="Times New Roman" w:hAnsi="Times New Roman" w:cs="Times New Roman" w:hint="eastAsia"/>
          <w:b/>
          <w:bCs/>
          <w:sz w:val="24"/>
          <w:szCs w:val="28"/>
          <w:lang w:val="en-GB"/>
        </w:rPr>
        <w:t>6</w:t>
      </w:r>
      <w:r w:rsidRPr="00552B76">
        <w:rPr>
          <w:rFonts w:ascii="Times New Roman" w:hAnsi="Times New Roman" w:cs="Times New Roman"/>
          <w:b/>
          <w:bCs/>
          <w:sz w:val="24"/>
          <w:szCs w:val="28"/>
          <w:lang w:val="en-GB"/>
        </w:rPr>
        <w:t xml:space="preserve">. </w:t>
      </w:r>
      <w:r w:rsidRPr="00552B76">
        <w:rPr>
          <w:rFonts w:ascii="Times New Roman" w:hAnsi="Times New Roman" w:cs="Times New Roman"/>
          <w:sz w:val="24"/>
          <w:szCs w:val="28"/>
          <w:lang w:val="en-GB"/>
        </w:rPr>
        <w:t>Ex-situ Zn 2p XPS spectra of S/P-MnO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at different charge/discharge states.</w:t>
      </w:r>
    </w:p>
    <w:p w14:paraId="447AE58C" w14:textId="77777777" w:rsidR="00DF41B6" w:rsidRPr="00552B76" w:rsidRDefault="00DF41B6">
      <w:pPr>
        <w:rPr>
          <w:rFonts w:ascii="Arial" w:hAnsi="Arial" w:cs="Arial"/>
          <w:lang w:val="en-GB"/>
        </w:rPr>
      </w:pPr>
      <w:r w:rsidRPr="00552B76">
        <w:rPr>
          <w:rFonts w:ascii="Arial" w:hAnsi="Arial" w:cs="Arial"/>
          <w:lang w:val="en-GB"/>
        </w:rPr>
        <w:br w:type="page"/>
      </w:r>
    </w:p>
    <w:p w14:paraId="642EC91E" w14:textId="1D021E3E" w:rsidR="00371753" w:rsidRPr="00552B76" w:rsidRDefault="00371753" w:rsidP="004A69C2">
      <w:pPr>
        <w:spacing w:line="360" w:lineRule="auto"/>
        <w:jc w:val="center"/>
        <w:rPr>
          <w:rFonts w:ascii="Arial" w:hAnsi="Arial" w:cs="Arial"/>
          <w:lang w:val="en-GB"/>
        </w:rPr>
      </w:pPr>
      <w:r w:rsidRPr="00552B76">
        <w:rPr>
          <w:rFonts w:ascii="Arial" w:hAnsi="Arial" w:cs="Arial"/>
          <w:noProof/>
          <w:lang w:val="en-GB"/>
        </w:rPr>
        <w:lastRenderedPageBreak/>
        <w:drawing>
          <wp:inline distT="0" distB="0" distL="0" distR="0" wp14:anchorId="44FAB9B1" wp14:editId="16E28274">
            <wp:extent cx="4771191" cy="2337344"/>
            <wp:effectExtent l="0" t="0" r="0" b="6350"/>
            <wp:docPr id="14835381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8197" name="图片 14835381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90823" cy="2346961"/>
                    </a:xfrm>
                    <a:prstGeom prst="rect">
                      <a:avLst/>
                    </a:prstGeom>
                  </pic:spPr>
                </pic:pic>
              </a:graphicData>
            </a:graphic>
          </wp:inline>
        </w:drawing>
      </w:r>
    </w:p>
    <w:p w14:paraId="71E67590" w14:textId="0D410D10" w:rsidR="00DF41B6" w:rsidRPr="00552B76" w:rsidRDefault="00371753" w:rsidP="008B0D9E">
      <w:pPr>
        <w:spacing w:line="480" w:lineRule="auto"/>
        <w:jc w:val="both"/>
        <w:rPr>
          <w:rFonts w:ascii="Times New Roman" w:hAnsi="Times New Roman" w:cs="Times New Roman"/>
          <w:bCs/>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S1</w:t>
      </w:r>
      <w:r w:rsidR="00AC2F8B" w:rsidRPr="00552B76">
        <w:rPr>
          <w:rFonts w:ascii="Times New Roman" w:hAnsi="Times New Roman" w:cs="Times New Roman" w:hint="eastAsia"/>
          <w:b/>
          <w:bCs/>
          <w:sz w:val="24"/>
          <w:szCs w:val="28"/>
          <w:lang w:val="en-GB"/>
        </w:rPr>
        <w:t>7</w:t>
      </w:r>
      <w:r w:rsidRPr="00552B76">
        <w:rPr>
          <w:rFonts w:ascii="Times New Roman" w:hAnsi="Times New Roman" w:cs="Times New Roman"/>
          <w:b/>
          <w:bCs/>
          <w:sz w:val="24"/>
          <w:szCs w:val="28"/>
          <w:lang w:val="en-GB"/>
        </w:rPr>
        <w:t xml:space="preserve">. </w:t>
      </w:r>
      <w:r w:rsidRPr="00552B76">
        <w:rPr>
          <w:rFonts w:ascii="Times New Roman" w:hAnsi="Times New Roman" w:cs="Times New Roman"/>
          <w:bCs/>
          <w:sz w:val="24"/>
          <w:szCs w:val="28"/>
          <w:lang w:val="en-GB"/>
        </w:rPr>
        <w:t xml:space="preserve">Simulated </w:t>
      </w:r>
      <w:r w:rsidRPr="00552B76">
        <w:rPr>
          <w:rFonts w:ascii="Times New Roman" w:hAnsi="Times New Roman" w:cs="Times New Roman"/>
          <w:sz w:val="24"/>
          <w:szCs w:val="28"/>
        </w:rPr>
        <w:t>bond length information of</w:t>
      </w:r>
      <w:r w:rsidR="008B0D9E" w:rsidRPr="00552B76">
        <w:rPr>
          <w:rFonts w:ascii="Times New Roman" w:hAnsi="Times New Roman" w:cs="Times New Roman"/>
          <w:sz w:val="24"/>
          <w:szCs w:val="28"/>
        </w:rPr>
        <w:t xml:space="preserve"> [MnO</w:t>
      </w:r>
      <w:r w:rsidR="008B0D9E" w:rsidRPr="00552B76">
        <w:rPr>
          <w:rFonts w:ascii="Times New Roman" w:hAnsi="Times New Roman" w:cs="Times New Roman"/>
          <w:sz w:val="24"/>
          <w:szCs w:val="28"/>
          <w:vertAlign w:val="subscript"/>
        </w:rPr>
        <w:t>6</w:t>
      </w:r>
      <w:r w:rsidR="008B0D9E" w:rsidRPr="00552B76">
        <w:rPr>
          <w:rFonts w:ascii="Times New Roman" w:hAnsi="Times New Roman" w:cs="Times New Roman"/>
          <w:sz w:val="24"/>
          <w:szCs w:val="28"/>
        </w:rPr>
        <w:t>] octahedra</w:t>
      </w:r>
      <w:r w:rsidRPr="00552B76">
        <w:rPr>
          <w:rFonts w:ascii="Times New Roman" w:hAnsi="Times New Roman" w:cs="Times New Roman"/>
          <w:bCs/>
          <w:sz w:val="24"/>
          <w:szCs w:val="28"/>
          <w:lang w:val="en-GB"/>
        </w:rPr>
        <w:t xml:space="preserve"> </w:t>
      </w:r>
      <w:r w:rsidR="008B0D9E" w:rsidRPr="00552B76">
        <w:rPr>
          <w:rFonts w:ascii="Times New Roman" w:hAnsi="Times New Roman" w:cs="Times New Roman" w:hint="eastAsia"/>
          <w:bCs/>
          <w:sz w:val="24"/>
          <w:szCs w:val="28"/>
          <w:lang w:val="en-GB"/>
        </w:rPr>
        <w:t xml:space="preserve">in </w:t>
      </w:r>
      <w:r w:rsidR="004A0E72" w:rsidRPr="00552B76">
        <w:rPr>
          <w:rFonts w:ascii="Times New Roman" w:hAnsi="Times New Roman" w:cs="Times New Roman" w:hint="eastAsia"/>
          <w:sz w:val="24"/>
          <w:szCs w:val="28"/>
          <w:lang w:val="en-GB"/>
        </w:rPr>
        <w:t>(</w:t>
      </w:r>
      <w:r w:rsidR="00000129" w:rsidRPr="00552B76">
        <w:rPr>
          <w:rFonts w:ascii="Times New Roman" w:hAnsi="Times New Roman" w:cs="Times New Roman"/>
          <w:sz w:val="24"/>
          <w:szCs w:val="28"/>
        </w:rPr>
        <w:t xml:space="preserve">a) </w:t>
      </w:r>
      <w:r w:rsidRPr="00552B76">
        <w:rPr>
          <w:rFonts w:ascii="Times New Roman" w:hAnsi="Times New Roman" w:cs="Times New Roman"/>
          <w:bCs/>
          <w:sz w:val="24"/>
          <w:szCs w:val="28"/>
        </w:rPr>
        <w:t>δ-</w:t>
      </w:r>
      <w:r w:rsidRPr="00552B76">
        <w:rPr>
          <w:rFonts w:ascii="Times New Roman" w:hAnsi="Times New Roman" w:cs="Times New Roman"/>
          <w:bCs/>
          <w:sz w:val="24"/>
          <w:szCs w:val="28"/>
          <w:lang w:val="en-GB"/>
        </w:rPr>
        <w:t>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 xml:space="preserve"> and </w:t>
      </w:r>
      <w:r w:rsidR="004A0E72" w:rsidRPr="00552B76">
        <w:rPr>
          <w:rFonts w:ascii="Times New Roman" w:hAnsi="Times New Roman" w:cs="Times New Roman" w:hint="eastAsia"/>
          <w:sz w:val="24"/>
          <w:szCs w:val="28"/>
          <w:lang w:val="en-GB"/>
        </w:rPr>
        <w:t>(</w:t>
      </w:r>
      <w:r w:rsidR="00000129" w:rsidRPr="00552B76">
        <w:rPr>
          <w:rFonts w:ascii="Times New Roman" w:hAnsi="Times New Roman" w:cs="Times New Roman"/>
          <w:sz w:val="24"/>
          <w:szCs w:val="28"/>
        </w:rPr>
        <w:t xml:space="preserve">b) </w:t>
      </w:r>
      <w:r w:rsidRPr="00552B76">
        <w:rPr>
          <w:rFonts w:ascii="Times New Roman" w:hAnsi="Times New Roman" w:cs="Times New Roman"/>
          <w:bCs/>
          <w:sz w:val="24"/>
          <w:szCs w:val="28"/>
          <w:lang w:val="en-GB"/>
        </w:rPr>
        <w:t>P-MnO</w:t>
      </w:r>
      <w:r w:rsidRPr="00552B76">
        <w:rPr>
          <w:rFonts w:ascii="Times New Roman" w:hAnsi="Times New Roman" w:cs="Times New Roman"/>
          <w:bCs/>
          <w:sz w:val="24"/>
          <w:szCs w:val="28"/>
          <w:vertAlign w:val="subscript"/>
          <w:lang w:val="en-GB"/>
        </w:rPr>
        <w:t>2</w:t>
      </w:r>
      <w:r w:rsidR="008B0D9E" w:rsidRPr="00552B76">
        <w:rPr>
          <w:rFonts w:ascii="Times New Roman" w:hAnsi="Times New Roman" w:cs="Times New Roman" w:hint="eastAsia"/>
          <w:bCs/>
          <w:sz w:val="24"/>
          <w:szCs w:val="28"/>
          <w:lang w:val="en-GB"/>
        </w:rPr>
        <w:t xml:space="preserve"> </w:t>
      </w:r>
      <w:r w:rsidR="008B0D9E" w:rsidRPr="00552B76">
        <w:rPr>
          <w:rFonts w:ascii="Times New Roman" w:hAnsi="Times New Roman" w:cs="Times New Roman"/>
          <w:bCs/>
          <w:sz w:val="24"/>
          <w:szCs w:val="28"/>
          <w:lang w:val="en-GB"/>
        </w:rPr>
        <w:t>during ion insertion</w:t>
      </w:r>
      <w:r w:rsidRPr="00552B76">
        <w:rPr>
          <w:rFonts w:ascii="Times New Roman" w:hAnsi="Times New Roman" w:cs="Times New Roman"/>
          <w:bCs/>
          <w:sz w:val="24"/>
          <w:szCs w:val="28"/>
          <w:lang w:val="en-GB"/>
        </w:rPr>
        <w:t>.</w:t>
      </w:r>
    </w:p>
    <w:p w14:paraId="5630BD1C" w14:textId="5D3DBA43" w:rsidR="00B568F0" w:rsidRPr="00552B76" w:rsidRDefault="00DF41B6">
      <w:pPr>
        <w:rPr>
          <w:rFonts w:ascii="Arial" w:hAnsi="Arial" w:cs="Arial"/>
          <w:bCs/>
          <w:lang w:val="en-GB"/>
        </w:rPr>
      </w:pPr>
      <w:r w:rsidRPr="00552B76">
        <w:rPr>
          <w:rFonts w:ascii="Arial" w:hAnsi="Arial" w:cs="Arial"/>
          <w:bCs/>
          <w:lang w:val="en-GB"/>
        </w:rPr>
        <w:br w:type="page"/>
      </w:r>
    </w:p>
    <w:p w14:paraId="513F02CD" w14:textId="33DF2EAE" w:rsidR="00B568F0" w:rsidRPr="00552B76" w:rsidRDefault="00234537" w:rsidP="00B568F0">
      <w:pPr>
        <w:jc w:val="center"/>
        <w:rPr>
          <w:rFonts w:ascii="Arial" w:hAnsi="Arial" w:cs="Arial"/>
          <w:bCs/>
          <w:lang w:val="en-GB"/>
        </w:rPr>
      </w:pPr>
      <w:r w:rsidRPr="00552B76">
        <w:rPr>
          <w:rFonts w:ascii="Arial" w:hAnsi="Arial" w:cs="Arial"/>
          <w:bCs/>
          <w:noProof/>
          <w:lang w:val="en-GB"/>
        </w:rPr>
        <w:lastRenderedPageBreak/>
        <w:drawing>
          <wp:inline distT="0" distB="0" distL="0" distR="0" wp14:anchorId="3DFDA807" wp14:editId="472E18CA">
            <wp:extent cx="4437380" cy="3859583"/>
            <wp:effectExtent l="0" t="0" r="1270" b="7620"/>
            <wp:docPr id="293615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66" t="357"/>
                    <a:stretch>
                      <a:fillRect/>
                    </a:stretch>
                  </pic:blipFill>
                  <pic:spPr bwMode="auto">
                    <a:xfrm>
                      <a:off x="0" y="0"/>
                      <a:ext cx="4450187" cy="3870722"/>
                    </a:xfrm>
                    <a:prstGeom prst="rect">
                      <a:avLst/>
                    </a:prstGeom>
                    <a:noFill/>
                    <a:ln>
                      <a:noFill/>
                    </a:ln>
                    <a:extLst>
                      <a:ext uri="{53640926-AAD7-44D8-BBD7-CCE9431645EC}">
                        <a14:shadowObscured xmlns:a14="http://schemas.microsoft.com/office/drawing/2010/main"/>
                      </a:ext>
                    </a:extLst>
                  </pic:spPr>
                </pic:pic>
              </a:graphicData>
            </a:graphic>
          </wp:inline>
        </w:drawing>
      </w:r>
    </w:p>
    <w:p w14:paraId="621F2801" w14:textId="03250DED" w:rsidR="00234537" w:rsidRPr="00552B76" w:rsidRDefault="00234537" w:rsidP="00234537">
      <w:pPr>
        <w:spacing w:line="480" w:lineRule="auto"/>
        <w:jc w:val="both"/>
        <w:rPr>
          <w:rFonts w:ascii="Arial" w:hAnsi="Arial" w:cs="Arial"/>
          <w:bCs/>
          <w:color w:val="000000" w:themeColor="text1"/>
          <w:lang w:val="en-GB"/>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S1</w:t>
      </w:r>
      <w:r w:rsidR="00AC2F8B" w:rsidRPr="00552B76">
        <w:rPr>
          <w:rFonts w:ascii="Times New Roman" w:eastAsia="等线" w:hAnsi="Times New Roman" w:cs="Times New Roman" w:hint="eastAsia"/>
          <w:b/>
          <w:bCs/>
          <w:color w:val="000000" w:themeColor="text1"/>
          <w:sz w:val="24"/>
          <w:szCs w:val="24"/>
        </w:rPr>
        <w:t>8</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hint="eastAsia"/>
          <w:b/>
          <w:bCs/>
          <w:color w:val="000000" w:themeColor="text1"/>
          <w:sz w:val="24"/>
          <w:szCs w:val="24"/>
        </w:rPr>
        <w:t xml:space="preserve"> </w:t>
      </w:r>
      <w:r w:rsidRPr="00552B76">
        <w:rPr>
          <w:rFonts w:ascii="Times New Roman" w:eastAsia="等线" w:hAnsi="Times New Roman" w:cs="Times New Roman"/>
          <w:color w:val="000000" w:themeColor="text1"/>
          <w:sz w:val="24"/>
          <w:szCs w:val="24"/>
        </w:rPr>
        <w:t>Ex-situ XRD patterns</w:t>
      </w:r>
      <w:r w:rsidRPr="00552B76">
        <w:rPr>
          <w:rFonts w:ascii="Times New Roman" w:eastAsia="等线" w:hAnsi="Times New Roman" w:cs="Times New Roman" w:hint="eastAsia"/>
          <w:color w:val="000000" w:themeColor="text1"/>
          <w:sz w:val="24"/>
          <w:szCs w:val="24"/>
        </w:rPr>
        <w:t xml:space="preserve"> of </w:t>
      </w:r>
      <w:r w:rsidRPr="00552B76">
        <w:rPr>
          <w:rFonts w:ascii="Times New Roman" w:eastAsia="等线" w:hAnsi="Times New Roman" w:cs="Times New Roman"/>
          <w:color w:val="000000" w:themeColor="text1"/>
          <w:sz w:val="24"/>
          <w:szCs w:val="24"/>
        </w:rPr>
        <w:t>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S-MnO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hint="eastAsia"/>
          <w:color w:val="000000" w:themeColor="text1"/>
          <w:sz w:val="24"/>
          <w:szCs w:val="24"/>
        </w:rPr>
        <w:t>,</w:t>
      </w:r>
      <w:r w:rsidRPr="00552B76">
        <w:rPr>
          <w:rFonts w:ascii="Times New Roman" w:eastAsia="等线" w:hAnsi="Times New Roman" w:cs="Times New Roman"/>
          <w:color w:val="000000" w:themeColor="text1"/>
          <w:sz w:val="24"/>
          <w:szCs w:val="24"/>
        </w:rPr>
        <w:t xml:space="preserve"> and S/P-MnO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w:t>
      </w:r>
      <w:r w:rsidRPr="00552B76">
        <w:rPr>
          <w:rFonts w:ascii="Times New Roman" w:eastAsia="等线" w:hAnsi="Times New Roman" w:cs="Times New Roman" w:hint="eastAsia"/>
          <w:color w:val="000000" w:themeColor="text1"/>
          <w:sz w:val="24"/>
          <w:szCs w:val="24"/>
        </w:rPr>
        <w:t>electrode</w:t>
      </w:r>
      <w:r w:rsidRPr="00552B76">
        <w:rPr>
          <w:rFonts w:ascii="Times New Roman" w:eastAsia="等线" w:hAnsi="Times New Roman" w:cs="Times New Roman"/>
          <w:color w:val="000000" w:themeColor="text1"/>
          <w:sz w:val="24"/>
          <w:szCs w:val="24"/>
        </w:rPr>
        <w:t xml:space="preserve"> at different </w:t>
      </w:r>
      <w:r w:rsidRPr="00552B76">
        <w:rPr>
          <w:rFonts w:ascii="Times New Roman" w:eastAsia="等线" w:hAnsi="Times New Roman" w:cs="Times New Roman" w:hint="eastAsia"/>
          <w:color w:val="000000" w:themeColor="text1"/>
          <w:sz w:val="24"/>
          <w:szCs w:val="24"/>
        </w:rPr>
        <w:t>cycle numbers</w:t>
      </w:r>
      <w:r w:rsidRPr="00552B76">
        <w:rPr>
          <w:rFonts w:ascii="Times New Roman" w:eastAsia="等线" w:hAnsi="Times New Roman" w:cs="Times New Roman"/>
          <w:color w:val="000000" w:themeColor="text1"/>
          <w:sz w:val="24"/>
          <w:szCs w:val="24"/>
        </w:rPr>
        <w:t xml:space="preserve"> under 10 A g</w:t>
      </w:r>
      <w:r w:rsidRPr="00552B76">
        <w:rPr>
          <w:rFonts w:ascii="Times New Roman" w:eastAsia="等线" w:hAnsi="Times New Roman" w:cs="Times New Roman"/>
          <w:color w:val="000000" w:themeColor="text1"/>
          <w:sz w:val="24"/>
          <w:szCs w:val="24"/>
          <w:vertAlign w:val="superscript"/>
        </w:rPr>
        <w:t>-1</w:t>
      </w:r>
      <w:r w:rsidRPr="00552B76">
        <w:rPr>
          <w:rFonts w:ascii="Times New Roman" w:eastAsia="等线" w:hAnsi="Times New Roman" w:cs="Times New Roman" w:hint="eastAsia"/>
          <w:color w:val="000000" w:themeColor="text1"/>
          <w:sz w:val="24"/>
          <w:szCs w:val="24"/>
        </w:rPr>
        <w:t>.</w:t>
      </w:r>
    </w:p>
    <w:p w14:paraId="241F7DF9" w14:textId="4B5014AF" w:rsidR="00234537" w:rsidRPr="00552B76" w:rsidRDefault="00B568F0">
      <w:pPr>
        <w:rPr>
          <w:rFonts w:ascii="Arial" w:hAnsi="Arial" w:cs="Arial"/>
          <w:bCs/>
          <w:lang w:val="en-GB"/>
        </w:rPr>
      </w:pPr>
      <w:r w:rsidRPr="00552B76">
        <w:rPr>
          <w:rFonts w:ascii="Arial" w:hAnsi="Arial" w:cs="Arial"/>
          <w:bCs/>
          <w:lang w:val="en-GB"/>
        </w:rPr>
        <w:br w:type="page"/>
      </w:r>
    </w:p>
    <w:p w14:paraId="7363387F" w14:textId="644CFE98" w:rsidR="00371753" w:rsidRPr="00552B76" w:rsidRDefault="0001088B" w:rsidP="004A69C2">
      <w:pPr>
        <w:spacing w:line="360" w:lineRule="auto"/>
        <w:jc w:val="center"/>
        <w:rPr>
          <w:rFonts w:ascii="Arial" w:hAnsi="Arial" w:cs="Arial"/>
          <w:lang w:val="en-GB"/>
        </w:rPr>
      </w:pPr>
      <w:r w:rsidRPr="00552B76">
        <w:rPr>
          <w:rFonts w:ascii="Arial" w:hAnsi="Arial" w:cs="Arial" w:hint="eastAsia"/>
          <w:noProof/>
          <w:lang w:val="en-GB"/>
        </w:rPr>
        <w:lastRenderedPageBreak/>
        <w:drawing>
          <wp:inline distT="0" distB="0" distL="0" distR="0" wp14:anchorId="50D274D1" wp14:editId="1FB652D9">
            <wp:extent cx="5397097" cy="1980000"/>
            <wp:effectExtent l="0" t="0" r="0" b="1270"/>
            <wp:docPr id="8507625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62580" name="图片 8507625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7097" cy="1980000"/>
                    </a:xfrm>
                    <a:prstGeom prst="rect">
                      <a:avLst/>
                    </a:prstGeom>
                  </pic:spPr>
                </pic:pic>
              </a:graphicData>
            </a:graphic>
          </wp:inline>
        </w:drawing>
      </w:r>
    </w:p>
    <w:p w14:paraId="01ACE04E" w14:textId="2DB6F640" w:rsidR="0001088B" w:rsidRPr="00552B76" w:rsidRDefault="0001088B" w:rsidP="001944C2">
      <w:pPr>
        <w:spacing w:line="480" w:lineRule="auto"/>
        <w:jc w:val="both"/>
        <w:rPr>
          <w:rFonts w:ascii="Times New Roman" w:hAnsi="Times New Roman" w:cs="Times New Roman"/>
          <w:bCs/>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S1</w:t>
      </w:r>
      <w:r w:rsidR="00561893" w:rsidRPr="00552B76">
        <w:rPr>
          <w:rFonts w:ascii="Times New Roman" w:hAnsi="Times New Roman" w:cs="Times New Roman" w:hint="eastAsia"/>
          <w:b/>
          <w:bCs/>
          <w:sz w:val="24"/>
          <w:szCs w:val="28"/>
          <w:lang w:val="en-GB"/>
        </w:rPr>
        <w:t>9</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bCs/>
          <w:sz w:val="24"/>
          <w:szCs w:val="28"/>
          <w:lang w:val="en-GB"/>
        </w:rPr>
        <w:t>a) TEM image</w:t>
      </w:r>
      <w:r w:rsidR="008B0D9E" w:rsidRPr="00552B76">
        <w:rPr>
          <w:rFonts w:ascii="Times New Roman" w:hAnsi="Times New Roman" w:cs="Times New Roman" w:hint="eastAsia"/>
          <w:bCs/>
          <w:sz w:val="24"/>
          <w:szCs w:val="28"/>
          <w:lang w:val="en-GB"/>
        </w:rPr>
        <w:t xml:space="preserve"> of </w:t>
      </w:r>
      <w:r w:rsidR="00B55F2A" w:rsidRPr="00552B76">
        <w:rPr>
          <w:rFonts w:ascii="Times New Roman" w:eastAsia="宋体" w:hAnsi="Times New Roman" w:cs="Times New Roman"/>
          <w:color w:val="000000"/>
          <w:kern w:val="0"/>
          <w:sz w:val="24"/>
          <w:szCs w:val="24"/>
        </w:rPr>
        <w:t>the</w:t>
      </w:r>
      <w:r w:rsidR="00B55F2A" w:rsidRPr="00552B76">
        <w:rPr>
          <w:rFonts w:ascii="Times New Roman" w:eastAsia="宋体" w:hAnsi="Times New Roman" w:cs="Times New Roman"/>
          <w:color w:val="000000"/>
          <w:kern w:val="0"/>
          <w:sz w:val="24"/>
          <w:szCs w:val="24"/>
          <w:lang w:eastAsia="en-US"/>
        </w:rPr>
        <w:t xml:space="preserve"> mixed electrode of MnO</w:t>
      </w:r>
      <w:r w:rsidR="00B55F2A" w:rsidRPr="00552B76">
        <w:rPr>
          <w:rFonts w:ascii="Times New Roman" w:eastAsia="宋体" w:hAnsi="Times New Roman" w:cs="Times New Roman"/>
          <w:color w:val="000000"/>
          <w:kern w:val="0"/>
          <w:sz w:val="24"/>
          <w:szCs w:val="24"/>
          <w:vertAlign w:val="subscript"/>
          <w:lang w:eastAsia="en-US"/>
        </w:rPr>
        <w:t>2</w:t>
      </w:r>
      <w:r w:rsidR="00B55F2A" w:rsidRPr="00552B76">
        <w:rPr>
          <w:rFonts w:ascii="Times New Roman" w:eastAsia="宋体" w:hAnsi="Times New Roman" w:cs="Times New Roman"/>
          <w:color w:val="000000"/>
          <w:kern w:val="0"/>
          <w:sz w:val="24"/>
          <w:szCs w:val="24"/>
          <w:lang w:eastAsia="en-US"/>
        </w:rPr>
        <w:t xml:space="preserve"> and Mn</w:t>
      </w:r>
      <w:r w:rsidR="00B55F2A" w:rsidRPr="00552B76">
        <w:rPr>
          <w:rFonts w:ascii="Times New Roman" w:eastAsia="宋体" w:hAnsi="Times New Roman" w:cs="Times New Roman"/>
          <w:color w:val="000000"/>
          <w:kern w:val="0"/>
          <w:sz w:val="24"/>
          <w:szCs w:val="24"/>
          <w:vertAlign w:val="subscript"/>
          <w:lang w:eastAsia="en-US"/>
        </w:rPr>
        <w:t>3</w:t>
      </w:r>
      <w:r w:rsidR="00B55F2A" w:rsidRPr="00552B76">
        <w:rPr>
          <w:rFonts w:ascii="Times New Roman" w:eastAsia="宋体" w:hAnsi="Times New Roman" w:cs="Times New Roman"/>
          <w:color w:val="000000"/>
          <w:kern w:val="0"/>
          <w:sz w:val="24"/>
          <w:szCs w:val="24"/>
          <w:lang w:eastAsia="en-US"/>
        </w:rPr>
        <w:t>O</w:t>
      </w:r>
      <w:r w:rsidR="00B55F2A" w:rsidRPr="00552B76">
        <w:rPr>
          <w:rFonts w:ascii="Times New Roman" w:eastAsia="宋体" w:hAnsi="Times New Roman" w:cs="Times New Roman"/>
          <w:color w:val="000000"/>
          <w:kern w:val="0"/>
          <w:sz w:val="24"/>
          <w:szCs w:val="24"/>
          <w:vertAlign w:val="subscript"/>
          <w:lang w:eastAsia="en-US"/>
        </w:rPr>
        <w:t>4</w:t>
      </w:r>
      <w:r w:rsidR="00B55F2A" w:rsidRPr="00552B76">
        <w:rPr>
          <w:rFonts w:ascii="Times New Roman" w:eastAsia="宋体" w:hAnsi="Times New Roman" w:cs="Times New Roman" w:hint="eastAsia"/>
          <w:color w:val="000000"/>
          <w:kern w:val="0"/>
          <w:sz w:val="24"/>
          <w:szCs w:val="24"/>
        </w:rPr>
        <w:t xml:space="preserve"> materials</w:t>
      </w:r>
      <w:r w:rsidR="008B0D9E" w:rsidRPr="00552B76">
        <w:rPr>
          <w:rFonts w:ascii="Times New Roman" w:eastAsia="宋体" w:hAnsi="Times New Roman" w:cs="Times New Roman" w:hint="eastAsia"/>
          <w:color w:val="000000"/>
          <w:kern w:val="0"/>
          <w:sz w:val="24"/>
          <w:szCs w:val="24"/>
        </w:rPr>
        <w:t xml:space="preserve"> after cycling</w:t>
      </w:r>
      <w:r w:rsidRPr="00552B76">
        <w:rPr>
          <w:rFonts w:ascii="Times New Roman" w:hAnsi="Times New Roman" w:cs="Times New Roman"/>
          <w:bCs/>
          <w:sz w:val="24"/>
          <w:szCs w:val="28"/>
        </w:rPr>
        <w:t>.</w:t>
      </w:r>
      <w:r w:rsidR="008B0D9E" w:rsidRPr="00552B76">
        <w:rPr>
          <w:rFonts w:ascii="Times New Roman" w:hAnsi="Times New Roman" w:cs="Times New Roman"/>
          <w:bCs/>
          <w:sz w:val="24"/>
          <w:szCs w:val="28"/>
          <w:lang w:val="en-GB"/>
        </w:rPr>
        <w:t xml:space="preserve"> </w:t>
      </w:r>
      <w:r w:rsidR="008B0D9E" w:rsidRPr="00552B76">
        <w:rPr>
          <w:rFonts w:ascii="Times New Roman" w:hAnsi="Times New Roman" w:cs="Times New Roman" w:hint="eastAsia"/>
          <w:sz w:val="24"/>
          <w:szCs w:val="28"/>
          <w:lang w:val="en-GB"/>
        </w:rPr>
        <w:t>(</w:t>
      </w:r>
      <w:r w:rsidR="008B0D9E" w:rsidRPr="00552B76">
        <w:rPr>
          <w:rFonts w:ascii="Times New Roman" w:hAnsi="Times New Roman" w:cs="Times New Roman"/>
          <w:bCs/>
          <w:sz w:val="24"/>
          <w:szCs w:val="28"/>
          <w:lang w:val="en-GB"/>
        </w:rPr>
        <w:t xml:space="preserve">b) </w:t>
      </w:r>
      <w:r w:rsidR="008B0D9E" w:rsidRPr="00552B76">
        <w:rPr>
          <w:rFonts w:ascii="Times New Roman" w:hAnsi="Times New Roman" w:cs="Times New Roman" w:hint="eastAsia"/>
          <w:bCs/>
          <w:sz w:val="24"/>
          <w:szCs w:val="28"/>
          <w:lang w:val="en-GB"/>
        </w:rPr>
        <w:t>C</w:t>
      </w:r>
      <w:r w:rsidR="008B0D9E" w:rsidRPr="00552B76">
        <w:rPr>
          <w:rFonts w:ascii="Times New Roman" w:hAnsi="Times New Roman" w:cs="Times New Roman"/>
          <w:bCs/>
          <w:sz w:val="24"/>
          <w:szCs w:val="28"/>
          <w:lang w:val="en-GB"/>
        </w:rPr>
        <w:t>ycling performance of</w:t>
      </w:r>
      <w:r w:rsidR="008B0D9E" w:rsidRPr="00552B76">
        <w:rPr>
          <w:rFonts w:ascii="Times New Roman" w:hAnsi="Times New Roman" w:cs="Times New Roman" w:hint="eastAsia"/>
          <w:bCs/>
          <w:sz w:val="24"/>
          <w:szCs w:val="28"/>
          <w:lang w:val="en-GB"/>
        </w:rPr>
        <w:t xml:space="preserve"> </w:t>
      </w:r>
      <w:r w:rsidR="008B0D9E" w:rsidRPr="00552B76">
        <w:rPr>
          <w:rFonts w:ascii="Times New Roman" w:eastAsia="宋体" w:hAnsi="Times New Roman" w:cs="Times New Roman"/>
          <w:color w:val="000000"/>
          <w:kern w:val="0"/>
          <w:sz w:val="24"/>
          <w:szCs w:val="24"/>
        </w:rPr>
        <w:t>the</w:t>
      </w:r>
      <w:r w:rsidR="008B0D9E" w:rsidRPr="00552B76">
        <w:rPr>
          <w:rFonts w:ascii="Times New Roman" w:eastAsia="宋体" w:hAnsi="Times New Roman" w:cs="Times New Roman"/>
          <w:color w:val="000000"/>
          <w:kern w:val="0"/>
          <w:sz w:val="24"/>
          <w:szCs w:val="24"/>
          <w:lang w:eastAsia="en-US"/>
        </w:rPr>
        <w:t xml:space="preserve"> mixed electrode</w:t>
      </w:r>
      <w:r w:rsidR="008B0D9E" w:rsidRPr="00552B76">
        <w:rPr>
          <w:rFonts w:ascii="Times New Roman" w:eastAsia="宋体" w:hAnsi="Times New Roman" w:cs="Times New Roman" w:hint="eastAsia"/>
          <w:color w:val="000000"/>
          <w:kern w:val="0"/>
          <w:sz w:val="24"/>
          <w:szCs w:val="24"/>
        </w:rPr>
        <w:t>.</w:t>
      </w:r>
    </w:p>
    <w:p w14:paraId="7FF3D704" w14:textId="77777777" w:rsidR="00DF41B6" w:rsidRPr="00552B76" w:rsidRDefault="00DF41B6">
      <w:pPr>
        <w:rPr>
          <w:rFonts w:ascii="Arial" w:hAnsi="Arial" w:cs="Arial"/>
        </w:rPr>
      </w:pPr>
      <w:r w:rsidRPr="00552B76">
        <w:rPr>
          <w:rFonts w:ascii="Arial" w:hAnsi="Arial" w:cs="Arial"/>
        </w:rPr>
        <w:br w:type="page"/>
      </w:r>
    </w:p>
    <w:p w14:paraId="7D543886" w14:textId="76AE40F4" w:rsidR="0001088B" w:rsidRPr="00552B76" w:rsidRDefault="00F37DF3" w:rsidP="004952E2">
      <w:pPr>
        <w:spacing w:line="360" w:lineRule="auto"/>
        <w:jc w:val="center"/>
        <w:rPr>
          <w:rFonts w:ascii="Arial" w:hAnsi="Arial" w:cs="Arial"/>
          <w:b/>
          <w:bCs/>
          <w:lang w:val="en-GB"/>
        </w:rPr>
      </w:pPr>
      <w:r w:rsidRPr="00552B76">
        <w:rPr>
          <w:rFonts w:ascii="Arial" w:hAnsi="Arial" w:cs="Arial" w:hint="eastAsia"/>
          <w:b/>
          <w:bCs/>
          <w:noProof/>
          <w:lang w:val="en-GB"/>
        </w:rPr>
        <w:lastRenderedPageBreak/>
        <w:drawing>
          <wp:inline distT="0" distB="0" distL="0" distR="0" wp14:anchorId="03825FAD" wp14:editId="2996683D">
            <wp:extent cx="4604038" cy="2170440"/>
            <wp:effectExtent l="0" t="0" r="6350" b="1270"/>
            <wp:docPr id="1395441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1659" name="图片 13954416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24210" cy="2179950"/>
                    </a:xfrm>
                    <a:prstGeom prst="rect">
                      <a:avLst/>
                    </a:prstGeom>
                  </pic:spPr>
                </pic:pic>
              </a:graphicData>
            </a:graphic>
          </wp:inline>
        </w:drawing>
      </w:r>
    </w:p>
    <w:p w14:paraId="1EFA64F8" w14:textId="5D51F9C2" w:rsidR="00B568F0" w:rsidRPr="00552B76" w:rsidRDefault="0001088B" w:rsidP="00B33BDF">
      <w:pPr>
        <w:spacing w:line="480" w:lineRule="auto"/>
        <w:jc w:val="both"/>
        <w:rPr>
          <w:rFonts w:ascii="Times New Roman" w:hAnsi="Times New Roman" w:cs="Times New Roman"/>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561893" w:rsidRPr="00552B76">
        <w:rPr>
          <w:rFonts w:ascii="Times New Roman" w:hAnsi="Times New Roman" w:cs="Times New Roman" w:hint="eastAsia"/>
          <w:b/>
          <w:bCs/>
          <w:sz w:val="24"/>
          <w:szCs w:val="28"/>
          <w:lang w:val="en-GB"/>
        </w:rPr>
        <w:t>20</w:t>
      </w:r>
      <w:r w:rsidRPr="00552B76">
        <w:rPr>
          <w:rFonts w:ascii="Times New Roman" w:hAnsi="Times New Roman" w:cs="Times New Roman"/>
          <w:b/>
          <w:bCs/>
          <w:sz w:val="24"/>
          <w:szCs w:val="28"/>
          <w:lang w:val="en-GB"/>
        </w:rPr>
        <w:t>.</w:t>
      </w:r>
      <w:r w:rsidRPr="00552B76">
        <w:rPr>
          <w:rFonts w:ascii="Times New Roman" w:hAnsi="Times New Roman" w:cs="Times New Roman"/>
          <w:bCs/>
          <w:sz w:val="24"/>
          <w:szCs w:val="28"/>
          <w:lang w:val="en-GB"/>
        </w:rPr>
        <w:t xml:space="preserve"> Dynamic self-optimization process of </w:t>
      </w:r>
      <w:r w:rsidRPr="00552B76">
        <w:rPr>
          <w:rFonts w:ascii="Times New Roman" w:hAnsi="Times New Roman" w:cs="Times New Roman"/>
          <w:sz w:val="24"/>
          <w:szCs w:val="28"/>
        </w:rPr>
        <w:t>S/P-MnO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 xml:space="preserve"> under high current density.</w:t>
      </w:r>
    </w:p>
    <w:p w14:paraId="0F420BE5" w14:textId="77777777" w:rsidR="00B568F0" w:rsidRPr="00552B76" w:rsidRDefault="00B568F0">
      <w:pPr>
        <w:rPr>
          <w:rFonts w:ascii="Times New Roman" w:hAnsi="Times New Roman" w:cs="Times New Roman"/>
          <w:sz w:val="24"/>
          <w:szCs w:val="28"/>
        </w:rPr>
      </w:pPr>
      <w:r w:rsidRPr="00552B76">
        <w:rPr>
          <w:rFonts w:ascii="Times New Roman" w:hAnsi="Times New Roman" w:cs="Times New Roman"/>
          <w:sz w:val="24"/>
          <w:szCs w:val="28"/>
        </w:rPr>
        <w:br w:type="page"/>
      </w:r>
    </w:p>
    <w:p w14:paraId="0C4EDA36" w14:textId="67D98CE8" w:rsidR="003B14EA" w:rsidRPr="00552B76" w:rsidRDefault="003B14EA" w:rsidP="00B568F0">
      <w:pPr>
        <w:adjustRightInd w:val="0"/>
        <w:snapToGrid w:val="0"/>
        <w:spacing w:line="480" w:lineRule="auto"/>
        <w:jc w:val="center"/>
        <w:rPr>
          <w:rFonts w:ascii="Times New Roman" w:hAnsi="Times New Roman" w:cs="Times New Roman"/>
          <w:sz w:val="24"/>
          <w:szCs w:val="28"/>
        </w:rPr>
      </w:pPr>
    </w:p>
    <w:p w14:paraId="643F27A7" w14:textId="370B4C84" w:rsidR="00811659" w:rsidRPr="00552B76" w:rsidRDefault="00811659" w:rsidP="00B568F0">
      <w:pPr>
        <w:adjustRightInd w:val="0"/>
        <w:snapToGrid w:val="0"/>
        <w:spacing w:line="480" w:lineRule="auto"/>
        <w:jc w:val="center"/>
        <w:rPr>
          <w:rFonts w:ascii="Times New Roman" w:hAnsi="Times New Roman" w:cs="Times New Roman"/>
          <w:sz w:val="24"/>
          <w:szCs w:val="28"/>
        </w:rPr>
      </w:pPr>
      <w:r w:rsidRPr="00552B76">
        <w:rPr>
          <w:rFonts w:ascii="Times New Roman" w:hAnsi="Times New Roman" w:cs="Times New Roman" w:hint="eastAsia"/>
          <w:noProof/>
          <w:sz w:val="24"/>
          <w:szCs w:val="28"/>
        </w:rPr>
        <w:drawing>
          <wp:inline distT="0" distB="0" distL="0" distR="0" wp14:anchorId="694D3F97" wp14:editId="63A9965A">
            <wp:extent cx="4903427" cy="2649600"/>
            <wp:effectExtent l="0" t="0" r="0" b="0"/>
            <wp:docPr id="491221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1562" name="图片 491221562"/>
                    <pic:cNvPicPr/>
                  </pic:nvPicPr>
                  <pic:blipFill rotWithShape="1">
                    <a:blip r:embed="rId28" cstate="print">
                      <a:extLst>
                        <a:ext uri="{28A0092B-C50C-407E-A947-70E740481C1C}">
                          <a14:useLocalDpi xmlns:a14="http://schemas.microsoft.com/office/drawing/2010/main" val="0"/>
                        </a:ext>
                      </a:extLst>
                    </a:blip>
                    <a:srcRect l="1177" t="3120" r="3028" b="5343"/>
                    <a:stretch>
                      <a:fillRect/>
                    </a:stretch>
                  </pic:blipFill>
                  <pic:spPr bwMode="auto">
                    <a:xfrm>
                      <a:off x="0" y="0"/>
                      <a:ext cx="4903427" cy="2649600"/>
                    </a:xfrm>
                    <a:prstGeom prst="rect">
                      <a:avLst/>
                    </a:prstGeom>
                    <a:ln>
                      <a:noFill/>
                    </a:ln>
                    <a:extLst>
                      <a:ext uri="{53640926-AAD7-44D8-BBD7-CCE9431645EC}">
                        <a14:shadowObscured xmlns:a14="http://schemas.microsoft.com/office/drawing/2010/main"/>
                      </a:ext>
                    </a:extLst>
                  </pic:spPr>
                </pic:pic>
              </a:graphicData>
            </a:graphic>
          </wp:inline>
        </w:drawing>
      </w:r>
    </w:p>
    <w:p w14:paraId="11C75763" w14:textId="160AAF88" w:rsidR="00B568F0" w:rsidRPr="00552B76" w:rsidRDefault="00B568F0" w:rsidP="00B568F0">
      <w:pPr>
        <w:adjustRightInd w:val="0"/>
        <w:snapToGrid w:val="0"/>
        <w:spacing w:line="480" w:lineRule="auto"/>
        <w:jc w:val="both"/>
        <w:rPr>
          <w:rFonts w:ascii="Times New Roman" w:hAnsi="Times New Roman" w:cs="Times New Roman"/>
          <w:color w:val="000000" w:themeColor="text1"/>
          <w:sz w:val="24"/>
          <w:szCs w:val="28"/>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w:t>
      </w:r>
      <w:r w:rsidR="00561893" w:rsidRPr="00552B76">
        <w:rPr>
          <w:rFonts w:ascii="Times New Roman" w:eastAsia="等线" w:hAnsi="Times New Roman" w:cs="Times New Roman" w:hint="eastAsia"/>
          <w:b/>
          <w:bCs/>
          <w:color w:val="000000" w:themeColor="text1"/>
          <w:sz w:val="24"/>
          <w:szCs w:val="24"/>
        </w:rPr>
        <w:t>21</w:t>
      </w:r>
      <w:r w:rsidRPr="00552B76">
        <w:rPr>
          <w:rFonts w:ascii="Times New Roman" w:eastAsia="等线" w:hAnsi="Times New Roman" w:cs="Times New Roman"/>
          <w:b/>
          <w:bCs/>
          <w:color w:val="000000" w:themeColor="text1"/>
          <w:sz w:val="24"/>
          <w:szCs w:val="24"/>
        </w:rPr>
        <w:t>.</w:t>
      </w:r>
      <w:r w:rsidRPr="00552B76">
        <w:rPr>
          <w:rFonts w:ascii="Times New Roman" w:eastAsia="宋体" w:hAnsi="Times New Roman" w:cs="Times New Roman"/>
          <w:color w:val="000000" w:themeColor="text1"/>
          <w:kern w:val="0"/>
          <w:sz w:val="24"/>
          <w:szCs w:val="24"/>
        </w:rPr>
        <w:t xml:space="preserve"> Optimized crystal structure of (a) </w:t>
      </w:r>
      <w:r w:rsidR="00B62C21" w:rsidRPr="00552B76">
        <w:rPr>
          <w:rFonts w:ascii="Times New Roman" w:hAnsi="Times New Roman" w:cs="Times New Roman"/>
          <w:bCs/>
          <w:sz w:val="24"/>
          <w:szCs w:val="28"/>
          <w:lang w:val="en-GB"/>
        </w:rPr>
        <w:t>δ-</w:t>
      </w:r>
      <w:r w:rsidRPr="00552B76">
        <w:rPr>
          <w:rFonts w:ascii="Times New Roman" w:eastAsia="宋体" w:hAnsi="Times New Roman" w:cs="Times New Roman"/>
          <w:color w:val="000000" w:themeColor="text1"/>
          <w:kern w:val="0"/>
          <w:sz w:val="24"/>
          <w:szCs w:val="24"/>
        </w:rPr>
        <w:t>MnO</w:t>
      </w:r>
      <w:r w:rsidRPr="00552B76">
        <w:rPr>
          <w:rFonts w:ascii="Times New Roman" w:eastAsia="宋体" w:hAnsi="Times New Roman" w:cs="Times New Roman"/>
          <w:color w:val="000000" w:themeColor="text1"/>
          <w:kern w:val="0"/>
          <w:sz w:val="24"/>
          <w:szCs w:val="24"/>
          <w:vertAlign w:val="subscript"/>
        </w:rPr>
        <w:t>2</w:t>
      </w:r>
      <w:r w:rsidRPr="00552B76">
        <w:rPr>
          <w:rFonts w:ascii="Times New Roman" w:eastAsia="宋体" w:hAnsi="Times New Roman" w:cs="Times New Roman"/>
          <w:color w:val="000000" w:themeColor="text1"/>
          <w:kern w:val="0"/>
          <w:sz w:val="24"/>
          <w:szCs w:val="24"/>
        </w:rPr>
        <w:t>, (b) S-MnO</w:t>
      </w:r>
      <w:r w:rsidRPr="00552B76">
        <w:rPr>
          <w:rFonts w:ascii="Times New Roman" w:eastAsia="宋体" w:hAnsi="Times New Roman" w:cs="Times New Roman"/>
          <w:color w:val="000000" w:themeColor="text1"/>
          <w:kern w:val="0"/>
          <w:sz w:val="24"/>
          <w:szCs w:val="24"/>
          <w:vertAlign w:val="subscript"/>
        </w:rPr>
        <w:t>2</w:t>
      </w:r>
      <w:r w:rsidRPr="00552B76">
        <w:rPr>
          <w:rFonts w:ascii="Times New Roman" w:eastAsia="宋体" w:hAnsi="Times New Roman" w:cs="Times New Roman"/>
          <w:color w:val="000000" w:themeColor="text1"/>
          <w:kern w:val="0"/>
          <w:sz w:val="24"/>
          <w:szCs w:val="24"/>
        </w:rPr>
        <w:t>, (c) P-MnO</w:t>
      </w:r>
      <w:r w:rsidRPr="00552B76">
        <w:rPr>
          <w:rFonts w:ascii="Times New Roman" w:eastAsia="宋体" w:hAnsi="Times New Roman" w:cs="Times New Roman"/>
          <w:color w:val="000000" w:themeColor="text1"/>
          <w:kern w:val="0"/>
          <w:sz w:val="24"/>
          <w:szCs w:val="24"/>
          <w:vertAlign w:val="subscript"/>
        </w:rPr>
        <w:t>2</w:t>
      </w:r>
      <w:r w:rsidRPr="00552B76">
        <w:rPr>
          <w:rFonts w:ascii="Times New Roman" w:eastAsia="宋体" w:hAnsi="Times New Roman" w:cs="Times New Roman"/>
          <w:color w:val="000000" w:themeColor="text1"/>
          <w:kern w:val="0"/>
          <w:sz w:val="24"/>
          <w:szCs w:val="24"/>
        </w:rPr>
        <w:t xml:space="preserve"> and (d) S/P-MnO</w:t>
      </w:r>
      <w:r w:rsidRPr="00552B76">
        <w:rPr>
          <w:rFonts w:ascii="Times New Roman" w:eastAsia="宋体" w:hAnsi="Times New Roman" w:cs="Times New Roman"/>
          <w:color w:val="000000" w:themeColor="text1"/>
          <w:kern w:val="0"/>
          <w:sz w:val="24"/>
          <w:szCs w:val="24"/>
          <w:vertAlign w:val="subscript"/>
        </w:rPr>
        <w:t>2</w:t>
      </w:r>
      <w:r w:rsidRPr="00552B76">
        <w:rPr>
          <w:rFonts w:ascii="Times New Roman" w:eastAsia="宋体" w:hAnsi="Times New Roman" w:cs="Times New Roman" w:hint="eastAsia"/>
          <w:color w:val="000000" w:themeColor="text1"/>
          <w:kern w:val="0"/>
          <w:sz w:val="24"/>
          <w:szCs w:val="24"/>
        </w:rPr>
        <w:t>.</w:t>
      </w:r>
    </w:p>
    <w:p w14:paraId="4C874EB7" w14:textId="5300B0BD" w:rsidR="006C4A79" w:rsidRPr="00552B76" w:rsidRDefault="006C4A79">
      <w:pPr>
        <w:rPr>
          <w:rFonts w:ascii="Times New Roman" w:hAnsi="Times New Roman" w:cs="Times New Roman"/>
          <w:sz w:val="24"/>
          <w:szCs w:val="28"/>
        </w:rPr>
      </w:pPr>
      <w:r w:rsidRPr="00552B76">
        <w:rPr>
          <w:rFonts w:ascii="Arial" w:hAnsi="Arial" w:cs="Arial"/>
          <w:bCs/>
        </w:rPr>
        <w:br w:type="page"/>
      </w:r>
    </w:p>
    <w:p w14:paraId="395F52BC" w14:textId="50428AF1" w:rsidR="00371753" w:rsidRPr="00552B76" w:rsidRDefault="001944C2" w:rsidP="004A69C2">
      <w:pPr>
        <w:spacing w:line="360" w:lineRule="auto"/>
        <w:jc w:val="center"/>
        <w:rPr>
          <w:rFonts w:ascii="Arial" w:hAnsi="Arial" w:cs="Arial"/>
          <w:lang w:val="en-GB"/>
        </w:rPr>
      </w:pPr>
      <w:r w:rsidRPr="00552B76">
        <w:rPr>
          <w:noProof/>
        </w:rPr>
        <w:lastRenderedPageBreak/>
        <w:drawing>
          <wp:inline distT="0" distB="0" distL="0" distR="0" wp14:anchorId="73DE43CC" wp14:editId="39719BB8">
            <wp:extent cx="5759450" cy="1991995"/>
            <wp:effectExtent l="0" t="0" r="0" b="8255"/>
            <wp:docPr id="3" name="图片 2">
              <a:extLst xmlns:a="http://schemas.openxmlformats.org/drawingml/2006/main">
                <a:ext uri="{FF2B5EF4-FFF2-40B4-BE49-F238E27FC236}">
                  <a16:creationId xmlns:a16="http://schemas.microsoft.com/office/drawing/2014/main" id="{2A9737B0-F720-BF51-F9C4-D65B7A293B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A9737B0-F720-BF51-F9C4-D65B7A293B4D}"/>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1991995"/>
                    </a:xfrm>
                    <a:prstGeom prst="rect">
                      <a:avLst/>
                    </a:prstGeom>
                  </pic:spPr>
                </pic:pic>
              </a:graphicData>
            </a:graphic>
          </wp:inline>
        </w:drawing>
      </w:r>
    </w:p>
    <w:p w14:paraId="18F5D6F5" w14:textId="0A5D14DC" w:rsidR="003A49F9" w:rsidRPr="00552B76" w:rsidRDefault="00371753" w:rsidP="001944C2">
      <w:pPr>
        <w:adjustRightInd w:val="0"/>
        <w:snapToGrid w:val="0"/>
        <w:spacing w:line="480" w:lineRule="auto"/>
        <w:jc w:val="both"/>
        <w:rPr>
          <w:rFonts w:ascii="Times New Roman" w:hAnsi="Times New Roman" w:cs="Times New Roman"/>
          <w:bCs/>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561893" w:rsidRPr="00552B76">
        <w:rPr>
          <w:rFonts w:ascii="Times New Roman" w:hAnsi="Times New Roman" w:cs="Times New Roman" w:hint="eastAsia"/>
          <w:b/>
          <w:bCs/>
          <w:sz w:val="24"/>
          <w:szCs w:val="28"/>
          <w:lang w:val="en-GB"/>
        </w:rPr>
        <w:t>22</w:t>
      </w:r>
      <w:r w:rsidRPr="00552B76">
        <w:rPr>
          <w:rFonts w:ascii="Times New Roman" w:hAnsi="Times New Roman" w:cs="Times New Roman"/>
          <w:b/>
          <w:bCs/>
          <w:sz w:val="24"/>
          <w:szCs w:val="28"/>
          <w:lang w:val="en-GB"/>
        </w:rPr>
        <w:t>.</w:t>
      </w:r>
      <w:r w:rsidRPr="00552B76">
        <w:rPr>
          <w:rFonts w:ascii="Times New Roman" w:hAnsi="Times New Roman" w:cs="Times New Roman"/>
          <w:sz w:val="24"/>
          <w:szCs w:val="28"/>
          <w:lang w:val="en-GB"/>
        </w:rPr>
        <w:t xml:space="preserve"> </w:t>
      </w:r>
      <w:r w:rsidR="003814AC" w:rsidRPr="00552B76">
        <w:rPr>
          <w:rFonts w:ascii="Times New Roman" w:hAnsi="Times New Roman" w:cs="Times New Roman" w:hint="eastAsia"/>
          <w:bCs/>
          <w:sz w:val="24"/>
          <w:szCs w:val="28"/>
          <w:lang w:val="en-GB"/>
        </w:rPr>
        <w:t>The</w:t>
      </w:r>
      <w:r w:rsidRPr="00552B76">
        <w:rPr>
          <w:rFonts w:ascii="Times New Roman" w:hAnsi="Times New Roman" w:cs="Times New Roman"/>
          <w:sz w:val="24"/>
          <w:szCs w:val="28"/>
          <w:lang w:val="en-GB"/>
        </w:rPr>
        <w:t xml:space="preserve"> </w:t>
      </w:r>
      <w:r w:rsidRPr="00552B76">
        <w:rPr>
          <w:rFonts w:ascii="Times New Roman" w:hAnsi="Times New Roman" w:cs="Times New Roman"/>
          <w:bCs/>
          <w:sz w:val="24"/>
          <w:szCs w:val="28"/>
          <w:lang w:val="en-GB"/>
        </w:rPr>
        <w:t>H</w:t>
      </w:r>
      <w:r w:rsidRPr="00552B76">
        <w:rPr>
          <w:rFonts w:ascii="Times New Roman" w:hAnsi="Times New Roman" w:cs="Times New Roman"/>
          <w:bCs/>
          <w:sz w:val="24"/>
          <w:szCs w:val="28"/>
          <w:vertAlign w:val="superscript"/>
          <w:lang w:val="en-GB"/>
        </w:rPr>
        <w:t>+</w:t>
      </w:r>
      <w:r w:rsidRPr="00552B76">
        <w:rPr>
          <w:rFonts w:ascii="Times New Roman" w:hAnsi="Times New Roman" w:cs="Times New Roman"/>
          <w:bCs/>
          <w:sz w:val="24"/>
          <w:szCs w:val="28"/>
          <w:lang w:val="en-GB"/>
        </w:rPr>
        <w:t xml:space="preserve"> and Zn</w:t>
      </w:r>
      <w:r w:rsidRPr="00552B76">
        <w:rPr>
          <w:rFonts w:ascii="Times New Roman" w:hAnsi="Times New Roman" w:cs="Times New Roman"/>
          <w:bCs/>
          <w:sz w:val="24"/>
          <w:szCs w:val="28"/>
          <w:vertAlign w:val="superscript"/>
          <w:lang w:val="en-GB"/>
        </w:rPr>
        <w:t>2+</w:t>
      </w:r>
      <w:r w:rsidRPr="00552B76">
        <w:rPr>
          <w:rFonts w:ascii="Times New Roman" w:hAnsi="Times New Roman" w:cs="Times New Roman"/>
          <w:bCs/>
          <w:sz w:val="24"/>
          <w:szCs w:val="28"/>
          <w:lang w:val="en-GB"/>
        </w:rPr>
        <w:t xml:space="preserve"> transport pathways in </w:t>
      </w:r>
      <w:r w:rsidR="001944C2" w:rsidRPr="00552B76">
        <w:rPr>
          <w:rFonts w:ascii="Times New Roman" w:hAnsi="Times New Roman" w:cs="Times New Roman" w:hint="eastAsia"/>
          <w:bCs/>
          <w:sz w:val="24"/>
          <w:szCs w:val="28"/>
          <w:lang w:val="en-GB"/>
        </w:rPr>
        <w:t xml:space="preserve">the </w:t>
      </w:r>
      <w:r w:rsidRPr="00552B76">
        <w:rPr>
          <w:rFonts w:ascii="Times New Roman" w:hAnsi="Times New Roman" w:cs="Times New Roman"/>
          <w:bCs/>
          <w:sz w:val="24"/>
          <w:szCs w:val="28"/>
          <w:lang w:val="en-GB"/>
        </w:rPr>
        <w:t>δ-MnO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 S-MnO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 P-MnO</w:t>
      </w:r>
      <w:r w:rsidRPr="00552B76">
        <w:rPr>
          <w:rFonts w:ascii="Times New Roman" w:hAnsi="Times New Roman" w:cs="Times New Roman"/>
          <w:bCs/>
          <w:sz w:val="24"/>
          <w:szCs w:val="28"/>
          <w:vertAlign w:val="subscript"/>
          <w:lang w:val="en-GB"/>
        </w:rPr>
        <w:t>2</w:t>
      </w:r>
      <w:r w:rsidRPr="00552B76">
        <w:rPr>
          <w:rFonts w:ascii="Times New Roman" w:hAnsi="Times New Roman" w:cs="Times New Roman"/>
          <w:bCs/>
          <w:sz w:val="24"/>
          <w:szCs w:val="28"/>
          <w:lang w:val="en-GB"/>
        </w:rPr>
        <w:t xml:space="preserve"> and S/P-MnO</w:t>
      </w:r>
      <w:r w:rsidRPr="00552B76">
        <w:rPr>
          <w:rFonts w:ascii="Times New Roman" w:hAnsi="Times New Roman" w:cs="Times New Roman"/>
          <w:bCs/>
          <w:sz w:val="24"/>
          <w:szCs w:val="28"/>
          <w:vertAlign w:val="subscript"/>
          <w:lang w:val="en-GB"/>
        </w:rPr>
        <w:t>2</w:t>
      </w:r>
      <w:r w:rsidR="0011486B" w:rsidRPr="00552B76">
        <w:rPr>
          <w:rFonts w:ascii="Times New Roman" w:hAnsi="Times New Roman" w:cs="Times New Roman" w:hint="eastAsia"/>
          <w:bCs/>
          <w:sz w:val="24"/>
          <w:szCs w:val="28"/>
          <w:lang w:val="en-GB"/>
        </w:rPr>
        <w:t xml:space="preserve"> hosts</w:t>
      </w:r>
      <w:r w:rsidRPr="00552B76">
        <w:rPr>
          <w:rFonts w:ascii="Times New Roman" w:hAnsi="Times New Roman" w:cs="Times New Roman"/>
          <w:bCs/>
          <w:sz w:val="24"/>
          <w:szCs w:val="28"/>
          <w:lang w:val="en-GB"/>
        </w:rPr>
        <w:t>.</w:t>
      </w:r>
    </w:p>
    <w:p w14:paraId="15A37368" w14:textId="15A82E19" w:rsidR="00371753" w:rsidRPr="00552B76" w:rsidRDefault="003A49F9" w:rsidP="001944C2">
      <w:pPr>
        <w:rPr>
          <w:rFonts w:ascii="Times New Roman" w:hAnsi="Times New Roman" w:cs="Times New Roman"/>
          <w:bCs/>
          <w:sz w:val="24"/>
          <w:szCs w:val="28"/>
          <w:lang w:val="en-GB"/>
        </w:rPr>
      </w:pPr>
      <w:r w:rsidRPr="00552B76">
        <w:rPr>
          <w:rFonts w:ascii="Times New Roman" w:hAnsi="Times New Roman" w:cs="Times New Roman"/>
          <w:bCs/>
          <w:sz w:val="24"/>
          <w:szCs w:val="28"/>
          <w:lang w:val="en-GB"/>
        </w:rPr>
        <w:br w:type="page"/>
      </w:r>
    </w:p>
    <w:p w14:paraId="2F82BBAC" w14:textId="277EE85D" w:rsidR="001944C2" w:rsidRPr="00552B76" w:rsidRDefault="001944C2" w:rsidP="004A69C2">
      <w:pPr>
        <w:spacing w:line="360" w:lineRule="auto"/>
        <w:jc w:val="center"/>
        <w:rPr>
          <w:rFonts w:ascii="Arial" w:hAnsi="Arial" w:cs="Arial"/>
          <w:lang w:val="en-GB"/>
        </w:rPr>
      </w:pPr>
      <w:r w:rsidRPr="00552B76">
        <w:rPr>
          <w:noProof/>
        </w:rPr>
        <w:lastRenderedPageBreak/>
        <w:drawing>
          <wp:inline distT="0" distB="0" distL="0" distR="0" wp14:anchorId="0489C64B" wp14:editId="52559CEA">
            <wp:extent cx="5703147" cy="1941082"/>
            <wp:effectExtent l="0" t="0" r="0" b="2540"/>
            <wp:docPr id="5" name="图片 4">
              <a:extLst xmlns:a="http://schemas.openxmlformats.org/drawingml/2006/main">
                <a:ext uri="{FF2B5EF4-FFF2-40B4-BE49-F238E27FC236}">
                  <a16:creationId xmlns:a16="http://schemas.microsoft.com/office/drawing/2014/main" id="{8B50E9FC-D36F-5EB9-8715-0CEBF434B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B50E9FC-D36F-5EB9-8715-0CEBF434B1DF}"/>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06159" cy="1942107"/>
                    </a:xfrm>
                    <a:prstGeom prst="rect">
                      <a:avLst/>
                    </a:prstGeom>
                  </pic:spPr>
                </pic:pic>
              </a:graphicData>
            </a:graphic>
          </wp:inline>
        </w:drawing>
      </w:r>
    </w:p>
    <w:p w14:paraId="3A8F26BC" w14:textId="0B3F8AFB" w:rsidR="006C4A79" w:rsidRPr="00552B76" w:rsidRDefault="00371753" w:rsidP="001D5086">
      <w:pPr>
        <w:spacing w:line="480" w:lineRule="auto"/>
        <w:jc w:val="both"/>
        <w:rPr>
          <w:rFonts w:ascii="Times New Roman" w:hAnsi="Times New Roman" w:cs="Times New Roman"/>
          <w:bCs/>
          <w:color w:val="000000" w:themeColor="text1"/>
          <w:lang w:val="en-GB"/>
        </w:rPr>
      </w:pPr>
      <w:bookmarkStart w:id="13" w:name="OLE_LINK16"/>
      <w:r w:rsidRPr="00552B76">
        <w:rPr>
          <w:rFonts w:ascii="Times New Roman" w:hAnsi="Times New Roman" w:cs="Times New Roman"/>
          <w:b/>
          <w:bCs/>
          <w:color w:val="000000" w:themeColor="text1"/>
          <w:sz w:val="24"/>
          <w:szCs w:val="28"/>
          <w:lang w:val="en-GB"/>
        </w:rPr>
        <w:t>Fig</w:t>
      </w:r>
      <w:r w:rsidR="00B33BDF" w:rsidRPr="00552B76">
        <w:rPr>
          <w:rFonts w:ascii="Times New Roman" w:hAnsi="Times New Roman" w:cs="Times New Roman"/>
          <w:b/>
          <w:bCs/>
          <w:color w:val="000000" w:themeColor="text1"/>
          <w:sz w:val="24"/>
          <w:szCs w:val="28"/>
          <w:lang w:val="en-GB"/>
        </w:rPr>
        <w:t>.</w:t>
      </w:r>
      <w:r w:rsidRPr="00552B76">
        <w:rPr>
          <w:rFonts w:ascii="Times New Roman" w:hAnsi="Times New Roman" w:cs="Times New Roman"/>
          <w:b/>
          <w:bCs/>
          <w:color w:val="000000" w:themeColor="text1"/>
          <w:sz w:val="24"/>
          <w:szCs w:val="28"/>
          <w:lang w:val="en-GB"/>
        </w:rPr>
        <w:t xml:space="preserve"> </w:t>
      </w:r>
      <w:r w:rsidR="004A0E72" w:rsidRPr="00552B76">
        <w:rPr>
          <w:rFonts w:ascii="Times New Roman" w:hAnsi="Times New Roman" w:cs="Times New Roman"/>
          <w:b/>
          <w:bCs/>
          <w:color w:val="000000" w:themeColor="text1"/>
          <w:sz w:val="24"/>
          <w:szCs w:val="28"/>
          <w:lang w:val="en-GB"/>
        </w:rPr>
        <w:t>S</w:t>
      </w:r>
      <w:r w:rsidR="00561893" w:rsidRPr="00552B76">
        <w:rPr>
          <w:rFonts w:ascii="Times New Roman" w:hAnsi="Times New Roman" w:cs="Times New Roman" w:hint="eastAsia"/>
          <w:b/>
          <w:bCs/>
          <w:color w:val="000000" w:themeColor="text1"/>
          <w:sz w:val="24"/>
          <w:szCs w:val="28"/>
          <w:lang w:val="en-GB"/>
        </w:rPr>
        <w:t>23</w:t>
      </w:r>
      <w:r w:rsidRPr="00552B76">
        <w:rPr>
          <w:rFonts w:ascii="Times New Roman" w:hAnsi="Times New Roman" w:cs="Times New Roman"/>
          <w:b/>
          <w:bCs/>
          <w:color w:val="000000" w:themeColor="text1"/>
          <w:sz w:val="24"/>
          <w:szCs w:val="28"/>
          <w:lang w:val="en-GB"/>
        </w:rPr>
        <w:t>.</w:t>
      </w:r>
      <w:r w:rsidRPr="00552B76">
        <w:rPr>
          <w:rFonts w:ascii="Times New Roman" w:hAnsi="Times New Roman" w:cs="Times New Roman"/>
          <w:color w:val="000000" w:themeColor="text1"/>
          <w:sz w:val="24"/>
          <w:szCs w:val="28"/>
          <w:lang w:val="en-GB"/>
        </w:rPr>
        <w:t xml:space="preserve"> </w:t>
      </w:r>
      <w:bookmarkEnd w:id="13"/>
      <w:r w:rsidR="00201975" w:rsidRPr="00552B76">
        <w:rPr>
          <w:rFonts w:ascii="Times New Roman" w:hAnsi="Times New Roman" w:cs="Times New Roman"/>
          <w:color w:val="000000" w:themeColor="text1"/>
          <w:sz w:val="24"/>
          <w:szCs w:val="28"/>
          <w:lang w:val="en-GB"/>
        </w:rPr>
        <w:t xml:space="preserve">The </w:t>
      </w:r>
      <w:r w:rsidR="00201975" w:rsidRPr="00552B76">
        <w:rPr>
          <w:rFonts w:ascii="Times New Roman" w:hAnsi="Times New Roman" w:cs="Times New Roman"/>
          <w:bCs/>
          <w:color w:val="000000" w:themeColor="text1"/>
          <w:sz w:val="24"/>
          <w:szCs w:val="28"/>
          <w:lang w:val="en-GB"/>
        </w:rPr>
        <w:t>optimized crystal structures</w:t>
      </w:r>
      <w:r w:rsidRPr="00552B76">
        <w:rPr>
          <w:rFonts w:ascii="Times New Roman" w:hAnsi="Times New Roman" w:cs="Times New Roman"/>
          <w:bCs/>
          <w:color w:val="000000" w:themeColor="text1"/>
          <w:sz w:val="24"/>
          <w:szCs w:val="28"/>
          <w:lang w:val="en-GB"/>
        </w:rPr>
        <w:t xml:space="preserve"> </w:t>
      </w:r>
      <w:r w:rsidR="00BF3738" w:rsidRPr="00552B76">
        <w:rPr>
          <w:rFonts w:ascii="Times New Roman" w:hAnsi="Times New Roman" w:cs="Times New Roman"/>
          <w:bCs/>
          <w:color w:val="000000" w:themeColor="text1"/>
          <w:sz w:val="24"/>
          <w:szCs w:val="28"/>
          <w:lang w:val="en-GB"/>
        </w:rPr>
        <w:t>of</w:t>
      </w:r>
      <w:r w:rsidRPr="00552B76">
        <w:rPr>
          <w:rFonts w:ascii="Times New Roman" w:hAnsi="Times New Roman" w:cs="Times New Roman"/>
          <w:bCs/>
          <w:color w:val="000000" w:themeColor="text1"/>
          <w:sz w:val="24"/>
          <w:szCs w:val="28"/>
          <w:lang w:val="en-GB"/>
        </w:rPr>
        <w:t xml:space="preserve"> δ-MnO</w:t>
      </w:r>
      <w:r w:rsidRPr="00552B76">
        <w:rPr>
          <w:rFonts w:ascii="Times New Roman" w:hAnsi="Times New Roman" w:cs="Times New Roman"/>
          <w:bCs/>
          <w:color w:val="000000" w:themeColor="text1"/>
          <w:sz w:val="24"/>
          <w:szCs w:val="28"/>
          <w:vertAlign w:val="subscript"/>
          <w:lang w:val="en-GB"/>
        </w:rPr>
        <w:t>2</w:t>
      </w:r>
      <w:r w:rsidRPr="00552B76">
        <w:rPr>
          <w:rFonts w:ascii="Times New Roman" w:hAnsi="Times New Roman" w:cs="Times New Roman"/>
          <w:bCs/>
          <w:color w:val="000000" w:themeColor="text1"/>
          <w:sz w:val="24"/>
          <w:szCs w:val="28"/>
          <w:lang w:val="en-GB"/>
        </w:rPr>
        <w:t>, S-MnO</w:t>
      </w:r>
      <w:r w:rsidRPr="00552B76">
        <w:rPr>
          <w:rFonts w:ascii="Times New Roman" w:hAnsi="Times New Roman" w:cs="Times New Roman"/>
          <w:bCs/>
          <w:color w:val="000000" w:themeColor="text1"/>
          <w:sz w:val="24"/>
          <w:szCs w:val="28"/>
          <w:vertAlign w:val="subscript"/>
          <w:lang w:val="en-GB"/>
        </w:rPr>
        <w:t>2</w:t>
      </w:r>
      <w:r w:rsidRPr="00552B76">
        <w:rPr>
          <w:rFonts w:ascii="Times New Roman" w:hAnsi="Times New Roman" w:cs="Times New Roman"/>
          <w:bCs/>
          <w:color w:val="000000" w:themeColor="text1"/>
          <w:sz w:val="24"/>
          <w:szCs w:val="28"/>
          <w:lang w:val="en-GB"/>
        </w:rPr>
        <w:t>, P-MnO</w:t>
      </w:r>
      <w:r w:rsidRPr="00552B76">
        <w:rPr>
          <w:rFonts w:ascii="Times New Roman" w:hAnsi="Times New Roman" w:cs="Times New Roman"/>
          <w:bCs/>
          <w:color w:val="000000" w:themeColor="text1"/>
          <w:sz w:val="24"/>
          <w:szCs w:val="28"/>
          <w:vertAlign w:val="subscript"/>
          <w:lang w:val="en-GB"/>
        </w:rPr>
        <w:t>2</w:t>
      </w:r>
      <w:r w:rsidR="00A05A23" w:rsidRPr="00552B76">
        <w:rPr>
          <w:rFonts w:ascii="Times New Roman" w:hAnsi="Times New Roman" w:cs="Times New Roman"/>
          <w:bCs/>
          <w:color w:val="000000" w:themeColor="text1"/>
          <w:sz w:val="24"/>
          <w:szCs w:val="28"/>
          <w:lang w:val="en-GB"/>
        </w:rPr>
        <w:t>,</w:t>
      </w:r>
      <w:r w:rsidRPr="00552B76">
        <w:rPr>
          <w:rFonts w:ascii="Times New Roman" w:hAnsi="Times New Roman" w:cs="Times New Roman"/>
          <w:bCs/>
          <w:color w:val="000000" w:themeColor="text1"/>
          <w:sz w:val="24"/>
          <w:szCs w:val="28"/>
          <w:lang w:val="en-GB"/>
        </w:rPr>
        <w:t xml:space="preserve"> and S/P-MnO</w:t>
      </w:r>
      <w:r w:rsidRPr="00552B76">
        <w:rPr>
          <w:rFonts w:ascii="Times New Roman" w:hAnsi="Times New Roman" w:cs="Times New Roman"/>
          <w:bCs/>
          <w:color w:val="000000" w:themeColor="text1"/>
          <w:sz w:val="24"/>
          <w:szCs w:val="28"/>
          <w:vertAlign w:val="subscript"/>
          <w:lang w:val="en-GB"/>
        </w:rPr>
        <w:t>2</w:t>
      </w:r>
      <w:r w:rsidR="00BF3738" w:rsidRPr="00552B76">
        <w:rPr>
          <w:rFonts w:ascii="Times New Roman" w:hAnsi="Times New Roman" w:cs="Times New Roman"/>
          <w:bCs/>
          <w:color w:val="000000" w:themeColor="text1"/>
          <w:sz w:val="24"/>
          <w:szCs w:val="28"/>
          <w:lang w:val="en-GB"/>
        </w:rPr>
        <w:t xml:space="preserve"> hosts with</w:t>
      </w:r>
      <w:r w:rsidR="00A05A23" w:rsidRPr="00552B76">
        <w:rPr>
          <w:rFonts w:ascii="Times New Roman" w:hAnsi="Times New Roman" w:cs="Times New Roman"/>
          <w:bCs/>
          <w:color w:val="000000" w:themeColor="text1"/>
          <w:sz w:val="24"/>
          <w:szCs w:val="28"/>
          <w:lang w:val="en-GB"/>
        </w:rPr>
        <w:t xml:space="preserve"> H</w:t>
      </w:r>
      <w:r w:rsidR="00A05A23" w:rsidRPr="00552B76">
        <w:rPr>
          <w:rFonts w:ascii="Times New Roman" w:hAnsi="Times New Roman" w:cs="Times New Roman"/>
          <w:bCs/>
          <w:color w:val="000000" w:themeColor="text1"/>
          <w:sz w:val="24"/>
          <w:szCs w:val="28"/>
          <w:vertAlign w:val="superscript"/>
          <w:lang w:val="en-GB"/>
        </w:rPr>
        <w:t>+</w:t>
      </w:r>
      <w:r w:rsidR="00A05A23" w:rsidRPr="00552B76">
        <w:rPr>
          <w:rFonts w:ascii="Times New Roman" w:hAnsi="Times New Roman" w:cs="Times New Roman"/>
          <w:bCs/>
          <w:color w:val="000000" w:themeColor="text1"/>
          <w:sz w:val="24"/>
          <w:szCs w:val="28"/>
          <w:lang w:val="en-GB"/>
        </w:rPr>
        <w:t>/Zn</w:t>
      </w:r>
      <w:r w:rsidR="00A05A23" w:rsidRPr="00552B76">
        <w:rPr>
          <w:rFonts w:ascii="Times New Roman" w:hAnsi="Times New Roman" w:cs="Times New Roman"/>
          <w:bCs/>
          <w:color w:val="000000" w:themeColor="text1"/>
          <w:sz w:val="24"/>
          <w:szCs w:val="28"/>
          <w:vertAlign w:val="superscript"/>
          <w:lang w:val="en-GB"/>
        </w:rPr>
        <w:t>2+</w:t>
      </w:r>
      <w:r w:rsidR="00A05A23" w:rsidRPr="00552B76">
        <w:rPr>
          <w:rFonts w:ascii="Times New Roman" w:hAnsi="Times New Roman" w:cs="Times New Roman"/>
          <w:bCs/>
          <w:color w:val="000000" w:themeColor="text1"/>
          <w:sz w:val="24"/>
          <w:szCs w:val="28"/>
          <w:lang w:val="en-GB"/>
        </w:rPr>
        <w:t xml:space="preserve"> intercalation</w:t>
      </w:r>
      <w:r w:rsidR="00150C45" w:rsidRPr="00552B76">
        <w:rPr>
          <w:rFonts w:ascii="Times New Roman" w:hAnsi="Times New Roman" w:cs="Times New Roman"/>
          <w:bCs/>
          <w:color w:val="000000" w:themeColor="text1"/>
          <w:sz w:val="24"/>
          <w:szCs w:val="28"/>
          <w:lang w:val="en-GB"/>
        </w:rPr>
        <w:t xml:space="preserve"> for</w:t>
      </w:r>
      <w:r w:rsidR="00150C45" w:rsidRPr="00552B76">
        <w:rPr>
          <w:rFonts w:ascii="Times New Roman" w:hAnsi="Times New Roman" w:cs="Times New Roman"/>
          <w:color w:val="000000" w:themeColor="text1"/>
        </w:rPr>
        <w:t xml:space="preserve"> </w:t>
      </w:r>
      <w:r w:rsidR="00150C45" w:rsidRPr="00552B76">
        <w:rPr>
          <w:rFonts w:ascii="Times New Roman" w:hAnsi="Times New Roman" w:cs="Times New Roman"/>
          <w:color w:val="000000" w:themeColor="text1"/>
          <w:sz w:val="24"/>
          <w:szCs w:val="24"/>
        </w:rPr>
        <w:t>the</w:t>
      </w:r>
      <w:r w:rsidR="00150C45" w:rsidRPr="00552B76">
        <w:rPr>
          <w:rFonts w:ascii="Times New Roman" w:hAnsi="Times New Roman" w:cs="Times New Roman"/>
          <w:color w:val="000000" w:themeColor="text1"/>
        </w:rPr>
        <w:t xml:space="preserve"> </w:t>
      </w:r>
      <w:r w:rsidR="00150C45" w:rsidRPr="00552B76">
        <w:rPr>
          <w:rFonts w:ascii="Times New Roman" w:hAnsi="Times New Roman" w:cs="Times New Roman"/>
          <w:bCs/>
          <w:color w:val="000000" w:themeColor="text1"/>
          <w:sz w:val="24"/>
          <w:szCs w:val="28"/>
          <w:lang w:val="en-GB"/>
        </w:rPr>
        <w:t>binding energy calculation</w:t>
      </w:r>
      <w:r w:rsidR="00A05A23" w:rsidRPr="00552B76">
        <w:rPr>
          <w:rFonts w:ascii="Times New Roman" w:hAnsi="Times New Roman" w:cs="Times New Roman"/>
          <w:bCs/>
          <w:color w:val="000000" w:themeColor="text1"/>
          <w:sz w:val="24"/>
          <w:szCs w:val="28"/>
          <w:lang w:val="en-GB"/>
        </w:rPr>
        <w:t>.</w:t>
      </w:r>
    </w:p>
    <w:p w14:paraId="0C0B646A" w14:textId="2FB6BB47" w:rsidR="003A49F9" w:rsidRPr="00552B76" w:rsidRDefault="006C4A79">
      <w:pPr>
        <w:rPr>
          <w:rFonts w:ascii="Arial" w:hAnsi="Arial" w:cs="Arial"/>
          <w:bCs/>
          <w:lang w:val="en-GB"/>
        </w:rPr>
      </w:pPr>
      <w:r w:rsidRPr="00552B76">
        <w:rPr>
          <w:rFonts w:ascii="Arial" w:hAnsi="Arial" w:cs="Arial"/>
          <w:bCs/>
          <w:lang w:val="en-GB"/>
        </w:rPr>
        <w:br w:type="page"/>
      </w:r>
    </w:p>
    <w:p w14:paraId="3846B27A" w14:textId="56F9C95D" w:rsidR="003A49F9" w:rsidRPr="00552B76" w:rsidRDefault="003A49F9" w:rsidP="003A49F9">
      <w:pPr>
        <w:widowControl w:val="0"/>
        <w:adjustRightInd w:val="0"/>
        <w:snapToGrid w:val="0"/>
        <w:spacing w:line="360" w:lineRule="auto"/>
        <w:jc w:val="center"/>
        <w:rPr>
          <w:rFonts w:ascii="Arial" w:hAnsi="Arial" w:cs="Arial"/>
          <w:bCs/>
          <w:lang w:val="en-GB"/>
        </w:rPr>
      </w:pPr>
      <w:r w:rsidRPr="00552B76">
        <w:rPr>
          <w:rFonts w:ascii="Arial" w:eastAsia="等线" w:hAnsi="Arial" w:cs="Arial"/>
          <w:noProof/>
          <w:color w:val="0000FF"/>
          <w:sz w:val="22"/>
          <w:szCs w:val="24"/>
          <w14:ligatures w14:val="standardContextual"/>
        </w:rPr>
        <w:lastRenderedPageBreak/>
        <w:drawing>
          <wp:inline distT="0" distB="0" distL="0" distR="0" wp14:anchorId="2055EF96" wp14:editId="1BD521DD">
            <wp:extent cx="5040000" cy="2455785"/>
            <wp:effectExtent l="0" t="0" r="8255" b="1905"/>
            <wp:docPr id="661934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2455785"/>
                    </a:xfrm>
                    <a:prstGeom prst="rect">
                      <a:avLst/>
                    </a:prstGeom>
                    <a:noFill/>
                  </pic:spPr>
                </pic:pic>
              </a:graphicData>
            </a:graphic>
          </wp:inline>
        </w:drawing>
      </w:r>
    </w:p>
    <w:p w14:paraId="7DCA4231" w14:textId="08C5D899" w:rsidR="00B568F0" w:rsidRPr="00552B76" w:rsidRDefault="003A49F9" w:rsidP="00F33806">
      <w:pPr>
        <w:widowControl w:val="0"/>
        <w:spacing w:line="480" w:lineRule="auto"/>
        <w:jc w:val="both"/>
        <w:rPr>
          <w:rFonts w:ascii="Times New Roman" w:eastAsia="宋体" w:hAnsi="Times New Roman" w:cs="Times New Roman"/>
          <w:color w:val="000000" w:themeColor="text1"/>
          <w:sz w:val="24"/>
          <w:szCs w:val="24"/>
          <w14:ligatures w14:val="standardContextual"/>
        </w:rPr>
      </w:pPr>
      <w:r w:rsidRPr="00552B76">
        <w:rPr>
          <w:rFonts w:ascii="Times New Roman" w:eastAsia="宋体" w:hAnsi="Times New Roman" w:cs="Times New Roman"/>
          <w:b/>
          <w:bCs/>
          <w:color w:val="000000" w:themeColor="text1"/>
          <w:sz w:val="24"/>
          <w:szCs w:val="24"/>
          <w14:ligatures w14:val="standardContextual"/>
        </w:rPr>
        <w:t>Fig</w:t>
      </w:r>
      <w:r w:rsidRPr="00552B76">
        <w:rPr>
          <w:rFonts w:ascii="Times New Roman" w:eastAsia="宋体" w:hAnsi="Times New Roman" w:cs="Times New Roman" w:hint="eastAsia"/>
          <w:b/>
          <w:bCs/>
          <w:color w:val="000000" w:themeColor="text1"/>
          <w:sz w:val="24"/>
          <w:szCs w:val="24"/>
          <w14:ligatures w14:val="standardContextual"/>
        </w:rPr>
        <w:t>.</w:t>
      </w:r>
      <w:r w:rsidRPr="00552B76">
        <w:rPr>
          <w:rFonts w:ascii="Times New Roman" w:eastAsia="宋体" w:hAnsi="Times New Roman" w:cs="Times New Roman"/>
          <w:b/>
          <w:bCs/>
          <w:color w:val="000000" w:themeColor="text1"/>
          <w:sz w:val="24"/>
          <w:szCs w:val="24"/>
          <w14:ligatures w14:val="standardContextual"/>
        </w:rPr>
        <w:t xml:space="preserve"> S</w:t>
      </w:r>
      <w:r w:rsidR="00561893" w:rsidRPr="00552B76">
        <w:rPr>
          <w:rFonts w:ascii="Times New Roman" w:eastAsia="宋体" w:hAnsi="Times New Roman" w:cs="Times New Roman" w:hint="eastAsia"/>
          <w:b/>
          <w:bCs/>
          <w:color w:val="000000" w:themeColor="text1"/>
          <w:sz w:val="24"/>
          <w:szCs w:val="24"/>
          <w14:ligatures w14:val="standardContextual"/>
        </w:rPr>
        <w:t>24</w:t>
      </w:r>
      <w:r w:rsidRPr="00552B76">
        <w:rPr>
          <w:rFonts w:ascii="Times New Roman" w:eastAsia="宋体" w:hAnsi="Times New Roman" w:cs="Times New Roman"/>
          <w:b/>
          <w:bCs/>
          <w:color w:val="000000" w:themeColor="text1"/>
          <w:sz w:val="24"/>
          <w:szCs w:val="24"/>
          <w14:ligatures w14:val="standardContextual"/>
        </w:rPr>
        <w:t xml:space="preserve">. </w:t>
      </w:r>
      <w:r w:rsidR="0011486B" w:rsidRPr="00552B76">
        <w:rPr>
          <w:rFonts w:ascii="Times New Roman" w:eastAsia="宋体" w:hAnsi="Times New Roman" w:cs="Times New Roman" w:hint="eastAsia"/>
          <w:color w:val="000000" w:themeColor="text1"/>
          <w:sz w:val="24"/>
          <w:szCs w:val="24"/>
          <w14:ligatures w14:val="standardContextual"/>
        </w:rPr>
        <w:t>The</w:t>
      </w:r>
      <w:r w:rsidR="0011486B" w:rsidRPr="00552B76">
        <w:rPr>
          <w:rFonts w:ascii="Times New Roman" w:eastAsia="宋体" w:hAnsi="Times New Roman" w:cs="Times New Roman" w:hint="eastAsia"/>
          <w:b/>
          <w:bCs/>
          <w:color w:val="000000" w:themeColor="text1"/>
          <w:sz w:val="24"/>
          <w:szCs w:val="24"/>
          <w14:ligatures w14:val="standardContextual"/>
        </w:rPr>
        <w:t xml:space="preserve"> </w:t>
      </w:r>
      <w:r w:rsidR="0011486B" w:rsidRPr="00552B76">
        <w:rPr>
          <w:rFonts w:ascii="Times New Roman" w:eastAsia="宋体" w:hAnsi="Times New Roman" w:cs="Times New Roman" w:hint="eastAsia"/>
          <w:color w:val="000000" w:themeColor="text1"/>
          <w:sz w:val="24"/>
          <w:szCs w:val="24"/>
          <w14:ligatures w14:val="standardContextual"/>
        </w:rPr>
        <w:t>binding</w:t>
      </w:r>
      <w:r w:rsidRPr="00552B76">
        <w:rPr>
          <w:rFonts w:ascii="Times New Roman" w:eastAsia="宋体" w:hAnsi="Times New Roman" w:cs="Times New Roman"/>
          <w:color w:val="000000" w:themeColor="text1"/>
          <w:sz w:val="24"/>
          <w:szCs w:val="24"/>
          <w14:ligatures w14:val="standardContextual"/>
        </w:rPr>
        <w:t xml:space="preserve"> </w:t>
      </w:r>
      <w:r w:rsidRPr="00552B76">
        <w:rPr>
          <w:rFonts w:ascii="Times New Roman" w:eastAsia="等线" w:hAnsi="Times New Roman" w:cs="Times New Roman"/>
          <w:color w:val="000000" w:themeColor="text1"/>
          <w:sz w:val="24"/>
          <w:szCs w:val="24"/>
          <w14:ligatures w14:val="standardContextual"/>
        </w:rPr>
        <w:t>sites</w:t>
      </w:r>
      <w:r w:rsidRPr="00552B76">
        <w:rPr>
          <w:rFonts w:ascii="Times New Roman" w:eastAsia="宋体" w:hAnsi="Times New Roman" w:cs="Times New Roman"/>
          <w:color w:val="000000" w:themeColor="text1"/>
          <w:sz w:val="24"/>
          <w:szCs w:val="24"/>
          <w14:ligatures w14:val="standardContextual"/>
        </w:rPr>
        <w:t xml:space="preserve"> of (a-d) </w:t>
      </w:r>
      <w:r w:rsidR="00FA0CC3" w:rsidRPr="00552B76">
        <w:rPr>
          <w:rFonts w:ascii="Times New Roman" w:eastAsia="宋体" w:hAnsi="Times New Roman" w:cs="Times New Roman"/>
          <w:color w:val="000000" w:themeColor="text1"/>
          <w:sz w:val="24"/>
          <w:szCs w:val="24"/>
          <w14:ligatures w14:val="standardContextual"/>
        </w:rPr>
        <w:t>Zn</w:t>
      </w:r>
      <w:r w:rsidR="00FA0CC3" w:rsidRPr="00552B76">
        <w:rPr>
          <w:rFonts w:ascii="Times New Roman" w:eastAsia="宋体" w:hAnsi="Times New Roman" w:cs="Times New Roman"/>
          <w:color w:val="000000" w:themeColor="text1"/>
          <w:sz w:val="24"/>
          <w:szCs w:val="24"/>
          <w:vertAlign w:val="superscript"/>
          <w14:ligatures w14:val="standardContextual"/>
        </w:rPr>
        <w:t>2+</w:t>
      </w:r>
      <w:r w:rsidRPr="00552B76">
        <w:rPr>
          <w:rFonts w:ascii="Times New Roman" w:eastAsia="宋体" w:hAnsi="Times New Roman" w:cs="Times New Roman"/>
          <w:color w:val="000000" w:themeColor="text1"/>
          <w:sz w:val="24"/>
          <w:szCs w:val="24"/>
          <w14:ligatures w14:val="standardContextual"/>
        </w:rPr>
        <w:t xml:space="preserve"> and (e-h)</w:t>
      </w:r>
      <w:r w:rsidR="00FA0CC3" w:rsidRPr="00552B76">
        <w:rPr>
          <w:rFonts w:ascii="Times New Roman" w:eastAsia="宋体" w:hAnsi="Times New Roman" w:cs="Times New Roman"/>
          <w:color w:val="000000" w:themeColor="text1"/>
          <w:sz w:val="24"/>
          <w:szCs w:val="24"/>
          <w14:ligatures w14:val="standardContextual"/>
        </w:rPr>
        <w:t xml:space="preserve"> H</w:t>
      </w:r>
      <w:r w:rsidR="00FA0CC3" w:rsidRPr="00552B76">
        <w:rPr>
          <w:rFonts w:ascii="Times New Roman" w:eastAsia="宋体" w:hAnsi="Times New Roman" w:cs="Times New Roman"/>
          <w:color w:val="000000" w:themeColor="text1"/>
          <w:sz w:val="24"/>
          <w:szCs w:val="24"/>
          <w:vertAlign w:val="superscript"/>
          <w14:ligatures w14:val="standardContextual"/>
        </w:rPr>
        <w:t>+</w:t>
      </w:r>
      <w:r w:rsidRPr="00552B76">
        <w:rPr>
          <w:rFonts w:ascii="Times New Roman" w:eastAsia="宋体" w:hAnsi="Times New Roman" w:cs="Times New Roman"/>
          <w:color w:val="000000" w:themeColor="text1"/>
          <w:sz w:val="24"/>
          <w:szCs w:val="24"/>
          <w14:ligatures w14:val="standardContextual"/>
        </w:rPr>
        <w:t xml:space="preserve"> in 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S-MnO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P-MnO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xml:space="preserve"> and S/P-MnO</w:t>
      </w:r>
      <w:r w:rsidRPr="00552B76">
        <w:rPr>
          <w:rFonts w:ascii="Times New Roman" w:eastAsia="宋体" w:hAnsi="Times New Roman" w:cs="Times New Roman"/>
          <w:color w:val="000000" w:themeColor="text1"/>
          <w:sz w:val="24"/>
          <w:szCs w:val="24"/>
          <w:vertAlign w:val="subscript"/>
          <w14:ligatures w14:val="standardContextual"/>
        </w:rPr>
        <w:t>2</w:t>
      </w:r>
      <w:r w:rsidRPr="00552B76">
        <w:rPr>
          <w:rFonts w:ascii="Times New Roman" w:eastAsia="宋体" w:hAnsi="Times New Roman" w:cs="Times New Roman"/>
          <w:color w:val="000000" w:themeColor="text1"/>
          <w:sz w:val="24"/>
          <w:szCs w:val="24"/>
          <w14:ligatures w14:val="standardContextual"/>
        </w:rPr>
        <w:t>, respectively.</w:t>
      </w:r>
    </w:p>
    <w:p w14:paraId="5015F5C4" w14:textId="77777777" w:rsidR="00B568F0" w:rsidRPr="00552B76" w:rsidRDefault="00B568F0">
      <w:pPr>
        <w:rPr>
          <w:rFonts w:ascii="Times New Roman" w:eastAsia="宋体" w:hAnsi="Times New Roman" w:cs="Times New Roman"/>
          <w:color w:val="000000" w:themeColor="text1"/>
          <w:sz w:val="24"/>
          <w:szCs w:val="24"/>
          <w14:ligatures w14:val="standardContextual"/>
        </w:rPr>
      </w:pPr>
      <w:r w:rsidRPr="00552B76">
        <w:rPr>
          <w:rFonts w:ascii="Times New Roman" w:eastAsia="宋体" w:hAnsi="Times New Roman" w:cs="Times New Roman"/>
          <w:color w:val="000000" w:themeColor="text1"/>
          <w:sz w:val="24"/>
          <w:szCs w:val="24"/>
          <w14:ligatures w14:val="standardContextual"/>
        </w:rPr>
        <w:br w:type="page"/>
      </w:r>
    </w:p>
    <w:p w14:paraId="060B780B" w14:textId="1CF97BE1" w:rsidR="003A49F9" w:rsidRPr="00552B76" w:rsidRDefault="00B568F0" w:rsidP="00B568F0">
      <w:pPr>
        <w:widowControl w:val="0"/>
        <w:spacing w:line="480" w:lineRule="auto"/>
        <w:jc w:val="center"/>
        <w:rPr>
          <w:rFonts w:ascii="Times New Roman" w:eastAsia="宋体" w:hAnsi="Times New Roman" w:cs="Times New Roman"/>
          <w:color w:val="000000" w:themeColor="text1"/>
          <w:sz w:val="24"/>
          <w:szCs w:val="24"/>
          <w14:ligatures w14:val="standardContextual"/>
        </w:rPr>
      </w:pPr>
      <w:r w:rsidRPr="00552B76">
        <w:rPr>
          <w:rFonts w:ascii="Verdana" w:eastAsia="等线" w:hAnsi="Verdana" w:cs="Times New Roman"/>
          <w:noProof/>
          <w:color w:val="000033"/>
          <w:sz w:val="17"/>
          <w:szCs w:val="17"/>
          <w:shd w:val="clear" w:color="auto" w:fill="FFFFFF"/>
        </w:rPr>
        <w:lastRenderedPageBreak/>
        <w:drawing>
          <wp:inline distT="0" distB="0" distL="0" distR="0" wp14:anchorId="49991EA5" wp14:editId="12397C2E">
            <wp:extent cx="3089770" cy="968720"/>
            <wp:effectExtent l="0" t="0" r="0" b="3175"/>
            <wp:docPr id="970894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120"/>
                    <a:stretch>
                      <a:fillRect/>
                    </a:stretch>
                  </pic:blipFill>
                  <pic:spPr bwMode="auto">
                    <a:xfrm>
                      <a:off x="0" y="0"/>
                      <a:ext cx="3120863" cy="978468"/>
                    </a:xfrm>
                    <a:prstGeom prst="rect">
                      <a:avLst/>
                    </a:prstGeom>
                    <a:noFill/>
                    <a:ln>
                      <a:noFill/>
                    </a:ln>
                    <a:extLst>
                      <a:ext uri="{53640926-AAD7-44D8-BBD7-CCE9431645EC}">
                        <a14:shadowObscured xmlns:a14="http://schemas.microsoft.com/office/drawing/2010/main"/>
                      </a:ext>
                    </a:extLst>
                  </pic:spPr>
                </pic:pic>
              </a:graphicData>
            </a:graphic>
          </wp:inline>
        </w:drawing>
      </w:r>
    </w:p>
    <w:p w14:paraId="059C7AEA" w14:textId="5A8A5F14" w:rsidR="00B568F0" w:rsidRPr="00552B76" w:rsidRDefault="00B568F0" w:rsidP="00B568F0">
      <w:pPr>
        <w:widowControl w:val="0"/>
        <w:spacing w:line="480" w:lineRule="auto"/>
        <w:jc w:val="both"/>
        <w:rPr>
          <w:rFonts w:ascii="Times New Roman" w:eastAsia="等线" w:hAnsi="Times New Roman" w:cs="Times New Roman"/>
          <w:color w:val="000000" w:themeColor="text1"/>
          <w:sz w:val="24"/>
          <w:szCs w:val="24"/>
        </w:rPr>
      </w:pPr>
      <w:bookmarkStart w:id="14" w:name="OLE_LINK12"/>
      <w:r w:rsidRPr="00552B76">
        <w:rPr>
          <w:rFonts w:ascii="Times New Roman" w:eastAsia="等线" w:hAnsi="Times New Roman" w:cs="Times New Roman"/>
          <w:b/>
          <w:bCs/>
          <w:color w:val="000000" w:themeColor="text1"/>
          <w:sz w:val="24"/>
          <w:szCs w:val="24"/>
        </w:rPr>
        <w:t>Fig.</w:t>
      </w:r>
      <w:bookmarkEnd w:id="14"/>
      <w:r w:rsidRPr="00552B76">
        <w:rPr>
          <w:rFonts w:ascii="Times New Roman" w:eastAsia="等线" w:hAnsi="Times New Roman" w:cs="Times New Roman" w:hint="eastAsia"/>
          <w:b/>
          <w:bCs/>
          <w:color w:val="000000" w:themeColor="text1"/>
          <w:sz w:val="24"/>
          <w:szCs w:val="24"/>
        </w:rPr>
        <w:t>S2</w:t>
      </w:r>
      <w:r w:rsidR="00561893" w:rsidRPr="00552B76">
        <w:rPr>
          <w:rFonts w:ascii="Times New Roman" w:eastAsia="等线" w:hAnsi="Times New Roman" w:cs="Times New Roman" w:hint="eastAsia"/>
          <w:b/>
          <w:bCs/>
          <w:color w:val="000000" w:themeColor="text1"/>
          <w:sz w:val="24"/>
          <w:szCs w:val="24"/>
        </w:rPr>
        <w:t>5</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hint="eastAsia"/>
          <w:color w:val="000000" w:themeColor="text1"/>
          <w:sz w:val="24"/>
          <w:szCs w:val="24"/>
        </w:rPr>
        <w:t xml:space="preserve"> </w:t>
      </w:r>
      <w:r w:rsidRPr="00552B76">
        <w:rPr>
          <w:rFonts w:ascii="Times New Roman" w:eastAsia="等线" w:hAnsi="Times New Roman" w:cs="Times New Roman"/>
          <w:color w:val="000000" w:themeColor="text1"/>
          <w:sz w:val="24"/>
          <w:szCs w:val="24"/>
        </w:rPr>
        <w:t>Charge density difference distribution diagrams for Zn</w:t>
      </w:r>
      <w:r w:rsidRPr="00552B76">
        <w:rPr>
          <w:rFonts w:ascii="Times New Roman" w:eastAsia="等线" w:hAnsi="Times New Roman" w:cs="Times New Roman"/>
          <w:color w:val="000000" w:themeColor="text1"/>
          <w:sz w:val="24"/>
          <w:szCs w:val="24"/>
          <w:vertAlign w:val="superscript"/>
        </w:rPr>
        <w:t>2+</w:t>
      </w:r>
      <w:r w:rsidRPr="00552B76">
        <w:rPr>
          <w:rFonts w:ascii="Times New Roman" w:eastAsia="等线" w:hAnsi="Times New Roman" w:cs="Times New Roman"/>
          <w:color w:val="000000" w:themeColor="text1"/>
          <w:sz w:val="24"/>
          <w:szCs w:val="24"/>
        </w:rPr>
        <w:t xml:space="preserve"> in</w:t>
      </w:r>
      <w:r w:rsidRPr="00552B76">
        <w:rPr>
          <w:rFonts w:ascii="Times New Roman" w:eastAsia="等线" w:hAnsi="Times New Roman" w:cs="Times New Roman"/>
          <w:b/>
          <w:bCs/>
          <w:color w:val="000000" w:themeColor="text1"/>
          <w:sz w:val="24"/>
          <w:szCs w:val="24"/>
        </w:rPr>
        <w:t xml:space="preserve"> </w:t>
      </w:r>
      <w:r w:rsidRPr="00552B76">
        <w:rPr>
          <w:rFonts w:ascii="Times New Roman" w:eastAsia="等线" w:hAnsi="Times New Roman" w:cs="Times New Roman"/>
          <w:color w:val="000000" w:themeColor="text1"/>
          <w:sz w:val="24"/>
          <w:szCs w:val="24"/>
        </w:rPr>
        <w:t>(a) δ-MnO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and (b) S-MnO</w:t>
      </w:r>
      <w:r w:rsidRPr="00552B76">
        <w:rPr>
          <w:rFonts w:ascii="Times New Roman" w:eastAsia="等线" w:hAnsi="Times New Roman" w:cs="Times New Roman"/>
          <w:color w:val="000000" w:themeColor="text1"/>
          <w:sz w:val="24"/>
          <w:szCs w:val="24"/>
          <w:vertAlign w:val="subscript"/>
        </w:rPr>
        <w:t>2</w:t>
      </w:r>
      <w:r w:rsidRPr="00552B76">
        <w:rPr>
          <w:rFonts w:ascii="Times New Roman" w:eastAsia="等线" w:hAnsi="Times New Roman" w:cs="Times New Roman"/>
          <w:color w:val="000000" w:themeColor="text1"/>
          <w:sz w:val="24"/>
          <w:szCs w:val="24"/>
        </w:rPr>
        <w:t xml:space="preserve"> hosts.</w:t>
      </w:r>
    </w:p>
    <w:p w14:paraId="303FF553" w14:textId="77777777" w:rsidR="00B568F0" w:rsidRPr="00552B76" w:rsidRDefault="00B568F0" w:rsidP="00B568F0">
      <w:pPr>
        <w:widowControl w:val="0"/>
        <w:spacing w:line="480" w:lineRule="auto"/>
        <w:jc w:val="both"/>
        <w:rPr>
          <w:rFonts w:ascii="Times New Roman" w:eastAsia="等线" w:hAnsi="Times New Roman" w:cs="Times New Roman"/>
          <w:color w:val="000000" w:themeColor="text1"/>
          <w:sz w:val="24"/>
          <w:szCs w:val="24"/>
        </w:rPr>
      </w:pPr>
    </w:p>
    <w:p w14:paraId="18E94897" w14:textId="77777777" w:rsidR="00B568F0" w:rsidRPr="00552B76" w:rsidRDefault="00B568F0" w:rsidP="00B568F0">
      <w:pPr>
        <w:widowControl w:val="0"/>
        <w:spacing w:line="480" w:lineRule="auto"/>
        <w:jc w:val="both"/>
        <w:rPr>
          <w:rFonts w:ascii="Times New Roman" w:eastAsia="等线" w:hAnsi="Times New Roman" w:cs="Times New Roman"/>
          <w:color w:val="000000" w:themeColor="text1"/>
          <w:sz w:val="24"/>
          <w:szCs w:val="24"/>
        </w:rPr>
      </w:pPr>
    </w:p>
    <w:p w14:paraId="3A5ED085" w14:textId="7ED4F6C5" w:rsidR="00B568F0" w:rsidRPr="00552B76" w:rsidRDefault="00B568F0" w:rsidP="00B568F0">
      <w:pPr>
        <w:widowControl w:val="0"/>
        <w:spacing w:line="480" w:lineRule="auto"/>
        <w:jc w:val="center"/>
        <w:rPr>
          <w:rFonts w:ascii="Times New Roman" w:eastAsia="宋体" w:hAnsi="Times New Roman" w:cs="Times New Roman"/>
          <w:color w:val="000000" w:themeColor="text1"/>
          <w:sz w:val="24"/>
          <w:szCs w:val="24"/>
          <w14:ligatures w14:val="standardContextual"/>
        </w:rPr>
      </w:pPr>
      <w:r w:rsidRPr="00552B76">
        <w:rPr>
          <w:rFonts w:ascii="Times New Roman" w:eastAsia="等线" w:hAnsi="Times New Roman" w:cs="Times New Roman"/>
          <w:noProof/>
          <w:color w:val="0000FF"/>
          <w:sz w:val="24"/>
          <w:szCs w:val="24"/>
        </w:rPr>
        <w:drawing>
          <wp:inline distT="0" distB="0" distL="0" distR="0" wp14:anchorId="09E2AA58" wp14:editId="57ADB10F">
            <wp:extent cx="3883937" cy="1709826"/>
            <wp:effectExtent l="0" t="0" r="2540" b="0"/>
            <wp:docPr id="13992455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4970" cy="1714683"/>
                    </a:xfrm>
                    <a:prstGeom prst="rect">
                      <a:avLst/>
                    </a:prstGeom>
                    <a:noFill/>
                  </pic:spPr>
                </pic:pic>
              </a:graphicData>
            </a:graphic>
          </wp:inline>
        </w:drawing>
      </w:r>
    </w:p>
    <w:p w14:paraId="5F2F5798" w14:textId="6DF4F9C2" w:rsidR="00B568F0" w:rsidRPr="00552B76" w:rsidRDefault="00B568F0" w:rsidP="00B568F0">
      <w:pPr>
        <w:widowControl w:val="0"/>
        <w:spacing w:line="480" w:lineRule="auto"/>
        <w:jc w:val="both"/>
        <w:rPr>
          <w:rFonts w:ascii="Times New Roman" w:eastAsia="宋体" w:hAnsi="Times New Roman" w:cs="Times New Roman"/>
          <w:color w:val="000000" w:themeColor="text1"/>
          <w:sz w:val="24"/>
          <w:szCs w:val="24"/>
          <w14:ligatures w14:val="standardContextual"/>
        </w:rPr>
      </w:pPr>
      <w:r w:rsidRPr="00552B76">
        <w:rPr>
          <w:rFonts w:ascii="Times New Roman" w:eastAsia="等线" w:hAnsi="Times New Roman" w:cs="Times New Roman"/>
          <w:b/>
          <w:bCs/>
          <w:color w:val="000000" w:themeColor="text1"/>
          <w:sz w:val="24"/>
          <w:szCs w:val="24"/>
        </w:rPr>
        <w:t xml:space="preserve">Fig. </w:t>
      </w:r>
      <w:r w:rsidRPr="00552B76">
        <w:rPr>
          <w:rFonts w:ascii="Times New Roman" w:eastAsia="等线" w:hAnsi="Times New Roman" w:cs="Times New Roman" w:hint="eastAsia"/>
          <w:b/>
          <w:bCs/>
          <w:color w:val="000000" w:themeColor="text1"/>
          <w:sz w:val="24"/>
          <w:szCs w:val="24"/>
        </w:rPr>
        <w:t>S2</w:t>
      </w:r>
      <w:r w:rsidR="00561893" w:rsidRPr="00552B76">
        <w:rPr>
          <w:rFonts w:ascii="Times New Roman" w:eastAsia="等线" w:hAnsi="Times New Roman" w:cs="Times New Roman" w:hint="eastAsia"/>
          <w:b/>
          <w:bCs/>
          <w:color w:val="000000" w:themeColor="text1"/>
          <w:sz w:val="24"/>
          <w:szCs w:val="24"/>
        </w:rPr>
        <w:t>6</w:t>
      </w:r>
      <w:r w:rsidRPr="00552B76">
        <w:rPr>
          <w:rFonts w:ascii="Times New Roman" w:eastAsia="等线" w:hAnsi="Times New Roman" w:cs="Times New Roman"/>
          <w:b/>
          <w:bCs/>
          <w:color w:val="000000" w:themeColor="text1"/>
          <w:sz w:val="24"/>
          <w:szCs w:val="24"/>
        </w:rPr>
        <w:t>.</w:t>
      </w:r>
      <w:r w:rsidRPr="00552B76">
        <w:rPr>
          <w:rFonts w:ascii="Times New Roman" w:eastAsia="等线" w:hAnsi="Times New Roman" w:cs="Times New Roman" w:hint="eastAsia"/>
          <w:color w:val="000000" w:themeColor="text1"/>
          <w:sz w:val="24"/>
          <w:szCs w:val="24"/>
        </w:rPr>
        <w:t xml:space="preserve"> </w:t>
      </w:r>
      <w:r w:rsidRPr="00552B76">
        <w:rPr>
          <w:rFonts w:ascii="Times New Roman" w:eastAsia="等线" w:hAnsi="Times New Roman" w:cs="Times New Roman"/>
          <w:color w:val="000000" w:themeColor="text1"/>
          <w:sz w:val="24"/>
          <w:szCs w:val="24"/>
        </w:rPr>
        <w:t xml:space="preserve">Charge density difference distribution diagrams </w:t>
      </w:r>
      <w:r w:rsidRPr="00552B76">
        <w:rPr>
          <w:rFonts w:ascii="Times New Roman" w:eastAsia="等线" w:hAnsi="Times New Roman" w:cs="Times New Roman" w:hint="eastAsia"/>
          <w:color w:val="000000" w:themeColor="text1"/>
          <w:sz w:val="24"/>
          <w:szCs w:val="24"/>
        </w:rPr>
        <w:t xml:space="preserve">near the P-O-Mn </w:t>
      </w:r>
      <w:r w:rsidRPr="00552B76">
        <w:rPr>
          <w:rFonts w:ascii="Times New Roman" w:eastAsia="等线" w:hAnsi="Times New Roman" w:cs="Times New Roman"/>
          <w:color w:val="000000" w:themeColor="text1"/>
          <w:sz w:val="24"/>
          <w:szCs w:val="24"/>
          <w:shd w:val="clear" w:color="auto" w:fill="FFFFFF"/>
        </w:rPr>
        <w:t>linkage structure</w:t>
      </w:r>
      <w:r w:rsidRPr="00552B76">
        <w:rPr>
          <w:rFonts w:ascii="Times New Roman" w:eastAsia="等线" w:hAnsi="Times New Roman" w:cs="Times New Roman" w:hint="eastAsia"/>
          <w:color w:val="000000" w:themeColor="text1"/>
          <w:sz w:val="24"/>
          <w:szCs w:val="24"/>
          <w:shd w:val="clear" w:color="auto" w:fill="FFFFFF"/>
        </w:rPr>
        <w:t xml:space="preserve"> in different</w:t>
      </w:r>
      <w:r w:rsidRPr="00552B76">
        <w:rPr>
          <w:rFonts w:ascii="等线" w:eastAsia="等线" w:hAnsi="等线" w:cs="Times New Roman" w:hint="eastAsia"/>
          <w:color w:val="000000" w:themeColor="text1"/>
        </w:rPr>
        <w:t xml:space="preserve"> </w:t>
      </w:r>
      <w:r w:rsidRPr="00552B76">
        <w:rPr>
          <w:rFonts w:ascii="Times New Roman" w:eastAsia="等线" w:hAnsi="Times New Roman" w:cs="Times New Roman" w:hint="eastAsia"/>
          <w:color w:val="000000" w:themeColor="text1"/>
          <w:sz w:val="24"/>
          <w:szCs w:val="24"/>
          <w:shd w:val="clear" w:color="auto" w:fill="FFFFFF"/>
        </w:rPr>
        <w:t>directions.</w:t>
      </w:r>
    </w:p>
    <w:p w14:paraId="15F9EAF0" w14:textId="4D1F6A0E" w:rsidR="006C4A79" w:rsidRPr="00552B76" w:rsidRDefault="003A49F9" w:rsidP="007157A2">
      <w:pPr>
        <w:widowControl w:val="0"/>
        <w:adjustRightInd w:val="0"/>
        <w:snapToGrid w:val="0"/>
        <w:spacing w:line="360" w:lineRule="auto"/>
        <w:rPr>
          <w:rFonts w:ascii="Arial" w:hAnsi="Arial" w:cs="Arial"/>
          <w:bCs/>
        </w:rPr>
      </w:pPr>
      <w:r w:rsidRPr="00552B76">
        <w:rPr>
          <w:rFonts w:ascii="Arial" w:hAnsi="Arial" w:cs="Arial"/>
          <w:bCs/>
          <w:lang w:val="en-GB"/>
        </w:rPr>
        <w:br w:type="page"/>
      </w:r>
    </w:p>
    <w:p w14:paraId="141EEE9A" w14:textId="3330AC10" w:rsidR="006E0D4F" w:rsidRPr="00552B76" w:rsidRDefault="006E0D4F" w:rsidP="004A69C2">
      <w:pPr>
        <w:spacing w:line="360" w:lineRule="auto"/>
        <w:jc w:val="center"/>
        <w:rPr>
          <w:rFonts w:ascii="Arial" w:hAnsi="Arial" w:cs="Arial"/>
          <w:lang w:val="en-GB"/>
        </w:rPr>
      </w:pPr>
      <w:r w:rsidRPr="00552B76">
        <w:rPr>
          <w:rFonts w:ascii="Arial" w:hAnsi="Arial" w:cs="Arial" w:hint="eastAsia"/>
          <w:noProof/>
          <w:lang w:val="en-GB"/>
        </w:rPr>
        <w:lastRenderedPageBreak/>
        <w:drawing>
          <wp:inline distT="0" distB="0" distL="0" distR="0" wp14:anchorId="32FA2EDE" wp14:editId="2D44E5BC">
            <wp:extent cx="4911436" cy="2268899"/>
            <wp:effectExtent l="0" t="0" r="3810" b="0"/>
            <wp:docPr id="183836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64069" name="图片 183836406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14418" cy="2270277"/>
                    </a:xfrm>
                    <a:prstGeom prst="rect">
                      <a:avLst/>
                    </a:prstGeom>
                  </pic:spPr>
                </pic:pic>
              </a:graphicData>
            </a:graphic>
          </wp:inline>
        </w:drawing>
      </w:r>
    </w:p>
    <w:p w14:paraId="1B8019B9" w14:textId="2C8ABB1A" w:rsidR="006C4A79" w:rsidRPr="00552B76" w:rsidRDefault="00371753" w:rsidP="00B33BDF">
      <w:pPr>
        <w:spacing w:line="480" w:lineRule="auto"/>
        <w:jc w:val="both"/>
        <w:rPr>
          <w:rFonts w:ascii="Times New Roman" w:hAnsi="Times New Roman" w:cs="Times New Roman"/>
          <w:sz w:val="24"/>
          <w:szCs w:val="28"/>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2</w:t>
      </w:r>
      <w:r w:rsidR="00561893" w:rsidRPr="00552B76">
        <w:rPr>
          <w:rFonts w:ascii="Times New Roman" w:hAnsi="Times New Roman" w:cs="Times New Roman" w:hint="eastAsia"/>
          <w:b/>
          <w:bCs/>
          <w:sz w:val="24"/>
          <w:szCs w:val="28"/>
          <w:lang w:val="en-GB"/>
        </w:rPr>
        <w:t>7</w:t>
      </w:r>
      <w:r w:rsidRPr="00552B76">
        <w:rPr>
          <w:rFonts w:ascii="Times New Roman" w:hAnsi="Times New Roman" w:cs="Times New Roman"/>
          <w:b/>
          <w:bCs/>
          <w:sz w:val="24"/>
          <w:szCs w:val="28"/>
          <w:lang w:val="en-GB"/>
        </w:rPr>
        <w:t>.</w:t>
      </w:r>
      <w:r w:rsidRPr="00552B76">
        <w:rPr>
          <w:rFonts w:ascii="Times New Roman" w:hAnsi="Times New Roman" w:cs="Times New Roman"/>
          <w:sz w:val="24"/>
          <w:szCs w:val="28"/>
          <w:lang w:val="en-GB"/>
        </w:rPr>
        <w:t xml:space="preserve"> </w:t>
      </w:r>
      <w:bookmarkStart w:id="15" w:name="_Hlk215739267"/>
      <w:r w:rsidRPr="00552B76">
        <w:rPr>
          <w:rFonts w:ascii="Times New Roman" w:hAnsi="Times New Roman" w:cs="Times New Roman"/>
          <w:sz w:val="24"/>
          <w:szCs w:val="28"/>
        </w:rPr>
        <w:t xml:space="preserve">GITT curves </w:t>
      </w:r>
      <w:r w:rsidR="009252A2" w:rsidRPr="00552B76">
        <w:rPr>
          <w:rFonts w:ascii="Times New Roman" w:hAnsi="Times New Roman" w:cs="Times New Roman" w:hint="eastAsia"/>
          <w:sz w:val="24"/>
          <w:szCs w:val="28"/>
        </w:rPr>
        <w:t>of</w:t>
      </w:r>
      <w:r w:rsidRPr="00552B76">
        <w:rPr>
          <w:rFonts w:ascii="Times New Roman" w:hAnsi="Times New Roman" w:cs="Times New Roman"/>
          <w:sz w:val="24"/>
          <w:szCs w:val="28"/>
        </w:rPr>
        <w:t xml:space="preserve"> δ-MnO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 xml:space="preserve"> and S/P-MnO</w:t>
      </w:r>
      <w:r w:rsidRPr="00552B76">
        <w:rPr>
          <w:rFonts w:ascii="Times New Roman" w:hAnsi="Times New Roman" w:cs="Times New Roman"/>
          <w:sz w:val="24"/>
          <w:szCs w:val="28"/>
          <w:vertAlign w:val="subscript"/>
        </w:rPr>
        <w:t>2</w:t>
      </w:r>
      <w:r w:rsidRPr="00552B76">
        <w:rPr>
          <w:rFonts w:ascii="Times New Roman" w:hAnsi="Times New Roman" w:cs="Times New Roman"/>
          <w:sz w:val="24"/>
          <w:szCs w:val="28"/>
        </w:rPr>
        <w:t>.</w:t>
      </w:r>
    </w:p>
    <w:p w14:paraId="56203A76" w14:textId="77777777" w:rsidR="006C4A79" w:rsidRPr="00552B76" w:rsidRDefault="006C4A79">
      <w:pPr>
        <w:rPr>
          <w:rFonts w:ascii="Arial" w:hAnsi="Arial" w:cs="Arial"/>
        </w:rPr>
      </w:pPr>
      <w:r w:rsidRPr="00552B76">
        <w:rPr>
          <w:rFonts w:ascii="Arial" w:hAnsi="Arial" w:cs="Arial"/>
        </w:rPr>
        <w:br w:type="page"/>
      </w:r>
    </w:p>
    <w:bookmarkEnd w:id="15"/>
    <w:p w14:paraId="4A70E20A" w14:textId="762DDA53" w:rsidR="00371753" w:rsidRPr="00552B76" w:rsidRDefault="00371753" w:rsidP="004A69C2">
      <w:pPr>
        <w:spacing w:line="360" w:lineRule="auto"/>
        <w:jc w:val="center"/>
        <w:rPr>
          <w:rFonts w:ascii="Arial" w:hAnsi="Arial" w:cs="Arial"/>
        </w:rPr>
      </w:pPr>
      <w:r w:rsidRPr="00552B76">
        <w:rPr>
          <w:rFonts w:ascii="Arial" w:hAnsi="Arial" w:cs="Arial"/>
          <w:noProof/>
        </w:rPr>
        <w:lastRenderedPageBreak/>
        <w:drawing>
          <wp:inline distT="0" distB="0" distL="0" distR="0" wp14:anchorId="11AD26DC" wp14:editId="06DB8C7F">
            <wp:extent cx="5762160" cy="1417647"/>
            <wp:effectExtent l="0" t="0" r="0" b="0"/>
            <wp:docPr id="4098892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9283" name="图片 4098892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9283" cy="1419399"/>
                    </a:xfrm>
                    <a:prstGeom prst="rect">
                      <a:avLst/>
                    </a:prstGeom>
                  </pic:spPr>
                </pic:pic>
              </a:graphicData>
            </a:graphic>
          </wp:inline>
        </w:drawing>
      </w:r>
    </w:p>
    <w:p w14:paraId="679C6D07" w14:textId="51785242" w:rsidR="00371753" w:rsidRPr="00552B76" w:rsidRDefault="00371753" w:rsidP="00B33BDF">
      <w:pPr>
        <w:spacing w:line="480" w:lineRule="auto"/>
        <w:jc w:val="both"/>
        <w:rPr>
          <w:rFonts w:ascii="Times New Roman" w:hAnsi="Times New Roman" w:cs="Times New Roman"/>
          <w:sz w:val="24"/>
          <w:szCs w:val="28"/>
          <w:lang w:val="en-GB"/>
        </w:rPr>
      </w:pPr>
      <w:r w:rsidRPr="00552B76">
        <w:rPr>
          <w:rFonts w:ascii="Times New Roman" w:hAnsi="Times New Roman" w:cs="Times New Roman"/>
          <w:b/>
          <w:bCs/>
          <w:sz w:val="24"/>
          <w:szCs w:val="28"/>
          <w:lang w:val="en-GB"/>
        </w:rPr>
        <w:t>Fig</w:t>
      </w:r>
      <w:r w:rsidR="00B33BDF" w:rsidRPr="00552B76">
        <w:rPr>
          <w:rFonts w:ascii="Times New Roman" w:hAnsi="Times New Roman" w:cs="Times New Roman"/>
          <w:b/>
          <w:bCs/>
          <w:sz w:val="24"/>
          <w:szCs w:val="28"/>
          <w:lang w:val="en-GB"/>
        </w:rPr>
        <w:t>.</w:t>
      </w:r>
      <w:r w:rsidRPr="00552B76">
        <w:rPr>
          <w:rFonts w:ascii="Times New Roman" w:hAnsi="Times New Roman" w:cs="Times New Roman"/>
          <w:b/>
          <w:bCs/>
          <w:sz w:val="24"/>
          <w:szCs w:val="28"/>
          <w:lang w:val="en-GB"/>
        </w:rPr>
        <w:t xml:space="preserve"> </w:t>
      </w:r>
      <w:r w:rsidR="004A0E72" w:rsidRPr="00552B76">
        <w:rPr>
          <w:rFonts w:ascii="Times New Roman" w:hAnsi="Times New Roman" w:cs="Times New Roman"/>
          <w:b/>
          <w:bCs/>
          <w:sz w:val="24"/>
          <w:szCs w:val="28"/>
          <w:lang w:val="en-GB"/>
        </w:rPr>
        <w:t>S</w:t>
      </w:r>
      <w:r w:rsidR="004A0E72" w:rsidRPr="00552B76">
        <w:rPr>
          <w:rFonts w:ascii="Times New Roman" w:hAnsi="Times New Roman" w:cs="Times New Roman" w:hint="eastAsia"/>
          <w:b/>
          <w:bCs/>
          <w:sz w:val="24"/>
          <w:szCs w:val="28"/>
          <w:lang w:val="en-GB"/>
        </w:rPr>
        <w:t>2</w:t>
      </w:r>
      <w:r w:rsidR="00561893" w:rsidRPr="00552B76">
        <w:rPr>
          <w:rFonts w:ascii="Times New Roman" w:hAnsi="Times New Roman" w:cs="Times New Roman" w:hint="eastAsia"/>
          <w:b/>
          <w:bCs/>
          <w:sz w:val="24"/>
          <w:szCs w:val="28"/>
          <w:lang w:val="en-GB"/>
        </w:rPr>
        <w:t>8</w:t>
      </w:r>
      <w:r w:rsidRPr="00552B76">
        <w:rPr>
          <w:rFonts w:ascii="Times New Roman" w:hAnsi="Times New Roman" w:cs="Times New Roman"/>
          <w:b/>
          <w:bCs/>
          <w:sz w:val="24"/>
          <w:szCs w:val="28"/>
          <w:lang w:val="en-GB"/>
        </w:rPr>
        <w:t>.</w:t>
      </w:r>
      <w:r w:rsidRPr="00552B76">
        <w:rPr>
          <w:rFonts w:ascii="Times New Roman" w:hAnsi="Times New Roman" w:cs="Times New Roman"/>
          <w:sz w:val="24"/>
          <w:szCs w:val="28"/>
          <w:lang w:val="en-GB"/>
        </w:rPr>
        <w:t xml:space="preserve">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a) CV curves at various scan rates</w:t>
      </w:r>
      <w:r w:rsidR="00F33806"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 xml:space="preserve">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 xml:space="preserve">b) Log </w:t>
      </w:r>
      <w:proofErr w:type="spellStart"/>
      <w:r w:rsidRPr="00552B76">
        <w:rPr>
          <w:rFonts w:ascii="Times New Roman" w:hAnsi="Times New Roman" w:cs="Times New Roman"/>
          <w:i/>
          <w:iCs/>
          <w:sz w:val="24"/>
          <w:szCs w:val="28"/>
          <w:lang w:val="en-GB"/>
        </w:rPr>
        <w:t>i</w:t>
      </w:r>
      <w:proofErr w:type="spellEnd"/>
      <w:r w:rsidRPr="00552B76">
        <w:rPr>
          <w:rFonts w:ascii="Times New Roman" w:hAnsi="Times New Roman" w:cs="Times New Roman"/>
          <w:sz w:val="24"/>
          <w:szCs w:val="28"/>
          <w:lang w:val="en-GB"/>
        </w:rPr>
        <w:t xml:space="preserve"> </w:t>
      </w:r>
      <w:r w:rsidRPr="00552B76">
        <w:rPr>
          <w:rFonts w:ascii="Times New Roman" w:hAnsi="Times New Roman" w:cs="Times New Roman"/>
          <w:i/>
          <w:iCs/>
          <w:sz w:val="24"/>
          <w:szCs w:val="28"/>
          <w:lang w:val="en-GB"/>
        </w:rPr>
        <w:t>vs.</w:t>
      </w:r>
      <w:r w:rsidRPr="00552B76">
        <w:rPr>
          <w:rFonts w:ascii="Times New Roman" w:hAnsi="Times New Roman" w:cs="Times New Roman"/>
          <w:sz w:val="24"/>
          <w:szCs w:val="28"/>
          <w:lang w:val="en-GB"/>
        </w:rPr>
        <w:t xml:space="preserve"> log </w:t>
      </w:r>
      <w:r w:rsidRPr="00552B76">
        <w:rPr>
          <w:rFonts w:ascii="Times New Roman" w:hAnsi="Times New Roman" w:cs="Times New Roman"/>
          <w:i/>
          <w:iCs/>
          <w:sz w:val="24"/>
          <w:szCs w:val="28"/>
          <w:lang w:val="en-GB"/>
        </w:rPr>
        <w:t>v</w:t>
      </w:r>
      <w:r w:rsidRPr="00552B76">
        <w:rPr>
          <w:rFonts w:ascii="Times New Roman" w:hAnsi="Times New Roman" w:cs="Times New Roman"/>
          <w:sz w:val="24"/>
          <w:szCs w:val="28"/>
          <w:lang w:val="en-GB"/>
        </w:rPr>
        <w:t xml:space="preserve"> plots of four peaks for δ-MnO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 xml:space="preserve">. </w:t>
      </w:r>
      <w:r w:rsidR="004A0E72" w:rsidRPr="00552B76">
        <w:rPr>
          <w:rFonts w:ascii="Times New Roman" w:hAnsi="Times New Roman" w:cs="Times New Roman" w:hint="eastAsia"/>
          <w:sz w:val="24"/>
          <w:szCs w:val="28"/>
          <w:lang w:val="en-GB"/>
        </w:rPr>
        <w:t>(</w:t>
      </w:r>
      <w:r w:rsidRPr="00552B76">
        <w:rPr>
          <w:rFonts w:ascii="Times New Roman" w:hAnsi="Times New Roman" w:cs="Times New Roman"/>
          <w:sz w:val="24"/>
          <w:szCs w:val="28"/>
          <w:lang w:val="en-GB"/>
        </w:rPr>
        <w:t>c) Proportion of capacitance contribution and diffusion contribution of δ-MnO</w:t>
      </w:r>
      <w:r w:rsidRPr="00552B76">
        <w:rPr>
          <w:rFonts w:ascii="Times New Roman" w:hAnsi="Times New Roman" w:cs="Times New Roman"/>
          <w:sz w:val="24"/>
          <w:szCs w:val="28"/>
          <w:vertAlign w:val="subscript"/>
          <w:lang w:val="en-GB"/>
        </w:rPr>
        <w:t>2</w:t>
      </w:r>
      <w:r w:rsidRPr="00552B76">
        <w:rPr>
          <w:rFonts w:ascii="Times New Roman" w:hAnsi="Times New Roman" w:cs="Times New Roman"/>
          <w:sz w:val="24"/>
          <w:szCs w:val="28"/>
          <w:lang w:val="en-GB"/>
        </w:rPr>
        <w:t>.</w:t>
      </w:r>
    </w:p>
    <w:p w14:paraId="770F85BF" w14:textId="77777777" w:rsidR="00371753" w:rsidRPr="00552B76" w:rsidRDefault="00371753" w:rsidP="00371753">
      <w:pPr>
        <w:rPr>
          <w:rFonts w:ascii="Arial" w:hAnsi="Arial" w:cs="Arial"/>
          <w:lang w:val="en-GB"/>
        </w:rPr>
      </w:pPr>
      <w:r w:rsidRPr="00552B76">
        <w:rPr>
          <w:rFonts w:ascii="Arial" w:hAnsi="Arial" w:cs="Arial"/>
          <w:lang w:val="en-GB"/>
        </w:rPr>
        <w:br w:type="page"/>
      </w:r>
    </w:p>
    <w:p w14:paraId="298AF948" w14:textId="673784C5" w:rsidR="00371753" w:rsidRPr="00552B76" w:rsidRDefault="00371753" w:rsidP="005B08A2">
      <w:pPr>
        <w:spacing w:line="480" w:lineRule="auto"/>
        <w:rPr>
          <w:rFonts w:ascii="Times New Roman" w:hAnsi="Times New Roman" w:cs="Times New Roman"/>
          <w:b/>
          <w:bCs/>
          <w:sz w:val="24"/>
          <w:szCs w:val="28"/>
          <w:lang w:val="en-GB"/>
        </w:rPr>
      </w:pPr>
      <w:bookmarkStart w:id="16" w:name="OLE_LINK4"/>
      <w:bookmarkStart w:id="17" w:name="_Hlk90407082"/>
      <w:r w:rsidRPr="00552B76">
        <w:rPr>
          <w:rFonts w:ascii="Times New Roman" w:hAnsi="Times New Roman" w:cs="Times New Roman"/>
          <w:b/>
          <w:bCs/>
          <w:sz w:val="24"/>
          <w:szCs w:val="28"/>
          <w:lang w:val="en-GB"/>
        </w:rPr>
        <w:lastRenderedPageBreak/>
        <w:t>Table S1</w:t>
      </w:r>
      <w:bookmarkStart w:id="18" w:name="OLE_LINK13"/>
      <w:bookmarkEnd w:id="16"/>
      <w:r w:rsidRPr="00552B76">
        <w:rPr>
          <w:rFonts w:ascii="Times New Roman" w:hAnsi="Times New Roman" w:cs="Times New Roman"/>
          <w:b/>
          <w:bCs/>
          <w:sz w:val="24"/>
          <w:szCs w:val="28"/>
          <w:lang w:val="en-GB"/>
        </w:rPr>
        <w:t xml:space="preserve">. </w:t>
      </w:r>
      <w:r w:rsidR="00F33806" w:rsidRPr="00552B76">
        <w:rPr>
          <w:rFonts w:ascii="Times New Roman" w:hAnsi="Times New Roman" w:cs="Times New Roman"/>
          <w:sz w:val="24"/>
          <w:szCs w:val="28"/>
          <w:lang w:val="en-GB"/>
        </w:rPr>
        <w:t>The molar ratio of different elements</w:t>
      </w:r>
      <w:r w:rsidR="003B14EA" w:rsidRPr="00552B76">
        <w:rPr>
          <w:rFonts w:ascii="Times New Roman" w:hAnsi="Times New Roman" w:cs="Times New Roman"/>
          <w:sz w:val="24"/>
          <w:szCs w:val="28"/>
          <w:lang w:val="en-GB"/>
        </w:rPr>
        <w:t xml:space="preserve"> </w:t>
      </w:r>
      <w:r w:rsidR="003B14EA" w:rsidRPr="00552B76">
        <w:rPr>
          <w:rFonts w:ascii="Times New Roman" w:hAnsi="Times New Roman" w:cs="Times New Roman" w:hint="eastAsia"/>
          <w:sz w:val="24"/>
          <w:szCs w:val="28"/>
          <w:lang w:val="en-GB"/>
        </w:rPr>
        <w:t>in</w:t>
      </w:r>
      <w:r w:rsidR="003B14EA" w:rsidRPr="00552B76">
        <w:rPr>
          <w:rFonts w:ascii="Times New Roman" w:hAnsi="Times New Roman" w:cs="Times New Roman"/>
          <w:sz w:val="24"/>
          <w:szCs w:val="28"/>
          <w:lang w:val="en-GB"/>
        </w:rPr>
        <w:t xml:space="preserve"> MnO</w:t>
      </w:r>
      <w:r w:rsidR="003B14EA" w:rsidRPr="00552B76">
        <w:rPr>
          <w:rFonts w:ascii="Times New Roman" w:hAnsi="Times New Roman" w:cs="Times New Roman"/>
          <w:sz w:val="24"/>
          <w:szCs w:val="28"/>
          <w:vertAlign w:val="subscript"/>
          <w:lang w:val="en-GB"/>
        </w:rPr>
        <w:t>2</w:t>
      </w:r>
      <w:r w:rsidR="003B14EA" w:rsidRPr="00552B76">
        <w:rPr>
          <w:rFonts w:ascii="Times New Roman" w:hAnsi="Times New Roman" w:cs="Times New Roman"/>
          <w:sz w:val="24"/>
          <w:szCs w:val="28"/>
          <w:lang w:val="en-GB"/>
        </w:rPr>
        <w:t>, S-MnO</w:t>
      </w:r>
      <w:r w:rsidR="003B14EA" w:rsidRPr="00552B76">
        <w:rPr>
          <w:rFonts w:ascii="Times New Roman" w:hAnsi="Times New Roman" w:cs="Times New Roman"/>
          <w:sz w:val="24"/>
          <w:szCs w:val="28"/>
          <w:vertAlign w:val="subscript"/>
          <w:lang w:val="en-GB"/>
        </w:rPr>
        <w:t>2</w:t>
      </w:r>
      <w:r w:rsidR="003B14EA" w:rsidRPr="00552B76">
        <w:rPr>
          <w:rFonts w:ascii="Times New Roman" w:hAnsi="Times New Roman" w:cs="Times New Roman"/>
          <w:sz w:val="24"/>
          <w:szCs w:val="28"/>
          <w:lang w:val="en-GB"/>
        </w:rPr>
        <w:t>, P-MnO</w:t>
      </w:r>
      <w:r w:rsidR="003B14EA" w:rsidRPr="00552B76">
        <w:rPr>
          <w:rFonts w:ascii="Times New Roman" w:hAnsi="Times New Roman" w:cs="Times New Roman"/>
          <w:sz w:val="24"/>
          <w:szCs w:val="28"/>
          <w:vertAlign w:val="subscript"/>
          <w:lang w:val="en-GB"/>
        </w:rPr>
        <w:t>2</w:t>
      </w:r>
      <w:r w:rsidR="003B14EA" w:rsidRPr="00552B76">
        <w:rPr>
          <w:rFonts w:ascii="Times New Roman" w:hAnsi="Times New Roman" w:cs="Times New Roman"/>
          <w:sz w:val="24"/>
          <w:szCs w:val="28"/>
          <w:lang w:val="en-GB"/>
        </w:rPr>
        <w:t>, and S/P-MnO</w:t>
      </w:r>
      <w:r w:rsidR="003B14EA" w:rsidRPr="00552B76">
        <w:rPr>
          <w:rFonts w:ascii="Times New Roman" w:hAnsi="Times New Roman" w:cs="Times New Roman"/>
          <w:sz w:val="24"/>
          <w:szCs w:val="28"/>
          <w:vertAlign w:val="subscript"/>
          <w:lang w:val="en-GB"/>
        </w:rPr>
        <w:t>2</w:t>
      </w:r>
      <w:r w:rsidR="003B14EA" w:rsidRPr="00552B76">
        <w:rPr>
          <w:rFonts w:ascii="Times New Roman" w:hAnsi="Times New Roman" w:cs="Times New Roman"/>
          <w:sz w:val="24"/>
          <w:szCs w:val="28"/>
          <w:lang w:val="en-GB"/>
        </w:rPr>
        <w:t xml:space="preserve"> materials.</w:t>
      </w:r>
      <w:bookmarkEnd w:id="17"/>
      <w:bookmarkEnd w:id="18"/>
    </w:p>
    <w:tbl>
      <w:tblPr>
        <w:tblStyle w:val="110"/>
        <w:tblW w:w="0" w:type="auto"/>
        <w:jc w:val="center"/>
        <w:tblLook w:val="04A0" w:firstRow="1" w:lastRow="0" w:firstColumn="1" w:lastColumn="0" w:noHBand="0" w:noVBand="1"/>
      </w:tblPr>
      <w:tblGrid>
        <w:gridCol w:w="1843"/>
        <w:gridCol w:w="2126"/>
        <w:gridCol w:w="1985"/>
      </w:tblGrid>
      <w:tr w:rsidR="003B14EA" w:rsidRPr="00552B76" w14:paraId="0843CA4A" w14:textId="77777777" w:rsidTr="003B14EA">
        <w:trPr>
          <w:jc w:val="center"/>
        </w:trPr>
        <w:tc>
          <w:tcPr>
            <w:tcW w:w="1843" w:type="dxa"/>
            <w:tcBorders>
              <w:top w:val="single" w:sz="4" w:space="0" w:color="auto"/>
              <w:left w:val="nil"/>
              <w:bottom w:val="single" w:sz="4" w:space="0" w:color="auto"/>
              <w:right w:val="single" w:sz="4" w:space="0" w:color="auto"/>
            </w:tcBorders>
            <w:vAlign w:val="center"/>
          </w:tcPr>
          <w:p w14:paraId="2D6012C9"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Materials</w:t>
            </w:r>
          </w:p>
        </w:tc>
        <w:tc>
          <w:tcPr>
            <w:tcW w:w="2126" w:type="dxa"/>
            <w:tcBorders>
              <w:top w:val="single" w:sz="4" w:space="0" w:color="auto"/>
              <w:left w:val="single" w:sz="4" w:space="0" w:color="auto"/>
              <w:bottom w:val="single" w:sz="4" w:space="0" w:color="auto"/>
              <w:right w:val="nil"/>
            </w:tcBorders>
          </w:tcPr>
          <w:p w14:paraId="59BD7093"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Element</w:t>
            </w:r>
          </w:p>
        </w:tc>
        <w:tc>
          <w:tcPr>
            <w:tcW w:w="1985" w:type="dxa"/>
            <w:tcBorders>
              <w:top w:val="single" w:sz="4" w:space="0" w:color="auto"/>
              <w:left w:val="nil"/>
              <w:bottom w:val="single" w:sz="4" w:space="0" w:color="auto"/>
              <w:right w:val="nil"/>
            </w:tcBorders>
          </w:tcPr>
          <w:p w14:paraId="5394A326"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Atom (%)</w:t>
            </w:r>
          </w:p>
        </w:tc>
      </w:tr>
      <w:tr w:rsidR="003B14EA" w:rsidRPr="00552B76" w14:paraId="662C6A0A" w14:textId="77777777" w:rsidTr="003B14EA">
        <w:trPr>
          <w:jc w:val="center"/>
        </w:trPr>
        <w:tc>
          <w:tcPr>
            <w:tcW w:w="1843" w:type="dxa"/>
            <w:vMerge w:val="restart"/>
            <w:tcBorders>
              <w:top w:val="single" w:sz="4" w:space="0" w:color="auto"/>
              <w:left w:val="nil"/>
              <w:right w:val="single" w:sz="4" w:space="0" w:color="auto"/>
            </w:tcBorders>
            <w:vAlign w:val="center"/>
          </w:tcPr>
          <w:p w14:paraId="2BB4386C"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MnO</w:t>
            </w:r>
            <w:r w:rsidRPr="00552B76">
              <w:rPr>
                <w:rFonts w:ascii="Times New Roman" w:eastAsia="宋体" w:hAnsi="Times New Roman" w:cs="Times New Roman"/>
                <w:sz w:val="24"/>
                <w:szCs w:val="24"/>
                <w:vertAlign w:val="subscript"/>
                <w:lang w:val="en-GB"/>
              </w:rPr>
              <w:t>2</w:t>
            </w:r>
          </w:p>
        </w:tc>
        <w:tc>
          <w:tcPr>
            <w:tcW w:w="2126" w:type="dxa"/>
            <w:tcBorders>
              <w:top w:val="single" w:sz="4" w:space="0" w:color="auto"/>
              <w:left w:val="single" w:sz="4" w:space="0" w:color="auto"/>
              <w:bottom w:val="nil"/>
              <w:right w:val="nil"/>
            </w:tcBorders>
          </w:tcPr>
          <w:p w14:paraId="3BE56246"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O</w:t>
            </w:r>
          </w:p>
        </w:tc>
        <w:tc>
          <w:tcPr>
            <w:tcW w:w="1985" w:type="dxa"/>
            <w:tcBorders>
              <w:top w:val="single" w:sz="4" w:space="0" w:color="auto"/>
              <w:left w:val="nil"/>
              <w:bottom w:val="nil"/>
              <w:right w:val="nil"/>
            </w:tcBorders>
          </w:tcPr>
          <w:p w14:paraId="69F7E581"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68.2</w:t>
            </w:r>
          </w:p>
        </w:tc>
      </w:tr>
      <w:tr w:rsidR="003B14EA" w:rsidRPr="00552B76" w14:paraId="2843F593" w14:textId="77777777" w:rsidTr="003B14EA">
        <w:trPr>
          <w:jc w:val="center"/>
        </w:trPr>
        <w:tc>
          <w:tcPr>
            <w:tcW w:w="1843" w:type="dxa"/>
            <w:vMerge/>
            <w:tcBorders>
              <w:left w:val="nil"/>
              <w:right w:val="single" w:sz="4" w:space="0" w:color="auto"/>
            </w:tcBorders>
            <w:vAlign w:val="center"/>
          </w:tcPr>
          <w:p w14:paraId="50ECFC37"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single" w:sz="4" w:space="0" w:color="auto"/>
              <w:right w:val="nil"/>
            </w:tcBorders>
          </w:tcPr>
          <w:p w14:paraId="2E94AA1D"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Mn</w:t>
            </w:r>
          </w:p>
        </w:tc>
        <w:tc>
          <w:tcPr>
            <w:tcW w:w="1985" w:type="dxa"/>
            <w:tcBorders>
              <w:top w:val="nil"/>
              <w:left w:val="nil"/>
              <w:bottom w:val="single" w:sz="4" w:space="0" w:color="auto"/>
              <w:right w:val="nil"/>
            </w:tcBorders>
          </w:tcPr>
          <w:p w14:paraId="184EF61A"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31.8</w:t>
            </w:r>
          </w:p>
        </w:tc>
      </w:tr>
      <w:tr w:rsidR="003B14EA" w:rsidRPr="00552B76" w14:paraId="545AB4BA" w14:textId="77777777" w:rsidTr="003B14EA">
        <w:trPr>
          <w:jc w:val="center"/>
        </w:trPr>
        <w:tc>
          <w:tcPr>
            <w:tcW w:w="1843" w:type="dxa"/>
            <w:vMerge w:val="restart"/>
            <w:tcBorders>
              <w:top w:val="single" w:sz="4" w:space="0" w:color="auto"/>
              <w:left w:val="nil"/>
              <w:right w:val="single" w:sz="4" w:space="0" w:color="auto"/>
            </w:tcBorders>
            <w:vAlign w:val="center"/>
          </w:tcPr>
          <w:p w14:paraId="5230CFBC"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S-MnO</w:t>
            </w:r>
            <w:r w:rsidRPr="00552B76">
              <w:rPr>
                <w:rFonts w:ascii="Times New Roman" w:eastAsia="宋体" w:hAnsi="Times New Roman" w:cs="Times New Roman"/>
                <w:sz w:val="24"/>
                <w:szCs w:val="24"/>
                <w:vertAlign w:val="subscript"/>
                <w:lang w:val="en-GB"/>
              </w:rPr>
              <w:t>2</w:t>
            </w:r>
          </w:p>
        </w:tc>
        <w:tc>
          <w:tcPr>
            <w:tcW w:w="2126" w:type="dxa"/>
            <w:tcBorders>
              <w:top w:val="single" w:sz="4" w:space="0" w:color="auto"/>
              <w:left w:val="single" w:sz="4" w:space="0" w:color="auto"/>
              <w:bottom w:val="nil"/>
              <w:right w:val="nil"/>
            </w:tcBorders>
          </w:tcPr>
          <w:p w14:paraId="359E3624"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O</w:t>
            </w:r>
          </w:p>
        </w:tc>
        <w:tc>
          <w:tcPr>
            <w:tcW w:w="1985" w:type="dxa"/>
            <w:tcBorders>
              <w:top w:val="single" w:sz="4" w:space="0" w:color="auto"/>
              <w:left w:val="nil"/>
              <w:bottom w:val="nil"/>
              <w:right w:val="nil"/>
            </w:tcBorders>
          </w:tcPr>
          <w:p w14:paraId="118FCA90"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76.0</w:t>
            </w:r>
          </w:p>
        </w:tc>
      </w:tr>
      <w:tr w:rsidR="003B14EA" w:rsidRPr="00552B76" w14:paraId="4EA4067C" w14:textId="77777777" w:rsidTr="003B14EA">
        <w:trPr>
          <w:jc w:val="center"/>
        </w:trPr>
        <w:tc>
          <w:tcPr>
            <w:tcW w:w="1843" w:type="dxa"/>
            <w:vMerge/>
            <w:tcBorders>
              <w:left w:val="nil"/>
              <w:right w:val="single" w:sz="4" w:space="0" w:color="auto"/>
            </w:tcBorders>
            <w:vAlign w:val="center"/>
          </w:tcPr>
          <w:p w14:paraId="36D4292D"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nil"/>
              <w:right w:val="nil"/>
            </w:tcBorders>
          </w:tcPr>
          <w:p w14:paraId="043C6284"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Mn</w:t>
            </w:r>
          </w:p>
        </w:tc>
        <w:tc>
          <w:tcPr>
            <w:tcW w:w="1985" w:type="dxa"/>
            <w:tcBorders>
              <w:top w:val="nil"/>
              <w:left w:val="nil"/>
              <w:bottom w:val="nil"/>
              <w:right w:val="nil"/>
            </w:tcBorders>
          </w:tcPr>
          <w:p w14:paraId="1B9C1A27"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18.1</w:t>
            </w:r>
          </w:p>
        </w:tc>
      </w:tr>
      <w:tr w:rsidR="003B14EA" w:rsidRPr="00552B76" w14:paraId="5C870B18" w14:textId="77777777" w:rsidTr="003B14EA">
        <w:trPr>
          <w:jc w:val="center"/>
        </w:trPr>
        <w:tc>
          <w:tcPr>
            <w:tcW w:w="1843" w:type="dxa"/>
            <w:vMerge/>
            <w:tcBorders>
              <w:left w:val="nil"/>
              <w:right w:val="single" w:sz="4" w:space="0" w:color="auto"/>
            </w:tcBorders>
            <w:vAlign w:val="center"/>
          </w:tcPr>
          <w:p w14:paraId="0599A55B"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single" w:sz="4" w:space="0" w:color="auto"/>
              <w:right w:val="nil"/>
            </w:tcBorders>
          </w:tcPr>
          <w:p w14:paraId="72695385"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S</w:t>
            </w:r>
          </w:p>
        </w:tc>
        <w:tc>
          <w:tcPr>
            <w:tcW w:w="1985" w:type="dxa"/>
            <w:tcBorders>
              <w:top w:val="nil"/>
              <w:left w:val="nil"/>
              <w:bottom w:val="single" w:sz="4" w:space="0" w:color="auto"/>
              <w:right w:val="nil"/>
            </w:tcBorders>
          </w:tcPr>
          <w:p w14:paraId="4DB60FC0"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5.9</w:t>
            </w:r>
          </w:p>
        </w:tc>
      </w:tr>
      <w:tr w:rsidR="003B14EA" w:rsidRPr="00552B76" w14:paraId="32A11C14" w14:textId="77777777" w:rsidTr="003B14EA">
        <w:trPr>
          <w:jc w:val="center"/>
        </w:trPr>
        <w:tc>
          <w:tcPr>
            <w:tcW w:w="1843" w:type="dxa"/>
            <w:vMerge w:val="restart"/>
            <w:tcBorders>
              <w:top w:val="single" w:sz="4" w:space="0" w:color="auto"/>
              <w:left w:val="nil"/>
              <w:right w:val="single" w:sz="4" w:space="0" w:color="auto"/>
            </w:tcBorders>
            <w:vAlign w:val="center"/>
          </w:tcPr>
          <w:p w14:paraId="43C18976"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P-MnO</w:t>
            </w:r>
            <w:r w:rsidRPr="00552B76">
              <w:rPr>
                <w:rFonts w:ascii="Times New Roman" w:eastAsia="宋体" w:hAnsi="Times New Roman" w:cs="Times New Roman"/>
                <w:sz w:val="24"/>
                <w:szCs w:val="24"/>
                <w:vertAlign w:val="subscript"/>
                <w:lang w:val="en-GB"/>
              </w:rPr>
              <w:t>2</w:t>
            </w:r>
          </w:p>
        </w:tc>
        <w:tc>
          <w:tcPr>
            <w:tcW w:w="2126" w:type="dxa"/>
            <w:tcBorders>
              <w:top w:val="single" w:sz="4" w:space="0" w:color="auto"/>
              <w:left w:val="single" w:sz="4" w:space="0" w:color="auto"/>
              <w:bottom w:val="nil"/>
              <w:right w:val="nil"/>
            </w:tcBorders>
          </w:tcPr>
          <w:p w14:paraId="72C3435D"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O</w:t>
            </w:r>
          </w:p>
        </w:tc>
        <w:tc>
          <w:tcPr>
            <w:tcW w:w="1985" w:type="dxa"/>
            <w:tcBorders>
              <w:top w:val="single" w:sz="4" w:space="0" w:color="auto"/>
              <w:left w:val="nil"/>
              <w:bottom w:val="nil"/>
              <w:right w:val="nil"/>
            </w:tcBorders>
          </w:tcPr>
          <w:p w14:paraId="47FC3C46"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70.0</w:t>
            </w:r>
          </w:p>
        </w:tc>
      </w:tr>
      <w:tr w:rsidR="003B14EA" w:rsidRPr="00552B76" w14:paraId="51E2199B" w14:textId="77777777" w:rsidTr="003B14EA">
        <w:trPr>
          <w:jc w:val="center"/>
        </w:trPr>
        <w:tc>
          <w:tcPr>
            <w:tcW w:w="1843" w:type="dxa"/>
            <w:vMerge/>
            <w:tcBorders>
              <w:left w:val="nil"/>
              <w:right w:val="single" w:sz="4" w:space="0" w:color="auto"/>
            </w:tcBorders>
            <w:vAlign w:val="center"/>
          </w:tcPr>
          <w:p w14:paraId="69BEEC27"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nil"/>
              <w:right w:val="nil"/>
            </w:tcBorders>
          </w:tcPr>
          <w:p w14:paraId="5C76798B"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Mn</w:t>
            </w:r>
          </w:p>
        </w:tc>
        <w:tc>
          <w:tcPr>
            <w:tcW w:w="1985" w:type="dxa"/>
            <w:tcBorders>
              <w:top w:val="nil"/>
              <w:left w:val="nil"/>
              <w:bottom w:val="nil"/>
              <w:right w:val="nil"/>
            </w:tcBorders>
          </w:tcPr>
          <w:p w14:paraId="4821C07B"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22.6</w:t>
            </w:r>
          </w:p>
        </w:tc>
      </w:tr>
      <w:tr w:rsidR="003B14EA" w:rsidRPr="00552B76" w14:paraId="364AFE3A" w14:textId="77777777" w:rsidTr="003B14EA">
        <w:trPr>
          <w:jc w:val="center"/>
        </w:trPr>
        <w:tc>
          <w:tcPr>
            <w:tcW w:w="1843" w:type="dxa"/>
            <w:vMerge/>
            <w:tcBorders>
              <w:left w:val="nil"/>
              <w:right w:val="single" w:sz="4" w:space="0" w:color="auto"/>
            </w:tcBorders>
            <w:vAlign w:val="center"/>
          </w:tcPr>
          <w:p w14:paraId="69FD30DD"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single" w:sz="4" w:space="0" w:color="auto"/>
              <w:right w:val="nil"/>
            </w:tcBorders>
          </w:tcPr>
          <w:p w14:paraId="31487B28"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P</w:t>
            </w:r>
          </w:p>
        </w:tc>
        <w:tc>
          <w:tcPr>
            <w:tcW w:w="1985" w:type="dxa"/>
            <w:tcBorders>
              <w:top w:val="nil"/>
              <w:left w:val="nil"/>
              <w:bottom w:val="single" w:sz="4" w:space="0" w:color="auto"/>
              <w:right w:val="nil"/>
            </w:tcBorders>
          </w:tcPr>
          <w:p w14:paraId="44A98473"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7.4</w:t>
            </w:r>
          </w:p>
        </w:tc>
      </w:tr>
      <w:tr w:rsidR="003B14EA" w:rsidRPr="00552B76" w14:paraId="07B8BA7A" w14:textId="77777777" w:rsidTr="003B14EA">
        <w:trPr>
          <w:jc w:val="center"/>
        </w:trPr>
        <w:tc>
          <w:tcPr>
            <w:tcW w:w="1843" w:type="dxa"/>
            <w:vMerge w:val="restart"/>
            <w:tcBorders>
              <w:top w:val="single" w:sz="4" w:space="0" w:color="auto"/>
              <w:left w:val="nil"/>
              <w:right w:val="single" w:sz="4" w:space="0" w:color="auto"/>
            </w:tcBorders>
            <w:vAlign w:val="center"/>
          </w:tcPr>
          <w:p w14:paraId="7607D7BA"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S/P-MnO</w:t>
            </w:r>
            <w:r w:rsidRPr="00552B76">
              <w:rPr>
                <w:rFonts w:ascii="Times New Roman" w:eastAsia="宋体" w:hAnsi="Times New Roman" w:cs="Times New Roman"/>
                <w:sz w:val="24"/>
                <w:szCs w:val="24"/>
                <w:vertAlign w:val="subscript"/>
                <w:lang w:val="en-GB"/>
              </w:rPr>
              <w:t>2</w:t>
            </w:r>
          </w:p>
        </w:tc>
        <w:tc>
          <w:tcPr>
            <w:tcW w:w="2126" w:type="dxa"/>
            <w:tcBorders>
              <w:top w:val="single" w:sz="4" w:space="0" w:color="auto"/>
              <w:left w:val="single" w:sz="4" w:space="0" w:color="auto"/>
              <w:bottom w:val="nil"/>
              <w:right w:val="nil"/>
            </w:tcBorders>
          </w:tcPr>
          <w:p w14:paraId="25EBE08D"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O</w:t>
            </w:r>
          </w:p>
        </w:tc>
        <w:tc>
          <w:tcPr>
            <w:tcW w:w="1985" w:type="dxa"/>
            <w:tcBorders>
              <w:top w:val="single" w:sz="4" w:space="0" w:color="auto"/>
              <w:left w:val="nil"/>
              <w:bottom w:val="nil"/>
              <w:right w:val="nil"/>
            </w:tcBorders>
          </w:tcPr>
          <w:p w14:paraId="65123CF0"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70.5</w:t>
            </w:r>
          </w:p>
        </w:tc>
      </w:tr>
      <w:tr w:rsidR="003B14EA" w:rsidRPr="00552B76" w14:paraId="2E84F26E" w14:textId="77777777" w:rsidTr="003B14EA">
        <w:trPr>
          <w:jc w:val="center"/>
        </w:trPr>
        <w:tc>
          <w:tcPr>
            <w:tcW w:w="1843" w:type="dxa"/>
            <w:vMerge/>
            <w:tcBorders>
              <w:left w:val="nil"/>
              <w:right w:val="single" w:sz="4" w:space="0" w:color="auto"/>
            </w:tcBorders>
            <w:vAlign w:val="center"/>
          </w:tcPr>
          <w:p w14:paraId="54D69464"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nil"/>
              <w:right w:val="nil"/>
            </w:tcBorders>
          </w:tcPr>
          <w:p w14:paraId="47079167"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Mn</w:t>
            </w:r>
          </w:p>
        </w:tc>
        <w:tc>
          <w:tcPr>
            <w:tcW w:w="1985" w:type="dxa"/>
            <w:tcBorders>
              <w:top w:val="nil"/>
              <w:left w:val="nil"/>
              <w:bottom w:val="nil"/>
              <w:right w:val="nil"/>
            </w:tcBorders>
          </w:tcPr>
          <w:p w14:paraId="0861E46E"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19.8</w:t>
            </w:r>
          </w:p>
        </w:tc>
      </w:tr>
      <w:tr w:rsidR="003B14EA" w:rsidRPr="00552B76" w14:paraId="64AF345F" w14:textId="77777777" w:rsidTr="003B14EA">
        <w:trPr>
          <w:jc w:val="center"/>
        </w:trPr>
        <w:tc>
          <w:tcPr>
            <w:tcW w:w="1843" w:type="dxa"/>
            <w:vMerge/>
            <w:tcBorders>
              <w:left w:val="nil"/>
              <w:right w:val="single" w:sz="4" w:space="0" w:color="auto"/>
            </w:tcBorders>
            <w:vAlign w:val="center"/>
          </w:tcPr>
          <w:p w14:paraId="3D552EB8"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nil"/>
              <w:right w:val="nil"/>
            </w:tcBorders>
          </w:tcPr>
          <w:p w14:paraId="07EE0AA2"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S</w:t>
            </w:r>
          </w:p>
        </w:tc>
        <w:tc>
          <w:tcPr>
            <w:tcW w:w="1985" w:type="dxa"/>
            <w:tcBorders>
              <w:top w:val="nil"/>
              <w:left w:val="nil"/>
              <w:bottom w:val="nil"/>
              <w:right w:val="nil"/>
            </w:tcBorders>
          </w:tcPr>
          <w:p w14:paraId="521AAEC2"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5.8</w:t>
            </w:r>
          </w:p>
        </w:tc>
      </w:tr>
      <w:tr w:rsidR="003B14EA" w:rsidRPr="00552B76" w14:paraId="1228A9C2" w14:textId="77777777" w:rsidTr="003B14EA">
        <w:trPr>
          <w:jc w:val="center"/>
        </w:trPr>
        <w:tc>
          <w:tcPr>
            <w:tcW w:w="1843" w:type="dxa"/>
            <w:vMerge/>
            <w:tcBorders>
              <w:left w:val="nil"/>
              <w:right w:val="single" w:sz="4" w:space="0" w:color="auto"/>
            </w:tcBorders>
            <w:vAlign w:val="center"/>
          </w:tcPr>
          <w:p w14:paraId="30790FEE"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p>
        </w:tc>
        <w:tc>
          <w:tcPr>
            <w:tcW w:w="2126" w:type="dxa"/>
            <w:tcBorders>
              <w:top w:val="nil"/>
              <w:left w:val="single" w:sz="4" w:space="0" w:color="auto"/>
              <w:bottom w:val="single" w:sz="4" w:space="0" w:color="auto"/>
              <w:right w:val="nil"/>
            </w:tcBorders>
          </w:tcPr>
          <w:p w14:paraId="2F64FB1F"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P</w:t>
            </w:r>
          </w:p>
        </w:tc>
        <w:tc>
          <w:tcPr>
            <w:tcW w:w="1985" w:type="dxa"/>
            <w:tcBorders>
              <w:top w:val="nil"/>
              <w:left w:val="nil"/>
              <w:bottom w:val="single" w:sz="4" w:space="0" w:color="auto"/>
              <w:right w:val="nil"/>
            </w:tcBorders>
          </w:tcPr>
          <w:p w14:paraId="5002B00C" w14:textId="77777777" w:rsidR="003B14EA" w:rsidRPr="00552B76" w:rsidRDefault="003B14EA" w:rsidP="00263B69">
            <w:pPr>
              <w:adjustRightInd w:val="0"/>
              <w:snapToGrid w:val="0"/>
              <w:jc w:val="center"/>
              <w:rPr>
                <w:rFonts w:ascii="Times New Roman" w:eastAsia="宋体" w:hAnsi="Times New Roman" w:cs="Times New Roman"/>
                <w:sz w:val="24"/>
                <w:szCs w:val="24"/>
                <w:lang w:val="en-GB"/>
              </w:rPr>
            </w:pPr>
            <w:r w:rsidRPr="00552B76">
              <w:rPr>
                <w:rFonts w:ascii="Times New Roman" w:eastAsia="宋体" w:hAnsi="Times New Roman" w:cs="Times New Roman"/>
                <w:sz w:val="24"/>
                <w:szCs w:val="24"/>
                <w:lang w:val="en-GB"/>
              </w:rPr>
              <w:t>4.0</w:t>
            </w:r>
          </w:p>
        </w:tc>
      </w:tr>
    </w:tbl>
    <w:p w14:paraId="038DC653" w14:textId="5251C89E" w:rsidR="006C4A79" w:rsidRPr="00552B76" w:rsidRDefault="006C4A79">
      <w:pPr>
        <w:rPr>
          <w:rFonts w:ascii="Arial" w:hAnsi="Arial" w:cs="Arial"/>
          <w:b/>
          <w:lang w:val="en-GB"/>
        </w:rPr>
      </w:pPr>
      <w:r w:rsidRPr="00552B76">
        <w:rPr>
          <w:rFonts w:ascii="Arial" w:hAnsi="Arial" w:cs="Arial"/>
          <w:b/>
          <w:lang w:val="en-GB"/>
        </w:rPr>
        <w:br w:type="page"/>
      </w:r>
    </w:p>
    <w:p w14:paraId="59E7E594" w14:textId="52937A3D" w:rsidR="005362BB" w:rsidRPr="00552B76" w:rsidRDefault="00921F6A" w:rsidP="00921F6A">
      <w:pPr>
        <w:adjustRightInd w:val="0"/>
        <w:snapToGrid w:val="0"/>
        <w:spacing w:line="480" w:lineRule="auto"/>
        <w:rPr>
          <w:rFonts w:ascii="Arial" w:hAnsi="Arial" w:cs="Arial"/>
          <w:b/>
          <w:bCs/>
          <w:lang w:val="en-GB"/>
        </w:rPr>
      </w:pPr>
      <w:bookmarkStart w:id="19" w:name="OLE_LINK24"/>
      <w:r w:rsidRPr="00552B76">
        <w:rPr>
          <w:rFonts w:ascii="Times New Roman" w:hAnsi="Times New Roman" w:cs="Times New Roman"/>
          <w:b/>
          <w:sz w:val="24"/>
          <w:szCs w:val="24"/>
          <w:lang w:val="en-GB"/>
        </w:rPr>
        <w:lastRenderedPageBreak/>
        <w:t>Table S2.</w:t>
      </w:r>
      <w:r w:rsidRPr="00552B76">
        <w:rPr>
          <w:rFonts w:ascii="Times New Roman" w:hAnsi="Times New Roman" w:cs="Times New Roman" w:hint="eastAsia"/>
          <w:b/>
          <w:sz w:val="24"/>
          <w:szCs w:val="24"/>
          <w:lang w:val="en-GB"/>
        </w:rPr>
        <w:t xml:space="preserve"> </w:t>
      </w:r>
      <w:r w:rsidRPr="00552B76">
        <w:rPr>
          <w:rFonts w:ascii="Times New Roman" w:eastAsia="宋体" w:hAnsi="Times New Roman" w:cs="Times New Roman"/>
          <w:bCs/>
          <w:sz w:val="24"/>
          <w:szCs w:val="24"/>
          <w:lang w:val="en-GB"/>
        </w:rPr>
        <w:t>Comparison of the electrochemical performance of Zn-Mn battery in this work with the recently reported works in the literatures.</w:t>
      </w:r>
    </w:p>
    <w:tbl>
      <w:tblPr>
        <w:tblStyle w:val="a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541"/>
        <w:gridCol w:w="1254"/>
        <w:gridCol w:w="1286"/>
        <w:gridCol w:w="1307"/>
        <w:gridCol w:w="1212"/>
      </w:tblGrid>
      <w:tr w:rsidR="00DA7E5E" w:rsidRPr="00552B76" w14:paraId="509367CE" w14:textId="77777777" w:rsidTr="00DA7E5E">
        <w:trPr>
          <w:trHeight w:val="737"/>
          <w:jc w:val="center"/>
        </w:trPr>
        <w:tc>
          <w:tcPr>
            <w:tcW w:w="1696" w:type="dxa"/>
            <w:tcBorders>
              <w:top w:val="single" w:sz="18" w:space="0" w:color="auto"/>
              <w:bottom w:val="single" w:sz="18" w:space="0" w:color="auto"/>
            </w:tcBorders>
            <w:vAlign w:val="center"/>
          </w:tcPr>
          <w:p w14:paraId="1E0F567B"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Samples</w:t>
            </w:r>
          </w:p>
        </w:tc>
        <w:tc>
          <w:tcPr>
            <w:tcW w:w="1541" w:type="dxa"/>
            <w:tcBorders>
              <w:top w:val="single" w:sz="18" w:space="0" w:color="auto"/>
              <w:bottom w:val="single" w:sz="18" w:space="0" w:color="auto"/>
            </w:tcBorders>
            <w:vAlign w:val="center"/>
          </w:tcPr>
          <w:p w14:paraId="4D75754A"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Current density (A g</w:t>
            </w:r>
            <w:r w:rsidRPr="00552B76">
              <w:rPr>
                <w:rFonts w:ascii="Times New Roman" w:eastAsia="宋体" w:hAnsi="Times New Roman" w:cs="Times New Roman"/>
                <w:b/>
                <w:bCs/>
                <w:szCs w:val="21"/>
                <w:vertAlign w:val="superscript"/>
                <w:lang w:val="en-GB"/>
              </w:rPr>
              <w:t>-1</w:t>
            </w:r>
            <w:r w:rsidRPr="00552B76">
              <w:rPr>
                <w:rFonts w:ascii="Times New Roman" w:eastAsia="宋体" w:hAnsi="Times New Roman" w:cs="Times New Roman"/>
                <w:b/>
                <w:bCs/>
                <w:szCs w:val="21"/>
                <w:lang w:val="en-GB"/>
              </w:rPr>
              <w:t>)</w:t>
            </w:r>
          </w:p>
        </w:tc>
        <w:tc>
          <w:tcPr>
            <w:tcW w:w="1254" w:type="dxa"/>
            <w:tcBorders>
              <w:top w:val="single" w:sz="18" w:space="0" w:color="auto"/>
              <w:bottom w:val="single" w:sz="18" w:space="0" w:color="auto"/>
            </w:tcBorders>
            <w:vAlign w:val="center"/>
          </w:tcPr>
          <w:p w14:paraId="2E217219" w14:textId="77777777" w:rsidR="00DA7E5E" w:rsidRPr="00552B76" w:rsidRDefault="00DA7E5E" w:rsidP="00DA7E5E">
            <w:pPr>
              <w:adjustRightInd w:val="0"/>
              <w:snapToGrid w:val="0"/>
              <w:spacing w:line="240" w:lineRule="exact"/>
              <w:jc w:val="center"/>
              <w:rPr>
                <w:rFonts w:ascii="Times New Roman" w:eastAsia="宋体" w:hAnsi="Times New Roman" w:cs="Times New Roman"/>
                <w:b/>
                <w:bCs/>
                <w:szCs w:val="21"/>
                <w:lang w:val="en-GB"/>
              </w:rPr>
            </w:pPr>
            <w:r w:rsidRPr="00552B76">
              <w:rPr>
                <w:rFonts w:ascii="Times New Roman" w:eastAsia="宋体" w:hAnsi="Times New Roman" w:cs="Times New Roman"/>
                <w:b/>
                <w:bCs/>
                <w:szCs w:val="21"/>
                <w:lang w:val="en-GB"/>
              </w:rPr>
              <w:t>Capacity</w:t>
            </w:r>
          </w:p>
          <w:p w14:paraId="5422F73B"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w:t>
            </w:r>
            <w:proofErr w:type="spellStart"/>
            <w:r w:rsidRPr="00552B76">
              <w:rPr>
                <w:rFonts w:ascii="Times New Roman" w:eastAsia="宋体" w:hAnsi="Times New Roman" w:cs="Times New Roman"/>
                <w:b/>
                <w:bCs/>
                <w:szCs w:val="21"/>
                <w:lang w:val="en-GB"/>
              </w:rPr>
              <w:t>mAh</w:t>
            </w:r>
            <w:proofErr w:type="spellEnd"/>
            <w:r w:rsidRPr="00552B76">
              <w:rPr>
                <w:rFonts w:ascii="Times New Roman" w:eastAsia="宋体" w:hAnsi="Times New Roman" w:cs="Times New Roman"/>
                <w:b/>
                <w:bCs/>
                <w:szCs w:val="21"/>
                <w:lang w:val="en-GB"/>
              </w:rPr>
              <w:t xml:space="preserve"> g</w:t>
            </w:r>
            <w:r w:rsidRPr="00552B76">
              <w:rPr>
                <w:rFonts w:ascii="Times New Roman" w:eastAsia="宋体" w:hAnsi="Times New Roman" w:cs="Times New Roman"/>
                <w:b/>
                <w:bCs/>
                <w:szCs w:val="21"/>
                <w:vertAlign w:val="superscript"/>
                <w:lang w:val="en-GB"/>
              </w:rPr>
              <w:t>-1</w:t>
            </w:r>
            <w:r w:rsidRPr="00552B76">
              <w:rPr>
                <w:rFonts w:ascii="Times New Roman" w:eastAsia="宋体" w:hAnsi="Times New Roman" w:cs="Times New Roman"/>
                <w:b/>
                <w:bCs/>
                <w:szCs w:val="21"/>
                <w:lang w:val="en-GB"/>
              </w:rPr>
              <w:t>)</w:t>
            </w:r>
          </w:p>
        </w:tc>
        <w:tc>
          <w:tcPr>
            <w:tcW w:w="1286" w:type="dxa"/>
            <w:tcBorders>
              <w:top w:val="single" w:sz="18" w:space="0" w:color="auto"/>
              <w:bottom w:val="single" w:sz="18" w:space="0" w:color="auto"/>
            </w:tcBorders>
            <w:vAlign w:val="center"/>
          </w:tcPr>
          <w:p w14:paraId="5C737D94"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Cycle number</w:t>
            </w:r>
          </w:p>
        </w:tc>
        <w:tc>
          <w:tcPr>
            <w:tcW w:w="1307" w:type="dxa"/>
            <w:tcBorders>
              <w:top w:val="single" w:sz="18" w:space="0" w:color="auto"/>
              <w:bottom w:val="single" w:sz="18" w:space="0" w:color="auto"/>
            </w:tcBorders>
            <w:vAlign w:val="center"/>
          </w:tcPr>
          <w:p w14:paraId="55A58D3A"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Capacity retention</w:t>
            </w:r>
          </w:p>
        </w:tc>
        <w:tc>
          <w:tcPr>
            <w:tcW w:w="1212" w:type="dxa"/>
            <w:tcBorders>
              <w:top w:val="single" w:sz="18" w:space="0" w:color="auto"/>
              <w:bottom w:val="single" w:sz="18" w:space="0" w:color="auto"/>
            </w:tcBorders>
            <w:vAlign w:val="center"/>
          </w:tcPr>
          <w:p w14:paraId="4B27CA94"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b/>
                <w:bCs/>
                <w:szCs w:val="21"/>
                <w:lang w:val="en-GB"/>
              </w:rPr>
              <w:t>Ref.</w:t>
            </w:r>
          </w:p>
        </w:tc>
      </w:tr>
      <w:tr w:rsidR="00DA7E5E" w:rsidRPr="00552B76" w14:paraId="0AA675F8" w14:textId="77777777" w:rsidTr="00DA7E5E">
        <w:trPr>
          <w:trHeight w:val="454"/>
          <w:jc w:val="center"/>
        </w:trPr>
        <w:tc>
          <w:tcPr>
            <w:tcW w:w="1696" w:type="dxa"/>
            <w:vMerge w:val="restart"/>
            <w:tcBorders>
              <w:top w:val="single" w:sz="18" w:space="0" w:color="auto"/>
            </w:tcBorders>
            <w:vAlign w:val="center"/>
          </w:tcPr>
          <w:p w14:paraId="42023416"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Mn</w:t>
            </w:r>
            <w:r w:rsidRPr="00552B76">
              <w:rPr>
                <w:rFonts w:ascii="Times New Roman" w:eastAsia="宋体" w:hAnsi="Times New Roman" w:cs="Times New Roman"/>
                <w:color w:val="000000"/>
                <w:szCs w:val="21"/>
                <w:vertAlign w:val="subscript"/>
                <w:lang w:val="en-GB"/>
              </w:rPr>
              <w:t>3</w:t>
            </w:r>
            <w:r w:rsidRPr="00552B76">
              <w:rPr>
                <w:rFonts w:ascii="Times New Roman" w:eastAsia="宋体" w:hAnsi="Times New Roman" w:cs="Times New Roman"/>
                <w:color w:val="000000"/>
                <w:szCs w:val="21"/>
                <w:lang w:val="en-GB"/>
              </w:rPr>
              <w:t>O</w:t>
            </w:r>
            <w:r w:rsidRPr="00552B76">
              <w:rPr>
                <w:rFonts w:ascii="Times New Roman" w:eastAsia="宋体" w:hAnsi="Times New Roman" w:cs="Times New Roman"/>
                <w:color w:val="000000"/>
                <w:szCs w:val="21"/>
                <w:vertAlign w:val="subscript"/>
                <w:lang w:val="en-GB"/>
              </w:rPr>
              <w:t>4</w:t>
            </w:r>
          </w:p>
        </w:tc>
        <w:tc>
          <w:tcPr>
            <w:tcW w:w="1541" w:type="dxa"/>
            <w:tcBorders>
              <w:top w:val="single" w:sz="18" w:space="0" w:color="auto"/>
            </w:tcBorders>
            <w:vAlign w:val="center"/>
          </w:tcPr>
          <w:p w14:paraId="6994F932"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1</w:t>
            </w:r>
          </w:p>
        </w:tc>
        <w:tc>
          <w:tcPr>
            <w:tcW w:w="1254" w:type="dxa"/>
            <w:tcBorders>
              <w:top w:val="single" w:sz="18" w:space="0" w:color="auto"/>
            </w:tcBorders>
            <w:vAlign w:val="center"/>
          </w:tcPr>
          <w:p w14:paraId="1328DEC4"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112</w:t>
            </w:r>
          </w:p>
        </w:tc>
        <w:tc>
          <w:tcPr>
            <w:tcW w:w="1286" w:type="dxa"/>
            <w:tcBorders>
              <w:top w:val="single" w:sz="18" w:space="0" w:color="auto"/>
            </w:tcBorders>
            <w:vAlign w:val="center"/>
          </w:tcPr>
          <w:p w14:paraId="21F6B263"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4500</w:t>
            </w:r>
          </w:p>
        </w:tc>
        <w:tc>
          <w:tcPr>
            <w:tcW w:w="1307" w:type="dxa"/>
            <w:tcBorders>
              <w:top w:val="single" w:sz="18" w:space="0" w:color="auto"/>
            </w:tcBorders>
            <w:vAlign w:val="center"/>
          </w:tcPr>
          <w:p w14:paraId="102647C0"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~78</w:t>
            </w:r>
          </w:p>
        </w:tc>
        <w:tc>
          <w:tcPr>
            <w:tcW w:w="1212" w:type="dxa"/>
            <w:vMerge w:val="restart"/>
            <w:tcBorders>
              <w:top w:val="single" w:sz="18" w:space="0" w:color="auto"/>
            </w:tcBorders>
            <w:vAlign w:val="center"/>
          </w:tcPr>
          <w:p w14:paraId="279B44AD"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6</w:t>
            </w:r>
          </w:p>
        </w:tc>
      </w:tr>
      <w:tr w:rsidR="00DA7E5E" w:rsidRPr="00552B76" w14:paraId="2BE54FE4" w14:textId="77777777" w:rsidTr="00DA7E5E">
        <w:trPr>
          <w:trHeight w:val="454"/>
          <w:jc w:val="center"/>
        </w:trPr>
        <w:tc>
          <w:tcPr>
            <w:tcW w:w="1696" w:type="dxa"/>
            <w:vMerge/>
            <w:tcBorders>
              <w:bottom w:val="nil"/>
            </w:tcBorders>
          </w:tcPr>
          <w:p w14:paraId="2F086BC2" w14:textId="77777777" w:rsidR="00DA7E5E" w:rsidRPr="00552B76" w:rsidRDefault="00DA7E5E" w:rsidP="00DA7E5E">
            <w:pPr>
              <w:widowControl w:val="0"/>
              <w:jc w:val="both"/>
              <w:rPr>
                <w:rFonts w:ascii="Times New Roman" w:eastAsia="等线" w:hAnsi="Times New Roman" w:cs="Times New Roman"/>
                <w:color w:val="000033"/>
                <w:szCs w:val="21"/>
              </w:rPr>
            </w:pPr>
          </w:p>
        </w:tc>
        <w:tc>
          <w:tcPr>
            <w:tcW w:w="1541" w:type="dxa"/>
            <w:tcBorders>
              <w:bottom w:val="nil"/>
            </w:tcBorders>
          </w:tcPr>
          <w:p w14:paraId="711AC1F2"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2</w:t>
            </w:r>
          </w:p>
        </w:tc>
        <w:tc>
          <w:tcPr>
            <w:tcW w:w="1254" w:type="dxa"/>
            <w:tcBorders>
              <w:bottom w:val="nil"/>
            </w:tcBorders>
          </w:tcPr>
          <w:p w14:paraId="2A8F6444"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114</w:t>
            </w:r>
          </w:p>
        </w:tc>
        <w:tc>
          <w:tcPr>
            <w:tcW w:w="1286" w:type="dxa"/>
            <w:tcBorders>
              <w:bottom w:val="nil"/>
            </w:tcBorders>
          </w:tcPr>
          <w:p w14:paraId="5A064836" w14:textId="77777777" w:rsidR="00DA7E5E" w:rsidRPr="00552B76" w:rsidRDefault="00DA7E5E" w:rsidP="00DA7E5E">
            <w:pPr>
              <w:widowControl w:val="0"/>
              <w:jc w:val="center"/>
              <w:rPr>
                <w:rFonts w:ascii="Times New Roman" w:eastAsia="等线" w:hAnsi="Times New Roman" w:cs="Times New Roman"/>
                <w:color w:val="000033"/>
                <w:szCs w:val="21"/>
              </w:rPr>
            </w:pPr>
          </w:p>
        </w:tc>
        <w:tc>
          <w:tcPr>
            <w:tcW w:w="1307" w:type="dxa"/>
            <w:tcBorders>
              <w:bottom w:val="nil"/>
            </w:tcBorders>
          </w:tcPr>
          <w:p w14:paraId="3E0D32B5" w14:textId="77777777" w:rsidR="00DA7E5E" w:rsidRPr="00552B76" w:rsidRDefault="00DA7E5E" w:rsidP="00DA7E5E">
            <w:pPr>
              <w:widowControl w:val="0"/>
              <w:jc w:val="center"/>
              <w:rPr>
                <w:rFonts w:ascii="Times New Roman" w:eastAsia="等线" w:hAnsi="Times New Roman" w:cs="Times New Roman"/>
                <w:color w:val="000033"/>
                <w:szCs w:val="21"/>
              </w:rPr>
            </w:pPr>
          </w:p>
        </w:tc>
        <w:tc>
          <w:tcPr>
            <w:tcW w:w="1212" w:type="dxa"/>
            <w:vMerge/>
            <w:tcBorders>
              <w:bottom w:val="nil"/>
            </w:tcBorders>
          </w:tcPr>
          <w:p w14:paraId="1B5F2398" w14:textId="77777777" w:rsidR="00DA7E5E" w:rsidRPr="00552B76" w:rsidRDefault="00DA7E5E" w:rsidP="00DA7E5E">
            <w:pPr>
              <w:widowControl w:val="0"/>
              <w:jc w:val="both"/>
              <w:rPr>
                <w:rFonts w:ascii="Times New Roman" w:eastAsia="等线" w:hAnsi="Times New Roman" w:cs="Times New Roman"/>
                <w:color w:val="000033"/>
                <w:szCs w:val="21"/>
              </w:rPr>
            </w:pPr>
          </w:p>
        </w:tc>
      </w:tr>
      <w:tr w:rsidR="00DA7E5E" w:rsidRPr="00552B76" w14:paraId="32C06705" w14:textId="77777777" w:rsidTr="00DA7E5E">
        <w:trPr>
          <w:trHeight w:val="624"/>
          <w:jc w:val="center"/>
        </w:trPr>
        <w:tc>
          <w:tcPr>
            <w:tcW w:w="1696" w:type="dxa"/>
            <w:tcBorders>
              <w:top w:val="nil"/>
            </w:tcBorders>
            <w:vAlign w:val="center"/>
          </w:tcPr>
          <w:p w14:paraId="1736B738" w14:textId="77777777" w:rsidR="00DA7E5E" w:rsidRPr="00552B76" w:rsidRDefault="00DA7E5E" w:rsidP="00DA7E5E">
            <w:pPr>
              <w:widowControl w:val="0"/>
              <w:jc w:val="center"/>
              <w:rPr>
                <w:rFonts w:ascii="Times New Roman" w:eastAsia="等线" w:hAnsi="Times New Roman" w:cs="Times New Roman"/>
                <w:color w:val="000033"/>
                <w:szCs w:val="21"/>
              </w:rPr>
            </w:pPr>
            <w:bookmarkStart w:id="20" w:name="_Hlk226411843"/>
            <w:r w:rsidRPr="00552B76">
              <w:rPr>
                <w:rFonts w:ascii="Times New Roman" w:eastAsia="宋体" w:hAnsi="Times New Roman" w:cs="Times New Roman"/>
                <w:color w:val="000000"/>
                <w:szCs w:val="21"/>
                <w:lang w:val="en-GB"/>
              </w:rPr>
              <w:t>Co-Mn</w:t>
            </w:r>
            <w:r w:rsidRPr="00552B76">
              <w:rPr>
                <w:rFonts w:ascii="Times New Roman" w:eastAsia="宋体" w:hAnsi="Times New Roman" w:cs="Times New Roman"/>
                <w:color w:val="000000"/>
                <w:szCs w:val="21"/>
                <w:vertAlign w:val="subscript"/>
                <w:lang w:val="en-GB"/>
              </w:rPr>
              <w:t>3</w:t>
            </w:r>
            <w:r w:rsidRPr="00552B76">
              <w:rPr>
                <w:rFonts w:ascii="Times New Roman" w:eastAsia="宋体" w:hAnsi="Times New Roman" w:cs="Times New Roman"/>
                <w:color w:val="000000"/>
                <w:szCs w:val="21"/>
                <w:lang w:val="en-GB"/>
              </w:rPr>
              <w:t>O</w:t>
            </w:r>
            <w:r w:rsidRPr="00552B76">
              <w:rPr>
                <w:rFonts w:ascii="Times New Roman" w:eastAsia="宋体" w:hAnsi="Times New Roman" w:cs="Times New Roman"/>
                <w:color w:val="000000"/>
                <w:szCs w:val="21"/>
                <w:vertAlign w:val="subscript"/>
                <w:lang w:val="en-GB"/>
              </w:rPr>
              <w:t>4</w:t>
            </w:r>
            <w:r w:rsidRPr="00552B76">
              <w:rPr>
                <w:rFonts w:ascii="Times New Roman" w:eastAsia="宋体" w:hAnsi="Times New Roman" w:cs="Times New Roman"/>
                <w:color w:val="000000"/>
                <w:szCs w:val="21"/>
                <w:lang w:val="en-GB"/>
              </w:rPr>
              <w:t>/CNA</w:t>
            </w:r>
          </w:p>
        </w:tc>
        <w:tc>
          <w:tcPr>
            <w:tcW w:w="1541" w:type="dxa"/>
            <w:tcBorders>
              <w:top w:val="nil"/>
            </w:tcBorders>
            <w:vAlign w:val="center"/>
          </w:tcPr>
          <w:p w14:paraId="291FAD92"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2</w:t>
            </w:r>
          </w:p>
        </w:tc>
        <w:tc>
          <w:tcPr>
            <w:tcW w:w="1254" w:type="dxa"/>
            <w:tcBorders>
              <w:top w:val="nil"/>
            </w:tcBorders>
            <w:vAlign w:val="center"/>
          </w:tcPr>
          <w:p w14:paraId="3F5285CB"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102.85</w:t>
            </w:r>
          </w:p>
        </w:tc>
        <w:tc>
          <w:tcPr>
            <w:tcW w:w="1286" w:type="dxa"/>
            <w:tcBorders>
              <w:top w:val="nil"/>
            </w:tcBorders>
            <w:vAlign w:val="center"/>
          </w:tcPr>
          <w:p w14:paraId="5BE388B9"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1100</w:t>
            </w:r>
          </w:p>
        </w:tc>
        <w:tc>
          <w:tcPr>
            <w:tcW w:w="1307" w:type="dxa"/>
            <w:tcBorders>
              <w:top w:val="nil"/>
            </w:tcBorders>
            <w:vAlign w:val="center"/>
          </w:tcPr>
          <w:p w14:paraId="43010217"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80%</w:t>
            </w:r>
          </w:p>
        </w:tc>
        <w:tc>
          <w:tcPr>
            <w:tcW w:w="1212" w:type="dxa"/>
            <w:tcBorders>
              <w:top w:val="nil"/>
            </w:tcBorders>
            <w:vAlign w:val="center"/>
          </w:tcPr>
          <w:p w14:paraId="18BA00E1"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7</w:t>
            </w:r>
          </w:p>
        </w:tc>
      </w:tr>
      <w:bookmarkEnd w:id="20"/>
      <w:tr w:rsidR="00DA7E5E" w:rsidRPr="00552B76" w14:paraId="63E11E39" w14:textId="77777777" w:rsidTr="00DA7E5E">
        <w:trPr>
          <w:trHeight w:val="624"/>
          <w:jc w:val="center"/>
        </w:trPr>
        <w:tc>
          <w:tcPr>
            <w:tcW w:w="1696" w:type="dxa"/>
            <w:vAlign w:val="center"/>
          </w:tcPr>
          <w:p w14:paraId="1A3CF5E6" w14:textId="77777777" w:rsidR="00DA7E5E" w:rsidRPr="00552B76" w:rsidRDefault="00DA7E5E" w:rsidP="00DA7E5E">
            <w:pPr>
              <w:widowControl w:val="0"/>
              <w:adjustRightInd w:val="0"/>
              <w:snapToGrid w:val="0"/>
              <w:spacing w:line="240" w:lineRule="exact"/>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O</w:t>
            </w:r>
            <w:r w:rsidRPr="00552B76">
              <w:rPr>
                <w:rFonts w:ascii="Times New Roman" w:eastAsia="宋体" w:hAnsi="Times New Roman" w:cs="Times New Roman"/>
                <w:color w:val="000000"/>
                <w:szCs w:val="21"/>
                <w:vertAlign w:val="subscript"/>
                <w:lang w:val="en-GB"/>
              </w:rPr>
              <w:t>d</w:t>
            </w:r>
            <w:r w:rsidRPr="00552B76">
              <w:rPr>
                <w:rFonts w:ascii="Times New Roman" w:eastAsia="宋体" w:hAnsi="Times New Roman" w:cs="Times New Roman"/>
                <w:color w:val="000000"/>
                <w:szCs w:val="21"/>
                <w:lang w:val="en-GB"/>
              </w:rPr>
              <w:t>-Mn</w:t>
            </w:r>
            <w:r w:rsidRPr="00552B76">
              <w:rPr>
                <w:rFonts w:ascii="Times New Roman" w:eastAsia="宋体" w:hAnsi="Times New Roman" w:cs="Times New Roman"/>
                <w:color w:val="000000"/>
                <w:szCs w:val="21"/>
                <w:vertAlign w:val="subscript"/>
                <w:lang w:val="en-GB"/>
              </w:rPr>
              <w:t>3</w:t>
            </w:r>
            <w:r w:rsidRPr="00552B76">
              <w:rPr>
                <w:rFonts w:ascii="Times New Roman" w:eastAsia="宋体" w:hAnsi="Times New Roman" w:cs="Times New Roman"/>
                <w:color w:val="000000"/>
                <w:szCs w:val="21"/>
                <w:lang w:val="en-GB"/>
              </w:rPr>
              <w:t>O</w:t>
            </w:r>
            <w:r w:rsidRPr="00552B76">
              <w:rPr>
                <w:rFonts w:ascii="Times New Roman" w:eastAsia="宋体" w:hAnsi="Times New Roman" w:cs="Times New Roman"/>
                <w:color w:val="000000"/>
                <w:szCs w:val="21"/>
                <w:vertAlign w:val="subscript"/>
                <w:lang w:val="en-GB"/>
              </w:rPr>
              <w:t>4</w:t>
            </w:r>
            <w:r w:rsidRPr="00552B76">
              <w:rPr>
                <w:rFonts w:ascii="Times New Roman" w:eastAsia="宋体" w:hAnsi="Times New Roman" w:cs="Times New Roman"/>
                <w:color w:val="000000"/>
                <w:szCs w:val="21"/>
                <w:lang w:val="en-GB"/>
              </w:rPr>
              <w:t>@C NA/CC</w:t>
            </w:r>
          </w:p>
        </w:tc>
        <w:tc>
          <w:tcPr>
            <w:tcW w:w="1541" w:type="dxa"/>
            <w:vAlign w:val="center"/>
          </w:tcPr>
          <w:p w14:paraId="2FB22C2E"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5</w:t>
            </w:r>
          </w:p>
        </w:tc>
        <w:tc>
          <w:tcPr>
            <w:tcW w:w="1254" w:type="dxa"/>
            <w:vAlign w:val="center"/>
          </w:tcPr>
          <w:p w14:paraId="6155C051"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84.1</w:t>
            </w:r>
          </w:p>
        </w:tc>
        <w:tc>
          <w:tcPr>
            <w:tcW w:w="1286" w:type="dxa"/>
            <w:vAlign w:val="center"/>
          </w:tcPr>
          <w:p w14:paraId="31BFDAF0"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12000</w:t>
            </w:r>
          </w:p>
        </w:tc>
        <w:tc>
          <w:tcPr>
            <w:tcW w:w="1307" w:type="dxa"/>
            <w:vAlign w:val="center"/>
          </w:tcPr>
          <w:p w14:paraId="283EF82A"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95.7%</w:t>
            </w:r>
          </w:p>
        </w:tc>
        <w:tc>
          <w:tcPr>
            <w:tcW w:w="1212" w:type="dxa"/>
            <w:vAlign w:val="center"/>
          </w:tcPr>
          <w:p w14:paraId="12C327F8"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8</w:t>
            </w:r>
          </w:p>
        </w:tc>
      </w:tr>
      <w:tr w:rsidR="00DA7E5E" w:rsidRPr="00552B76" w14:paraId="64BD2628" w14:textId="77777777" w:rsidTr="00DA7E5E">
        <w:trPr>
          <w:trHeight w:val="624"/>
          <w:jc w:val="center"/>
        </w:trPr>
        <w:tc>
          <w:tcPr>
            <w:tcW w:w="1696" w:type="dxa"/>
            <w:vAlign w:val="center"/>
          </w:tcPr>
          <w:p w14:paraId="4E515556" w14:textId="77777777" w:rsidR="00DA7E5E" w:rsidRPr="00552B76" w:rsidRDefault="00DA7E5E" w:rsidP="00DA7E5E">
            <w:pPr>
              <w:widowControl w:val="0"/>
              <w:adjustRightInd w:val="0"/>
              <w:snapToGrid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NH</w:t>
            </w:r>
            <w:r w:rsidRPr="00552B76">
              <w:rPr>
                <w:rFonts w:ascii="Times New Roman" w:eastAsia="宋体" w:hAnsi="Times New Roman" w:cs="Times New Roman"/>
                <w:color w:val="000000"/>
                <w:szCs w:val="21"/>
                <w:vertAlign w:val="subscript"/>
                <w:lang w:val="en-GB"/>
              </w:rPr>
              <w:t>4</w:t>
            </w:r>
            <w:r w:rsidRPr="00552B76">
              <w:rPr>
                <w:rFonts w:ascii="Times New Roman" w:eastAsia="宋体" w:hAnsi="Times New Roman" w:cs="Times New Roman"/>
                <w:color w:val="000000"/>
                <w:szCs w:val="21"/>
                <w:lang w:val="en-GB"/>
              </w:rPr>
              <w:t>V</w:t>
            </w:r>
            <w:r w:rsidRPr="00552B76">
              <w:rPr>
                <w:rFonts w:ascii="Times New Roman" w:eastAsia="宋体" w:hAnsi="Times New Roman" w:cs="Times New Roman"/>
                <w:color w:val="000000"/>
                <w:szCs w:val="21"/>
                <w:vertAlign w:val="subscript"/>
                <w:lang w:val="en-GB"/>
              </w:rPr>
              <w:t>3</w:t>
            </w:r>
            <w:r w:rsidRPr="00552B76">
              <w:rPr>
                <w:rFonts w:ascii="Times New Roman" w:eastAsia="宋体" w:hAnsi="Times New Roman" w:cs="Times New Roman"/>
                <w:color w:val="000000"/>
                <w:szCs w:val="21"/>
                <w:lang w:val="en-GB"/>
              </w:rPr>
              <w:t>O</w:t>
            </w:r>
            <w:r w:rsidRPr="00552B76">
              <w:rPr>
                <w:rFonts w:ascii="Times New Roman" w:eastAsia="宋体" w:hAnsi="Times New Roman" w:cs="Times New Roman"/>
                <w:color w:val="000000"/>
                <w:szCs w:val="21"/>
                <w:vertAlign w:val="subscript"/>
                <w:lang w:val="en-GB"/>
              </w:rPr>
              <w:t>8</w:t>
            </w:r>
            <w:r w:rsidRPr="00552B76">
              <w:rPr>
                <w:rFonts w:ascii="Times New Roman" w:eastAsia="宋体" w:hAnsi="Times New Roman" w:cs="Times New Roman"/>
                <w:color w:val="000000"/>
                <w:szCs w:val="21"/>
                <w:lang w:val="en-GB"/>
              </w:rPr>
              <w:t>-coated MnO</w:t>
            </w:r>
            <w:r w:rsidRPr="00552B76">
              <w:rPr>
                <w:rFonts w:ascii="Times New Roman" w:eastAsia="宋体" w:hAnsi="Times New Roman" w:cs="Times New Roman"/>
                <w:color w:val="000000"/>
                <w:szCs w:val="21"/>
                <w:vertAlign w:val="subscript"/>
                <w:lang w:val="en-GB"/>
              </w:rPr>
              <w:t>2</w:t>
            </w:r>
          </w:p>
        </w:tc>
        <w:tc>
          <w:tcPr>
            <w:tcW w:w="1541" w:type="dxa"/>
            <w:vAlign w:val="center"/>
          </w:tcPr>
          <w:p w14:paraId="21439BE9"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1</w:t>
            </w:r>
          </w:p>
        </w:tc>
        <w:tc>
          <w:tcPr>
            <w:tcW w:w="1254" w:type="dxa"/>
            <w:vAlign w:val="center"/>
          </w:tcPr>
          <w:p w14:paraId="39C1010D"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201</w:t>
            </w:r>
          </w:p>
        </w:tc>
        <w:tc>
          <w:tcPr>
            <w:tcW w:w="1286" w:type="dxa"/>
            <w:vAlign w:val="center"/>
          </w:tcPr>
          <w:p w14:paraId="3C522D89"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2000</w:t>
            </w:r>
          </w:p>
        </w:tc>
        <w:tc>
          <w:tcPr>
            <w:tcW w:w="1307" w:type="dxa"/>
            <w:vAlign w:val="center"/>
          </w:tcPr>
          <w:p w14:paraId="37A9A422"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color w:val="000000"/>
                <w:szCs w:val="21"/>
                <w:lang w:val="en-GB"/>
              </w:rPr>
              <w:t>80.4%</w:t>
            </w:r>
          </w:p>
        </w:tc>
        <w:tc>
          <w:tcPr>
            <w:tcW w:w="1212" w:type="dxa"/>
            <w:vAlign w:val="center"/>
          </w:tcPr>
          <w:p w14:paraId="020A6B25" w14:textId="77777777" w:rsidR="00DA7E5E" w:rsidRPr="00552B76" w:rsidRDefault="00DA7E5E" w:rsidP="00DA7E5E">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9</w:t>
            </w:r>
          </w:p>
        </w:tc>
      </w:tr>
      <w:tr w:rsidR="00DA7E5E" w:rsidRPr="00552B76" w14:paraId="258DB081" w14:textId="77777777" w:rsidTr="00DA7E5E">
        <w:trPr>
          <w:trHeight w:val="624"/>
          <w:jc w:val="center"/>
        </w:trPr>
        <w:tc>
          <w:tcPr>
            <w:tcW w:w="1696" w:type="dxa"/>
            <w:vAlign w:val="center"/>
          </w:tcPr>
          <w:p w14:paraId="476DC3D2"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NS-MnO</w:t>
            </w:r>
            <w:r w:rsidRPr="00552B76">
              <w:rPr>
                <w:rFonts w:ascii="Times New Roman" w:eastAsia="宋体" w:hAnsi="Times New Roman" w:cs="Times New Roman"/>
                <w:color w:val="000000"/>
                <w:szCs w:val="21"/>
                <w:vertAlign w:val="subscript"/>
                <w:lang w:val="en-GB"/>
              </w:rPr>
              <w:t>2</w:t>
            </w:r>
          </w:p>
        </w:tc>
        <w:tc>
          <w:tcPr>
            <w:tcW w:w="1541" w:type="dxa"/>
            <w:vAlign w:val="center"/>
          </w:tcPr>
          <w:p w14:paraId="58FE205C"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2</w:t>
            </w:r>
          </w:p>
        </w:tc>
        <w:tc>
          <w:tcPr>
            <w:tcW w:w="1254" w:type="dxa"/>
            <w:vAlign w:val="center"/>
          </w:tcPr>
          <w:p w14:paraId="282C57CB"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~92</w:t>
            </w:r>
          </w:p>
        </w:tc>
        <w:tc>
          <w:tcPr>
            <w:tcW w:w="1286" w:type="dxa"/>
            <w:vAlign w:val="center"/>
          </w:tcPr>
          <w:p w14:paraId="4830CF94"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2000</w:t>
            </w:r>
          </w:p>
        </w:tc>
        <w:tc>
          <w:tcPr>
            <w:tcW w:w="1307" w:type="dxa"/>
            <w:vAlign w:val="center"/>
          </w:tcPr>
          <w:p w14:paraId="13982986"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90%</w:t>
            </w:r>
          </w:p>
        </w:tc>
        <w:tc>
          <w:tcPr>
            <w:tcW w:w="1212" w:type="dxa"/>
            <w:vAlign w:val="center"/>
          </w:tcPr>
          <w:p w14:paraId="4F7DBB77"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10</w:t>
            </w:r>
          </w:p>
        </w:tc>
      </w:tr>
      <w:tr w:rsidR="00DA7E5E" w:rsidRPr="00552B76" w14:paraId="301F1A27" w14:textId="77777777" w:rsidTr="00DA7E5E">
        <w:trPr>
          <w:jc w:val="center"/>
        </w:trPr>
        <w:tc>
          <w:tcPr>
            <w:tcW w:w="1696" w:type="dxa"/>
            <w:vMerge w:val="restart"/>
            <w:vAlign w:val="center"/>
          </w:tcPr>
          <w:p w14:paraId="47B90A66"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IS-MnO</w:t>
            </w:r>
            <w:r w:rsidRPr="00552B76">
              <w:rPr>
                <w:rFonts w:ascii="Times New Roman" w:eastAsia="宋体" w:hAnsi="Times New Roman" w:cs="Times New Roman"/>
                <w:color w:val="000000"/>
                <w:szCs w:val="21"/>
                <w:vertAlign w:val="subscript"/>
                <w:lang w:val="en-GB"/>
              </w:rPr>
              <w:t>2</w:t>
            </w:r>
          </w:p>
        </w:tc>
        <w:tc>
          <w:tcPr>
            <w:tcW w:w="1541" w:type="dxa"/>
            <w:vAlign w:val="center"/>
          </w:tcPr>
          <w:p w14:paraId="20D0B41D"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2</w:t>
            </w:r>
          </w:p>
        </w:tc>
        <w:tc>
          <w:tcPr>
            <w:tcW w:w="1254" w:type="dxa"/>
            <w:vAlign w:val="center"/>
          </w:tcPr>
          <w:p w14:paraId="019A73D6"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112</w:t>
            </w:r>
          </w:p>
        </w:tc>
        <w:tc>
          <w:tcPr>
            <w:tcW w:w="1286" w:type="dxa"/>
            <w:vAlign w:val="center"/>
          </w:tcPr>
          <w:p w14:paraId="1D5A8E2B"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4000</w:t>
            </w:r>
          </w:p>
        </w:tc>
        <w:tc>
          <w:tcPr>
            <w:tcW w:w="1307" w:type="dxa"/>
            <w:vAlign w:val="center"/>
          </w:tcPr>
          <w:p w14:paraId="360CCEA8"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90.3%</w:t>
            </w:r>
          </w:p>
        </w:tc>
        <w:tc>
          <w:tcPr>
            <w:tcW w:w="1212" w:type="dxa"/>
            <w:vMerge w:val="restart"/>
            <w:vAlign w:val="center"/>
          </w:tcPr>
          <w:p w14:paraId="2460C981"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11</w:t>
            </w:r>
          </w:p>
        </w:tc>
      </w:tr>
      <w:tr w:rsidR="00DA7E5E" w:rsidRPr="00552B76" w14:paraId="1F92A065" w14:textId="77777777" w:rsidTr="00DA7E5E">
        <w:trPr>
          <w:trHeight w:val="454"/>
          <w:jc w:val="center"/>
        </w:trPr>
        <w:tc>
          <w:tcPr>
            <w:tcW w:w="1696" w:type="dxa"/>
            <w:vMerge/>
            <w:vAlign w:val="center"/>
          </w:tcPr>
          <w:p w14:paraId="343B1E2A"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p>
        </w:tc>
        <w:tc>
          <w:tcPr>
            <w:tcW w:w="1541" w:type="dxa"/>
          </w:tcPr>
          <w:p w14:paraId="5B00FC7C"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6</w:t>
            </w:r>
          </w:p>
        </w:tc>
        <w:tc>
          <w:tcPr>
            <w:tcW w:w="1254" w:type="dxa"/>
          </w:tcPr>
          <w:p w14:paraId="4FE308F9"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80</w:t>
            </w:r>
          </w:p>
        </w:tc>
        <w:tc>
          <w:tcPr>
            <w:tcW w:w="1286" w:type="dxa"/>
          </w:tcPr>
          <w:p w14:paraId="53DC0FD3"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307" w:type="dxa"/>
          </w:tcPr>
          <w:p w14:paraId="3C57E38D"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212" w:type="dxa"/>
            <w:vMerge/>
            <w:vAlign w:val="center"/>
          </w:tcPr>
          <w:p w14:paraId="12C16028"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r>
      <w:tr w:rsidR="00DA7E5E" w:rsidRPr="00552B76" w14:paraId="4AC676CE" w14:textId="77777777" w:rsidTr="00DA7E5E">
        <w:trPr>
          <w:jc w:val="center"/>
        </w:trPr>
        <w:tc>
          <w:tcPr>
            <w:tcW w:w="1696" w:type="dxa"/>
            <w:vMerge w:val="restart"/>
            <w:vAlign w:val="center"/>
          </w:tcPr>
          <w:p w14:paraId="57200F91"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2.5% Sr-MnO</w:t>
            </w:r>
            <w:r w:rsidRPr="00552B76">
              <w:rPr>
                <w:rFonts w:ascii="Times New Roman" w:eastAsia="宋体" w:hAnsi="Times New Roman" w:cs="Times New Roman" w:hint="eastAsia"/>
                <w:color w:val="000000"/>
                <w:szCs w:val="21"/>
                <w:vertAlign w:val="subscript"/>
                <w:lang w:val="en-GB"/>
              </w:rPr>
              <w:t>2</w:t>
            </w:r>
          </w:p>
        </w:tc>
        <w:tc>
          <w:tcPr>
            <w:tcW w:w="1541" w:type="dxa"/>
            <w:vAlign w:val="center"/>
          </w:tcPr>
          <w:p w14:paraId="04021575"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2</w:t>
            </w:r>
          </w:p>
        </w:tc>
        <w:tc>
          <w:tcPr>
            <w:tcW w:w="1254" w:type="dxa"/>
            <w:vAlign w:val="center"/>
          </w:tcPr>
          <w:p w14:paraId="5EFDCC92"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167.5</w:t>
            </w:r>
          </w:p>
        </w:tc>
        <w:tc>
          <w:tcPr>
            <w:tcW w:w="1286" w:type="dxa"/>
            <w:vAlign w:val="center"/>
          </w:tcPr>
          <w:p w14:paraId="499DD72D"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1000</w:t>
            </w:r>
          </w:p>
        </w:tc>
        <w:tc>
          <w:tcPr>
            <w:tcW w:w="1307" w:type="dxa"/>
            <w:vAlign w:val="center"/>
          </w:tcPr>
          <w:p w14:paraId="4754C6E5"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87.9%</w:t>
            </w:r>
          </w:p>
        </w:tc>
        <w:tc>
          <w:tcPr>
            <w:tcW w:w="1212" w:type="dxa"/>
            <w:vMerge w:val="restart"/>
            <w:vAlign w:val="center"/>
          </w:tcPr>
          <w:p w14:paraId="1A5F0819"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12</w:t>
            </w:r>
          </w:p>
        </w:tc>
      </w:tr>
      <w:tr w:rsidR="00DA7E5E" w:rsidRPr="00552B76" w14:paraId="6ABD6425" w14:textId="77777777" w:rsidTr="00DA7E5E">
        <w:trPr>
          <w:trHeight w:val="454"/>
          <w:jc w:val="center"/>
        </w:trPr>
        <w:tc>
          <w:tcPr>
            <w:tcW w:w="1696" w:type="dxa"/>
            <w:vMerge/>
            <w:vAlign w:val="center"/>
          </w:tcPr>
          <w:p w14:paraId="3AC8A0DE"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p>
        </w:tc>
        <w:tc>
          <w:tcPr>
            <w:tcW w:w="1541" w:type="dxa"/>
          </w:tcPr>
          <w:p w14:paraId="3DD02AEE"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10</w:t>
            </w:r>
          </w:p>
        </w:tc>
        <w:tc>
          <w:tcPr>
            <w:tcW w:w="1254" w:type="dxa"/>
          </w:tcPr>
          <w:p w14:paraId="760BD4D5"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114.1</w:t>
            </w:r>
          </w:p>
        </w:tc>
        <w:tc>
          <w:tcPr>
            <w:tcW w:w="1286" w:type="dxa"/>
          </w:tcPr>
          <w:p w14:paraId="3EF0F08E"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307" w:type="dxa"/>
          </w:tcPr>
          <w:p w14:paraId="3C49571F"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212" w:type="dxa"/>
            <w:vMerge/>
            <w:vAlign w:val="center"/>
          </w:tcPr>
          <w:p w14:paraId="64A00A70"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r>
      <w:tr w:rsidR="00DA7E5E" w:rsidRPr="00552B76" w14:paraId="2BE0AA9A" w14:textId="77777777" w:rsidTr="00DA7E5E">
        <w:trPr>
          <w:jc w:val="center"/>
        </w:trPr>
        <w:tc>
          <w:tcPr>
            <w:tcW w:w="1696" w:type="dxa"/>
            <w:vMerge w:val="restart"/>
            <w:vAlign w:val="center"/>
          </w:tcPr>
          <w:p w14:paraId="7EB7CA23"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KMO-</w:t>
            </w:r>
            <w:proofErr w:type="spellStart"/>
            <w:r w:rsidRPr="00552B76">
              <w:rPr>
                <w:rFonts w:ascii="Times New Roman" w:eastAsia="宋体" w:hAnsi="Times New Roman" w:cs="Times New Roman" w:hint="eastAsia"/>
                <w:color w:val="000000"/>
                <w:szCs w:val="21"/>
                <w:lang w:val="en-GB"/>
              </w:rPr>
              <w:t>MnOOH</w:t>
            </w:r>
            <w:proofErr w:type="spellEnd"/>
          </w:p>
        </w:tc>
        <w:tc>
          <w:tcPr>
            <w:tcW w:w="1541" w:type="dxa"/>
            <w:vAlign w:val="center"/>
          </w:tcPr>
          <w:p w14:paraId="6BD293BA"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000000"/>
                <w:szCs w:val="21"/>
                <w:lang w:val="en-GB"/>
              </w:rPr>
              <w:t>2</w:t>
            </w:r>
          </w:p>
        </w:tc>
        <w:tc>
          <w:tcPr>
            <w:tcW w:w="1254" w:type="dxa"/>
            <w:vAlign w:val="center"/>
          </w:tcPr>
          <w:p w14:paraId="087A3FE2"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239.3</w:t>
            </w:r>
          </w:p>
        </w:tc>
        <w:tc>
          <w:tcPr>
            <w:tcW w:w="1286" w:type="dxa"/>
            <w:vAlign w:val="center"/>
          </w:tcPr>
          <w:p w14:paraId="54F17793"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900</w:t>
            </w:r>
          </w:p>
        </w:tc>
        <w:tc>
          <w:tcPr>
            <w:tcW w:w="1307" w:type="dxa"/>
            <w:vAlign w:val="center"/>
          </w:tcPr>
          <w:p w14:paraId="4E851E44"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100%</w:t>
            </w:r>
          </w:p>
        </w:tc>
        <w:tc>
          <w:tcPr>
            <w:tcW w:w="1212" w:type="dxa"/>
            <w:vMerge w:val="restart"/>
            <w:vAlign w:val="center"/>
          </w:tcPr>
          <w:p w14:paraId="63E6E4B4"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13</w:t>
            </w:r>
          </w:p>
        </w:tc>
      </w:tr>
      <w:tr w:rsidR="00DA7E5E" w:rsidRPr="00552B76" w14:paraId="0C86CFFE" w14:textId="77777777" w:rsidTr="00DA7E5E">
        <w:trPr>
          <w:trHeight w:val="454"/>
          <w:jc w:val="center"/>
        </w:trPr>
        <w:tc>
          <w:tcPr>
            <w:tcW w:w="1696" w:type="dxa"/>
            <w:vMerge/>
            <w:vAlign w:val="center"/>
          </w:tcPr>
          <w:p w14:paraId="64FDAE49"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p>
        </w:tc>
        <w:tc>
          <w:tcPr>
            <w:tcW w:w="1541" w:type="dxa"/>
          </w:tcPr>
          <w:p w14:paraId="73140646"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4</w:t>
            </w:r>
          </w:p>
        </w:tc>
        <w:tc>
          <w:tcPr>
            <w:tcW w:w="1254" w:type="dxa"/>
          </w:tcPr>
          <w:p w14:paraId="6241B0E0"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233.2</w:t>
            </w:r>
          </w:p>
        </w:tc>
        <w:tc>
          <w:tcPr>
            <w:tcW w:w="1286" w:type="dxa"/>
          </w:tcPr>
          <w:p w14:paraId="0D2B6E8D"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307" w:type="dxa"/>
          </w:tcPr>
          <w:p w14:paraId="563CBD49"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212" w:type="dxa"/>
            <w:vMerge/>
            <w:vAlign w:val="center"/>
          </w:tcPr>
          <w:p w14:paraId="73367DD9"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r>
      <w:tr w:rsidR="00440F07" w:rsidRPr="00552B76" w14:paraId="4E55B67D" w14:textId="77777777" w:rsidTr="000100B0">
        <w:trPr>
          <w:trHeight w:val="624"/>
          <w:jc w:val="center"/>
        </w:trPr>
        <w:tc>
          <w:tcPr>
            <w:tcW w:w="1696" w:type="dxa"/>
            <w:tcBorders>
              <w:top w:val="nil"/>
            </w:tcBorders>
            <w:vAlign w:val="center"/>
          </w:tcPr>
          <w:p w14:paraId="63760D0E" w14:textId="62210981" w:rsidR="00440F07" w:rsidRPr="00552B76" w:rsidRDefault="00440F07"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100TiO</w:t>
            </w:r>
            <w:r w:rsidRPr="00552B76">
              <w:rPr>
                <w:rFonts w:ascii="Times New Roman" w:eastAsia="等线" w:hAnsi="Times New Roman" w:cs="Times New Roman" w:hint="eastAsia"/>
                <w:color w:val="000033"/>
                <w:szCs w:val="21"/>
                <w:vertAlign w:val="subscript"/>
              </w:rPr>
              <w:t>2</w:t>
            </w:r>
            <w:r w:rsidRPr="00552B76">
              <w:rPr>
                <w:rFonts w:ascii="Times New Roman" w:eastAsia="等线" w:hAnsi="Times New Roman" w:cs="Times New Roman" w:hint="eastAsia"/>
                <w:color w:val="000033"/>
                <w:szCs w:val="21"/>
              </w:rPr>
              <w:t>@MnO</w:t>
            </w:r>
            <w:r w:rsidRPr="00552B76">
              <w:rPr>
                <w:rFonts w:ascii="Times New Roman" w:eastAsia="等线" w:hAnsi="Times New Roman" w:cs="Times New Roman" w:hint="eastAsia"/>
                <w:color w:val="000033"/>
                <w:szCs w:val="21"/>
                <w:vertAlign w:val="subscript"/>
              </w:rPr>
              <w:t>2</w:t>
            </w:r>
          </w:p>
        </w:tc>
        <w:tc>
          <w:tcPr>
            <w:tcW w:w="1541" w:type="dxa"/>
            <w:tcBorders>
              <w:top w:val="nil"/>
            </w:tcBorders>
            <w:vAlign w:val="center"/>
          </w:tcPr>
          <w:p w14:paraId="42DFB478" w14:textId="6D77185A" w:rsidR="00440F07" w:rsidRPr="00552B76" w:rsidRDefault="00440F07"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w:t>
            </w:r>
          </w:p>
        </w:tc>
        <w:tc>
          <w:tcPr>
            <w:tcW w:w="1254" w:type="dxa"/>
            <w:tcBorders>
              <w:top w:val="nil"/>
            </w:tcBorders>
            <w:vAlign w:val="center"/>
          </w:tcPr>
          <w:p w14:paraId="1B1B2607" w14:textId="7E92EDE4" w:rsidR="00440F07" w:rsidRPr="00552B76" w:rsidRDefault="004F35E2" w:rsidP="000100B0">
            <w:pPr>
              <w:widowControl w:val="0"/>
              <w:jc w:val="center"/>
              <w:rPr>
                <w:rFonts w:ascii="Times New Roman" w:eastAsia="等线" w:hAnsi="Times New Roman" w:cs="Times New Roman"/>
                <w:color w:val="000033"/>
                <w:szCs w:val="21"/>
              </w:rPr>
            </w:pPr>
            <w:r w:rsidRPr="00552B76">
              <w:rPr>
                <w:rFonts w:ascii="Times New Roman" w:eastAsia="宋体" w:hAnsi="Times New Roman" w:cs="Times New Roman" w:hint="eastAsia"/>
                <w:color w:val="000000"/>
                <w:szCs w:val="21"/>
                <w:lang w:val="en-GB"/>
              </w:rPr>
              <w:t>17</w:t>
            </w:r>
            <w:r w:rsidR="00440F07" w:rsidRPr="00552B76">
              <w:rPr>
                <w:rFonts w:ascii="Times New Roman" w:eastAsia="宋体" w:hAnsi="Times New Roman" w:cs="Times New Roman"/>
                <w:color w:val="000000"/>
                <w:szCs w:val="21"/>
                <w:lang w:val="en-GB"/>
              </w:rPr>
              <w:t>2.8</w:t>
            </w:r>
          </w:p>
        </w:tc>
        <w:tc>
          <w:tcPr>
            <w:tcW w:w="1286" w:type="dxa"/>
            <w:tcBorders>
              <w:top w:val="nil"/>
            </w:tcBorders>
            <w:vAlign w:val="center"/>
          </w:tcPr>
          <w:p w14:paraId="7B8EAA7D" w14:textId="28173CD3" w:rsidR="00440F07" w:rsidRPr="00552B76" w:rsidRDefault="00440F07"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1</w:t>
            </w:r>
            <w:r w:rsidRPr="00552B76">
              <w:rPr>
                <w:rFonts w:ascii="Times New Roman" w:eastAsia="等线" w:hAnsi="Times New Roman" w:cs="Times New Roman" w:hint="eastAsia"/>
                <w:color w:val="000033"/>
                <w:szCs w:val="21"/>
              </w:rPr>
              <w:t>0</w:t>
            </w:r>
            <w:r w:rsidRPr="00552B76">
              <w:rPr>
                <w:rFonts w:ascii="Times New Roman" w:eastAsia="等线" w:hAnsi="Times New Roman" w:cs="Times New Roman"/>
                <w:color w:val="000033"/>
                <w:szCs w:val="21"/>
              </w:rPr>
              <w:t>00</w:t>
            </w:r>
          </w:p>
        </w:tc>
        <w:tc>
          <w:tcPr>
            <w:tcW w:w="1307" w:type="dxa"/>
            <w:tcBorders>
              <w:top w:val="nil"/>
            </w:tcBorders>
            <w:vAlign w:val="center"/>
          </w:tcPr>
          <w:p w14:paraId="2B2F7659" w14:textId="05230C0A" w:rsidR="00440F07" w:rsidRPr="00552B76" w:rsidRDefault="00440F07"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color w:val="000033"/>
                <w:szCs w:val="21"/>
              </w:rPr>
              <w:t>8</w:t>
            </w:r>
            <w:r w:rsidR="004F35E2" w:rsidRPr="00552B76">
              <w:rPr>
                <w:rFonts w:ascii="Times New Roman" w:eastAsia="等线" w:hAnsi="Times New Roman" w:cs="Times New Roman" w:hint="eastAsia"/>
                <w:color w:val="000033"/>
                <w:szCs w:val="21"/>
              </w:rPr>
              <w:t>0</w:t>
            </w:r>
            <w:r w:rsidRPr="00552B76">
              <w:rPr>
                <w:rFonts w:ascii="Times New Roman" w:eastAsia="等线" w:hAnsi="Times New Roman" w:cs="Times New Roman"/>
                <w:color w:val="000033"/>
                <w:szCs w:val="21"/>
              </w:rPr>
              <w:t>%</w:t>
            </w:r>
          </w:p>
        </w:tc>
        <w:tc>
          <w:tcPr>
            <w:tcW w:w="1212" w:type="dxa"/>
            <w:tcBorders>
              <w:top w:val="nil"/>
            </w:tcBorders>
            <w:vAlign w:val="center"/>
          </w:tcPr>
          <w:p w14:paraId="56DBEE67" w14:textId="1E2F815D" w:rsidR="00440F07" w:rsidRPr="00552B76" w:rsidRDefault="00440F07"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w:t>
            </w:r>
            <w:r w:rsidR="00CD2B83" w:rsidRPr="00552B76">
              <w:rPr>
                <w:rFonts w:ascii="Times New Roman" w:eastAsia="等线" w:hAnsi="Times New Roman" w:cs="Times New Roman" w:hint="eastAsia"/>
                <w:color w:val="000033"/>
                <w:szCs w:val="21"/>
              </w:rPr>
              <w:t>4</w:t>
            </w:r>
          </w:p>
        </w:tc>
      </w:tr>
      <w:tr w:rsidR="00440F07" w:rsidRPr="00552B76" w14:paraId="0D498622" w14:textId="77777777" w:rsidTr="000100B0">
        <w:trPr>
          <w:trHeight w:val="624"/>
          <w:jc w:val="center"/>
        </w:trPr>
        <w:tc>
          <w:tcPr>
            <w:tcW w:w="1696" w:type="dxa"/>
            <w:tcBorders>
              <w:top w:val="nil"/>
            </w:tcBorders>
            <w:vAlign w:val="center"/>
          </w:tcPr>
          <w:p w14:paraId="0438A1C9" w14:textId="1E6BC1D0" w:rsidR="00440F07" w:rsidRPr="00552B76" w:rsidRDefault="00AA43C0"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PVP-MnO</w:t>
            </w:r>
            <w:r w:rsidRPr="00552B76">
              <w:rPr>
                <w:rFonts w:ascii="Times New Roman" w:eastAsia="宋体" w:hAnsi="Times New Roman" w:cs="Times New Roman" w:hint="eastAsia"/>
                <w:color w:val="000000"/>
                <w:szCs w:val="21"/>
                <w:vertAlign w:val="subscript"/>
                <w:lang w:val="en-GB"/>
              </w:rPr>
              <w:t>2</w:t>
            </w:r>
          </w:p>
        </w:tc>
        <w:tc>
          <w:tcPr>
            <w:tcW w:w="1541" w:type="dxa"/>
            <w:tcBorders>
              <w:top w:val="nil"/>
            </w:tcBorders>
            <w:vAlign w:val="center"/>
          </w:tcPr>
          <w:p w14:paraId="0BA34A41" w14:textId="40D94465" w:rsidR="00440F07" w:rsidRPr="00552B76" w:rsidRDefault="00AA43C0"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10</w:t>
            </w:r>
          </w:p>
        </w:tc>
        <w:tc>
          <w:tcPr>
            <w:tcW w:w="1254" w:type="dxa"/>
            <w:tcBorders>
              <w:top w:val="nil"/>
            </w:tcBorders>
            <w:vAlign w:val="center"/>
          </w:tcPr>
          <w:p w14:paraId="126455DD" w14:textId="3E99DD94" w:rsidR="00440F07" w:rsidRPr="00552B76" w:rsidRDefault="00AA43C0"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140</w:t>
            </w:r>
          </w:p>
        </w:tc>
        <w:tc>
          <w:tcPr>
            <w:tcW w:w="1286" w:type="dxa"/>
            <w:tcBorders>
              <w:top w:val="nil"/>
            </w:tcBorders>
            <w:vAlign w:val="center"/>
          </w:tcPr>
          <w:p w14:paraId="2E3EC63E" w14:textId="62F8F024" w:rsidR="00440F07" w:rsidRPr="00552B76" w:rsidRDefault="00AA43C0"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20000</w:t>
            </w:r>
          </w:p>
        </w:tc>
        <w:tc>
          <w:tcPr>
            <w:tcW w:w="1307" w:type="dxa"/>
            <w:tcBorders>
              <w:top w:val="nil"/>
            </w:tcBorders>
            <w:vAlign w:val="center"/>
          </w:tcPr>
          <w:p w14:paraId="394812E3" w14:textId="7B0F7C2D" w:rsidR="00440F07" w:rsidRPr="00552B76" w:rsidRDefault="00AA43C0"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100%</w:t>
            </w:r>
          </w:p>
        </w:tc>
        <w:tc>
          <w:tcPr>
            <w:tcW w:w="1212" w:type="dxa"/>
            <w:tcBorders>
              <w:top w:val="nil"/>
            </w:tcBorders>
            <w:vAlign w:val="center"/>
          </w:tcPr>
          <w:p w14:paraId="1D096A8E" w14:textId="6E53E6EE" w:rsidR="00440F07" w:rsidRPr="00552B76" w:rsidRDefault="00AA43C0"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w:t>
            </w:r>
            <w:r w:rsidR="00CD2B83" w:rsidRPr="00552B76">
              <w:rPr>
                <w:rFonts w:ascii="Times New Roman" w:eastAsia="等线" w:hAnsi="Times New Roman" w:cs="Times New Roman" w:hint="eastAsia"/>
                <w:color w:val="000033"/>
                <w:szCs w:val="21"/>
              </w:rPr>
              <w:t>5</w:t>
            </w:r>
          </w:p>
        </w:tc>
      </w:tr>
      <w:tr w:rsidR="00440F07" w:rsidRPr="00552B76" w14:paraId="45B7B89C" w14:textId="77777777" w:rsidTr="000100B0">
        <w:trPr>
          <w:trHeight w:val="624"/>
          <w:jc w:val="center"/>
        </w:trPr>
        <w:tc>
          <w:tcPr>
            <w:tcW w:w="1696" w:type="dxa"/>
            <w:tcBorders>
              <w:top w:val="nil"/>
            </w:tcBorders>
            <w:vAlign w:val="center"/>
          </w:tcPr>
          <w:p w14:paraId="30F81B91" w14:textId="6789FF94" w:rsidR="00440F07" w:rsidRPr="00552B76" w:rsidRDefault="00AA43C0"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P-MnO</w:t>
            </w:r>
            <w:r w:rsidRPr="00552B76">
              <w:rPr>
                <w:rFonts w:ascii="Times New Roman" w:eastAsia="宋体" w:hAnsi="Times New Roman" w:cs="Times New Roman" w:hint="eastAsia"/>
                <w:color w:val="000000"/>
                <w:szCs w:val="21"/>
                <w:vertAlign w:val="subscript"/>
                <w:lang w:val="en-GB"/>
              </w:rPr>
              <w:t>2</w:t>
            </w:r>
          </w:p>
        </w:tc>
        <w:tc>
          <w:tcPr>
            <w:tcW w:w="1541" w:type="dxa"/>
            <w:tcBorders>
              <w:top w:val="nil"/>
            </w:tcBorders>
            <w:vAlign w:val="center"/>
          </w:tcPr>
          <w:p w14:paraId="394648C4" w14:textId="66A4C11E" w:rsidR="00440F07" w:rsidRPr="00552B76" w:rsidRDefault="004F35E2"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5</w:t>
            </w:r>
          </w:p>
        </w:tc>
        <w:tc>
          <w:tcPr>
            <w:tcW w:w="1254" w:type="dxa"/>
            <w:tcBorders>
              <w:top w:val="nil"/>
            </w:tcBorders>
            <w:vAlign w:val="center"/>
          </w:tcPr>
          <w:p w14:paraId="58625ECB" w14:textId="243C400A" w:rsidR="00440F07" w:rsidRPr="00552B76" w:rsidRDefault="004F35E2"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151</w:t>
            </w:r>
          </w:p>
        </w:tc>
        <w:tc>
          <w:tcPr>
            <w:tcW w:w="1286" w:type="dxa"/>
            <w:tcBorders>
              <w:top w:val="nil"/>
            </w:tcBorders>
            <w:vAlign w:val="center"/>
          </w:tcPr>
          <w:p w14:paraId="50DB788C" w14:textId="2CBAFC1B" w:rsidR="00440F07" w:rsidRPr="00552B76" w:rsidRDefault="004F35E2"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14000</w:t>
            </w:r>
          </w:p>
        </w:tc>
        <w:tc>
          <w:tcPr>
            <w:tcW w:w="1307" w:type="dxa"/>
            <w:tcBorders>
              <w:top w:val="nil"/>
            </w:tcBorders>
            <w:vAlign w:val="center"/>
          </w:tcPr>
          <w:p w14:paraId="0EAC74CB" w14:textId="107B3DD8" w:rsidR="00440F07" w:rsidRPr="00552B76" w:rsidRDefault="004F35E2"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87%</w:t>
            </w:r>
          </w:p>
        </w:tc>
        <w:tc>
          <w:tcPr>
            <w:tcW w:w="1212" w:type="dxa"/>
            <w:tcBorders>
              <w:top w:val="nil"/>
            </w:tcBorders>
            <w:vAlign w:val="center"/>
          </w:tcPr>
          <w:p w14:paraId="090952BC" w14:textId="5CBE25F5" w:rsidR="00440F07" w:rsidRPr="00552B76" w:rsidRDefault="00AA43C0"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w:t>
            </w:r>
            <w:r w:rsidR="00CD2B83" w:rsidRPr="00552B76">
              <w:rPr>
                <w:rFonts w:ascii="Times New Roman" w:eastAsia="等线" w:hAnsi="Times New Roman" w:cs="Times New Roman" w:hint="eastAsia"/>
                <w:color w:val="000033"/>
                <w:szCs w:val="21"/>
              </w:rPr>
              <w:t>6</w:t>
            </w:r>
          </w:p>
        </w:tc>
      </w:tr>
      <w:tr w:rsidR="00440F07" w:rsidRPr="00552B76" w14:paraId="74A36C5A" w14:textId="77777777" w:rsidTr="000100B0">
        <w:trPr>
          <w:trHeight w:val="624"/>
          <w:jc w:val="center"/>
        </w:trPr>
        <w:tc>
          <w:tcPr>
            <w:tcW w:w="1696" w:type="dxa"/>
            <w:tcBorders>
              <w:top w:val="nil"/>
            </w:tcBorders>
            <w:vAlign w:val="center"/>
          </w:tcPr>
          <w:p w14:paraId="5B63FDDE" w14:textId="19C2B41E" w:rsidR="00440F07" w:rsidRPr="00552B76" w:rsidRDefault="00AA43C0" w:rsidP="000100B0">
            <w:pPr>
              <w:widowControl w:val="0"/>
              <w:jc w:val="center"/>
              <w:rPr>
                <w:rFonts w:ascii="Times New Roman" w:eastAsia="宋体" w:hAnsi="Times New Roman" w:cs="Times New Roman"/>
                <w:color w:val="000000"/>
                <w:szCs w:val="21"/>
                <w:lang w:val="en-GB"/>
              </w:rPr>
            </w:pPr>
            <w:r w:rsidRPr="00552B76">
              <w:rPr>
                <w:rFonts w:ascii="Times New Roman" w:hAnsi="Times New Roman" w:cs="Times New Roman"/>
                <w:lang w:val="en-GB"/>
              </w:rPr>
              <w:t>β-MnO</w:t>
            </w:r>
            <w:r w:rsidRPr="00552B76">
              <w:rPr>
                <w:rFonts w:ascii="Times New Roman" w:hAnsi="Times New Roman" w:cs="Times New Roman"/>
                <w:vertAlign w:val="subscript"/>
                <w:lang w:val="en-GB"/>
              </w:rPr>
              <w:t>2</w:t>
            </w:r>
          </w:p>
        </w:tc>
        <w:tc>
          <w:tcPr>
            <w:tcW w:w="1541" w:type="dxa"/>
            <w:tcBorders>
              <w:top w:val="nil"/>
            </w:tcBorders>
            <w:vAlign w:val="center"/>
          </w:tcPr>
          <w:p w14:paraId="260F149A" w14:textId="1CD4EC3F" w:rsidR="00440F07" w:rsidRPr="00552B76" w:rsidRDefault="003771F9"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0.1</w:t>
            </w:r>
          </w:p>
        </w:tc>
        <w:tc>
          <w:tcPr>
            <w:tcW w:w="1254" w:type="dxa"/>
            <w:tcBorders>
              <w:top w:val="nil"/>
            </w:tcBorders>
            <w:vAlign w:val="center"/>
          </w:tcPr>
          <w:p w14:paraId="2B962174" w14:textId="7EEDD380" w:rsidR="00440F07" w:rsidRPr="00552B76" w:rsidRDefault="003771F9" w:rsidP="000100B0">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hint="eastAsia"/>
                <w:color w:val="000000"/>
                <w:szCs w:val="21"/>
                <w:lang w:val="en-GB"/>
              </w:rPr>
              <w:t>246</w:t>
            </w:r>
          </w:p>
        </w:tc>
        <w:tc>
          <w:tcPr>
            <w:tcW w:w="1286" w:type="dxa"/>
            <w:tcBorders>
              <w:top w:val="nil"/>
            </w:tcBorders>
            <w:vAlign w:val="center"/>
          </w:tcPr>
          <w:p w14:paraId="398E19E3" w14:textId="1FDBED64" w:rsidR="00440F07" w:rsidRPr="00552B76" w:rsidRDefault="003771F9"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100</w:t>
            </w:r>
          </w:p>
        </w:tc>
        <w:tc>
          <w:tcPr>
            <w:tcW w:w="1307" w:type="dxa"/>
            <w:tcBorders>
              <w:top w:val="nil"/>
            </w:tcBorders>
            <w:vAlign w:val="center"/>
          </w:tcPr>
          <w:p w14:paraId="1B83DC87" w14:textId="13BD93DD" w:rsidR="00440F07" w:rsidRPr="00552B76" w:rsidRDefault="003771F9"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100%</w:t>
            </w:r>
          </w:p>
        </w:tc>
        <w:tc>
          <w:tcPr>
            <w:tcW w:w="1212" w:type="dxa"/>
            <w:tcBorders>
              <w:top w:val="nil"/>
            </w:tcBorders>
            <w:vAlign w:val="center"/>
          </w:tcPr>
          <w:p w14:paraId="2CAFF053" w14:textId="290480C9" w:rsidR="00440F07" w:rsidRPr="00552B76" w:rsidRDefault="00AA43C0" w:rsidP="000100B0">
            <w:pPr>
              <w:widowControl w:val="0"/>
              <w:jc w:val="center"/>
              <w:rPr>
                <w:rFonts w:ascii="Times New Roman" w:eastAsia="等线" w:hAnsi="Times New Roman" w:cs="Times New Roman"/>
                <w:color w:val="000033"/>
                <w:szCs w:val="21"/>
              </w:rPr>
            </w:pPr>
            <w:r w:rsidRPr="00552B76">
              <w:rPr>
                <w:rFonts w:ascii="Times New Roman" w:eastAsia="等线" w:hAnsi="Times New Roman" w:cs="Times New Roman" w:hint="eastAsia"/>
                <w:color w:val="000033"/>
                <w:szCs w:val="21"/>
              </w:rPr>
              <w:t>1</w:t>
            </w:r>
            <w:r w:rsidR="00CD2B83" w:rsidRPr="00552B76">
              <w:rPr>
                <w:rFonts w:ascii="Times New Roman" w:eastAsia="等线" w:hAnsi="Times New Roman" w:cs="Times New Roman" w:hint="eastAsia"/>
                <w:color w:val="000033"/>
                <w:szCs w:val="21"/>
              </w:rPr>
              <w:t>7</w:t>
            </w:r>
          </w:p>
        </w:tc>
      </w:tr>
      <w:tr w:rsidR="00DA7E5E" w:rsidRPr="00552B76" w14:paraId="5C921D4A" w14:textId="77777777" w:rsidTr="00DA7E5E">
        <w:trPr>
          <w:trHeight w:val="227"/>
          <w:jc w:val="center"/>
        </w:trPr>
        <w:tc>
          <w:tcPr>
            <w:tcW w:w="1696" w:type="dxa"/>
            <w:vMerge w:val="restart"/>
            <w:vAlign w:val="center"/>
          </w:tcPr>
          <w:p w14:paraId="2AE5F4F4"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r w:rsidRPr="00552B76">
              <w:rPr>
                <w:rFonts w:ascii="Times New Roman" w:eastAsia="等线" w:hAnsi="Times New Roman" w:cs="Times New Roman"/>
                <w:b/>
                <w:color w:val="EE0000"/>
                <w:kern w:val="0"/>
                <w:szCs w:val="21"/>
              </w:rPr>
              <w:t>S/P-MnO</w:t>
            </w:r>
            <w:r w:rsidRPr="00552B76">
              <w:rPr>
                <w:rFonts w:ascii="Times New Roman" w:eastAsia="等线" w:hAnsi="Times New Roman" w:cs="Times New Roman"/>
                <w:b/>
                <w:color w:val="EE0000"/>
                <w:kern w:val="0"/>
                <w:szCs w:val="21"/>
                <w:vertAlign w:val="subscript"/>
              </w:rPr>
              <w:t>2</w:t>
            </w:r>
          </w:p>
        </w:tc>
        <w:tc>
          <w:tcPr>
            <w:tcW w:w="1541" w:type="dxa"/>
          </w:tcPr>
          <w:p w14:paraId="52F2F886"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EE0000"/>
                <w:szCs w:val="21"/>
                <w:lang w:val="en-GB"/>
              </w:rPr>
              <w:t>0.5</w:t>
            </w:r>
          </w:p>
        </w:tc>
        <w:tc>
          <w:tcPr>
            <w:tcW w:w="1254" w:type="dxa"/>
          </w:tcPr>
          <w:p w14:paraId="4E351C3F"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等线" w:hAnsi="Times New Roman" w:cs="Times New Roman"/>
                <w:color w:val="EE0000"/>
                <w:kern w:val="0"/>
                <w:szCs w:val="21"/>
              </w:rPr>
              <w:t>320.1</w:t>
            </w:r>
          </w:p>
        </w:tc>
        <w:tc>
          <w:tcPr>
            <w:tcW w:w="1286" w:type="dxa"/>
          </w:tcPr>
          <w:p w14:paraId="6689887B"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307" w:type="dxa"/>
          </w:tcPr>
          <w:p w14:paraId="4545D098"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c>
          <w:tcPr>
            <w:tcW w:w="1212" w:type="dxa"/>
            <w:vMerge w:val="restart"/>
            <w:vAlign w:val="center"/>
          </w:tcPr>
          <w:p w14:paraId="22601F01"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b/>
                <w:bCs/>
                <w:color w:val="EE0000"/>
                <w:szCs w:val="21"/>
                <w:lang w:val="en-GB"/>
              </w:rPr>
              <w:t>This work</w:t>
            </w:r>
          </w:p>
        </w:tc>
      </w:tr>
      <w:tr w:rsidR="00DA7E5E" w:rsidRPr="00552B76" w14:paraId="2C51C8F4" w14:textId="77777777" w:rsidTr="00DA7E5E">
        <w:trPr>
          <w:trHeight w:val="454"/>
          <w:jc w:val="center"/>
        </w:trPr>
        <w:tc>
          <w:tcPr>
            <w:tcW w:w="1696" w:type="dxa"/>
            <w:vMerge/>
            <w:tcBorders>
              <w:bottom w:val="single" w:sz="18" w:space="0" w:color="auto"/>
            </w:tcBorders>
            <w:vAlign w:val="center"/>
          </w:tcPr>
          <w:p w14:paraId="6C7A7500" w14:textId="77777777" w:rsidR="00DA7E5E" w:rsidRPr="00552B76" w:rsidRDefault="00DA7E5E" w:rsidP="00DA7E5E">
            <w:pPr>
              <w:widowControl w:val="0"/>
              <w:adjustRightInd w:val="0"/>
              <w:snapToGrid w:val="0"/>
              <w:jc w:val="center"/>
              <w:rPr>
                <w:rFonts w:ascii="Times New Roman" w:eastAsia="宋体" w:hAnsi="Times New Roman" w:cs="Times New Roman"/>
                <w:color w:val="000000"/>
                <w:szCs w:val="21"/>
                <w:lang w:val="en-GB"/>
              </w:rPr>
            </w:pPr>
          </w:p>
        </w:tc>
        <w:tc>
          <w:tcPr>
            <w:tcW w:w="1541" w:type="dxa"/>
            <w:tcBorders>
              <w:bottom w:val="single" w:sz="18" w:space="0" w:color="auto"/>
            </w:tcBorders>
          </w:tcPr>
          <w:p w14:paraId="30E76807"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EE0000"/>
                <w:szCs w:val="21"/>
                <w:lang w:val="en-GB"/>
              </w:rPr>
              <w:t>10</w:t>
            </w:r>
          </w:p>
        </w:tc>
        <w:tc>
          <w:tcPr>
            <w:tcW w:w="1254" w:type="dxa"/>
            <w:tcBorders>
              <w:bottom w:val="single" w:sz="18" w:space="0" w:color="auto"/>
            </w:tcBorders>
          </w:tcPr>
          <w:p w14:paraId="388EA517"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EE0000"/>
                <w:szCs w:val="21"/>
                <w:lang w:val="en-GB"/>
              </w:rPr>
              <w:t>146</w:t>
            </w:r>
          </w:p>
        </w:tc>
        <w:tc>
          <w:tcPr>
            <w:tcW w:w="1286" w:type="dxa"/>
            <w:tcBorders>
              <w:bottom w:val="single" w:sz="18" w:space="0" w:color="auto"/>
            </w:tcBorders>
          </w:tcPr>
          <w:p w14:paraId="5360474F"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EE0000"/>
                <w:szCs w:val="21"/>
                <w:lang w:val="en-GB"/>
              </w:rPr>
              <w:t>4500</w:t>
            </w:r>
          </w:p>
        </w:tc>
        <w:tc>
          <w:tcPr>
            <w:tcW w:w="1307" w:type="dxa"/>
            <w:tcBorders>
              <w:bottom w:val="single" w:sz="18" w:space="0" w:color="auto"/>
            </w:tcBorders>
          </w:tcPr>
          <w:p w14:paraId="2F9C8761" w14:textId="77777777" w:rsidR="00DA7E5E" w:rsidRPr="00552B76" w:rsidRDefault="00DA7E5E" w:rsidP="00DA7E5E">
            <w:pPr>
              <w:widowControl w:val="0"/>
              <w:jc w:val="center"/>
              <w:rPr>
                <w:rFonts w:ascii="Times New Roman" w:eastAsia="宋体" w:hAnsi="Times New Roman" w:cs="Times New Roman"/>
                <w:color w:val="000000"/>
                <w:szCs w:val="21"/>
                <w:lang w:val="en-GB"/>
              </w:rPr>
            </w:pPr>
            <w:r w:rsidRPr="00552B76">
              <w:rPr>
                <w:rFonts w:ascii="Times New Roman" w:eastAsia="宋体" w:hAnsi="Times New Roman" w:cs="Times New Roman"/>
                <w:color w:val="EE0000"/>
                <w:szCs w:val="21"/>
                <w:lang w:val="en-GB"/>
              </w:rPr>
              <w:t>96%</w:t>
            </w:r>
          </w:p>
        </w:tc>
        <w:tc>
          <w:tcPr>
            <w:tcW w:w="1212" w:type="dxa"/>
            <w:vMerge/>
            <w:tcBorders>
              <w:bottom w:val="single" w:sz="18" w:space="0" w:color="auto"/>
            </w:tcBorders>
            <w:vAlign w:val="center"/>
          </w:tcPr>
          <w:p w14:paraId="23025A60" w14:textId="77777777" w:rsidR="00DA7E5E" w:rsidRPr="00552B76" w:rsidRDefault="00DA7E5E" w:rsidP="00DA7E5E">
            <w:pPr>
              <w:widowControl w:val="0"/>
              <w:jc w:val="center"/>
              <w:rPr>
                <w:rFonts w:ascii="Times New Roman" w:eastAsia="宋体" w:hAnsi="Times New Roman" w:cs="Times New Roman"/>
                <w:color w:val="000000"/>
                <w:szCs w:val="21"/>
                <w:lang w:val="en-GB"/>
              </w:rPr>
            </w:pPr>
          </w:p>
        </w:tc>
      </w:tr>
    </w:tbl>
    <w:p w14:paraId="59DBCC64" w14:textId="77777777" w:rsidR="00921F6A" w:rsidRPr="00552B76" w:rsidRDefault="00921F6A">
      <w:pPr>
        <w:rPr>
          <w:rFonts w:ascii="Arial" w:hAnsi="Arial" w:cs="Arial"/>
          <w:b/>
          <w:bCs/>
          <w:lang w:val="en-GB"/>
        </w:rPr>
      </w:pPr>
    </w:p>
    <w:bookmarkEnd w:id="19"/>
    <w:p w14:paraId="65B2FC92" w14:textId="2C91910F" w:rsidR="00371753" w:rsidRPr="00552B76" w:rsidRDefault="005362BB" w:rsidP="00371753">
      <w:pPr>
        <w:rPr>
          <w:rFonts w:ascii="Arial" w:hAnsi="Arial" w:cs="Arial"/>
          <w:b/>
          <w:bCs/>
          <w:lang w:val="en-GB"/>
        </w:rPr>
      </w:pPr>
      <w:r w:rsidRPr="00552B76">
        <w:rPr>
          <w:rFonts w:ascii="Arial" w:hAnsi="Arial" w:cs="Arial"/>
          <w:b/>
          <w:bCs/>
          <w:lang w:val="en-GB"/>
        </w:rPr>
        <w:br w:type="page"/>
      </w:r>
    </w:p>
    <w:p w14:paraId="2B4212AA" w14:textId="195F992C" w:rsidR="003B14EA" w:rsidRPr="00552B76" w:rsidRDefault="003B14EA" w:rsidP="005B08A2">
      <w:pPr>
        <w:spacing w:line="480" w:lineRule="auto"/>
        <w:rPr>
          <w:rFonts w:ascii="Times New Roman" w:eastAsia="宋体" w:hAnsi="Times New Roman" w:cs="Times New Roman"/>
          <w:b/>
          <w:color w:val="000000" w:themeColor="text1"/>
          <w:sz w:val="24"/>
          <w:szCs w:val="24"/>
        </w:rPr>
      </w:pPr>
      <w:r w:rsidRPr="00552B76">
        <w:rPr>
          <w:rFonts w:ascii="Times New Roman" w:eastAsia="宋体" w:hAnsi="Times New Roman" w:cs="Times New Roman"/>
          <w:b/>
          <w:sz w:val="24"/>
          <w:szCs w:val="24"/>
          <w:lang w:val="en-GB"/>
        </w:rPr>
        <w:lastRenderedPageBreak/>
        <w:t>Table S</w:t>
      </w:r>
      <w:r w:rsidRPr="00552B76">
        <w:rPr>
          <w:rFonts w:ascii="Times New Roman" w:eastAsia="宋体" w:hAnsi="Times New Roman" w:cs="Times New Roman" w:hint="eastAsia"/>
          <w:b/>
          <w:sz w:val="24"/>
          <w:szCs w:val="24"/>
          <w:lang w:val="en-GB"/>
        </w:rPr>
        <w:t>3</w:t>
      </w:r>
      <w:r w:rsidRPr="00552B76">
        <w:rPr>
          <w:rFonts w:ascii="Times New Roman" w:eastAsia="宋体" w:hAnsi="Times New Roman" w:cs="Times New Roman"/>
          <w:b/>
          <w:sz w:val="24"/>
          <w:szCs w:val="24"/>
          <w:lang w:val="en-GB"/>
        </w:rPr>
        <w:t>.</w:t>
      </w:r>
      <w:r w:rsidRPr="00552B76">
        <w:rPr>
          <w:bCs/>
        </w:rPr>
        <w:t xml:space="preserve"> </w:t>
      </w:r>
      <w:r w:rsidRPr="00552B76">
        <w:rPr>
          <w:rFonts w:ascii="Times New Roman" w:eastAsia="宋体" w:hAnsi="Times New Roman" w:cs="Times New Roman"/>
          <w:bCs/>
          <w:color w:val="000000" w:themeColor="text1"/>
          <w:sz w:val="24"/>
          <w:szCs w:val="24"/>
          <w:lang w:val="en-GB"/>
        </w:rPr>
        <w:t xml:space="preserve">The corresponding energy values for </w:t>
      </w:r>
      <w:r w:rsidR="0011486B" w:rsidRPr="00552B76">
        <w:rPr>
          <w:rFonts w:ascii="Times New Roman" w:eastAsia="宋体" w:hAnsi="Times New Roman" w:cs="Times New Roman" w:hint="eastAsia"/>
          <w:bCs/>
          <w:color w:val="000000" w:themeColor="text1"/>
          <w:sz w:val="24"/>
          <w:szCs w:val="24"/>
          <w:lang w:val="en-GB"/>
        </w:rPr>
        <w:t xml:space="preserve">the </w:t>
      </w:r>
      <w:r w:rsidR="0011486B" w:rsidRPr="00552B76">
        <w:rPr>
          <w:rFonts w:ascii="Times New Roman" w:eastAsia="宋体" w:hAnsi="Times New Roman" w:cs="Times New Roman"/>
          <w:bCs/>
          <w:color w:val="000000" w:themeColor="text1"/>
          <w:sz w:val="24"/>
          <w:szCs w:val="24"/>
          <w:lang w:val="en-GB"/>
        </w:rPr>
        <w:t>binding</w:t>
      </w:r>
      <w:r w:rsidRPr="00552B76">
        <w:rPr>
          <w:rFonts w:ascii="Times New Roman" w:eastAsia="宋体" w:hAnsi="Times New Roman" w:cs="Times New Roman"/>
          <w:bCs/>
          <w:color w:val="000000" w:themeColor="text1"/>
          <w:sz w:val="24"/>
          <w:szCs w:val="24"/>
          <w:lang w:val="en-GB"/>
        </w:rPr>
        <w:t xml:space="preserve"> energy calculation</w:t>
      </w:r>
      <w:r w:rsidR="0011486B" w:rsidRPr="00552B76">
        <w:rPr>
          <w:rFonts w:ascii="Times New Roman" w:eastAsia="宋体" w:hAnsi="Times New Roman" w:cs="Times New Roman" w:hint="eastAsia"/>
          <w:bCs/>
          <w:color w:val="000000" w:themeColor="text1"/>
          <w:sz w:val="24"/>
          <w:szCs w:val="24"/>
          <w:lang w:val="en-GB"/>
        </w:rPr>
        <w:t xml:space="preserve"> (</w:t>
      </w:r>
      <w:r w:rsidR="0011486B" w:rsidRPr="00552B76">
        <w:rPr>
          <w:rFonts w:ascii="Times New Roman" w:eastAsia="等线" w:hAnsi="Times New Roman" w:cs="Times New Roman" w:hint="eastAsia"/>
          <w:color w:val="000000" w:themeColor="text1"/>
          <w:sz w:val="24"/>
          <w:szCs w:val="24"/>
        </w:rPr>
        <w:t>E</w:t>
      </w:r>
      <w:r w:rsidR="0011486B" w:rsidRPr="00552B76">
        <w:rPr>
          <w:rFonts w:ascii="Times New Roman" w:eastAsia="等线" w:hAnsi="Times New Roman" w:cs="Times New Roman" w:hint="eastAsia"/>
          <w:color w:val="000000" w:themeColor="text1"/>
          <w:sz w:val="24"/>
          <w:szCs w:val="24"/>
          <w:vertAlign w:val="subscript"/>
        </w:rPr>
        <w:t>b</w:t>
      </w:r>
      <w:r w:rsidR="0011486B" w:rsidRPr="00552B76">
        <w:rPr>
          <w:rFonts w:ascii="Times New Roman" w:eastAsia="宋体" w:hAnsi="Times New Roman" w:cs="Times New Roman" w:hint="eastAsia"/>
          <w:bCs/>
          <w:color w:val="000000" w:themeColor="text1"/>
          <w:sz w:val="24"/>
          <w:szCs w:val="24"/>
          <w:lang w:val="en-GB"/>
        </w:rPr>
        <w:t>)</w:t>
      </w:r>
      <w:r w:rsidRPr="00552B76">
        <w:rPr>
          <w:rFonts w:ascii="Times New Roman" w:eastAsia="宋体" w:hAnsi="Times New Roman" w:cs="Times New Roman" w:hint="eastAsia"/>
          <w:bCs/>
          <w:color w:val="000000" w:themeColor="text1"/>
          <w:sz w:val="24"/>
          <w:szCs w:val="24"/>
          <w:lang w:val="en-GB"/>
        </w:rPr>
        <w:t>.</w:t>
      </w:r>
    </w:p>
    <w:tbl>
      <w:tblPr>
        <w:tblStyle w:val="20"/>
        <w:tblpPr w:leftFromText="180" w:rightFromText="180" w:vertAnchor="text" w:horzAnchor="margin" w:tblpY="15"/>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5"/>
        <w:gridCol w:w="1270"/>
        <w:gridCol w:w="1109"/>
        <w:gridCol w:w="1268"/>
        <w:gridCol w:w="1584"/>
        <w:gridCol w:w="1432"/>
        <w:gridCol w:w="1198"/>
      </w:tblGrid>
      <w:tr w:rsidR="003B14EA" w:rsidRPr="00552B76" w14:paraId="386B419F" w14:textId="77777777" w:rsidTr="003B14EA">
        <w:tc>
          <w:tcPr>
            <w:tcW w:w="767" w:type="pct"/>
            <w:tcBorders>
              <w:top w:val="single" w:sz="4" w:space="0" w:color="auto"/>
              <w:left w:val="nil"/>
              <w:bottom w:val="single" w:sz="4" w:space="0" w:color="auto"/>
            </w:tcBorders>
            <w:shd w:val="clear" w:color="auto" w:fill="D9D9D9"/>
            <w:vAlign w:val="center"/>
          </w:tcPr>
          <w:p w14:paraId="0BB328EE"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bookmarkStart w:id="21" w:name="_Hlk180424241"/>
            <w:r w:rsidRPr="00552B76">
              <w:rPr>
                <w:rFonts w:ascii="Times New Roman" w:eastAsia="等线" w:hAnsi="Times New Roman" w:cs="Times New Roman"/>
                <w:sz w:val="24"/>
              </w:rPr>
              <w:t>Composite structure</w:t>
            </w:r>
          </w:p>
        </w:tc>
        <w:tc>
          <w:tcPr>
            <w:tcW w:w="684" w:type="pct"/>
            <w:tcBorders>
              <w:top w:val="single" w:sz="4" w:space="0" w:color="auto"/>
              <w:bottom w:val="single" w:sz="4" w:space="0" w:color="auto"/>
            </w:tcBorders>
            <w:shd w:val="clear" w:color="auto" w:fill="D9D9D9"/>
            <w:vAlign w:val="center"/>
          </w:tcPr>
          <w:p w14:paraId="7335E8EE"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proofErr w:type="spellStart"/>
            <w:r w:rsidRPr="00552B76">
              <w:rPr>
                <w:rFonts w:ascii="Times New Roman" w:eastAsia="等线" w:hAnsi="Times New Roman" w:cs="Times New Roman"/>
                <w:sz w:val="24"/>
              </w:rPr>
              <w:t>E</w:t>
            </w:r>
            <w:r w:rsidRPr="00552B76">
              <w:rPr>
                <w:rFonts w:ascii="Times New Roman" w:eastAsia="等线" w:hAnsi="Times New Roman" w:cs="Times New Roman"/>
                <w:sz w:val="24"/>
                <w:vertAlign w:val="subscript"/>
              </w:rPr>
              <w:t>total</w:t>
            </w:r>
            <w:proofErr w:type="spellEnd"/>
            <w:r w:rsidRPr="00552B76">
              <w:rPr>
                <w:rFonts w:ascii="Times New Roman" w:eastAsia="等线" w:hAnsi="Times New Roman" w:cs="Times New Roman"/>
                <w:sz w:val="24"/>
              </w:rPr>
              <w:t xml:space="preserve"> /eV</w:t>
            </w:r>
          </w:p>
        </w:tc>
        <w:tc>
          <w:tcPr>
            <w:tcW w:w="597" w:type="pct"/>
            <w:tcBorders>
              <w:top w:val="single" w:sz="4" w:space="0" w:color="auto"/>
              <w:bottom w:val="single" w:sz="4" w:space="0" w:color="auto"/>
            </w:tcBorders>
            <w:shd w:val="clear" w:color="auto" w:fill="D9D9D9"/>
            <w:vAlign w:val="center"/>
          </w:tcPr>
          <w:p w14:paraId="7635F4AF"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r w:rsidRPr="00552B76">
              <w:rPr>
                <w:rFonts w:ascii="Times New Roman" w:eastAsia="等线" w:hAnsi="Times New Roman" w:cs="Times New Roman"/>
                <w:sz w:val="24"/>
              </w:rPr>
              <w:t>Sample</w:t>
            </w:r>
          </w:p>
        </w:tc>
        <w:tc>
          <w:tcPr>
            <w:tcW w:w="683" w:type="pct"/>
            <w:tcBorders>
              <w:top w:val="single" w:sz="4" w:space="0" w:color="auto"/>
              <w:bottom w:val="single" w:sz="4" w:space="0" w:color="auto"/>
            </w:tcBorders>
            <w:shd w:val="clear" w:color="auto" w:fill="D9D9D9"/>
            <w:vAlign w:val="center"/>
          </w:tcPr>
          <w:p w14:paraId="0EF8D217"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proofErr w:type="spellStart"/>
            <w:r w:rsidRPr="00552B76">
              <w:rPr>
                <w:rFonts w:ascii="Times New Roman" w:eastAsia="等线" w:hAnsi="Times New Roman" w:cs="Times New Roman"/>
                <w:sz w:val="24"/>
              </w:rPr>
              <w:t>E</w:t>
            </w:r>
            <w:r w:rsidRPr="00552B76">
              <w:rPr>
                <w:rFonts w:ascii="Times New Roman" w:eastAsia="等线" w:hAnsi="Times New Roman" w:cs="Times New Roman"/>
                <w:sz w:val="24"/>
                <w:vertAlign w:val="subscript"/>
              </w:rPr>
              <w:t>sample</w:t>
            </w:r>
            <w:proofErr w:type="spellEnd"/>
            <w:r w:rsidRPr="00552B76">
              <w:rPr>
                <w:rFonts w:ascii="Times New Roman" w:eastAsia="等线" w:hAnsi="Times New Roman" w:cs="Times New Roman"/>
                <w:sz w:val="24"/>
              </w:rPr>
              <w:t>/eV</w:t>
            </w:r>
          </w:p>
        </w:tc>
        <w:tc>
          <w:tcPr>
            <w:tcW w:w="853" w:type="pct"/>
            <w:tcBorders>
              <w:top w:val="single" w:sz="4" w:space="0" w:color="auto"/>
              <w:bottom w:val="single" w:sz="4" w:space="0" w:color="auto"/>
            </w:tcBorders>
            <w:shd w:val="clear" w:color="auto" w:fill="D9D9D9"/>
            <w:vAlign w:val="center"/>
          </w:tcPr>
          <w:p w14:paraId="7AA08136"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r w:rsidRPr="00552B76">
              <w:rPr>
                <w:rFonts w:ascii="Times New Roman" w:eastAsia="等线" w:hAnsi="Times New Roman" w:cs="Times New Roman"/>
                <w:sz w:val="24"/>
              </w:rPr>
              <w:t>Intercalation atom</w:t>
            </w:r>
          </w:p>
        </w:tc>
        <w:tc>
          <w:tcPr>
            <w:tcW w:w="771" w:type="pct"/>
            <w:tcBorders>
              <w:top w:val="single" w:sz="4" w:space="0" w:color="auto"/>
              <w:bottom w:val="single" w:sz="4" w:space="0" w:color="auto"/>
            </w:tcBorders>
            <w:shd w:val="clear" w:color="auto" w:fill="D9D9D9"/>
            <w:vAlign w:val="center"/>
          </w:tcPr>
          <w:p w14:paraId="7A89F20B" w14:textId="77777777" w:rsidR="003B14EA" w:rsidRPr="00552B76" w:rsidRDefault="003B14EA" w:rsidP="003B14EA">
            <w:pPr>
              <w:widowControl w:val="0"/>
              <w:adjustRightInd w:val="0"/>
              <w:snapToGrid w:val="0"/>
              <w:jc w:val="center"/>
              <w:rPr>
                <w:rFonts w:ascii="Times New Roman" w:eastAsia="等线" w:hAnsi="Times New Roman" w:cs="Times New Roman"/>
                <w:sz w:val="24"/>
              </w:rPr>
            </w:pPr>
            <w:proofErr w:type="spellStart"/>
            <w:r w:rsidRPr="00552B76">
              <w:rPr>
                <w:rFonts w:ascii="Times New Roman" w:eastAsia="等线" w:hAnsi="Times New Roman" w:cs="Times New Roman"/>
                <w:sz w:val="24"/>
              </w:rPr>
              <w:t>E</w:t>
            </w:r>
            <w:r w:rsidRPr="00552B76">
              <w:rPr>
                <w:rFonts w:ascii="Times New Roman" w:eastAsia="等线" w:hAnsi="Times New Roman" w:cs="Times New Roman"/>
                <w:sz w:val="24"/>
                <w:vertAlign w:val="subscript"/>
              </w:rPr>
              <w:t>intercalation</w:t>
            </w:r>
            <w:proofErr w:type="spellEnd"/>
            <w:r w:rsidRPr="00552B76">
              <w:rPr>
                <w:rFonts w:ascii="Times New Roman" w:eastAsia="等线" w:hAnsi="Times New Roman" w:cs="Times New Roman"/>
                <w:sz w:val="24"/>
                <w:vertAlign w:val="subscript"/>
              </w:rPr>
              <w:t xml:space="preserve"> atom</w:t>
            </w:r>
            <w:r w:rsidRPr="00552B76">
              <w:rPr>
                <w:rFonts w:ascii="Times New Roman" w:eastAsia="等线" w:hAnsi="Times New Roman" w:cs="Times New Roman"/>
                <w:sz w:val="24"/>
              </w:rPr>
              <w:t>/eV</w:t>
            </w:r>
          </w:p>
        </w:tc>
        <w:tc>
          <w:tcPr>
            <w:tcW w:w="645" w:type="pct"/>
            <w:tcBorders>
              <w:top w:val="single" w:sz="4" w:space="0" w:color="auto"/>
              <w:bottom w:val="single" w:sz="4" w:space="0" w:color="auto"/>
            </w:tcBorders>
            <w:shd w:val="clear" w:color="auto" w:fill="D9D9D9"/>
            <w:vAlign w:val="center"/>
          </w:tcPr>
          <w:p w14:paraId="191792E6" w14:textId="6C0B1108" w:rsidR="003B14EA" w:rsidRPr="00552B76" w:rsidRDefault="003B14EA" w:rsidP="003B14EA">
            <w:pPr>
              <w:widowControl w:val="0"/>
              <w:adjustRightInd w:val="0"/>
              <w:snapToGrid w:val="0"/>
              <w:jc w:val="center"/>
              <w:rPr>
                <w:rFonts w:ascii="Times New Roman" w:eastAsia="等线" w:hAnsi="Times New Roman" w:cs="Times New Roman"/>
                <w:sz w:val="24"/>
              </w:rPr>
            </w:pPr>
            <w:r w:rsidRPr="00552B76">
              <w:rPr>
                <w:rFonts w:ascii="Times New Roman" w:eastAsia="等线" w:hAnsi="Times New Roman" w:cs="Times New Roman"/>
                <w:sz w:val="24"/>
              </w:rPr>
              <w:t>E</w:t>
            </w:r>
            <w:r w:rsidR="0011486B" w:rsidRPr="00552B76">
              <w:rPr>
                <w:rFonts w:ascii="Times New Roman" w:eastAsia="等线" w:hAnsi="Times New Roman" w:cs="Times New Roman" w:hint="eastAsia"/>
                <w:sz w:val="24"/>
                <w:vertAlign w:val="subscript"/>
              </w:rPr>
              <w:t>b</w:t>
            </w:r>
            <w:r w:rsidRPr="00552B76">
              <w:rPr>
                <w:rFonts w:ascii="Times New Roman" w:eastAsia="等线" w:hAnsi="Times New Roman" w:cs="Times New Roman"/>
                <w:sz w:val="24"/>
              </w:rPr>
              <w:t>/eV</w:t>
            </w:r>
          </w:p>
        </w:tc>
      </w:tr>
      <w:tr w:rsidR="003B14EA" w:rsidRPr="00552B76" w14:paraId="4640FCC5" w14:textId="77777777" w:rsidTr="003B14EA">
        <w:tc>
          <w:tcPr>
            <w:tcW w:w="767" w:type="pct"/>
            <w:tcBorders>
              <w:top w:val="single" w:sz="4" w:space="0" w:color="auto"/>
            </w:tcBorders>
            <w:vAlign w:val="center"/>
          </w:tcPr>
          <w:p w14:paraId="05C12FD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-H</w:t>
            </w:r>
          </w:p>
        </w:tc>
        <w:tc>
          <w:tcPr>
            <w:tcW w:w="684" w:type="pct"/>
            <w:tcBorders>
              <w:top w:val="single" w:sz="4" w:space="0" w:color="auto"/>
            </w:tcBorders>
            <w:vAlign w:val="center"/>
          </w:tcPr>
          <w:p w14:paraId="5F5595C9"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-629.556</w:t>
            </w:r>
          </w:p>
        </w:tc>
        <w:tc>
          <w:tcPr>
            <w:tcW w:w="597" w:type="pct"/>
            <w:tcBorders>
              <w:top w:val="single" w:sz="4" w:space="0" w:color="auto"/>
            </w:tcBorders>
            <w:vAlign w:val="center"/>
          </w:tcPr>
          <w:p w14:paraId="716026D2"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MnO</w:t>
            </w:r>
            <w:r w:rsidRPr="00552B76">
              <w:rPr>
                <w:rFonts w:ascii="Times New Roman" w:eastAsia="等线" w:hAnsi="Times New Roman" w:cs="Times New Roman"/>
                <w:sz w:val="24"/>
                <w:vertAlign w:val="subscript"/>
              </w:rPr>
              <w:t>2</w:t>
            </w:r>
          </w:p>
        </w:tc>
        <w:tc>
          <w:tcPr>
            <w:tcW w:w="683" w:type="pct"/>
            <w:tcBorders>
              <w:top w:val="single" w:sz="4" w:space="0" w:color="auto"/>
            </w:tcBorders>
            <w:vAlign w:val="center"/>
          </w:tcPr>
          <w:p w14:paraId="10BE2839"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-624.951</w:t>
            </w:r>
          </w:p>
        </w:tc>
        <w:tc>
          <w:tcPr>
            <w:tcW w:w="853" w:type="pct"/>
            <w:tcBorders>
              <w:top w:val="single" w:sz="4" w:space="0" w:color="auto"/>
            </w:tcBorders>
            <w:vAlign w:val="center"/>
          </w:tcPr>
          <w:p w14:paraId="6A19D5C4"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H</w:t>
            </w:r>
          </w:p>
        </w:tc>
        <w:tc>
          <w:tcPr>
            <w:tcW w:w="771" w:type="pct"/>
            <w:tcBorders>
              <w:top w:val="single" w:sz="4" w:space="0" w:color="auto"/>
            </w:tcBorders>
            <w:vAlign w:val="center"/>
          </w:tcPr>
          <w:p w14:paraId="7C2AAFD8"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-0.039</w:t>
            </w:r>
          </w:p>
        </w:tc>
        <w:tc>
          <w:tcPr>
            <w:tcW w:w="645" w:type="pct"/>
            <w:tcBorders>
              <w:top w:val="single" w:sz="4" w:space="0" w:color="auto"/>
            </w:tcBorders>
            <w:vAlign w:val="center"/>
          </w:tcPr>
          <w:p w14:paraId="0CA8E40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-4.566</w:t>
            </w:r>
          </w:p>
        </w:tc>
      </w:tr>
      <w:tr w:rsidR="003B14EA" w:rsidRPr="00552B76" w14:paraId="3597FCEF" w14:textId="77777777" w:rsidTr="003B14EA">
        <w:tc>
          <w:tcPr>
            <w:tcW w:w="767" w:type="pct"/>
            <w:vAlign w:val="center"/>
          </w:tcPr>
          <w:p w14:paraId="462DE0B1"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-H</w:t>
            </w:r>
          </w:p>
        </w:tc>
        <w:tc>
          <w:tcPr>
            <w:tcW w:w="684" w:type="pct"/>
            <w:vAlign w:val="center"/>
          </w:tcPr>
          <w:p w14:paraId="6911B8F2"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-619.039</w:t>
            </w:r>
          </w:p>
        </w:tc>
        <w:tc>
          <w:tcPr>
            <w:tcW w:w="597" w:type="pct"/>
            <w:vAlign w:val="center"/>
          </w:tcPr>
          <w:p w14:paraId="67F1032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S-MnO</w:t>
            </w:r>
            <w:r w:rsidRPr="00552B76">
              <w:rPr>
                <w:rFonts w:ascii="Times New Roman" w:eastAsia="等线" w:hAnsi="Times New Roman" w:cs="Times New Roman"/>
                <w:sz w:val="24"/>
                <w:vertAlign w:val="subscript"/>
              </w:rPr>
              <w:t>2</w:t>
            </w:r>
          </w:p>
        </w:tc>
        <w:tc>
          <w:tcPr>
            <w:tcW w:w="683" w:type="pct"/>
            <w:vAlign w:val="center"/>
          </w:tcPr>
          <w:p w14:paraId="241347A3"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-614.686</w:t>
            </w:r>
          </w:p>
        </w:tc>
        <w:tc>
          <w:tcPr>
            <w:tcW w:w="853" w:type="pct"/>
            <w:vAlign w:val="center"/>
          </w:tcPr>
          <w:p w14:paraId="12B008D7"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H</w:t>
            </w:r>
          </w:p>
        </w:tc>
        <w:tc>
          <w:tcPr>
            <w:tcW w:w="771" w:type="pct"/>
            <w:vAlign w:val="center"/>
          </w:tcPr>
          <w:p w14:paraId="064FE4A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-0.039</w:t>
            </w:r>
          </w:p>
        </w:tc>
        <w:tc>
          <w:tcPr>
            <w:tcW w:w="645" w:type="pct"/>
            <w:vAlign w:val="center"/>
          </w:tcPr>
          <w:p w14:paraId="42042F51"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-4.314</w:t>
            </w:r>
          </w:p>
        </w:tc>
      </w:tr>
      <w:tr w:rsidR="003B14EA" w:rsidRPr="00552B76" w14:paraId="2935767F" w14:textId="77777777" w:rsidTr="003B14EA">
        <w:trPr>
          <w:trHeight w:val="64"/>
        </w:trPr>
        <w:tc>
          <w:tcPr>
            <w:tcW w:w="767" w:type="pct"/>
            <w:vAlign w:val="center"/>
          </w:tcPr>
          <w:p w14:paraId="22CF33BE"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P-MnO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-H</w:t>
            </w:r>
          </w:p>
        </w:tc>
        <w:tc>
          <w:tcPr>
            <w:tcW w:w="684" w:type="pct"/>
            <w:vAlign w:val="center"/>
          </w:tcPr>
          <w:p w14:paraId="0200CE7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-682.449</w:t>
            </w:r>
          </w:p>
        </w:tc>
        <w:tc>
          <w:tcPr>
            <w:tcW w:w="597" w:type="pct"/>
            <w:vAlign w:val="center"/>
          </w:tcPr>
          <w:p w14:paraId="73FDD89D"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P-MnO</w:t>
            </w:r>
            <w:r w:rsidRPr="00552B76">
              <w:rPr>
                <w:rFonts w:ascii="Times New Roman" w:eastAsia="等线" w:hAnsi="Times New Roman" w:cs="Times New Roman"/>
                <w:sz w:val="24"/>
                <w:vertAlign w:val="subscript"/>
              </w:rPr>
              <w:t>2</w:t>
            </w:r>
          </w:p>
        </w:tc>
        <w:tc>
          <w:tcPr>
            <w:tcW w:w="683" w:type="pct"/>
            <w:vAlign w:val="center"/>
          </w:tcPr>
          <w:p w14:paraId="6C6BE503"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-678.516</w:t>
            </w:r>
          </w:p>
        </w:tc>
        <w:tc>
          <w:tcPr>
            <w:tcW w:w="853" w:type="pct"/>
            <w:vAlign w:val="center"/>
          </w:tcPr>
          <w:p w14:paraId="023D9D1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H</w:t>
            </w:r>
          </w:p>
        </w:tc>
        <w:tc>
          <w:tcPr>
            <w:tcW w:w="771" w:type="pct"/>
            <w:vAlign w:val="center"/>
          </w:tcPr>
          <w:p w14:paraId="10C0AF69"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-0.039</w:t>
            </w:r>
          </w:p>
        </w:tc>
        <w:tc>
          <w:tcPr>
            <w:tcW w:w="645" w:type="pct"/>
            <w:vAlign w:val="center"/>
          </w:tcPr>
          <w:p w14:paraId="4B161521"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-3.894</w:t>
            </w:r>
          </w:p>
        </w:tc>
      </w:tr>
      <w:tr w:rsidR="003B14EA" w:rsidRPr="00552B76" w14:paraId="3CDC35E5" w14:textId="77777777" w:rsidTr="003B14EA">
        <w:trPr>
          <w:trHeight w:val="64"/>
        </w:trPr>
        <w:tc>
          <w:tcPr>
            <w:tcW w:w="767" w:type="pct"/>
            <w:vAlign w:val="center"/>
          </w:tcPr>
          <w:p w14:paraId="030FA202"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S/P-MnO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-H</w:t>
            </w:r>
          </w:p>
        </w:tc>
        <w:tc>
          <w:tcPr>
            <w:tcW w:w="684" w:type="pct"/>
            <w:vAlign w:val="center"/>
          </w:tcPr>
          <w:p w14:paraId="09C6DF3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-658.31</w:t>
            </w:r>
          </w:p>
        </w:tc>
        <w:tc>
          <w:tcPr>
            <w:tcW w:w="597" w:type="pct"/>
            <w:vAlign w:val="center"/>
          </w:tcPr>
          <w:p w14:paraId="2D6E65E7"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S/P-MnO</w:t>
            </w:r>
            <w:r w:rsidRPr="00552B76">
              <w:rPr>
                <w:rFonts w:ascii="Times New Roman" w:eastAsia="等线" w:hAnsi="Times New Roman" w:cs="Times New Roman"/>
                <w:sz w:val="24"/>
                <w:vertAlign w:val="subscript"/>
              </w:rPr>
              <w:t>2</w:t>
            </w:r>
          </w:p>
        </w:tc>
        <w:tc>
          <w:tcPr>
            <w:tcW w:w="683" w:type="pct"/>
            <w:vAlign w:val="center"/>
          </w:tcPr>
          <w:p w14:paraId="7F48115E"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-654.875</w:t>
            </w:r>
          </w:p>
        </w:tc>
        <w:tc>
          <w:tcPr>
            <w:tcW w:w="853" w:type="pct"/>
            <w:vAlign w:val="center"/>
          </w:tcPr>
          <w:p w14:paraId="0ACF3887"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H</w:t>
            </w:r>
          </w:p>
        </w:tc>
        <w:tc>
          <w:tcPr>
            <w:tcW w:w="771" w:type="pct"/>
            <w:vAlign w:val="center"/>
          </w:tcPr>
          <w:p w14:paraId="4AB8482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-0.039</w:t>
            </w:r>
          </w:p>
        </w:tc>
        <w:tc>
          <w:tcPr>
            <w:tcW w:w="645" w:type="pct"/>
            <w:vAlign w:val="center"/>
          </w:tcPr>
          <w:p w14:paraId="1AB56B25"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-3.396</w:t>
            </w:r>
          </w:p>
        </w:tc>
      </w:tr>
      <w:tr w:rsidR="003B14EA" w:rsidRPr="00552B76" w14:paraId="3D8A1C86" w14:textId="77777777" w:rsidTr="003B14EA">
        <w:trPr>
          <w:trHeight w:val="64"/>
        </w:trPr>
        <w:tc>
          <w:tcPr>
            <w:tcW w:w="767" w:type="pct"/>
            <w:vAlign w:val="center"/>
          </w:tcPr>
          <w:p w14:paraId="670C68A8"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-Zn</w:t>
            </w:r>
          </w:p>
        </w:tc>
        <w:tc>
          <w:tcPr>
            <w:tcW w:w="684" w:type="pct"/>
            <w:vAlign w:val="center"/>
          </w:tcPr>
          <w:p w14:paraId="6217E665"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-627.994</w:t>
            </w:r>
          </w:p>
        </w:tc>
        <w:tc>
          <w:tcPr>
            <w:tcW w:w="597" w:type="pct"/>
            <w:vAlign w:val="center"/>
          </w:tcPr>
          <w:p w14:paraId="49EEAA13"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MnO</w:t>
            </w:r>
            <w:r w:rsidRPr="00552B76">
              <w:rPr>
                <w:rFonts w:ascii="Times New Roman" w:eastAsia="等线" w:hAnsi="Times New Roman" w:cs="Times New Roman"/>
                <w:sz w:val="24"/>
                <w:vertAlign w:val="subscript"/>
              </w:rPr>
              <w:t>2</w:t>
            </w:r>
          </w:p>
        </w:tc>
        <w:tc>
          <w:tcPr>
            <w:tcW w:w="683" w:type="pct"/>
            <w:vAlign w:val="center"/>
          </w:tcPr>
          <w:p w14:paraId="63FF7EA1"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-624.951</w:t>
            </w:r>
          </w:p>
        </w:tc>
        <w:tc>
          <w:tcPr>
            <w:tcW w:w="853" w:type="pct"/>
            <w:vAlign w:val="center"/>
          </w:tcPr>
          <w:p w14:paraId="5BA9DD9F"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Zn</w:t>
            </w:r>
          </w:p>
        </w:tc>
        <w:tc>
          <w:tcPr>
            <w:tcW w:w="771" w:type="pct"/>
            <w:vAlign w:val="center"/>
          </w:tcPr>
          <w:p w14:paraId="1EA815A0"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-0.004</w:t>
            </w:r>
          </w:p>
        </w:tc>
        <w:tc>
          <w:tcPr>
            <w:tcW w:w="645" w:type="pct"/>
            <w:vAlign w:val="center"/>
          </w:tcPr>
          <w:p w14:paraId="31524E14"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-3.039</w:t>
            </w:r>
          </w:p>
        </w:tc>
      </w:tr>
      <w:tr w:rsidR="003B14EA" w:rsidRPr="00552B76" w14:paraId="0D819132" w14:textId="77777777" w:rsidTr="003B14EA">
        <w:trPr>
          <w:trHeight w:val="64"/>
        </w:trPr>
        <w:tc>
          <w:tcPr>
            <w:tcW w:w="767" w:type="pct"/>
            <w:vAlign w:val="center"/>
          </w:tcPr>
          <w:p w14:paraId="7675108D"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-Zn</w:t>
            </w:r>
          </w:p>
        </w:tc>
        <w:tc>
          <w:tcPr>
            <w:tcW w:w="684" w:type="pct"/>
            <w:vAlign w:val="center"/>
          </w:tcPr>
          <w:p w14:paraId="0408E331"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-616.546</w:t>
            </w:r>
          </w:p>
        </w:tc>
        <w:tc>
          <w:tcPr>
            <w:tcW w:w="597" w:type="pct"/>
            <w:vAlign w:val="center"/>
          </w:tcPr>
          <w:p w14:paraId="64008CE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S-MnO</w:t>
            </w:r>
            <w:r w:rsidRPr="00552B76">
              <w:rPr>
                <w:rFonts w:ascii="Times New Roman" w:eastAsia="等线" w:hAnsi="Times New Roman" w:cs="Times New Roman"/>
                <w:sz w:val="24"/>
                <w:vertAlign w:val="subscript"/>
              </w:rPr>
              <w:t>2</w:t>
            </w:r>
          </w:p>
        </w:tc>
        <w:tc>
          <w:tcPr>
            <w:tcW w:w="683" w:type="pct"/>
            <w:vAlign w:val="center"/>
          </w:tcPr>
          <w:p w14:paraId="042ADD1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-614.686</w:t>
            </w:r>
          </w:p>
        </w:tc>
        <w:tc>
          <w:tcPr>
            <w:tcW w:w="853" w:type="pct"/>
            <w:vAlign w:val="center"/>
          </w:tcPr>
          <w:p w14:paraId="7B70FE17"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Zn</w:t>
            </w:r>
          </w:p>
        </w:tc>
        <w:tc>
          <w:tcPr>
            <w:tcW w:w="771" w:type="pct"/>
            <w:vAlign w:val="center"/>
          </w:tcPr>
          <w:p w14:paraId="38D0BBC8"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-0.004</w:t>
            </w:r>
          </w:p>
        </w:tc>
        <w:tc>
          <w:tcPr>
            <w:tcW w:w="645" w:type="pct"/>
            <w:vAlign w:val="center"/>
          </w:tcPr>
          <w:p w14:paraId="3AC0B236"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-1.856</w:t>
            </w:r>
          </w:p>
        </w:tc>
      </w:tr>
      <w:tr w:rsidR="003B14EA" w:rsidRPr="00552B76" w14:paraId="74AE46C7" w14:textId="77777777" w:rsidTr="003B14EA">
        <w:trPr>
          <w:trHeight w:val="64"/>
        </w:trPr>
        <w:tc>
          <w:tcPr>
            <w:tcW w:w="767" w:type="pct"/>
            <w:vAlign w:val="center"/>
          </w:tcPr>
          <w:p w14:paraId="3EABDAE5"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P-MnO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-Zn</w:t>
            </w:r>
          </w:p>
        </w:tc>
        <w:tc>
          <w:tcPr>
            <w:tcW w:w="684" w:type="pct"/>
            <w:vAlign w:val="center"/>
          </w:tcPr>
          <w:p w14:paraId="61F951B7"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-680.943</w:t>
            </w:r>
          </w:p>
        </w:tc>
        <w:tc>
          <w:tcPr>
            <w:tcW w:w="597" w:type="pct"/>
            <w:vAlign w:val="center"/>
          </w:tcPr>
          <w:p w14:paraId="34C0C11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P-MnO</w:t>
            </w:r>
            <w:r w:rsidRPr="00552B76">
              <w:rPr>
                <w:rFonts w:ascii="Times New Roman" w:eastAsia="等线" w:hAnsi="Times New Roman" w:cs="Times New Roman"/>
                <w:sz w:val="24"/>
                <w:vertAlign w:val="subscript"/>
              </w:rPr>
              <w:t>2</w:t>
            </w:r>
          </w:p>
        </w:tc>
        <w:tc>
          <w:tcPr>
            <w:tcW w:w="683" w:type="pct"/>
            <w:vAlign w:val="center"/>
          </w:tcPr>
          <w:p w14:paraId="61BD0AA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-678.516</w:t>
            </w:r>
          </w:p>
        </w:tc>
        <w:tc>
          <w:tcPr>
            <w:tcW w:w="853" w:type="pct"/>
            <w:vAlign w:val="center"/>
          </w:tcPr>
          <w:p w14:paraId="2C4EFE24"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Zn</w:t>
            </w:r>
          </w:p>
        </w:tc>
        <w:tc>
          <w:tcPr>
            <w:tcW w:w="771" w:type="pct"/>
            <w:vAlign w:val="center"/>
          </w:tcPr>
          <w:p w14:paraId="6D787182"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-0.004</w:t>
            </w:r>
          </w:p>
        </w:tc>
        <w:tc>
          <w:tcPr>
            <w:tcW w:w="645" w:type="pct"/>
            <w:vAlign w:val="center"/>
          </w:tcPr>
          <w:p w14:paraId="40A77E8A"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-2.423</w:t>
            </w:r>
          </w:p>
        </w:tc>
      </w:tr>
      <w:tr w:rsidR="003B14EA" w:rsidRPr="00552B76" w14:paraId="68EDD3B4" w14:textId="77777777" w:rsidTr="003B14EA">
        <w:trPr>
          <w:trHeight w:val="64"/>
        </w:trPr>
        <w:tc>
          <w:tcPr>
            <w:tcW w:w="767" w:type="pct"/>
            <w:tcBorders>
              <w:bottom w:val="single" w:sz="4" w:space="0" w:color="auto"/>
            </w:tcBorders>
            <w:vAlign w:val="center"/>
          </w:tcPr>
          <w:p w14:paraId="5CDE278B"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S-P-MnO</w:t>
            </w:r>
            <w:r w:rsidRPr="00552B76">
              <w:rPr>
                <w:rFonts w:ascii="Times New Roman" w:eastAsia="等线" w:hAnsi="Times New Roman" w:cs="Times New Roman"/>
                <w:sz w:val="24"/>
                <w:vertAlign w:val="subscript"/>
              </w:rPr>
              <w:t>2</w:t>
            </w:r>
            <w:r w:rsidRPr="00552B76">
              <w:rPr>
                <w:rFonts w:ascii="Times New Roman" w:eastAsia="等线" w:hAnsi="Times New Roman" w:cs="Times New Roman"/>
                <w:sz w:val="24"/>
              </w:rPr>
              <w:t>-Zn</w:t>
            </w:r>
          </w:p>
        </w:tc>
        <w:tc>
          <w:tcPr>
            <w:tcW w:w="684" w:type="pct"/>
            <w:tcBorders>
              <w:bottom w:val="single" w:sz="4" w:space="0" w:color="auto"/>
            </w:tcBorders>
            <w:vAlign w:val="center"/>
          </w:tcPr>
          <w:p w14:paraId="519FE506"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-656.151</w:t>
            </w:r>
          </w:p>
        </w:tc>
        <w:tc>
          <w:tcPr>
            <w:tcW w:w="597" w:type="pct"/>
            <w:tcBorders>
              <w:bottom w:val="single" w:sz="4" w:space="0" w:color="auto"/>
            </w:tcBorders>
            <w:vAlign w:val="center"/>
          </w:tcPr>
          <w:p w14:paraId="7E21F5BC"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S/P-MnO</w:t>
            </w:r>
            <w:r w:rsidRPr="00552B76">
              <w:rPr>
                <w:rFonts w:ascii="Times New Roman" w:eastAsia="等线" w:hAnsi="Times New Roman" w:cs="Times New Roman"/>
                <w:sz w:val="24"/>
                <w:vertAlign w:val="subscript"/>
              </w:rPr>
              <w:t>2</w:t>
            </w:r>
          </w:p>
        </w:tc>
        <w:tc>
          <w:tcPr>
            <w:tcW w:w="683" w:type="pct"/>
            <w:tcBorders>
              <w:bottom w:val="single" w:sz="4" w:space="0" w:color="auto"/>
            </w:tcBorders>
            <w:vAlign w:val="center"/>
          </w:tcPr>
          <w:p w14:paraId="77DD3656"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-654.875</w:t>
            </w:r>
          </w:p>
        </w:tc>
        <w:tc>
          <w:tcPr>
            <w:tcW w:w="853" w:type="pct"/>
            <w:tcBorders>
              <w:bottom w:val="single" w:sz="4" w:space="0" w:color="auto"/>
            </w:tcBorders>
            <w:vAlign w:val="center"/>
          </w:tcPr>
          <w:p w14:paraId="7C7A89FC"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Zn</w:t>
            </w:r>
          </w:p>
        </w:tc>
        <w:tc>
          <w:tcPr>
            <w:tcW w:w="771" w:type="pct"/>
            <w:tcBorders>
              <w:bottom w:val="single" w:sz="4" w:space="0" w:color="auto"/>
            </w:tcBorders>
            <w:vAlign w:val="center"/>
          </w:tcPr>
          <w:p w14:paraId="040C756C"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-0.004</w:t>
            </w:r>
          </w:p>
        </w:tc>
        <w:tc>
          <w:tcPr>
            <w:tcW w:w="645" w:type="pct"/>
            <w:tcBorders>
              <w:bottom w:val="single" w:sz="4" w:space="0" w:color="auto"/>
            </w:tcBorders>
            <w:vAlign w:val="center"/>
          </w:tcPr>
          <w:p w14:paraId="6D0160DC" w14:textId="77777777" w:rsidR="003B14EA" w:rsidRPr="00552B76" w:rsidRDefault="003B14EA" w:rsidP="003B14EA">
            <w:pPr>
              <w:widowControl w:val="0"/>
              <w:adjustRightInd w:val="0"/>
              <w:snapToGrid w:val="0"/>
              <w:spacing w:line="360" w:lineRule="auto"/>
              <w:jc w:val="center"/>
              <w:rPr>
                <w:rFonts w:ascii="Times New Roman" w:eastAsia="等线" w:hAnsi="Times New Roman" w:cs="Times New Roman"/>
                <w:sz w:val="24"/>
              </w:rPr>
            </w:pPr>
            <w:r w:rsidRPr="00552B76">
              <w:rPr>
                <w:rFonts w:ascii="Times New Roman" w:eastAsia="等线" w:hAnsi="Times New Roman" w:cs="Times New Roman"/>
                <w:sz w:val="24"/>
              </w:rPr>
              <w:t>-1.272</w:t>
            </w:r>
          </w:p>
        </w:tc>
      </w:tr>
      <w:bookmarkEnd w:id="21"/>
    </w:tbl>
    <w:p w14:paraId="510570DD" w14:textId="77777777" w:rsidR="003B14EA" w:rsidRPr="00552B76" w:rsidRDefault="003B14EA">
      <w:pPr>
        <w:rPr>
          <w:rFonts w:ascii="Times New Roman" w:eastAsia="宋体" w:hAnsi="Times New Roman" w:cs="Times New Roman"/>
          <w:b/>
          <w:sz w:val="24"/>
          <w:szCs w:val="24"/>
        </w:rPr>
      </w:pPr>
      <w:r w:rsidRPr="00552B76">
        <w:rPr>
          <w:rFonts w:ascii="Times New Roman" w:eastAsia="宋体" w:hAnsi="Times New Roman" w:cs="Times New Roman"/>
          <w:b/>
          <w:sz w:val="24"/>
          <w:szCs w:val="24"/>
        </w:rPr>
        <w:br w:type="page"/>
      </w:r>
    </w:p>
    <w:p w14:paraId="223EF4EB" w14:textId="20D2C612" w:rsidR="00372032" w:rsidRPr="00552B76" w:rsidRDefault="00372032" w:rsidP="00FE6759">
      <w:pPr>
        <w:adjustRightInd w:val="0"/>
        <w:snapToGrid w:val="0"/>
        <w:spacing w:beforeLines="50" w:before="156" w:afterLines="50" w:after="156" w:line="360" w:lineRule="auto"/>
        <w:rPr>
          <w:rFonts w:ascii="Times New Roman" w:eastAsia="宋体" w:hAnsi="Times New Roman" w:cs="Times New Roman"/>
          <w:b/>
          <w:sz w:val="24"/>
          <w:szCs w:val="24"/>
        </w:rPr>
      </w:pPr>
      <w:r w:rsidRPr="00552B76">
        <w:rPr>
          <w:rFonts w:ascii="Times New Roman" w:eastAsia="宋体" w:hAnsi="Times New Roman" w:cs="Times New Roman"/>
          <w:b/>
          <w:sz w:val="24"/>
          <w:szCs w:val="24"/>
        </w:rPr>
        <w:lastRenderedPageBreak/>
        <w:t>Supplementary References</w:t>
      </w:r>
    </w:p>
    <w:p w14:paraId="0883755B" w14:textId="77777777" w:rsidR="00D425B2" w:rsidRPr="00552B76" w:rsidRDefault="00D425B2" w:rsidP="00CF707D">
      <w:pPr>
        <w:adjustRightInd w:val="0"/>
        <w:snapToGrid w:val="0"/>
        <w:spacing w:line="360" w:lineRule="auto"/>
        <w:ind w:left="480" w:hangingChars="200" w:hanging="480"/>
        <w:jc w:val="both"/>
        <w:rPr>
          <w:rFonts w:ascii="Times New Roman" w:eastAsia="等线" w:hAnsi="Times New Roman" w:cs="Times New Roman"/>
          <w:sz w:val="24"/>
          <w:szCs w:val="24"/>
          <w:lang w:val="de-DE"/>
        </w:rPr>
      </w:pPr>
      <w:r w:rsidRPr="00552B76">
        <w:rPr>
          <w:rFonts w:ascii="Times New Roman" w:eastAsia="等线" w:hAnsi="Times New Roman" w:cs="Times New Roman"/>
          <w:sz w:val="24"/>
          <w:szCs w:val="24"/>
          <w:lang w:val="de-DE"/>
        </w:rPr>
        <w:t>[</w:t>
      </w:r>
      <w:r w:rsidRPr="00552B76">
        <w:rPr>
          <w:rFonts w:ascii="Times New Roman" w:eastAsia="等线" w:hAnsi="Times New Roman" w:cs="Times New Roman" w:hint="eastAsia"/>
          <w:sz w:val="24"/>
          <w:szCs w:val="24"/>
          <w:lang w:val="de-DE"/>
        </w:rPr>
        <w:t>1</w:t>
      </w:r>
      <w:r w:rsidRPr="00552B76">
        <w:rPr>
          <w:rFonts w:ascii="Times New Roman" w:eastAsia="等线" w:hAnsi="Times New Roman" w:cs="Times New Roman"/>
          <w:sz w:val="24"/>
          <w:szCs w:val="24"/>
          <w:lang w:val="de-DE"/>
        </w:rPr>
        <w:t>]</w:t>
      </w:r>
      <w:r w:rsidRPr="00552B76">
        <w:rPr>
          <w:rFonts w:ascii="Times New Roman" w:eastAsia="等线" w:hAnsi="Times New Roman" w:cs="Times New Roman"/>
          <w:sz w:val="24"/>
          <w:szCs w:val="24"/>
          <w:lang w:val="de-DE"/>
        </w:rPr>
        <w:tab/>
        <w:t>J. Hafner, Ab‐initio simulations of materials using VASP: Density‐functional theory and beyond, J</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Comput</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Chem</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29 (2008) 2044–2078</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https://doi.org/10.1002/jcc.21057.</w:t>
      </w:r>
    </w:p>
    <w:p w14:paraId="3639E180" w14:textId="77777777" w:rsidR="00D425B2" w:rsidRPr="00552B76" w:rsidRDefault="00D425B2" w:rsidP="00CF707D">
      <w:pPr>
        <w:adjustRightInd w:val="0"/>
        <w:snapToGrid w:val="0"/>
        <w:spacing w:line="360" w:lineRule="auto"/>
        <w:ind w:left="480" w:hangingChars="200" w:hanging="480"/>
        <w:jc w:val="both"/>
        <w:rPr>
          <w:rFonts w:ascii="Times New Roman" w:eastAsia="等线" w:hAnsi="Times New Roman" w:cs="Times New Roman"/>
          <w:sz w:val="24"/>
          <w:szCs w:val="24"/>
          <w:lang w:val="de-DE"/>
        </w:rPr>
      </w:pPr>
      <w:r w:rsidRPr="00552B76">
        <w:rPr>
          <w:rFonts w:ascii="Times New Roman" w:eastAsia="等线" w:hAnsi="Times New Roman" w:cs="Times New Roman"/>
          <w:sz w:val="24"/>
          <w:szCs w:val="24"/>
          <w:lang w:val="de-DE"/>
        </w:rPr>
        <w:t>[</w:t>
      </w:r>
      <w:r w:rsidRPr="00552B76">
        <w:rPr>
          <w:rFonts w:ascii="Times New Roman" w:eastAsia="等线" w:hAnsi="Times New Roman" w:cs="Times New Roman" w:hint="eastAsia"/>
          <w:sz w:val="24"/>
          <w:szCs w:val="24"/>
          <w:lang w:val="de-DE"/>
        </w:rPr>
        <w:t>2</w:t>
      </w:r>
      <w:r w:rsidRPr="00552B76">
        <w:rPr>
          <w:rFonts w:ascii="Times New Roman" w:eastAsia="等线" w:hAnsi="Times New Roman" w:cs="Times New Roman"/>
          <w:sz w:val="24"/>
          <w:szCs w:val="24"/>
          <w:lang w:val="de-DE"/>
        </w:rPr>
        <w:t>]</w:t>
      </w:r>
      <w:r w:rsidRPr="00552B76">
        <w:rPr>
          <w:rFonts w:ascii="Times New Roman" w:eastAsia="等线" w:hAnsi="Times New Roman" w:cs="Times New Roman"/>
          <w:sz w:val="24"/>
          <w:szCs w:val="24"/>
          <w:lang w:val="de-DE"/>
        </w:rPr>
        <w:tab/>
        <w:t>G. Kresse, J. Furthmüller, Efficient iterative schemes for ab initio total-energy calculations using a plane-wave basis set, Phys. Rev. B 54 (1996) 11169–11186</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https://doi.org/10.1103/PhysRevB.54.11169.</w:t>
      </w:r>
    </w:p>
    <w:p w14:paraId="658CC33D" w14:textId="77777777" w:rsidR="00D425B2" w:rsidRPr="00552B76" w:rsidRDefault="00D425B2" w:rsidP="00CF707D">
      <w:pPr>
        <w:adjustRightInd w:val="0"/>
        <w:snapToGrid w:val="0"/>
        <w:spacing w:line="360" w:lineRule="auto"/>
        <w:ind w:left="480" w:hangingChars="200" w:hanging="480"/>
        <w:jc w:val="both"/>
        <w:rPr>
          <w:rFonts w:ascii="Times New Roman" w:eastAsia="等线" w:hAnsi="Times New Roman" w:cs="Times New Roman"/>
          <w:sz w:val="24"/>
          <w:szCs w:val="24"/>
          <w:lang w:val="de-DE"/>
        </w:rPr>
      </w:pPr>
      <w:r w:rsidRPr="00552B76">
        <w:rPr>
          <w:rFonts w:ascii="Times New Roman" w:eastAsia="等线" w:hAnsi="Times New Roman" w:cs="Times New Roman"/>
          <w:sz w:val="24"/>
          <w:szCs w:val="24"/>
          <w:lang w:val="de-DE"/>
        </w:rPr>
        <w:t>[</w:t>
      </w:r>
      <w:r w:rsidRPr="00552B76">
        <w:rPr>
          <w:rFonts w:ascii="Times New Roman" w:eastAsia="等线" w:hAnsi="Times New Roman" w:cs="Times New Roman" w:hint="eastAsia"/>
          <w:sz w:val="24"/>
          <w:szCs w:val="24"/>
          <w:lang w:val="de-DE"/>
        </w:rPr>
        <w:t>3</w:t>
      </w:r>
      <w:r w:rsidRPr="00552B76">
        <w:rPr>
          <w:rFonts w:ascii="Times New Roman" w:eastAsia="等线" w:hAnsi="Times New Roman" w:cs="Times New Roman"/>
          <w:sz w:val="24"/>
          <w:szCs w:val="24"/>
          <w:lang w:val="de-DE"/>
        </w:rPr>
        <w:t>]</w:t>
      </w:r>
      <w:r w:rsidRPr="00552B76">
        <w:rPr>
          <w:rFonts w:ascii="Times New Roman" w:eastAsia="等线" w:hAnsi="Times New Roman" w:cs="Times New Roman"/>
          <w:sz w:val="24"/>
          <w:szCs w:val="24"/>
          <w:lang w:val="de-DE"/>
        </w:rPr>
        <w:tab/>
        <w:t>G. Kresse, D. Joubert, From ultrasoft pseudopotentials to the projector augmented-wave method, Phys. Rev. B 59 (1999) 1758–1775</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https://doi.org/10.1103/PhysRevB.59.1758.</w:t>
      </w:r>
    </w:p>
    <w:p w14:paraId="642AEFE6" w14:textId="77777777" w:rsidR="00D425B2" w:rsidRPr="00552B76" w:rsidRDefault="00D425B2" w:rsidP="00CF707D">
      <w:pPr>
        <w:adjustRightInd w:val="0"/>
        <w:snapToGrid w:val="0"/>
        <w:spacing w:line="360" w:lineRule="auto"/>
        <w:ind w:left="480" w:hangingChars="200" w:hanging="480"/>
        <w:jc w:val="both"/>
        <w:rPr>
          <w:rFonts w:ascii="Times New Roman" w:eastAsia="等线" w:hAnsi="Times New Roman" w:cs="Times New Roman"/>
          <w:sz w:val="24"/>
          <w:szCs w:val="24"/>
          <w:lang w:val="de-DE"/>
        </w:rPr>
      </w:pPr>
      <w:r w:rsidRPr="00552B76">
        <w:rPr>
          <w:rFonts w:ascii="Times New Roman" w:eastAsia="等线" w:hAnsi="Times New Roman" w:cs="Times New Roman"/>
          <w:sz w:val="24"/>
          <w:szCs w:val="24"/>
          <w:lang w:val="de-DE"/>
        </w:rPr>
        <w:t>[</w:t>
      </w:r>
      <w:r w:rsidRPr="00552B76">
        <w:rPr>
          <w:rFonts w:ascii="Times New Roman" w:eastAsia="等线" w:hAnsi="Times New Roman" w:cs="Times New Roman" w:hint="eastAsia"/>
          <w:sz w:val="24"/>
          <w:szCs w:val="24"/>
          <w:lang w:val="de-DE"/>
        </w:rPr>
        <w:t>4</w:t>
      </w:r>
      <w:r w:rsidRPr="00552B76">
        <w:rPr>
          <w:rFonts w:ascii="Times New Roman" w:eastAsia="等线" w:hAnsi="Times New Roman" w:cs="Times New Roman"/>
          <w:sz w:val="24"/>
          <w:szCs w:val="24"/>
          <w:lang w:val="de-DE"/>
        </w:rPr>
        <w:t>]</w:t>
      </w:r>
      <w:r w:rsidRPr="00552B76">
        <w:rPr>
          <w:rFonts w:ascii="Times New Roman" w:eastAsia="等线" w:hAnsi="Times New Roman" w:cs="Times New Roman"/>
          <w:sz w:val="24"/>
          <w:szCs w:val="24"/>
          <w:lang w:val="de-DE"/>
        </w:rPr>
        <w:tab/>
        <w:t xml:space="preserve">J.P. Perdew, K. Burke, M. Ernzerhof, Generalized </w:t>
      </w:r>
      <w:r w:rsidRPr="00552B76">
        <w:rPr>
          <w:rFonts w:ascii="Times New Roman" w:eastAsia="等线" w:hAnsi="Times New Roman" w:cs="Times New Roman" w:hint="eastAsia"/>
          <w:sz w:val="24"/>
          <w:szCs w:val="24"/>
          <w:lang w:val="de-DE"/>
        </w:rPr>
        <w:t>g</w:t>
      </w:r>
      <w:r w:rsidRPr="00552B76">
        <w:rPr>
          <w:rFonts w:ascii="Times New Roman" w:eastAsia="等线" w:hAnsi="Times New Roman" w:cs="Times New Roman"/>
          <w:sz w:val="24"/>
          <w:szCs w:val="24"/>
          <w:lang w:val="de-DE"/>
        </w:rPr>
        <w:t xml:space="preserve">radient </w:t>
      </w:r>
      <w:r w:rsidRPr="00552B76">
        <w:rPr>
          <w:rFonts w:ascii="Times New Roman" w:eastAsia="等线" w:hAnsi="Times New Roman" w:cs="Times New Roman" w:hint="eastAsia"/>
          <w:sz w:val="24"/>
          <w:szCs w:val="24"/>
          <w:lang w:val="de-DE"/>
        </w:rPr>
        <w:t>a</w:t>
      </w:r>
      <w:r w:rsidRPr="00552B76">
        <w:rPr>
          <w:rFonts w:ascii="Times New Roman" w:eastAsia="等线" w:hAnsi="Times New Roman" w:cs="Times New Roman"/>
          <w:sz w:val="24"/>
          <w:szCs w:val="24"/>
          <w:lang w:val="de-DE"/>
        </w:rPr>
        <w:t xml:space="preserve">pproximation </w:t>
      </w:r>
      <w:r w:rsidRPr="00552B76">
        <w:rPr>
          <w:rFonts w:ascii="Times New Roman" w:eastAsia="等线" w:hAnsi="Times New Roman" w:cs="Times New Roman" w:hint="eastAsia"/>
          <w:sz w:val="24"/>
          <w:szCs w:val="24"/>
          <w:lang w:val="de-DE"/>
        </w:rPr>
        <w:t>m</w:t>
      </w:r>
      <w:r w:rsidRPr="00552B76">
        <w:rPr>
          <w:rFonts w:ascii="Times New Roman" w:eastAsia="等线" w:hAnsi="Times New Roman" w:cs="Times New Roman"/>
          <w:sz w:val="24"/>
          <w:szCs w:val="24"/>
          <w:lang w:val="de-DE"/>
        </w:rPr>
        <w:t xml:space="preserve">ade </w:t>
      </w:r>
      <w:r w:rsidRPr="00552B76">
        <w:rPr>
          <w:rFonts w:ascii="Times New Roman" w:eastAsia="等线" w:hAnsi="Times New Roman" w:cs="Times New Roman" w:hint="eastAsia"/>
          <w:sz w:val="24"/>
          <w:szCs w:val="24"/>
          <w:lang w:val="de-DE"/>
        </w:rPr>
        <w:t>s</w:t>
      </w:r>
      <w:r w:rsidRPr="00552B76">
        <w:rPr>
          <w:rFonts w:ascii="Times New Roman" w:eastAsia="等线" w:hAnsi="Times New Roman" w:cs="Times New Roman"/>
          <w:sz w:val="24"/>
          <w:szCs w:val="24"/>
          <w:lang w:val="de-DE"/>
        </w:rPr>
        <w:t>imple, Phys. Rev. Lett. 77 (1996) 3865–3868</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https://doi.org/10.1103/PhysRevLett.77.3865.</w:t>
      </w:r>
    </w:p>
    <w:p w14:paraId="48B36D08" w14:textId="386784FD" w:rsidR="00EA1BF8" w:rsidRPr="00552B76" w:rsidRDefault="00D425B2" w:rsidP="00CF707D">
      <w:pPr>
        <w:adjustRightInd w:val="0"/>
        <w:snapToGrid w:val="0"/>
        <w:spacing w:line="360" w:lineRule="auto"/>
        <w:ind w:left="480" w:hangingChars="200" w:hanging="480"/>
        <w:jc w:val="both"/>
        <w:rPr>
          <w:rFonts w:ascii="Times New Roman" w:eastAsia="等线" w:hAnsi="Times New Roman" w:cs="Times New Roman"/>
          <w:sz w:val="24"/>
          <w:szCs w:val="24"/>
          <w:lang w:val="de-DE"/>
        </w:rPr>
      </w:pPr>
      <w:r w:rsidRPr="00552B76">
        <w:rPr>
          <w:rFonts w:ascii="Times New Roman" w:eastAsia="等线" w:hAnsi="Times New Roman" w:cs="Times New Roman"/>
          <w:sz w:val="24"/>
          <w:szCs w:val="24"/>
          <w:lang w:val="de-DE"/>
        </w:rPr>
        <w:t>[5]</w:t>
      </w:r>
      <w:r w:rsidRPr="00552B76">
        <w:rPr>
          <w:rFonts w:ascii="Times New Roman" w:eastAsia="等线" w:hAnsi="Times New Roman" w:cs="Times New Roman"/>
          <w:sz w:val="24"/>
          <w:szCs w:val="24"/>
          <w:lang w:val="de-DE"/>
        </w:rPr>
        <w:tab/>
        <w:t>P.E. Blöchl, Projector augmented-wave method, Phys. Rev. B 50 (1994) 17953–17979</w:t>
      </w:r>
      <w:r w:rsidRPr="00552B76">
        <w:rPr>
          <w:rFonts w:ascii="Times New Roman" w:eastAsia="等线" w:hAnsi="Times New Roman" w:cs="Times New Roman" w:hint="eastAsia"/>
          <w:sz w:val="24"/>
          <w:szCs w:val="24"/>
          <w:lang w:val="de-DE"/>
        </w:rPr>
        <w:t>,</w:t>
      </w:r>
      <w:r w:rsidRPr="00552B76">
        <w:rPr>
          <w:rFonts w:ascii="Times New Roman" w:eastAsia="等线" w:hAnsi="Times New Roman" w:cs="Times New Roman"/>
          <w:sz w:val="24"/>
          <w:szCs w:val="24"/>
          <w:lang w:val="de-DE"/>
        </w:rPr>
        <w:t xml:space="preserve"> https://doi.org/10.1103/PhysRevB.50.17953.</w:t>
      </w:r>
    </w:p>
    <w:p w14:paraId="3B638604" w14:textId="41779438"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kern w:val="0"/>
          <w:sz w:val="24"/>
          <w:szCs w:val="24"/>
        </w:rPr>
        <w:t>[</w:t>
      </w:r>
      <w:r w:rsidRPr="00552B76">
        <w:rPr>
          <w:rFonts w:ascii="Times New Roman" w:eastAsia="宋体" w:hAnsi="Times New Roman" w:cs="Times New Roman" w:hint="eastAsia"/>
          <w:kern w:val="0"/>
          <w:sz w:val="24"/>
          <w:szCs w:val="24"/>
        </w:rPr>
        <w:t>6</w:t>
      </w:r>
      <w:r w:rsidRPr="00552B76">
        <w:rPr>
          <w:rFonts w:ascii="Times New Roman" w:eastAsia="宋体" w:hAnsi="Times New Roman" w:cs="Times New Roman"/>
          <w:kern w:val="0"/>
          <w:sz w:val="24"/>
          <w:szCs w:val="24"/>
        </w:rPr>
        <w:t>]</w:t>
      </w:r>
      <w:r w:rsidR="00D425B2" w:rsidRPr="00552B76">
        <w:rPr>
          <w:rFonts w:ascii="Times New Roman" w:eastAsia="等线" w:hAnsi="Times New Roman" w:cs="Times New Roman"/>
          <w:sz w:val="24"/>
          <w:szCs w:val="24"/>
          <w:lang w:val="de-DE"/>
        </w:rPr>
        <w:tab/>
      </w:r>
      <w:r w:rsidRPr="00552B76">
        <w:rPr>
          <w:rFonts w:ascii="Times New Roman" w:hAnsi="Times New Roman" w:cs="Times New Roman"/>
          <w:sz w:val="24"/>
          <w:szCs w:val="24"/>
        </w:rPr>
        <w:t xml:space="preserve">X. Zheng, B. Han, S. Liu, S. Huang, S. Wu, M. </w:t>
      </w:r>
      <w:proofErr w:type="spellStart"/>
      <w:r w:rsidRPr="00552B76">
        <w:rPr>
          <w:rFonts w:ascii="Times New Roman" w:hAnsi="Times New Roman" w:cs="Times New Roman"/>
          <w:sz w:val="24"/>
          <w:szCs w:val="24"/>
        </w:rPr>
        <w:t>Chuai</w:t>
      </w:r>
      <w:proofErr w:type="spellEnd"/>
      <w:r w:rsidRPr="00552B76">
        <w:rPr>
          <w:rFonts w:ascii="Times New Roman" w:hAnsi="Times New Roman" w:cs="Times New Roman"/>
          <w:sz w:val="24"/>
          <w:szCs w:val="24"/>
        </w:rPr>
        <w:t>, F. Wang, Y. Wu,</w:t>
      </w:r>
      <w:r w:rsidRPr="00552B76">
        <w:rPr>
          <w:rFonts w:ascii="Times New Roman" w:eastAsia="宋体" w:hAnsi="Times New Roman" w:cs="Times New Roman"/>
          <w:kern w:val="0"/>
          <w:sz w:val="24"/>
          <w:szCs w:val="24"/>
        </w:rPr>
        <w:t xml:space="preserve"> </w:t>
      </w:r>
      <w:proofErr w:type="gramStart"/>
      <w:r w:rsidRPr="00552B76">
        <w:rPr>
          <w:rFonts w:ascii="Times New Roman" w:eastAsia="宋体" w:hAnsi="Times New Roman" w:cs="Times New Roman"/>
          <w:kern w:val="0"/>
          <w:sz w:val="24"/>
          <w:szCs w:val="24"/>
        </w:rPr>
        <w:t>From</w:t>
      </w:r>
      <w:proofErr w:type="gramEnd"/>
      <w:r w:rsidRPr="00552B76">
        <w:rPr>
          <w:rFonts w:ascii="Times New Roman" w:eastAsia="宋体" w:hAnsi="Times New Roman" w:cs="Times New Roman"/>
          <w:kern w:val="0"/>
          <w:sz w:val="24"/>
          <w:szCs w:val="24"/>
        </w:rPr>
        <w:t xml:space="preserve"> charge storage rulebook rewriting to commercial viability of zinc-manganese batteries, Adv. Sci. 12 (2025) e09520.</w:t>
      </w:r>
      <w:r w:rsidR="00D425B2" w:rsidRPr="00552B76">
        <w:t xml:space="preserve"> </w:t>
      </w:r>
      <w:r w:rsidR="00D425B2" w:rsidRPr="00552B76">
        <w:rPr>
          <w:rFonts w:ascii="Times New Roman" w:eastAsia="宋体" w:hAnsi="Times New Roman" w:cs="Times New Roman"/>
          <w:kern w:val="0"/>
          <w:sz w:val="24"/>
          <w:szCs w:val="24"/>
        </w:rPr>
        <w:t>https://doi.org/10.1002/advs.202509520.</w:t>
      </w:r>
    </w:p>
    <w:p w14:paraId="741925EF" w14:textId="42DE0CD7"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kern w:val="0"/>
          <w:sz w:val="24"/>
          <w:szCs w:val="24"/>
        </w:rPr>
        <w:t>[</w:t>
      </w:r>
      <w:r w:rsidRPr="00552B76">
        <w:rPr>
          <w:rFonts w:ascii="Times New Roman" w:eastAsia="宋体" w:hAnsi="Times New Roman" w:cs="Times New Roman" w:hint="eastAsia"/>
          <w:kern w:val="0"/>
          <w:sz w:val="24"/>
          <w:szCs w:val="24"/>
        </w:rPr>
        <w:t>7</w:t>
      </w:r>
      <w:r w:rsidRPr="00552B76">
        <w:rPr>
          <w:rFonts w:ascii="Times New Roman" w:eastAsia="宋体" w:hAnsi="Times New Roman" w:cs="Times New Roman"/>
          <w:kern w:val="0"/>
          <w:sz w:val="24"/>
          <w:szCs w:val="24"/>
        </w:rPr>
        <w:t>]</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kern w:val="0"/>
          <w:sz w:val="24"/>
          <w:szCs w:val="24"/>
        </w:rPr>
        <w:t xml:space="preserve">J. Ji, H. Wan, B. Zhang, C. Wang, Y. Gan, Q. Tan, N. Wang, J. Yao, Z. Zheng, P. Liang, J. Zhang, H. Wang, L. Tao, Y. Wang, D. Chao, H. Wang, </w:t>
      </w:r>
      <w:bookmarkStart w:id="22" w:name="OLE_LINK32"/>
      <w:r w:rsidRPr="00552B76">
        <w:rPr>
          <w:rFonts w:ascii="Times New Roman" w:eastAsia="宋体" w:hAnsi="Times New Roman" w:cs="Times New Roman"/>
          <w:kern w:val="0"/>
          <w:sz w:val="24"/>
          <w:szCs w:val="24"/>
        </w:rPr>
        <w:t>Co</w:t>
      </w:r>
      <w:r w:rsidRPr="00552B76">
        <w:rPr>
          <w:rFonts w:ascii="Times New Roman" w:eastAsia="宋体" w:hAnsi="Times New Roman" w:cs="Times New Roman"/>
          <w:kern w:val="0"/>
          <w:sz w:val="24"/>
          <w:szCs w:val="24"/>
          <w:vertAlign w:val="superscript"/>
        </w:rPr>
        <w:t>2+</w:t>
      </w:r>
      <w:r w:rsidRPr="00552B76">
        <w:rPr>
          <w:rFonts w:ascii="Times New Roman" w:eastAsia="宋体" w:hAnsi="Times New Roman" w:cs="Times New Roman"/>
          <w:kern w:val="0"/>
          <w:sz w:val="24"/>
          <w:szCs w:val="24"/>
        </w:rPr>
        <w:t>/</w:t>
      </w:r>
      <w:r w:rsidRPr="00552B76">
        <w:rPr>
          <w:rFonts w:ascii="Times New Roman" w:eastAsia="宋体" w:hAnsi="Times New Roman" w:cs="Times New Roman"/>
          <w:kern w:val="0"/>
          <w:sz w:val="24"/>
          <w:szCs w:val="24"/>
          <w:vertAlign w:val="superscript"/>
        </w:rPr>
        <w:t>3+</w:t>
      </w:r>
      <w:r w:rsidRPr="00552B76">
        <w:rPr>
          <w:rFonts w:ascii="Times New Roman" w:eastAsia="宋体" w:hAnsi="Times New Roman" w:cs="Times New Roman"/>
          <w:kern w:val="0"/>
          <w:sz w:val="24"/>
          <w:szCs w:val="24"/>
        </w:rPr>
        <w:t>/</w:t>
      </w:r>
      <w:r w:rsidRPr="00552B76">
        <w:rPr>
          <w:rFonts w:ascii="Times New Roman" w:eastAsia="宋体" w:hAnsi="Times New Roman" w:cs="Times New Roman"/>
          <w:kern w:val="0"/>
          <w:sz w:val="24"/>
          <w:szCs w:val="24"/>
          <w:vertAlign w:val="superscript"/>
        </w:rPr>
        <w:t>4+</w:t>
      </w:r>
      <w:r w:rsidRPr="00552B76">
        <w:rPr>
          <w:rFonts w:ascii="Times New Roman" w:eastAsia="宋体" w:hAnsi="Times New Roman" w:cs="Times New Roman"/>
          <w:kern w:val="0"/>
          <w:sz w:val="24"/>
          <w:szCs w:val="24"/>
        </w:rPr>
        <w:t>-regulated electron state of Mn-O for superb aqueous zinc-manganese oxide batteries</w:t>
      </w:r>
      <w:bookmarkEnd w:id="22"/>
      <w:r w:rsidRPr="00552B76">
        <w:rPr>
          <w:rFonts w:ascii="Times New Roman" w:eastAsia="宋体" w:hAnsi="Times New Roman" w:cs="Times New Roman"/>
          <w:kern w:val="0"/>
          <w:sz w:val="24"/>
          <w:szCs w:val="24"/>
        </w:rPr>
        <w:t>, Adv. Energy Mater. 11 (2021) 2003203.</w:t>
      </w:r>
      <w:r w:rsidR="00CF707D" w:rsidRPr="00552B76">
        <w:t xml:space="preserve"> </w:t>
      </w:r>
      <w:r w:rsidR="00CF707D" w:rsidRPr="00552B76">
        <w:rPr>
          <w:rFonts w:ascii="Times New Roman" w:eastAsia="宋体" w:hAnsi="Times New Roman" w:cs="Times New Roman"/>
          <w:kern w:val="0"/>
          <w:sz w:val="24"/>
          <w:szCs w:val="24"/>
        </w:rPr>
        <w:t>https://doi.org/10.1002/aenm.202003203</w:t>
      </w:r>
      <w:r w:rsidR="00827957" w:rsidRPr="00552B76">
        <w:rPr>
          <w:rFonts w:ascii="Times New Roman" w:eastAsia="宋体" w:hAnsi="Times New Roman" w:cs="Times New Roman" w:hint="eastAsia"/>
          <w:kern w:val="0"/>
          <w:sz w:val="24"/>
          <w:szCs w:val="24"/>
        </w:rPr>
        <w:t>.</w:t>
      </w:r>
    </w:p>
    <w:p w14:paraId="03D143E7" w14:textId="1AAB90C8"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kern w:val="0"/>
          <w:sz w:val="24"/>
          <w:szCs w:val="24"/>
        </w:rPr>
        <w:t>[</w:t>
      </w:r>
      <w:r w:rsidRPr="00552B76">
        <w:rPr>
          <w:rFonts w:ascii="Times New Roman" w:eastAsia="宋体" w:hAnsi="Times New Roman" w:cs="Times New Roman" w:hint="eastAsia"/>
          <w:kern w:val="0"/>
          <w:sz w:val="24"/>
          <w:szCs w:val="24"/>
        </w:rPr>
        <w:t>8</w:t>
      </w:r>
      <w:r w:rsidRPr="00552B76">
        <w:rPr>
          <w:rFonts w:ascii="Times New Roman" w:eastAsia="宋体" w:hAnsi="Times New Roman" w:cs="Times New Roman"/>
          <w:kern w:val="0"/>
          <w:sz w:val="24"/>
          <w:szCs w:val="24"/>
        </w:rPr>
        <w:t>]</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kern w:val="0"/>
          <w:sz w:val="24"/>
          <w:szCs w:val="24"/>
        </w:rPr>
        <w:t xml:space="preserve">Q. Tan, X. Li, B. Zhang, X. Chen, Y. Tian, H. Wan, L. Zhang, L. Miao, C. Wang, Y. Gan, J. Jiang, Y. Wang, H. Wang, </w:t>
      </w:r>
      <w:bookmarkStart w:id="23" w:name="OLE_LINK33"/>
      <w:r w:rsidRPr="00552B76">
        <w:rPr>
          <w:rFonts w:ascii="Times New Roman" w:eastAsia="宋体" w:hAnsi="Times New Roman" w:cs="Times New Roman"/>
          <w:kern w:val="0"/>
          <w:sz w:val="24"/>
          <w:szCs w:val="24"/>
        </w:rPr>
        <w:t>Valence engineering via in situ carbon reduction on octahedron sites Mn</w:t>
      </w:r>
      <w:r w:rsidRPr="00552B76">
        <w:rPr>
          <w:rFonts w:ascii="Times New Roman" w:eastAsia="宋体" w:hAnsi="Times New Roman" w:cs="Times New Roman"/>
          <w:kern w:val="0"/>
          <w:sz w:val="24"/>
          <w:szCs w:val="24"/>
          <w:vertAlign w:val="subscript"/>
        </w:rPr>
        <w:t>3</w:t>
      </w:r>
      <w:r w:rsidRPr="00552B76">
        <w:rPr>
          <w:rFonts w:ascii="Times New Roman" w:eastAsia="宋体" w:hAnsi="Times New Roman" w:cs="Times New Roman"/>
          <w:kern w:val="0"/>
          <w:sz w:val="24"/>
          <w:szCs w:val="24"/>
        </w:rPr>
        <w:t>O</w:t>
      </w:r>
      <w:r w:rsidRPr="00552B76">
        <w:rPr>
          <w:rFonts w:ascii="Times New Roman" w:eastAsia="宋体" w:hAnsi="Times New Roman" w:cs="Times New Roman"/>
          <w:kern w:val="0"/>
          <w:sz w:val="24"/>
          <w:szCs w:val="24"/>
          <w:vertAlign w:val="subscript"/>
        </w:rPr>
        <w:t>4</w:t>
      </w:r>
      <w:r w:rsidRPr="00552B76">
        <w:rPr>
          <w:rFonts w:ascii="Times New Roman" w:eastAsia="宋体" w:hAnsi="Times New Roman" w:cs="Times New Roman"/>
          <w:kern w:val="0"/>
          <w:sz w:val="24"/>
          <w:szCs w:val="24"/>
        </w:rPr>
        <w:t xml:space="preserve"> for ultra-long cycle life aqueous Zn-ion battery</w:t>
      </w:r>
      <w:bookmarkEnd w:id="23"/>
      <w:r w:rsidRPr="00552B76">
        <w:rPr>
          <w:rFonts w:ascii="Times New Roman" w:eastAsia="宋体" w:hAnsi="Times New Roman" w:cs="Times New Roman"/>
          <w:kern w:val="0"/>
          <w:sz w:val="24"/>
          <w:szCs w:val="24"/>
        </w:rPr>
        <w:t>, Adv. Energy Mater. 10 (2020) 2001050.</w:t>
      </w:r>
      <w:r w:rsidR="00CF707D" w:rsidRPr="00552B76">
        <w:t xml:space="preserve"> </w:t>
      </w:r>
      <w:r w:rsidR="00CF707D" w:rsidRPr="00552B76">
        <w:rPr>
          <w:rFonts w:ascii="Times New Roman" w:eastAsia="宋体" w:hAnsi="Times New Roman" w:cs="Times New Roman"/>
          <w:kern w:val="0"/>
          <w:sz w:val="24"/>
          <w:szCs w:val="24"/>
        </w:rPr>
        <w:t>https://doi.org/10.1002/aenm.202001050</w:t>
      </w:r>
      <w:r w:rsidR="00827957" w:rsidRPr="00552B76">
        <w:rPr>
          <w:rFonts w:ascii="Times New Roman" w:eastAsia="宋体" w:hAnsi="Times New Roman" w:cs="Times New Roman" w:hint="eastAsia"/>
          <w:kern w:val="0"/>
          <w:sz w:val="24"/>
          <w:szCs w:val="24"/>
        </w:rPr>
        <w:t>.</w:t>
      </w:r>
    </w:p>
    <w:p w14:paraId="0E26B4FC" w14:textId="481524B5"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kern w:val="0"/>
          <w:sz w:val="24"/>
          <w:szCs w:val="24"/>
        </w:rPr>
        <w:t>[</w:t>
      </w:r>
      <w:r w:rsidRPr="00552B76">
        <w:rPr>
          <w:rFonts w:ascii="Times New Roman" w:eastAsia="宋体" w:hAnsi="Times New Roman" w:cs="Times New Roman" w:hint="eastAsia"/>
          <w:kern w:val="0"/>
          <w:sz w:val="24"/>
          <w:szCs w:val="24"/>
        </w:rPr>
        <w:t>9</w:t>
      </w:r>
      <w:r w:rsidRPr="00552B76">
        <w:rPr>
          <w:rFonts w:ascii="Times New Roman" w:eastAsia="宋体" w:hAnsi="Times New Roman" w:cs="Times New Roman"/>
          <w:kern w:val="0"/>
          <w:sz w:val="24"/>
          <w:szCs w:val="24"/>
        </w:rPr>
        <w:t>]</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kern w:val="0"/>
          <w:sz w:val="24"/>
          <w:szCs w:val="24"/>
        </w:rPr>
        <w:t>J. Ma, C. Li, Q. Ji, C. Liu, B. Tang, R. Liu, Y. Liu, N. Li, C. Wang, J. Zeng, K. Zheng, W. Yan, V-induced low-spin state Mn</w:t>
      </w:r>
      <w:r w:rsidRPr="00552B76">
        <w:rPr>
          <w:rFonts w:ascii="Times New Roman" w:eastAsia="宋体" w:hAnsi="Times New Roman" w:cs="Times New Roman"/>
          <w:kern w:val="0"/>
          <w:sz w:val="24"/>
          <w:szCs w:val="24"/>
          <w:vertAlign w:val="superscript"/>
        </w:rPr>
        <w:t>3+</w:t>
      </w:r>
      <w:r w:rsidRPr="00552B76">
        <w:rPr>
          <w:rFonts w:ascii="Times New Roman" w:eastAsia="宋体" w:hAnsi="Times New Roman" w:cs="Times New Roman"/>
          <w:kern w:val="0"/>
          <w:sz w:val="24"/>
          <w:szCs w:val="24"/>
        </w:rPr>
        <w:t xml:space="preserve"> suppresses </w:t>
      </w:r>
      <w:r w:rsidR="00D425B2" w:rsidRPr="00552B76">
        <w:rPr>
          <w:rFonts w:ascii="Times New Roman" w:eastAsia="宋体" w:hAnsi="Times New Roman" w:cs="Times New Roman" w:hint="eastAsia"/>
          <w:kern w:val="0"/>
          <w:sz w:val="24"/>
          <w:szCs w:val="24"/>
        </w:rPr>
        <w:t>J</w:t>
      </w:r>
      <w:r w:rsidRPr="00552B76">
        <w:rPr>
          <w:rFonts w:ascii="Times New Roman" w:eastAsia="宋体" w:hAnsi="Times New Roman" w:cs="Times New Roman"/>
          <w:kern w:val="0"/>
          <w:sz w:val="24"/>
          <w:szCs w:val="24"/>
        </w:rPr>
        <w:t>ahn-</w:t>
      </w:r>
      <w:r w:rsidR="00D425B2" w:rsidRPr="00552B76">
        <w:rPr>
          <w:rFonts w:ascii="Times New Roman" w:eastAsia="宋体" w:hAnsi="Times New Roman" w:cs="Times New Roman" w:hint="eastAsia"/>
          <w:kern w:val="0"/>
          <w:sz w:val="24"/>
          <w:szCs w:val="24"/>
        </w:rPr>
        <w:t>T</w:t>
      </w:r>
      <w:r w:rsidRPr="00552B76">
        <w:rPr>
          <w:rFonts w:ascii="Times New Roman" w:eastAsia="宋体" w:hAnsi="Times New Roman" w:cs="Times New Roman"/>
          <w:kern w:val="0"/>
          <w:sz w:val="24"/>
          <w:szCs w:val="24"/>
        </w:rPr>
        <w:t>eller distortion for high-performance aqueous zinc ion batteries.</w:t>
      </w:r>
      <w:r w:rsidRPr="00552B76">
        <w:rPr>
          <w:rFonts w:ascii="Times New Roman" w:hAnsi="Times New Roman" w:cs="Times New Roman"/>
          <w:sz w:val="24"/>
          <w:szCs w:val="24"/>
        </w:rPr>
        <w:t xml:space="preserve"> </w:t>
      </w:r>
      <w:proofErr w:type="spellStart"/>
      <w:r w:rsidRPr="00552B76">
        <w:rPr>
          <w:rFonts w:ascii="Times New Roman" w:eastAsia="宋体" w:hAnsi="Times New Roman" w:cs="Times New Roman"/>
          <w:kern w:val="0"/>
          <w:sz w:val="24"/>
          <w:szCs w:val="24"/>
        </w:rPr>
        <w:t>Angew</w:t>
      </w:r>
      <w:proofErr w:type="spellEnd"/>
      <w:r w:rsidRPr="00552B76">
        <w:rPr>
          <w:rFonts w:ascii="Times New Roman" w:eastAsia="宋体" w:hAnsi="Times New Roman" w:cs="Times New Roman"/>
          <w:kern w:val="0"/>
          <w:sz w:val="24"/>
          <w:szCs w:val="24"/>
        </w:rPr>
        <w:t>. Chem. Int. Ed. 137 (2025) e202513148.</w:t>
      </w:r>
      <w:r w:rsidR="00D425B2" w:rsidRPr="00552B76">
        <w:t xml:space="preserve"> </w:t>
      </w:r>
      <w:r w:rsidR="00D425B2" w:rsidRPr="00552B76">
        <w:rPr>
          <w:rFonts w:ascii="Times New Roman" w:eastAsia="宋体" w:hAnsi="Times New Roman" w:cs="Times New Roman"/>
          <w:kern w:val="0"/>
          <w:sz w:val="24"/>
          <w:szCs w:val="24"/>
        </w:rPr>
        <w:t>https://doi.org/10.1002/anie.202513148.</w:t>
      </w:r>
    </w:p>
    <w:p w14:paraId="7DF9E6A2" w14:textId="370E6F98"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hint="eastAsia"/>
          <w:kern w:val="0"/>
          <w:sz w:val="24"/>
          <w:szCs w:val="24"/>
        </w:rPr>
        <w:t>[10]</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hint="eastAsia"/>
          <w:kern w:val="0"/>
          <w:sz w:val="24"/>
          <w:szCs w:val="24"/>
        </w:rPr>
        <w:t xml:space="preserve">J. Liang, Y. Zhao, L. Ren, M. Li, Q. Zhang, Y. Wang, X. Sun, M. </w:t>
      </w:r>
      <w:proofErr w:type="spellStart"/>
      <w:r w:rsidRPr="00552B76">
        <w:rPr>
          <w:rFonts w:ascii="Times New Roman" w:eastAsia="宋体" w:hAnsi="Times New Roman" w:cs="Times New Roman" w:hint="eastAsia"/>
          <w:kern w:val="0"/>
          <w:sz w:val="24"/>
          <w:szCs w:val="24"/>
        </w:rPr>
        <w:t>Chuai</w:t>
      </w:r>
      <w:proofErr w:type="spellEnd"/>
      <w:r w:rsidRPr="00552B76">
        <w:rPr>
          <w:rFonts w:ascii="Times New Roman" w:eastAsia="宋体" w:hAnsi="Times New Roman" w:cs="Times New Roman" w:hint="eastAsia"/>
          <w:kern w:val="0"/>
          <w:sz w:val="24"/>
          <w:szCs w:val="24"/>
        </w:rPr>
        <w:t xml:space="preserve">, X. Wang, W. Liu, Dual anions doping enhanced conductivity and stability of layered </w:t>
      </w:r>
      <w:r w:rsidR="00D425B2" w:rsidRPr="00552B76">
        <w:rPr>
          <w:rFonts w:ascii="Times New Roman" w:eastAsia="宋体" w:hAnsi="Times New Roman" w:cs="Times New Roman"/>
          <w:kern w:val="0"/>
          <w:sz w:val="24"/>
          <w:szCs w:val="24"/>
        </w:rPr>
        <w:t>δ-</w:t>
      </w:r>
      <w:r w:rsidRPr="00552B76">
        <w:rPr>
          <w:rFonts w:ascii="Times New Roman" w:eastAsia="宋体" w:hAnsi="Times New Roman" w:cs="Times New Roman" w:hint="eastAsia"/>
          <w:kern w:val="0"/>
          <w:sz w:val="24"/>
          <w:szCs w:val="24"/>
        </w:rPr>
        <w:t>MnO</w:t>
      </w:r>
      <w:r w:rsidRPr="00552B76">
        <w:rPr>
          <w:rFonts w:ascii="Times New Roman" w:eastAsia="宋体" w:hAnsi="Times New Roman" w:cs="Times New Roman" w:hint="eastAsia"/>
          <w:kern w:val="0"/>
          <w:sz w:val="24"/>
          <w:szCs w:val="24"/>
          <w:vertAlign w:val="subscript"/>
        </w:rPr>
        <w:t>2</w:t>
      </w:r>
      <w:r w:rsidRPr="00552B76">
        <w:rPr>
          <w:rFonts w:ascii="Times New Roman" w:eastAsia="宋体" w:hAnsi="Times New Roman" w:cs="Times New Roman" w:hint="eastAsia"/>
          <w:kern w:val="0"/>
          <w:sz w:val="24"/>
          <w:szCs w:val="24"/>
        </w:rPr>
        <w:t xml:space="preserve"> cathode for aqueous zinc-ion battery, Adv. </w:t>
      </w:r>
      <w:proofErr w:type="spellStart"/>
      <w:r w:rsidRPr="00552B76">
        <w:rPr>
          <w:rFonts w:ascii="Times New Roman" w:eastAsia="宋体" w:hAnsi="Times New Roman" w:cs="Times New Roman" w:hint="eastAsia"/>
          <w:kern w:val="0"/>
          <w:sz w:val="24"/>
          <w:szCs w:val="24"/>
        </w:rPr>
        <w:t>Funct</w:t>
      </w:r>
      <w:proofErr w:type="spellEnd"/>
      <w:r w:rsidRPr="00552B76">
        <w:rPr>
          <w:rFonts w:ascii="Times New Roman" w:eastAsia="宋体" w:hAnsi="Times New Roman" w:cs="Times New Roman" w:hint="eastAsia"/>
          <w:kern w:val="0"/>
          <w:sz w:val="24"/>
          <w:szCs w:val="24"/>
        </w:rPr>
        <w:t>. Mater. 35 (2025) 2501135.</w:t>
      </w:r>
      <w:r w:rsidR="00D425B2" w:rsidRPr="00552B76">
        <w:t xml:space="preserve"> </w:t>
      </w:r>
      <w:r w:rsidR="00D425B2" w:rsidRPr="00552B76">
        <w:rPr>
          <w:rFonts w:ascii="Times New Roman" w:eastAsia="宋体" w:hAnsi="Times New Roman" w:cs="Times New Roman"/>
          <w:kern w:val="0"/>
          <w:sz w:val="24"/>
          <w:szCs w:val="24"/>
        </w:rPr>
        <w:t>https://doi.org/10.1002/adfm.202501135.</w:t>
      </w:r>
    </w:p>
    <w:p w14:paraId="7711D2CE" w14:textId="41D2861E"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hint="eastAsia"/>
          <w:kern w:val="0"/>
          <w:sz w:val="24"/>
          <w:szCs w:val="24"/>
        </w:rPr>
        <w:t>[11]</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hint="eastAsia"/>
          <w:kern w:val="0"/>
          <w:sz w:val="24"/>
          <w:szCs w:val="24"/>
        </w:rPr>
        <w:t>X. Li, D. He, Q. Zhou, X. Zhou, Z. Wang, C. Wei, Y. Shi, X. Hu, B. Huang, Z. Yang, X. Han, Y. Lin, Y. Yu, Deciphering anomalous zinc ion storage in intermediate-state MnO</w:t>
      </w:r>
      <w:r w:rsidRPr="00552B76">
        <w:rPr>
          <w:rFonts w:ascii="Times New Roman" w:eastAsia="宋体" w:hAnsi="Times New Roman" w:cs="Times New Roman" w:hint="eastAsia"/>
          <w:kern w:val="0"/>
          <w:sz w:val="24"/>
          <w:szCs w:val="24"/>
          <w:vertAlign w:val="subscript"/>
        </w:rPr>
        <w:t>2</w:t>
      </w:r>
      <w:r w:rsidRPr="00552B76">
        <w:rPr>
          <w:rFonts w:ascii="Times New Roman" w:eastAsia="宋体" w:hAnsi="Times New Roman" w:cs="Times New Roman" w:hint="eastAsia"/>
          <w:kern w:val="0"/>
          <w:sz w:val="24"/>
          <w:szCs w:val="24"/>
        </w:rPr>
        <w:t xml:space="preserve"> </w:t>
      </w:r>
      <w:r w:rsidRPr="00552B76">
        <w:rPr>
          <w:rFonts w:ascii="Times New Roman" w:eastAsia="宋体" w:hAnsi="Times New Roman" w:cs="Times New Roman" w:hint="eastAsia"/>
          <w:kern w:val="0"/>
          <w:sz w:val="24"/>
          <w:szCs w:val="24"/>
        </w:rPr>
        <w:lastRenderedPageBreak/>
        <w:t>during layer-to-tunnel structural transition, Energy Environ. Sci. 17 (2024) 17 9195-9204.</w:t>
      </w:r>
      <w:r w:rsidR="00D425B2" w:rsidRPr="00552B76">
        <w:t xml:space="preserve"> </w:t>
      </w:r>
      <w:r w:rsidR="00D425B2" w:rsidRPr="00552B76">
        <w:rPr>
          <w:rFonts w:ascii="Times New Roman" w:eastAsia="宋体" w:hAnsi="Times New Roman" w:cs="Times New Roman"/>
          <w:kern w:val="0"/>
          <w:sz w:val="24"/>
          <w:szCs w:val="24"/>
        </w:rPr>
        <w:t>https://doi.org/10.1039/D4EE03293D.</w:t>
      </w:r>
    </w:p>
    <w:p w14:paraId="01D10FB7" w14:textId="11DC65B6"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hint="eastAsia"/>
          <w:kern w:val="0"/>
          <w:sz w:val="24"/>
          <w:szCs w:val="24"/>
        </w:rPr>
        <w:t>[12]</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hint="eastAsia"/>
          <w:kern w:val="0"/>
          <w:sz w:val="24"/>
          <w:szCs w:val="24"/>
        </w:rPr>
        <w:t xml:space="preserve">M. Yang, J. Zhu, J. Lin, L. He, M. Chen, Y. Wang, J. Chen, S. Zhong, H. Mi, C. He, D. Ma, P. Zhang, A guest cation screening principle for enabling customized cathode/electrolyte interface chemistry and self-enhanced aqueous zinc-ion batteries, </w:t>
      </w:r>
      <w:proofErr w:type="spellStart"/>
      <w:r w:rsidRPr="00552B76">
        <w:rPr>
          <w:rFonts w:ascii="Times New Roman" w:eastAsia="宋体" w:hAnsi="Times New Roman" w:cs="Times New Roman" w:hint="eastAsia"/>
          <w:kern w:val="0"/>
          <w:sz w:val="24"/>
          <w:szCs w:val="24"/>
        </w:rPr>
        <w:t>Angew</w:t>
      </w:r>
      <w:proofErr w:type="spellEnd"/>
      <w:r w:rsidRPr="00552B76">
        <w:rPr>
          <w:rFonts w:ascii="Times New Roman" w:eastAsia="宋体" w:hAnsi="Times New Roman" w:cs="Times New Roman" w:hint="eastAsia"/>
          <w:kern w:val="0"/>
          <w:sz w:val="24"/>
          <w:szCs w:val="24"/>
        </w:rPr>
        <w:t>. Chem. Int. Ed. 64 (2025) e202510893.</w:t>
      </w:r>
      <w:bookmarkStart w:id="24" w:name="OLE_LINK30"/>
      <w:r w:rsidR="00DB00D8" w:rsidRPr="00552B76">
        <w:t xml:space="preserve"> </w:t>
      </w:r>
      <w:r w:rsidR="00DB00D8" w:rsidRPr="00552B76">
        <w:rPr>
          <w:rFonts w:ascii="Times New Roman" w:eastAsia="宋体" w:hAnsi="Times New Roman" w:cs="Times New Roman"/>
          <w:kern w:val="0"/>
          <w:sz w:val="24"/>
          <w:szCs w:val="24"/>
        </w:rPr>
        <w:t>https://doi.org/10.1002/anie.202510893.</w:t>
      </w:r>
    </w:p>
    <w:bookmarkEnd w:id="24"/>
    <w:p w14:paraId="4C54A217" w14:textId="5A26B99D" w:rsidR="00CD2B83" w:rsidRPr="00552B76" w:rsidRDefault="00CD2B83" w:rsidP="00A91439">
      <w:pPr>
        <w:adjustRightInd w:val="0"/>
        <w:snapToGrid w:val="0"/>
        <w:spacing w:line="360" w:lineRule="auto"/>
        <w:ind w:left="480" w:hangingChars="200" w:hanging="480"/>
        <w:jc w:val="both"/>
        <w:rPr>
          <w:rFonts w:ascii="Times New Roman" w:eastAsia="宋体" w:hAnsi="Times New Roman" w:cs="Times New Roman"/>
          <w:kern w:val="0"/>
          <w:sz w:val="24"/>
          <w:szCs w:val="24"/>
        </w:rPr>
      </w:pPr>
      <w:r w:rsidRPr="00552B76">
        <w:rPr>
          <w:rFonts w:ascii="Times New Roman" w:eastAsia="宋体" w:hAnsi="Times New Roman" w:cs="Times New Roman" w:hint="eastAsia"/>
          <w:kern w:val="0"/>
          <w:sz w:val="24"/>
          <w:szCs w:val="24"/>
        </w:rPr>
        <w:t>[13]</w:t>
      </w:r>
      <w:r w:rsidR="00D425B2" w:rsidRPr="00552B76">
        <w:rPr>
          <w:rFonts w:ascii="Times New Roman" w:eastAsia="等线" w:hAnsi="Times New Roman" w:cs="Times New Roman"/>
          <w:sz w:val="24"/>
          <w:szCs w:val="24"/>
          <w:lang w:val="de-DE"/>
        </w:rPr>
        <w:tab/>
      </w:r>
      <w:r w:rsidRPr="00552B76">
        <w:rPr>
          <w:rFonts w:ascii="Times New Roman" w:eastAsia="宋体" w:hAnsi="Times New Roman" w:cs="Times New Roman"/>
          <w:kern w:val="0"/>
          <w:sz w:val="24"/>
          <w:szCs w:val="24"/>
        </w:rPr>
        <w:t>X. Zhao, Y. Li, H. Li, C. Yan, Y. Song, K. Zheng, J.-J. Wang, H. Chen, Y. Sang, J. Fan, H. Liu, S. Wang,</w:t>
      </w:r>
      <w:r w:rsidRPr="00552B76">
        <w:rPr>
          <w:rFonts w:ascii="Times New Roman" w:hAnsi="Times New Roman" w:cs="Times New Roman"/>
          <w:sz w:val="24"/>
          <w:szCs w:val="24"/>
        </w:rPr>
        <w:t xml:space="preserve"> </w:t>
      </w:r>
      <w:bookmarkStart w:id="25" w:name="OLE_LINK34"/>
      <w:r w:rsidRPr="00552B76">
        <w:rPr>
          <w:rFonts w:ascii="Times New Roman" w:eastAsia="宋体" w:hAnsi="Times New Roman" w:cs="Times New Roman"/>
          <w:kern w:val="0"/>
          <w:sz w:val="24"/>
          <w:szCs w:val="24"/>
        </w:rPr>
        <w:t>Manganese-based proton reservoir trigger proton diversion effect for ultrahigh-capacity aqueous zinc-ion batteries</w:t>
      </w:r>
      <w:bookmarkEnd w:id="25"/>
      <w:r w:rsidRPr="00552B76">
        <w:rPr>
          <w:rFonts w:ascii="Times New Roman" w:eastAsia="宋体" w:hAnsi="Times New Roman" w:cs="Times New Roman"/>
          <w:kern w:val="0"/>
          <w:sz w:val="24"/>
          <w:szCs w:val="24"/>
        </w:rPr>
        <w:t>,</w:t>
      </w:r>
      <w:r w:rsidRPr="00552B76">
        <w:rPr>
          <w:rFonts w:ascii="Times New Roman" w:hAnsi="Times New Roman" w:cs="Times New Roman"/>
          <w:sz w:val="24"/>
          <w:szCs w:val="24"/>
        </w:rPr>
        <w:t xml:space="preserve"> Adv. Mater. 2026 </w:t>
      </w:r>
      <w:r w:rsidRPr="00552B76">
        <w:rPr>
          <w:rFonts w:ascii="Times New Roman" w:eastAsia="宋体" w:hAnsi="Times New Roman" w:cs="Times New Roman"/>
          <w:kern w:val="0"/>
          <w:sz w:val="24"/>
          <w:szCs w:val="24"/>
        </w:rPr>
        <w:t>e08780.</w:t>
      </w:r>
      <w:r w:rsidR="00CF707D" w:rsidRPr="00552B76">
        <w:t xml:space="preserve"> </w:t>
      </w:r>
      <w:r w:rsidR="00CF707D" w:rsidRPr="00552B76">
        <w:rPr>
          <w:rFonts w:ascii="Times New Roman" w:eastAsia="宋体" w:hAnsi="Times New Roman" w:cs="Times New Roman"/>
          <w:kern w:val="0"/>
          <w:sz w:val="24"/>
          <w:szCs w:val="24"/>
        </w:rPr>
        <w:t>https://doi.org/10.1002/adma.202508780</w:t>
      </w:r>
      <w:r w:rsidR="00827957" w:rsidRPr="00552B76">
        <w:rPr>
          <w:rFonts w:ascii="Times New Roman" w:eastAsia="宋体" w:hAnsi="Times New Roman" w:cs="Times New Roman" w:hint="eastAsia"/>
          <w:kern w:val="0"/>
          <w:sz w:val="24"/>
          <w:szCs w:val="24"/>
        </w:rPr>
        <w:t>.</w:t>
      </w:r>
    </w:p>
    <w:p w14:paraId="4A30B220" w14:textId="4518B210" w:rsidR="00CD2B83" w:rsidRPr="00552B76" w:rsidRDefault="00CD2B83" w:rsidP="00A91439">
      <w:pPr>
        <w:pStyle w:val="af8"/>
        <w:adjustRightInd w:val="0"/>
        <w:snapToGrid w:val="0"/>
        <w:spacing w:before="0" w:beforeAutospacing="0" w:after="0" w:afterAutospacing="0" w:line="360" w:lineRule="auto"/>
        <w:ind w:left="480" w:hangingChars="200" w:hanging="480"/>
        <w:jc w:val="both"/>
      </w:pPr>
      <w:r w:rsidRPr="00552B76">
        <w:rPr>
          <w:rFonts w:ascii="Times New Roman" w:eastAsia="等线" w:hAnsi="Times New Roman" w:cs="Times New Roman"/>
          <w:kern w:val="2"/>
        </w:rPr>
        <w:t>[</w:t>
      </w:r>
      <w:r w:rsidRPr="00552B76">
        <w:rPr>
          <w:rFonts w:ascii="Times New Roman" w:eastAsia="等线" w:hAnsi="Times New Roman" w:cs="Times New Roman" w:hint="eastAsia"/>
          <w:kern w:val="2"/>
        </w:rPr>
        <w:t>14</w:t>
      </w:r>
      <w:r w:rsidRPr="00552B76">
        <w:rPr>
          <w:rFonts w:ascii="Times New Roman" w:eastAsia="等线" w:hAnsi="Times New Roman" w:cs="Times New Roman"/>
          <w:kern w:val="2"/>
        </w:rPr>
        <w:t>]</w:t>
      </w:r>
      <w:r w:rsidR="00D425B2" w:rsidRPr="00552B76">
        <w:rPr>
          <w:rFonts w:ascii="Times New Roman" w:eastAsia="等线" w:hAnsi="Times New Roman" w:cs="Times New Roman"/>
          <w:lang w:val="de-DE"/>
        </w:rPr>
        <w:tab/>
      </w:r>
      <w:r w:rsidRPr="00552B76">
        <w:rPr>
          <w:rFonts w:ascii="Times New Roman" w:eastAsia="等线" w:hAnsi="Times New Roman" w:cs="Times New Roman"/>
          <w:kern w:val="2"/>
        </w:rPr>
        <w:t>K. Zhao, C. Wang, Y. Yu, M. Yan, Q. Wei, P. He, Y. Dong, Z. Zhang, X. Wang, L. Mai, Ultrathin surface coating enables stabilized zinc metal anode, Adv. Mater. Inter. 5 (2018) 1800848.</w:t>
      </w:r>
      <w:r w:rsidR="00DB00D8" w:rsidRPr="00552B76">
        <w:t xml:space="preserve"> </w:t>
      </w:r>
      <w:r w:rsidR="00DB00D8" w:rsidRPr="00552B76">
        <w:rPr>
          <w:rFonts w:ascii="Times New Roman" w:eastAsia="等线" w:hAnsi="Times New Roman" w:cs="Times New Roman"/>
          <w:kern w:val="2"/>
        </w:rPr>
        <w:t>https://doi.org/10.1002/admi.201800848.</w:t>
      </w:r>
    </w:p>
    <w:p w14:paraId="5F08E50F" w14:textId="52A6D4D5" w:rsidR="00CD2B83" w:rsidRPr="00552B76" w:rsidRDefault="00CD2B83" w:rsidP="00A91439">
      <w:pPr>
        <w:pStyle w:val="af8"/>
        <w:adjustRightInd w:val="0"/>
        <w:snapToGrid w:val="0"/>
        <w:spacing w:before="0" w:beforeAutospacing="0" w:after="0" w:afterAutospacing="0" w:line="360" w:lineRule="auto"/>
        <w:ind w:left="480" w:hangingChars="200" w:hanging="480"/>
        <w:jc w:val="both"/>
      </w:pPr>
      <w:r w:rsidRPr="00552B76">
        <w:rPr>
          <w:rFonts w:ascii="Times New Roman" w:eastAsia="等线" w:hAnsi="Times New Roman" w:cs="Times New Roman"/>
          <w:kern w:val="2"/>
        </w:rPr>
        <w:t>[</w:t>
      </w:r>
      <w:r w:rsidRPr="00552B76">
        <w:rPr>
          <w:rFonts w:ascii="Times New Roman" w:eastAsia="等线" w:hAnsi="Times New Roman" w:cs="Times New Roman" w:hint="eastAsia"/>
          <w:kern w:val="2"/>
        </w:rPr>
        <w:t>15</w:t>
      </w:r>
      <w:r w:rsidRPr="00552B76">
        <w:rPr>
          <w:rFonts w:ascii="Times New Roman" w:eastAsia="等线" w:hAnsi="Times New Roman" w:cs="Times New Roman"/>
          <w:kern w:val="2"/>
        </w:rPr>
        <w:t>]</w:t>
      </w:r>
      <w:r w:rsidR="00D425B2" w:rsidRPr="00552B76">
        <w:rPr>
          <w:rFonts w:ascii="Times New Roman" w:eastAsia="等线" w:hAnsi="Times New Roman" w:cs="Times New Roman"/>
          <w:lang w:val="de-DE"/>
        </w:rPr>
        <w:tab/>
      </w:r>
      <w:r w:rsidRPr="00552B76">
        <w:rPr>
          <w:rFonts w:ascii="Times New Roman" w:eastAsia="等线" w:hAnsi="Times New Roman" w:cs="Times New Roman"/>
          <w:kern w:val="2"/>
        </w:rPr>
        <w:t xml:space="preserve">A. Zhang, R. Zhao, Y. Wang, J. Yue, J. Yang, X. Wang, C. Wu, Y. Bai, Hybrid superlattice‐triggered selective proton </w:t>
      </w:r>
      <w:proofErr w:type="spellStart"/>
      <w:r w:rsidRPr="00552B76">
        <w:rPr>
          <w:rFonts w:ascii="Times New Roman" w:eastAsia="等线" w:hAnsi="Times New Roman" w:cs="Times New Roman"/>
          <w:kern w:val="2"/>
        </w:rPr>
        <w:t>grotthuss</w:t>
      </w:r>
      <w:proofErr w:type="spellEnd"/>
      <w:r w:rsidRPr="00552B76">
        <w:rPr>
          <w:rFonts w:ascii="Times New Roman" w:eastAsia="等线" w:hAnsi="Times New Roman" w:cs="Times New Roman"/>
          <w:kern w:val="2"/>
        </w:rPr>
        <w:t xml:space="preserve"> intercalation in δ‐MnO</w:t>
      </w:r>
      <w:r w:rsidRPr="00552B76">
        <w:rPr>
          <w:rFonts w:ascii="Times New Roman" w:eastAsia="等线" w:hAnsi="Times New Roman" w:cs="Times New Roman" w:hint="eastAsia"/>
          <w:kern w:val="2"/>
          <w:vertAlign w:val="subscript"/>
        </w:rPr>
        <w:t>2</w:t>
      </w:r>
      <w:r w:rsidRPr="00552B76">
        <w:rPr>
          <w:rFonts w:ascii="Times New Roman" w:eastAsia="等线" w:hAnsi="Times New Roman" w:cs="Times New Roman"/>
          <w:kern w:val="2"/>
        </w:rPr>
        <w:t xml:space="preserve"> for high‐performance zinc‐ion battery, </w:t>
      </w:r>
      <w:proofErr w:type="spellStart"/>
      <w:r w:rsidRPr="00552B76">
        <w:rPr>
          <w:rFonts w:ascii="Times New Roman" w:eastAsia="等线" w:hAnsi="Times New Roman" w:cs="Times New Roman"/>
          <w:kern w:val="2"/>
        </w:rPr>
        <w:t>Angew</w:t>
      </w:r>
      <w:proofErr w:type="spellEnd"/>
      <w:r w:rsidRPr="00552B76">
        <w:rPr>
          <w:rFonts w:ascii="Times New Roman" w:eastAsia="等线" w:hAnsi="Times New Roman" w:cs="Times New Roman"/>
          <w:kern w:val="2"/>
        </w:rPr>
        <w:t>. Chem. Int. Ed. 62 (2023) e202313163.</w:t>
      </w:r>
      <w:r w:rsidR="00DB00D8" w:rsidRPr="00552B76">
        <w:t xml:space="preserve"> </w:t>
      </w:r>
      <w:r w:rsidR="00DB00D8" w:rsidRPr="00552B76">
        <w:rPr>
          <w:rFonts w:ascii="Times New Roman" w:eastAsia="等线" w:hAnsi="Times New Roman" w:cs="Times New Roman"/>
          <w:kern w:val="2"/>
        </w:rPr>
        <w:t>https://doi.org/10.1002/anie.202313163.</w:t>
      </w:r>
    </w:p>
    <w:p w14:paraId="734852FA" w14:textId="5AAB1BC1" w:rsidR="00CD2B83" w:rsidRPr="00552B76" w:rsidRDefault="00CD2B83" w:rsidP="00A91439">
      <w:pPr>
        <w:pStyle w:val="af8"/>
        <w:adjustRightInd w:val="0"/>
        <w:snapToGrid w:val="0"/>
        <w:spacing w:before="0" w:beforeAutospacing="0" w:after="0" w:afterAutospacing="0" w:line="360" w:lineRule="auto"/>
        <w:ind w:left="480" w:hangingChars="200" w:hanging="480"/>
        <w:jc w:val="both"/>
      </w:pPr>
      <w:r w:rsidRPr="00552B76">
        <w:rPr>
          <w:rFonts w:ascii="Times New Roman" w:eastAsia="等线" w:hAnsi="Times New Roman" w:cs="Times New Roman"/>
          <w:kern w:val="2"/>
        </w:rPr>
        <w:t>[</w:t>
      </w:r>
      <w:r w:rsidRPr="00552B76">
        <w:rPr>
          <w:rFonts w:ascii="Times New Roman" w:eastAsia="等线" w:hAnsi="Times New Roman" w:cs="Times New Roman" w:hint="eastAsia"/>
          <w:kern w:val="2"/>
        </w:rPr>
        <w:t>16</w:t>
      </w:r>
      <w:r w:rsidRPr="00552B76">
        <w:rPr>
          <w:rFonts w:ascii="Times New Roman" w:eastAsia="等线" w:hAnsi="Times New Roman" w:cs="Times New Roman"/>
          <w:kern w:val="2"/>
        </w:rPr>
        <w:t>]</w:t>
      </w:r>
      <w:r w:rsidR="00D425B2" w:rsidRPr="00552B76">
        <w:rPr>
          <w:rFonts w:ascii="Times New Roman" w:eastAsia="等线" w:hAnsi="Times New Roman" w:cs="Times New Roman"/>
          <w:lang w:val="de-DE"/>
        </w:rPr>
        <w:tab/>
      </w:r>
      <w:r w:rsidRPr="00552B76">
        <w:rPr>
          <w:rFonts w:ascii="Times New Roman" w:eastAsia="等线" w:hAnsi="Times New Roman" w:cs="Times New Roman"/>
          <w:kern w:val="2"/>
        </w:rPr>
        <w:t>Q. Li, M. Xu, S. Wei, A. Kumar, K.K. Abdalla, Y. Wang, L. Yu, M. Liu, X. Jin, J. Li, L. Song, Y. Zhao, X. Sun, Z</w:t>
      </w:r>
      <w:r w:rsidRPr="00552B76">
        <w:rPr>
          <w:rFonts w:ascii="Times New Roman" w:eastAsia="等线" w:hAnsi="Times New Roman" w:cs="Times New Roman" w:hint="eastAsia"/>
          <w:kern w:val="2"/>
        </w:rPr>
        <w:t>n</w:t>
      </w:r>
      <w:r w:rsidRPr="00552B76">
        <w:rPr>
          <w:rFonts w:ascii="Times New Roman" w:eastAsia="等线" w:hAnsi="Times New Roman" w:cs="Times New Roman" w:hint="eastAsia"/>
          <w:kern w:val="2"/>
          <w:vertAlign w:val="superscript"/>
        </w:rPr>
        <w:t>2+</w:t>
      </w:r>
      <w:r w:rsidRPr="00552B76">
        <w:rPr>
          <w:rFonts w:ascii="Times New Roman" w:eastAsia="等线" w:hAnsi="Times New Roman" w:cs="Times New Roman"/>
          <w:kern w:val="2"/>
        </w:rPr>
        <w:t>-blocking effects of a proton-rich polyaniline layer enable Ah-level Zn</w:t>
      </w:r>
      <w:r w:rsidRPr="00552B76">
        <w:rPr>
          <w:rFonts w:ascii="Times New Roman" w:eastAsia="等线" w:hAnsi="Times New Roman" w:cs="Times New Roman" w:hint="eastAsia"/>
          <w:kern w:val="2"/>
        </w:rPr>
        <w:t>-</w:t>
      </w:r>
      <w:r w:rsidRPr="00552B76">
        <w:rPr>
          <w:rFonts w:ascii="Times New Roman" w:eastAsia="等线" w:hAnsi="Times New Roman" w:cs="Times New Roman"/>
          <w:kern w:val="2"/>
        </w:rPr>
        <w:t>Mn</w:t>
      </w:r>
      <w:r w:rsidRPr="00552B76">
        <w:rPr>
          <w:rFonts w:ascii="Times New Roman" w:eastAsia="等线" w:hAnsi="Times New Roman" w:cs="Times New Roman" w:hint="eastAsia"/>
          <w:kern w:val="2"/>
        </w:rPr>
        <w:t>O</w:t>
      </w:r>
      <w:r w:rsidRPr="00552B76">
        <w:rPr>
          <w:rFonts w:ascii="Times New Roman" w:eastAsia="等线" w:hAnsi="Times New Roman" w:cs="Times New Roman" w:hint="eastAsia"/>
          <w:kern w:val="2"/>
          <w:vertAlign w:val="subscript"/>
        </w:rPr>
        <w:t>2</w:t>
      </w:r>
      <w:r w:rsidRPr="00552B76">
        <w:rPr>
          <w:rFonts w:ascii="Times New Roman" w:eastAsia="等线" w:hAnsi="Times New Roman" w:cs="Times New Roman" w:hint="eastAsia"/>
          <w:kern w:val="2"/>
        </w:rPr>
        <w:t xml:space="preserve"> </w:t>
      </w:r>
      <w:r w:rsidRPr="00552B76">
        <w:rPr>
          <w:rFonts w:ascii="Times New Roman" w:eastAsia="等线" w:hAnsi="Times New Roman" w:cs="Times New Roman"/>
          <w:kern w:val="2"/>
        </w:rPr>
        <w:t>batteries, Energy Environ. Sci. 18 (2025) 7939–7949.</w:t>
      </w:r>
      <w:r w:rsidR="00DB00D8" w:rsidRPr="00552B76">
        <w:t xml:space="preserve"> </w:t>
      </w:r>
      <w:r w:rsidR="00DB00D8" w:rsidRPr="00552B76">
        <w:rPr>
          <w:rFonts w:ascii="Times New Roman" w:eastAsia="等线" w:hAnsi="Times New Roman" w:cs="Times New Roman"/>
          <w:kern w:val="2"/>
        </w:rPr>
        <w:t>https://doi.org/10.1039/D5EE02213D.</w:t>
      </w:r>
    </w:p>
    <w:p w14:paraId="0F9AD797" w14:textId="1CF03EFE" w:rsidR="00571B20" w:rsidRPr="00552B76" w:rsidRDefault="00CD2B83" w:rsidP="00A91439">
      <w:pPr>
        <w:pStyle w:val="af8"/>
        <w:adjustRightInd w:val="0"/>
        <w:snapToGrid w:val="0"/>
        <w:spacing w:before="0" w:beforeAutospacing="0" w:after="0" w:afterAutospacing="0" w:line="360" w:lineRule="auto"/>
        <w:ind w:left="480" w:hangingChars="200" w:hanging="480"/>
        <w:jc w:val="both"/>
      </w:pPr>
      <w:r w:rsidRPr="00552B76">
        <w:rPr>
          <w:rFonts w:ascii="Times New Roman" w:eastAsia="等线" w:hAnsi="Times New Roman" w:cs="Times New Roman"/>
          <w:kern w:val="2"/>
        </w:rPr>
        <w:t>[</w:t>
      </w:r>
      <w:r w:rsidRPr="00552B76">
        <w:rPr>
          <w:rFonts w:ascii="Times New Roman" w:eastAsia="等线" w:hAnsi="Times New Roman" w:cs="Times New Roman" w:hint="eastAsia"/>
          <w:kern w:val="2"/>
        </w:rPr>
        <w:t>17</w:t>
      </w:r>
      <w:r w:rsidRPr="00552B76">
        <w:rPr>
          <w:rFonts w:ascii="Times New Roman" w:eastAsia="等线" w:hAnsi="Times New Roman" w:cs="Times New Roman"/>
          <w:kern w:val="2"/>
        </w:rPr>
        <w:t>]</w:t>
      </w:r>
      <w:r w:rsidR="00D425B2" w:rsidRPr="00552B76">
        <w:rPr>
          <w:rFonts w:ascii="Times New Roman" w:eastAsia="等线" w:hAnsi="Times New Roman" w:cs="Times New Roman"/>
          <w:lang w:val="de-DE"/>
        </w:rPr>
        <w:tab/>
      </w:r>
      <w:r w:rsidRPr="00552B76">
        <w:rPr>
          <w:rFonts w:ascii="Times New Roman" w:eastAsia="等线" w:hAnsi="Times New Roman" w:cs="Times New Roman"/>
          <w:kern w:val="2"/>
        </w:rPr>
        <w:t>L. Wu, Z. Li, Y. Xiang, W. Dong, H. Wu, Y. Xu, Z. Ling, M.S. Chae, D. Sharon, N. Shpigel, X. Zhang, Unraveling the charge storage mechanism of β-Mn</w:t>
      </w:r>
      <w:r w:rsidRPr="00552B76">
        <w:rPr>
          <w:rFonts w:ascii="Times New Roman" w:eastAsia="等线" w:hAnsi="Times New Roman" w:cs="Times New Roman" w:hint="eastAsia"/>
          <w:kern w:val="2"/>
        </w:rPr>
        <w:t>O</w:t>
      </w:r>
      <w:r w:rsidRPr="00552B76">
        <w:rPr>
          <w:rFonts w:ascii="Times New Roman" w:eastAsia="等线" w:hAnsi="Times New Roman" w:cs="Times New Roman" w:hint="eastAsia"/>
          <w:kern w:val="2"/>
          <w:vertAlign w:val="subscript"/>
        </w:rPr>
        <w:t>2</w:t>
      </w:r>
      <w:r w:rsidRPr="00552B76">
        <w:rPr>
          <w:rFonts w:ascii="Times New Roman" w:eastAsia="等线" w:hAnsi="Times New Roman" w:cs="Times New Roman"/>
          <w:kern w:val="2"/>
        </w:rPr>
        <w:t xml:space="preserve"> in aqueous zinc electrolytes, ACS Energy Lett. 9 (2024) 5801–5809.</w:t>
      </w:r>
      <w:r w:rsidR="00DB00D8" w:rsidRPr="00552B76">
        <w:t xml:space="preserve"> </w:t>
      </w:r>
      <w:r w:rsidR="00DB00D8" w:rsidRPr="00552B76">
        <w:rPr>
          <w:rFonts w:ascii="Times New Roman" w:eastAsia="等线" w:hAnsi="Times New Roman" w:cs="Times New Roman"/>
          <w:kern w:val="2"/>
        </w:rPr>
        <w:t>https://doi.org/10.1021/acsenergylett.4c02559</w:t>
      </w:r>
      <w:bookmarkStart w:id="26" w:name="_GoBack"/>
      <w:bookmarkEnd w:id="26"/>
      <w:r w:rsidR="00DB00D8" w:rsidRPr="00552B76">
        <w:rPr>
          <w:rFonts w:ascii="Times New Roman" w:eastAsia="等线" w:hAnsi="Times New Roman" w:cs="Times New Roman"/>
          <w:kern w:val="2"/>
        </w:rPr>
        <w:t>.</w:t>
      </w:r>
    </w:p>
    <w:sectPr w:rsidR="00571B20" w:rsidRPr="00552B76" w:rsidSect="00423295">
      <w:headerReference w:type="default" r:id="rId36"/>
      <w:footerReference w:type="default" r:id="rId37"/>
      <w:pgSz w:w="11906" w:h="16838"/>
      <w:pgMar w:top="1418" w:right="1418" w:bottom="1134" w:left="1418" w:header="709" w:footer="70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524138" w14:textId="77777777" w:rsidR="002943DF" w:rsidRDefault="002943DF" w:rsidP="00423295">
      <w:pPr>
        <w:ind w:firstLine="480"/>
      </w:pPr>
      <w:r>
        <w:separator/>
      </w:r>
    </w:p>
  </w:endnote>
  <w:endnote w:type="continuationSeparator" w:id="0">
    <w:p w14:paraId="559B106B" w14:textId="77777777" w:rsidR="002943DF" w:rsidRDefault="002943DF" w:rsidP="0042329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dvOTdd63dae3">
    <w:altName w:val="Times New Roman"/>
    <w:panose1 w:val="00000000000000000000"/>
    <w:charset w:val="00"/>
    <w:family w:val="roman"/>
    <w:notTrueType/>
    <w:pitch w:val="default"/>
  </w:font>
  <w:font w:name="AdvOTdd63dae3+20">
    <w:altName w:val="Times New Roman"/>
    <w:panose1 w:val="00000000000000000000"/>
    <w:charset w:val="00"/>
    <w:family w:val="roman"/>
    <w:notTrueType/>
    <w:pitch w:val="default"/>
  </w:font>
  <w:font w:name="AdvOT3d287b35.B">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ardingText-Regular2-Identity-H">
    <w:altName w:val="Cambria"/>
    <w:panose1 w:val="00000000000000000000"/>
    <w:charset w:val="00"/>
    <w:family w:val="roman"/>
    <w:notTrueType/>
    <w:pitch w:val="default"/>
  </w:font>
  <w:font w:name="STIXTwoMath-Regular-Identity-H">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dvOT9b12cd41">
    <w:altName w:val="微软雅黑"/>
    <w:charset w:val="86"/>
    <w:family w:val="auto"/>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2913935"/>
      <w:docPartObj>
        <w:docPartGallery w:val="Page Numbers (Bottom of Page)"/>
        <w:docPartUnique/>
      </w:docPartObj>
    </w:sdtPr>
    <w:sdtEndPr>
      <w:rPr>
        <w:rFonts w:ascii="Times New Roman" w:hAnsi="Times New Roman" w:cs="Times New Roman"/>
        <w:sz w:val="24"/>
        <w:szCs w:val="24"/>
      </w:rPr>
    </w:sdtEndPr>
    <w:sdtContent>
      <w:p w14:paraId="0186086A" w14:textId="67915D6A" w:rsidR="00BD5BCF" w:rsidRPr="00354CCE" w:rsidRDefault="00BD5BCF">
        <w:pPr>
          <w:pStyle w:val="a5"/>
          <w:jc w:val="center"/>
          <w:rPr>
            <w:rFonts w:ascii="Times New Roman" w:hAnsi="Times New Roman" w:cs="Times New Roman"/>
            <w:sz w:val="24"/>
            <w:szCs w:val="24"/>
          </w:rPr>
        </w:pPr>
        <w:r w:rsidRPr="00354CCE">
          <w:rPr>
            <w:rFonts w:ascii="Times New Roman" w:hAnsi="Times New Roman" w:cs="Times New Roman"/>
            <w:sz w:val="24"/>
            <w:szCs w:val="24"/>
          </w:rPr>
          <w:fldChar w:fldCharType="begin"/>
        </w:r>
        <w:r w:rsidRPr="00354CCE">
          <w:rPr>
            <w:rFonts w:ascii="Times New Roman" w:hAnsi="Times New Roman" w:cs="Times New Roman"/>
            <w:sz w:val="24"/>
            <w:szCs w:val="24"/>
          </w:rPr>
          <w:instrText>PAGE   \* MERGEFORMAT</w:instrText>
        </w:r>
        <w:r w:rsidRPr="00354CCE">
          <w:rPr>
            <w:rFonts w:ascii="Times New Roman" w:hAnsi="Times New Roman" w:cs="Times New Roman"/>
            <w:sz w:val="24"/>
            <w:szCs w:val="24"/>
          </w:rPr>
          <w:fldChar w:fldCharType="separate"/>
        </w:r>
        <w:r w:rsidRPr="0076188F">
          <w:rPr>
            <w:rFonts w:ascii="Times New Roman" w:hAnsi="Times New Roman" w:cs="Times New Roman"/>
            <w:noProof/>
            <w:sz w:val="24"/>
            <w:szCs w:val="24"/>
            <w:lang w:val="zh-CN"/>
          </w:rPr>
          <w:t>52</w:t>
        </w:r>
        <w:r w:rsidRPr="00354CCE">
          <w:rPr>
            <w:rFonts w:ascii="Times New Roman" w:hAnsi="Times New Roman" w:cs="Times New Roman"/>
            <w:sz w:val="24"/>
            <w:szCs w:val="24"/>
          </w:rPr>
          <w:fldChar w:fldCharType="end"/>
        </w:r>
      </w:p>
    </w:sdtContent>
  </w:sdt>
  <w:p w14:paraId="60285BE9" w14:textId="77777777" w:rsidR="00BD5BCF" w:rsidRDefault="00BD5B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D51A7" w14:textId="77777777" w:rsidR="002943DF" w:rsidRDefault="002943DF" w:rsidP="00423295">
      <w:pPr>
        <w:ind w:firstLine="480"/>
      </w:pPr>
      <w:r>
        <w:separator/>
      </w:r>
    </w:p>
  </w:footnote>
  <w:footnote w:type="continuationSeparator" w:id="0">
    <w:p w14:paraId="576397EF" w14:textId="77777777" w:rsidR="002943DF" w:rsidRDefault="002943DF" w:rsidP="0042329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9A585" w14:textId="3F3215E7" w:rsidR="00BD5BCF" w:rsidRPr="00334639" w:rsidRDefault="00BD5BCF" w:rsidP="0042329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237F8"/>
    <w:multiLevelType w:val="hybridMultilevel"/>
    <w:tmpl w:val="C6CE57FC"/>
    <w:lvl w:ilvl="0" w:tplc="A26A37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0522C2"/>
    <w:multiLevelType w:val="hybridMultilevel"/>
    <w:tmpl w:val="A030D516"/>
    <w:lvl w:ilvl="0" w:tplc="14DEF3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6457FE"/>
    <w:multiLevelType w:val="hybridMultilevel"/>
    <w:tmpl w:val="E56A9728"/>
    <w:lvl w:ilvl="0" w:tplc="64C0A3C8">
      <w:start w:val="1"/>
      <w:numFmt w:val="lowerLetter"/>
      <w:lvlText w:val="%1)"/>
      <w:lvlJc w:val="left"/>
      <w:pPr>
        <w:ind w:left="1020" w:hanging="360"/>
      </w:pPr>
    </w:lvl>
    <w:lvl w:ilvl="1" w:tplc="D944C3B8">
      <w:start w:val="1"/>
      <w:numFmt w:val="lowerLetter"/>
      <w:lvlText w:val="%2)"/>
      <w:lvlJc w:val="left"/>
      <w:pPr>
        <w:ind w:left="1020" w:hanging="360"/>
      </w:pPr>
    </w:lvl>
    <w:lvl w:ilvl="2" w:tplc="E9F05362">
      <w:start w:val="1"/>
      <w:numFmt w:val="lowerLetter"/>
      <w:lvlText w:val="%3)"/>
      <w:lvlJc w:val="left"/>
      <w:pPr>
        <w:ind w:left="1020" w:hanging="360"/>
      </w:pPr>
    </w:lvl>
    <w:lvl w:ilvl="3" w:tplc="4AA0387E">
      <w:start w:val="1"/>
      <w:numFmt w:val="lowerLetter"/>
      <w:lvlText w:val="%4)"/>
      <w:lvlJc w:val="left"/>
      <w:pPr>
        <w:ind w:left="1020" w:hanging="360"/>
      </w:pPr>
    </w:lvl>
    <w:lvl w:ilvl="4" w:tplc="BD98F7F8">
      <w:start w:val="1"/>
      <w:numFmt w:val="lowerLetter"/>
      <w:lvlText w:val="%5)"/>
      <w:lvlJc w:val="left"/>
      <w:pPr>
        <w:ind w:left="1020" w:hanging="360"/>
      </w:pPr>
    </w:lvl>
    <w:lvl w:ilvl="5" w:tplc="A72CC2E0">
      <w:start w:val="1"/>
      <w:numFmt w:val="lowerLetter"/>
      <w:lvlText w:val="%6)"/>
      <w:lvlJc w:val="left"/>
      <w:pPr>
        <w:ind w:left="1020" w:hanging="360"/>
      </w:pPr>
    </w:lvl>
    <w:lvl w:ilvl="6" w:tplc="A4D4D07A">
      <w:start w:val="1"/>
      <w:numFmt w:val="lowerLetter"/>
      <w:lvlText w:val="%7)"/>
      <w:lvlJc w:val="left"/>
      <w:pPr>
        <w:ind w:left="1020" w:hanging="360"/>
      </w:pPr>
    </w:lvl>
    <w:lvl w:ilvl="7" w:tplc="975C2F56">
      <w:start w:val="1"/>
      <w:numFmt w:val="lowerLetter"/>
      <w:lvlText w:val="%8)"/>
      <w:lvlJc w:val="left"/>
      <w:pPr>
        <w:ind w:left="1020" w:hanging="360"/>
      </w:pPr>
    </w:lvl>
    <w:lvl w:ilvl="8" w:tplc="45F8A19E">
      <w:start w:val="1"/>
      <w:numFmt w:val="lowerLetter"/>
      <w:lvlText w:val="%9)"/>
      <w:lvlJc w:val="left"/>
      <w:pPr>
        <w:ind w:left="1020" w:hanging="360"/>
      </w:pPr>
    </w:lvl>
  </w:abstractNum>
  <w:abstractNum w:abstractNumId="3" w15:restartNumberingAfterBreak="0">
    <w:nsid w:val="160C741C"/>
    <w:multiLevelType w:val="hybridMultilevel"/>
    <w:tmpl w:val="160C741C"/>
    <w:lvl w:ilvl="0" w:tplc="A36E2FA6">
      <w:start w:val="1"/>
      <w:numFmt w:val="decimal"/>
      <w:lvlText w:val="%1."/>
      <w:lvlJc w:val="left"/>
      <w:pPr>
        <w:ind w:left="420" w:hanging="420"/>
      </w:pPr>
    </w:lvl>
    <w:lvl w:ilvl="1" w:tplc="614E78CA">
      <w:start w:val="1"/>
      <w:numFmt w:val="lowerLetter"/>
      <w:lvlText w:val="%2)"/>
      <w:lvlJc w:val="left"/>
      <w:pPr>
        <w:ind w:left="840" w:hanging="420"/>
      </w:pPr>
    </w:lvl>
    <w:lvl w:ilvl="2" w:tplc="826E5E9C">
      <w:start w:val="1"/>
      <w:numFmt w:val="lowerRoman"/>
      <w:lvlText w:val="%3."/>
      <w:lvlJc w:val="right"/>
      <w:pPr>
        <w:ind w:left="1260" w:hanging="420"/>
      </w:pPr>
    </w:lvl>
    <w:lvl w:ilvl="3" w:tplc="1708F6F2">
      <w:start w:val="1"/>
      <w:numFmt w:val="decimal"/>
      <w:lvlText w:val="%4."/>
      <w:lvlJc w:val="left"/>
      <w:pPr>
        <w:ind w:left="1680" w:hanging="420"/>
      </w:pPr>
    </w:lvl>
    <w:lvl w:ilvl="4" w:tplc="61927322">
      <w:start w:val="1"/>
      <w:numFmt w:val="lowerLetter"/>
      <w:lvlText w:val="%5)"/>
      <w:lvlJc w:val="left"/>
      <w:pPr>
        <w:ind w:left="2100" w:hanging="420"/>
      </w:pPr>
    </w:lvl>
    <w:lvl w:ilvl="5" w:tplc="541413F0">
      <w:start w:val="1"/>
      <w:numFmt w:val="lowerRoman"/>
      <w:lvlText w:val="%6."/>
      <w:lvlJc w:val="right"/>
      <w:pPr>
        <w:ind w:left="2520" w:hanging="420"/>
      </w:pPr>
    </w:lvl>
    <w:lvl w:ilvl="6" w:tplc="44002974">
      <w:start w:val="1"/>
      <w:numFmt w:val="decimal"/>
      <w:lvlText w:val="%7."/>
      <w:lvlJc w:val="left"/>
      <w:pPr>
        <w:ind w:left="2940" w:hanging="420"/>
      </w:pPr>
    </w:lvl>
    <w:lvl w:ilvl="7" w:tplc="C2FE2F70">
      <w:start w:val="1"/>
      <w:numFmt w:val="lowerLetter"/>
      <w:lvlText w:val="%8)"/>
      <w:lvlJc w:val="left"/>
      <w:pPr>
        <w:ind w:left="3360" w:hanging="420"/>
      </w:pPr>
    </w:lvl>
    <w:lvl w:ilvl="8" w:tplc="3C3A0C10">
      <w:start w:val="1"/>
      <w:numFmt w:val="lowerRoman"/>
      <w:lvlText w:val="%9."/>
      <w:lvlJc w:val="right"/>
      <w:pPr>
        <w:ind w:left="3780" w:hanging="420"/>
      </w:pPr>
    </w:lvl>
  </w:abstractNum>
  <w:abstractNum w:abstractNumId="4" w15:restartNumberingAfterBreak="0">
    <w:nsid w:val="1D9228FD"/>
    <w:multiLevelType w:val="hybridMultilevel"/>
    <w:tmpl w:val="6BE2406A"/>
    <w:lvl w:ilvl="0" w:tplc="4F12E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443501F"/>
    <w:multiLevelType w:val="hybridMultilevel"/>
    <w:tmpl w:val="456C9334"/>
    <w:lvl w:ilvl="0" w:tplc="FC5A9FB4">
      <w:start w:val="2"/>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C42C86"/>
    <w:multiLevelType w:val="hybridMultilevel"/>
    <w:tmpl w:val="522CCFBC"/>
    <w:lvl w:ilvl="0" w:tplc="112AB6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94C12D7"/>
    <w:multiLevelType w:val="hybridMultilevel"/>
    <w:tmpl w:val="EF46FFA2"/>
    <w:lvl w:ilvl="0" w:tplc="C366C65A">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70155AD"/>
    <w:multiLevelType w:val="hybridMultilevel"/>
    <w:tmpl w:val="21BEE9B2"/>
    <w:lvl w:ilvl="0" w:tplc="0D748D90">
      <w:numFmt w:val="bullet"/>
      <w:lvlText w:val=""/>
      <w:lvlJc w:val="left"/>
      <w:pPr>
        <w:ind w:left="720" w:hanging="360"/>
      </w:pPr>
      <w:rPr>
        <w:rFonts w:ascii="Symbol" w:hAnsi="Symbol"/>
      </w:rPr>
    </w:lvl>
    <w:lvl w:ilvl="1" w:tplc="6EBCBB42">
      <w:numFmt w:val="bullet"/>
      <w:lvlText w:val="o"/>
      <w:lvlJc w:val="left"/>
      <w:pPr>
        <w:ind w:left="1440" w:hanging="1080"/>
      </w:pPr>
      <w:rPr>
        <w:rFonts w:ascii="Courier New" w:hAnsi="Courier New"/>
      </w:rPr>
    </w:lvl>
    <w:lvl w:ilvl="2" w:tplc="7D660EA0">
      <w:numFmt w:val="bullet"/>
      <w:lvlText w:val=""/>
      <w:lvlJc w:val="left"/>
      <w:pPr>
        <w:ind w:left="2160" w:hanging="1800"/>
      </w:pPr>
    </w:lvl>
    <w:lvl w:ilvl="3" w:tplc="5B903F96">
      <w:numFmt w:val="bullet"/>
      <w:lvlText w:val=""/>
      <w:lvlJc w:val="left"/>
      <w:pPr>
        <w:ind w:left="2880" w:hanging="2520"/>
      </w:pPr>
      <w:rPr>
        <w:rFonts w:ascii="Symbol" w:hAnsi="Symbol"/>
      </w:rPr>
    </w:lvl>
    <w:lvl w:ilvl="4" w:tplc="F3302CC8">
      <w:numFmt w:val="bullet"/>
      <w:lvlText w:val="o"/>
      <w:lvlJc w:val="left"/>
      <w:pPr>
        <w:ind w:left="3600" w:hanging="3240"/>
      </w:pPr>
      <w:rPr>
        <w:rFonts w:ascii="Courier New" w:hAnsi="Courier New"/>
      </w:rPr>
    </w:lvl>
    <w:lvl w:ilvl="5" w:tplc="6D70F80C">
      <w:numFmt w:val="bullet"/>
      <w:lvlText w:val=""/>
      <w:lvlJc w:val="left"/>
      <w:pPr>
        <w:ind w:left="4320" w:hanging="3960"/>
      </w:pPr>
    </w:lvl>
    <w:lvl w:ilvl="6" w:tplc="6D1C6BEE">
      <w:numFmt w:val="bullet"/>
      <w:lvlText w:val=""/>
      <w:lvlJc w:val="left"/>
      <w:pPr>
        <w:ind w:left="5040" w:hanging="4680"/>
      </w:pPr>
      <w:rPr>
        <w:rFonts w:ascii="Symbol" w:hAnsi="Symbol"/>
      </w:rPr>
    </w:lvl>
    <w:lvl w:ilvl="7" w:tplc="F224F368">
      <w:numFmt w:val="bullet"/>
      <w:lvlText w:val="o"/>
      <w:lvlJc w:val="left"/>
      <w:pPr>
        <w:ind w:left="5760" w:hanging="5400"/>
      </w:pPr>
      <w:rPr>
        <w:rFonts w:ascii="Courier New" w:hAnsi="Courier New"/>
      </w:rPr>
    </w:lvl>
    <w:lvl w:ilvl="8" w:tplc="A5C04C14">
      <w:numFmt w:val="bullet"/>
      <w:lvlText w:val=""/>
      <w:lvlJc w:val="left"/>
      <w:pPr>
        <w:ind w:left="6480" w:hanging="6120"/>
      </w:pPr>
    </w:lvl>
  </w:abstractNum>
  <w:abstractNum w:abstractNumId="9" w15:restartNumberingAfterBreak="0">
    <w:nsid w:val="3DA46ABE"/>
    <w:multiLevelType w:val="hybridMultilevel"/>
    <w:tmpl w:val="17846E78"/>
    <w:lvl w:ilvl="0" w:tplc="510E0062">
      <w:start w:val="4"/>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A55C78"/>
    <w:multiLevelType w:val="hybridMultilevel"/>
    <w:tmpl w:val="8236F022"/>
    <w:lvl w:ilvl="0" w:tplc="02B2E674">
      <w:start w:val="1"/>
      <w:numFmt w:val="decimal"/>
      <w:lvlText w:val="%1."/>
      <w:lvlJc w:val="left"/>
      <w:pPr>
        <w:ind w:left="720" w:hanging="360"/>
      </w:pPr>
    </w:lvl>
    <w:lvl w:ilvl="1" w:tplc="6BDC303A">
      <w:start w:val="1"/>
      <w:numFmt w:val="decimal"/>
      <w:lvlText w:val="%2."/>
      <w:lvlJc w:val="left"/>
      <w:pPr>
        <w:ind w:left="1440" w:hanging="1080"/>
      </w:pPr>
    </w:lvl>
    <w:lvl w:ilvl="2" w:tplc="AF246B7A">
      <w:start w:val="1"/>
      <w:numFmt w:val="decimal"/>
      <w:lvlText w:val="%3."/>
      <w:lvlJc w:val="left"/>
      <w:pPr>
        <w:ind w:left="2160" w:hanging="1980"/>
      </w:pPr>
    </w:lvl>
    <w:lvl w:ilvl="3" w:tplc="8F6A3806">
      <w:start w:val="1"/>
      <w:numFmt w:val="decimal"/>
      <w:lvlText w:val="%4."/>
      <w:lvlJc w:val="left"/>
      <w:pPr>
        <w:ind w:left="2880" w:hanging="2520"/>
      </w:pPr>
    </w:lvl>
    <w:lvl w:ilvl="4" w:tplc="B5143940">
      <w:start w:val="1"/>
      <w:numFmt w:val="decimal"/>
      <w:lvlText w:val="%5."/>
      <w:lvlJc w:val="left"/>
      <w:pPr>
        <w:ind w:left="3600" w:hanging="3240"/>
      </w:pPr>
    </w:lvl>
    <w:lvl w:ilvl="5" w:tplc="9B84C406">
      <w:start w:val="1"/>
      <w:numFmt w:val="decimal"/>
      <w:lvlText w:val="%6."/>
      <w:lvlJc w:val="left"/>
      <w:pPr>
        <w:ind w:left="4320" w:hanging="4140"/>
      </w:pPr>
    </w:lvl>
    <w:lvl w:ilvl="6" w:tplc="93D60608">
      <w:start w:val="1"/>
      <w:numFmt w:val="decimal"/>
      <w:lvlText w:val="%7."/>
      <w:lvlJc w:val="left"/>
      <w:pPr>
        <w:ind w:left="5040" w:hanging="4680"/>
      </w:pPr>
    </w:lvl>
    <w:lvl w:ilvl="7" w:tplc="9E4A2D0E">
      <w:start w:val="1"/>
      <w:numFmt w:val="decimal"/>
      <w:lvlText w:val="%8."/>
      <w:lvlJc w:val="left"/>
      <w:pPr>
        <w:ind w:left="5760" w:hanging="5400"/>
      </w:pPr>
    </w:lvl>
    <w:lvl w:ilvl="8" w:tplc="FDA8A0C2">
      <w:start w:val="1"/>
      <w:numFmt w:val="decimal"/>
      <w:lvlText w:val="%9."/>
      <w:lvlJc w:val="left"/>
      <w:pPr>
        <w:ind w:left="6480" w:hanging="6300"/>
      </w:pPr>
    </w:lvl>
  </w:abstractNum>
  <w:abstractNum w:abstractNumId="11" w15:restartNumberingAfterBreak="0">
    <w:nsid w:val="4ECA5F2C"/>
    <w:multiLevelType w:val="hybridMultilevel"/>
    <w:tmpl w:val="BCF224BA"/>
    <w:lvl w:ilvl="0" w:tplc="B67AF8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32909F3"/>
    <w:multiLevelType w:val="hybridMultilevel"/>
    <w:tmpl w:val="BE6A8BDA"/>
    <w:lvl w:ilvl="0" w:tplc="E990C0DE">
      <w:start w:val="3"/>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3A33A57"/>
    <w:multiLevelType w:val="hybridMultilevel"/>
    <w:tmpl w:val="40B239CE"/>
    <w:lvl w:ilvl="0" w:tplc="D98A02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1C19F3"/>
    <w:multiLevelType w:val="hybridMultilevel"/>
    <w:tmpl w:val="E112F202"/>
    <w:lvl w:ilvl="0" w:tplc="C9462A7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C35BA3"/>
    <w:multiLevelType w:val="hybridMultilevel"/>
    <w:tmpl w:val="CDDADD28"/>
    <w:lvl w:ilvl="0" w:tplc="725805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B57005C"/>
    <w:multiLevelType w:val="hybridMultilevel"/>
    <w:tmpl w:val="67F2390E"/>
    <w:lvl w:ilvl="0" w:tplc="A822AD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7"/>
  </w:num>
  <w:num w:numId="2">
    <w:abstractNumId w:val="14"/>
  </w:num>
  <w:num w:numId="3">
    <w:abstractNumId w:val="13"/>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6"/>
  </w:num>
  <w:num w:numId="8">
    <w:abstractNumId w:val="5"/>
  </w:num>
  <w:num w:numId="9">
    <w:abstractNumId w:val="12"/>
  </w:num>
  <w:num w:numId="10">
    <w:abstractNumId w:val="9"/>
  </w:num>
  <w:num w:numId="11">
    <w:abstractNumId w:val="6"/>
  </w:num>
  <w:num w:numId="12">
    <w:abstractNumId w:val="15"/>
  </w:num>
  <w:num w:numId="13">
    <w:abstractNumId w:val="11"/>
  </w:num>
  <w:num w:numId="14">
    <w:abstractNumId w:val="4"/>
  </w:num>
  <w:num w:numId="15">
    <w:abstractNumId w:val="2"/>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BE1"/>
    <w:rsid w:val="00000129"/>
    <w:rsid w:val="00002594"/>
    <w:rsid w:val="000035C5"/>
    <w:rsid w:val="00004DF9"/>
    <w:rsid w:val="0001088B"/>
    <w:rsid w:val="00011B14"/>
    <w:rsid w:val="000136B4"/>
    <w:rsid w:val="00013840"/>
    <w:rsid w:val="00013FA7"/>
    <w:rsid w:val="00015A1B"/>
    <w:rsid w:val="00015BF3"/>
    <w:rsid w:val="00017D69"/>
    <w:rsid w:val="00020D59"/>
    <w:rsid w:val="000217FB"/>
    <w:rsid w:val="00022012"/>
    <w:rsid w:val="00026F8E"/>
    <w:rsid w:val="00027446"/>
    <w:rsid w:val="00032375"/>
    <w:rsid w:val="000334EA"/>
    <w:rsid w:val="00037DF9"/>
    <w:rsid w:val="00041AFA"/>
    <w:rsid w:val="00042D74"/>
    <w:rsid w:val="000438B6"/>
    <w:rsid w:val="00050A12"/>
    <w:rsid w:val="00054448"/>
    <w:rsid w:val="00054A7F"/>
    <w:rsid w:val="0005600D"/>
    <w:rsid w:val="00060B3E"/>
    <w:rsid w:val="00060D46"/>
    <w:rsid w:val="00064650"/>
    <w:rsid w:val="00072382"/>
    <w:rsid w:val="00072A6D"/>
    <w:rsid w:val="0007380F"/>
    <w:rsid w:val="00075F2D"/>
    <w:rsid w:val="00076CEA"/>
    <w:rsid w:val="000816BF"/>
    <w:rsid w:val="000817AC"/>
    <w:rsid w:val="00084790"/>
    <w:rsid w:val="000849FB"/>
    <w:rsid w:val="00086716"/>
    <w:rsid w:val="00086A4B"/>
    <w:rsid w:val="000916A7"/>
    <w:rsid w:val="00092026"/>
    <w:rsid w:val="00092A6E"/>
    <w:rsid w:val="0009464D"/>
    <w:rsid w:val="00094653"/>
    <w:rsid w:val="0009634B"/>
    <w:rsid w:val="000972DD"/>
    <w:rsid w:val="000A0B05"/>
    <w:rsid w:val="000A0E01"/>
    <w:rsid w:val="000A19DA"/>
    <w:rsid w:val="000A4D1A"/>
    <w:rsid w:val="000A7E89"/>
    <w:rsid w:val="000B527E"/>
    <w:rsid w:val="000B5ED3"/>
    <w:rsid w:val="000B6548"/>
    <w:rsid w:val="000C185F"/>
    <w:rsid w:val="000C2D00"/>
    <w:rsid w:val="000C2D82"/>
    <w:rsid w:val="000C4127"/>
    <w:rsid w:val="000D3745"/>
    <w:rsid w:val="000D53FF"/>
    <w:rsid w:val="000D70B0"/>
    <w:rsid w:val="000D73BE"/>
    <w:rsid w:val="000D7FB0"/>
    <w:rsid w:val="000E1323"/>
    <w:rsid w:val="000E1BB1"/>
    <w:rsid w:val="000E66FE"/>
    <w:rsid w:val="000E71DD"/>
    <w:rsid w:val="000F140F"/>
    <w:rsid w:val="000F704B"/>
    <w:rsid w:val="000F7A15"/>
    <w:rsid w:val="00100219"/>
    <w:rsid w:val="0010132D"/>
    <w:rsid w:val="001042B1"/>
    <w:rsid w:val="00104CA3"/>
    <w:rsid w:val="001068DA"/>
    <w:rsid w:val="00107945"/>
    <w:rsid w:val="0011086C"/>
    <w:rsid w:val="001113EF"/>
    <w:rsid w:val="001123B6"/>
    <w:rsid w:val="0011395C"/>
    <w:rsid w:val="0011486B"/>
    <w:rsid w:val="00117C9A"/>
    <w:rsid w:val="001213E0"/>
    <w:rsid w:val="0012222E"/>
    <w:rsid w:val="00123F88"/>
    <w:rsid w:val="00124FF5"/>
    <w:rsid w:val="001260F2"/>
    <w:rsid w:val="001269EC"/>
    <w:rsid w:val="001276D1"/>
    <w:rsid w:val="001325E7"/>
    <w:rsid w:val="00133721"/>
    <w:rsid w:val="00136C02"/>
    <w:rsid w:val="001373F5"/>
    <w:rsid w:val="00142146"/>
    <w:rsid w:val="001425AC"/>
    <w:rsid w:val="0014357D"/>
    <w:rsid w:val="00150C45"/>
    <w:rsid w:val="00153498"/>
    <w:rsid w:val="00155547"/>
    <w:rsid w:val="001628F2"/>
    <w:rsid w:val="001642B5"/>
    <w:rsid w:val="001645E4"/>
    <w:rsid w:val="0016661A"/>
    <w:rsid w:val="001703E2"/>
    <w:rsid w:val="00170E49"/>
    <w:rsid w:val="00171DE4"/>
    <w:rsid w:val="00172D8B"/>
    <w:rsid w:val="00173401"/>
    <w:rsid w:val="001736B5"/>
    <w:rsid w:val="001738EA"/>
    <w:rsid w:val="00173D21"/>
    <w:rsid w:val="001775E3"/>
    <w:rsid w:val="00180EE6"/>
    <w:rsid w:val="00183448"/>
    <w:rsid w:val="00183693"/>
    <w:rsid w:val="00183FFE"/>
    <w:rsid w:val="001847BE"/>
    <w:rsid w:val="00187CC1"/>
    <w:rsid w:val="00190439"/>
    <w:rsid w:val="00192F04"/>
    <w:rsid w:val="001944C2"/>
    <w:rsid w:val="00195CB4"/>
    <w:rsid w:val="001965EA"/>
    <w:rsid w:val="00197308"/>
    <w:rsid w:val="001A1576"/>
    <w:rsid w:val="001A1A5A"/>
    <w:rsid w:val="001A34A5"/>
    <w:rsid w:val="001A3D51"/>
    <w:rsid w:val="001A5D1C"/>
    <w:rsid w:val="001A6791"/>
    <w:rsid w:val="001B1674"/>
    <w:rsid w:val="001B233A"/>
    <w:rsid w:val="001B37FD"/>
    <w:rsid w:val="001B4219"/>
    <w:rsid w:val="001C676F"/>
    <w:rsid w:val="001C6948"/>
    <w:rsid w:val="001D0136"/>
    <w:rsid w:val="001D461F"/>
    <w:rsid w:val="001D5086"/>
    <w:rsid w:val="001D5CE2"/>
    <w:rsid w:val="001E10B8"/>
    <w:rsid w:val="001E209F"/>
    <w:rsid w:val="001E2ACF"/>
    <w:rsid w:val="001E2C8C"/>
    <w:rsid w:val="001E2DA5"/>
    <w:rsid w:val="001E42B6"/>
    <w:rsid w:val="001E755E"/>
    <w:rsid w:val="001F0B43"/>
    <w:rsid w:val="001F12DA"/>
    <w:rsid w:val="001F1667"/>
    <w:rsid w:val="001F436A"/>
    <w:rsid w:val="001F6E62"/>
    <w:rsid w:val="001F7C3C"/>
    <w:rsid w:val="0020026A"/>
    <w:rsid w:val="00200C7B"/>
    <w:rsid w:val="00201734"/>
    <w:rsid w:val="00201975"/>
    <w:rsid w:val="002022FE"/>
    <w:rsid w:val="002045A3"/>
    <w:rsid w:val="00205552"/>
    <w:rsid w:val="00211FD5"/>
    <w:rsid w:val="0021376D"/>
    <w:rsid w:val="00217072"/>
    <w:rsid w:val="00217512"/>
    <w:rsid w:val="002208AF"/>
    <w:rsid w:val="00220986"/>
    <w:rsid w:val="002210D2"/>
    <w:rsid w:val="00223ECD"/>
    <w:rsid w:val="0022628D"/>
    <w:rsid w:val="00227720"/>
    <w:rsid w:val="002301D2"/>
    <w:rsid w:val="00231D32"/>
    <w:rsid w:val="002342E2"/>
    <w:rsid w:val="00234537"/>
    <w:rsid w:val="00236E1C"/>
    <w:rsid w:val="00241947"/>
    <w:rsid w:val="00241DC4"/>
    <w:rsid w:val="0024398F"/>
    <w:rsid w:val="00250040"/>
    <w:rsid w:val="0025098C"/>
    <w:rsid w:val="00250F48"/>
    <w:rsid w:val="002521D9"/>
    <w:rsid w:val="00254802"/>
    <w:rsid w:val="002567F5"/>
    <w:rsid w:val="00257923"/>
    <w:rsid w:val="002607EF"/>
    <w:rsid w:val="00262507"/>
    <w:rsid w:val="00262D02"/>
    <w:rsid w:val="00263440"/>
    <w:rsid w:val="00263F4A"/>
    <w:rsid w:val="00267667"/>
    <w:rsid w:val="00272A3C"/>
    <w:rsid w:val="002733F1"/>
    <w:rsid w:val="00274229"/>
    <w:rsid w:val="00274828"/>
    <w:rsid w:val="00275D61"/>
    <w:rsid w:val="002762ED"/>
    <w:rsid w:val="002763DC"/>
    <w:rsid w:val="00277D0C"/>
    <w:rsid w:val="002807E5"/>
    <w:rsid w:val="00280A03"/>
    <w:rsid w:val="0028146D"/>
    <w:rsid w:val="00281BCF"/>
    <w:rsid w:val="00281FE5"/>
    <w:rsid w:val="00283032"/>
    <w:rsid w:val="00283FB2"/>
    <w:rsid w:val="00290E90"/>
    <w:rsid w:val="00291323"/>
    <w:rsid w:val="002921D3"/>
    <w:rsid w:val="0029220B"/>
    <w:rsid w:val="0029342B"/>
    <w:rsid w:val="00293FDD"/>
    <w:rsid w:val="002943DF"/>
    <w:rsid w:val="00297AC5"/>
    <w:rsid w:val="002A1A8D"/>
    <w:rsid w:val="002A4D32"/>
    <w:rsid w:val="002A6857"/>
    <w:rsid w:val="002A6B7A"/>
    <w:rsid w:val="002A78E4"/>
    <w:rsid w:val="002B54FE"/>
    <w:rsid w:val="002B6684"/>
    <w:rsid w:val="002C24D9"/>
    <w:rsid w:val="002C3347"/>
    <w:rsid w:val="002C4EE3"/>
    <w:rsid w:val="002C63EA"/>
    <w:rsid w:val="002C6E63"/>
    <w:rsid w:val="002D2EFB"/>
    <w:rsid w:val="002D3F82"/>
    <w:rsid w:val="002E06E5"/>
    <w:rsid w:val="002E12C0"/>
    <w:rsid w:val="002E317D"/>
    <w:rsid w:val="002E3E66"/>
    <w:rsid w:val="002E5832"/>
    <w:rsid w:val="002E61BD"/>
    <w:rsid w:val="002E766D"/>
    <w:rsid w:val="002E7D74"/>
    <w:rsid w:val="002F15B4"/>
    <w:rsid w:val="002F1822"/>
    <w:rsid w:val="002F4F1A"/>
    <w:rsid w:val="002F7096"/>
    <w:rsid w:val="002F7CD1"/>
    <w:rsid w:val="003001CE"/>
    <w:rsid w:val="0030120C"/>
    <w:rsid w:val="00302E11"/>
    <w:rsid w:val="00303AAE"/>
    <w:rsid w:val="00305876"/>
    <w:rsid w:val="00310514"/>
    <w:rsid w:val="00310815"/>
    <w:rsid w:val="00310966"/>
    <w:rsid w:val="00311E5B"/>
    <w:rsid w:val="0031251C"/>
    <w:rsid w:val="00312D0E"/>
    <w:rsid w:val="0031561B"/>
    <w:rsid w:val="00322D09"/>
    <w:rsid w:val="00323D48"/>
    <w:rsid w:val="00324E63"/>
    <w:rsid w:val="0032658F"/>
    <w:rsid w:val="00326AA7"/>
    <w:rsid w:val="00330854"/>
    <w:rsid w:val="003316E6"/>
    <w:rsid w:val="00334A30"/>
    <w:rsid w:val="00334A68"/>
    <w:rsid w:val="00334AF6"/>
    <w:rsid w:val="00335B72"/>
    <w:rsid w:val="00335CBC"/>
    <w:rsid w:val="003373E9"/>
    <w:rsid w:val="00340A58"/>
    <w:rsid w:val="00340F78"/>
    <w:rsid w:val="003413B9"/>
    <w:rsid w:val="00347851"/>
    <w:rsid w:val="00347D6A"/>
    <w:rsid w:val="00364613"/>
    <w:rsid w:val="003657A6"/>
    <w:rsid w:val="00367A13"/>
    <w:rsid w:val="0037052D"/>
    <w:rsid w:val="00371753"/>
    <w:rsid w:val="00372032"/>
    <w:rsid w:val="003735B2"/>
    <w:rsid w:val="0037713E"/>
    <w:rsid w:val="003771F9"/>
    <w:rsid w:val="00377D4C"/>
    <w:rsid w:val="00381275"/>
    <w:rsid w:val="003814AC"/>
    <w:rsid w:val="003816AD"/>
    <w:rsid w:val="00382511"/>
    <w:rsid w:val="00383D24"/>
    <w:rsid w:val="00386BF2"/>
    <w:rsid w:val="0038792B"/>
    <w:rsid w:val="00390BDD"/>
    <w:rsid w:val="00392DA6"/>
    <w:rsid w:val="003935FB"/>
    <w:rsid w:val="00395423"/>
    <w:rsid w:val="0039559A"/>
    <w:rsid w:val="00395D08"/>
    <w:rsid w:val="00396FEC"/>
    <w:rsid w:val="00397FFE"/>
    <w:rsid w:val="003A3041"/>
    <w:rsid w:val="003A49F9"/>
    <w:rsid w:val="003A50C8"/>
    <w:rsid w:val="003A60CD"/>
    <w:rsid w:val="003B14EA"/>
    <w:rsid w:val="003B3204"/>
    <w:rsid w:val="003B3BD3"/>
    <w:rsid w:val="003B3E95"/>
    <w:rsid w:val="003B5E74"/>
    <w:rsid w:val="003B65AF"/>
    <w:rsid w:val="003B691F"/>
    <w:rsid w:val="003B76E8"/>
    <w:rsid w:val="003C13CC"/>
    <w:rsid w:val="003C51D7"/>
    <w:rsid w:val="003C5925"/>
    <w:rsid w:val="003C6E63"/>
    <w:rsid w:val="003C7666"/>
    <w:rsid w:val="003D29CF"/>
    <w:rsid w:val="003D45F9"/>
    <w:rsid w:val="003D4A99"/>
    <w:rsid w:val="003D653D"/>
    <w:rsid w:val="003E19A6"/>
    <w:rsid w:val="003E22CE"/>
    <w:rsid w:val="003E2FBE"/>
    <w:rsid w:val="003E5CEF"/>
    <w:rsid w:val="003E6B65"/>
    <w:rsid w:val="003F3B7C"/>
    <w:rsid w:val="003F3D2B"/>
    <w:rsid w:val="003F4ACA"/>
    <w:rsid w:val="003F62D8"/>
    <w:rsid w:val="003F6AE4"/>
    <w:rsid w:val="003F6FA7"/>
    <w:rsid w:val="003F7708"/>
    <w:rsid w:val="00400094"/>
    <w:rsid w:val="00402F4E"/>
    <w:rsid w:val="0040423C"/>
    <w:rsid w:val="004042E7"/>
    <w:rsid w:val="00406F3F"/>
    <w:rsid w:val="004071EA"/>
    <w:rsid w:val="00407F8D"/>
    <w:rsid w:val="00410A46"/>
    <w:rsid w:val="00411207"/>
    <w:rsid w:val="0041385E"/>
    <w:rsid w:val="004138E9"/>
    <w:rsid w:val="00414670"/>
    <w:rsid w:val="00414AD1"/>
    <w:rsid w:val="00417AF4"/>
    <w:rsid w:val="00422C86"/>
    <w:rsid w:val="00423295"/>
    <w:rsid w:val="0042381C"/>
    <w:rsid w:val="00423D22"/>
    <w:rsid w:val="00424861"/>
    <w:rsid w:val="00425F9E"/>
    <w:rsid w:val="00426FDF"/>
    <w:rsid w:val="00431F0E"/>
    <w:rsid w:val="00431F39"/>
    <w:rsid w:val="0043365A"/>
    <w:rsid w:val="00434571"/>
    <w:rsid w:val="00436F66"/>
    <w:rsid w:val="00440F07"/>
    <w:rsid w:val="00442029"/>
    <w:rsid w:val="00447489"/>
    <w:rsid w:val="004516BC"/>
    <w:rsid w:val="004516CC"/>
    <w:rsid w:val="004531ED"/>
    <w:rsid w:val="00453C70"/>
    <w:rsid w:val="00457065"/>
    <w:rsid w:val="004578CD"/>
    <w:rsid w:val="00463091"/>
    <w:rsid w:val="0046648D"/>
    <w:rsid w:val="004670C6"/>
    <w:rsid w:val="00467AA2"/>
    <w:rsid w:val="004711BA"/>
    <w:rsid w:val="00472378"/>
    <w:rsid w:val="00472536"/>
    <w:rsid w:val="0047278B"/>
    <w:rsid w:val="00473890"/>
    <w:rsid w:val="00473E60"/>
    <w:rsid w:val="00474727"/>
    <w:rsid w:val="00474A3F"/>
    <w:rsid w:val="004758CA"/>
    <w:rsid w:val="00484C62"/>
    <w:rsid w:val="00490E72"/>
    <w:rsid w:val="00491486"/>
    <w:rsid w:val="004952E2"/>
    <w:rsid w:val="00495361"/>
    <w:rsid w:val="00496E91"/>
    <w:rsid w:val="004A0E72"/>
    <w:rsid w:val="004A23A7"/>
    <w:rsid w:val="004A2810"/>
    <w:rsid w:val="004A6080"/>
    <w:rsid w:val="004A6681"/>
    <w:rsid w:val="004A69C2"/>
    <w:rsid w:val="004A73A9"/>
    <w:rsid w:val="004B19B0"/>
    <w:rsid w:val="004B36C2"/>
    <w:rsid w:val="004B50DA"/>
    <w:rsid w:val="004B5398"/>
    <w:rsid w:val="004C00EC"/>
    <w:rsid w:val="004C7EBB"/>
    <w:rsid w:val="004D2557"/>
    <w:rsid w:val="004D2E94"/>
    <w:rsid w:val="004D2EA0"/>
    <w:rsid w:val="004D3AAD"/>
    <w:rsid w:val="004D40C9"/>
    <w:rsid w:val="004E6163"/>
    <w:rsid w:val="004E6915"/>
    <w:rsid w:val="004F35E2"/>
    <w:rsid w:val="004F4087"/>
    <w:rsid w:val="004F471C"/>
    <w:rsid w:val="00500A5B"/>
    <w:rsid w:val="00501C3B"/>
    <w:rsid w:val="00504774"/>
    <w:rsid w:val="005047CD"/>
    <w:rsid w:val="005063EF"/>
    <w:rsid w:val="00507F52"/>
    <w:rsid w:val="00510D90"/>
    <w:rsid w:val="00511404"/>
    <w:rsid w:val="005115DA"/>
    <w:rsid w:val="00513D21"/>
    <w:rsid w:val="00514F92"/>
    <w:rsid w:val="005170A1"/>
    <w:rsid w:val="00517564"/>
    <w:rsid w:val="005175F9"/>
    <w:rsid w:val="00521464"/>
    <w:rsid w:val="0053336F"/>
    <w:rsid w:val="0053422D"/>
    <w:rsid w:val="00534E29"/>
    <w:rsid w:val="00536193"/>
    <w:rsid w:val="005362BB"/>
    <w:rsid w:val="005374D3"/>
    <w:rsid w:val="0054015D"/>
    <w:rsid w:val="00543C7E"/>
    <w:rsid w:val="00552B76"/>
    <w:rsid w:val="00555987"/>
    <w:rsid w:val="00556637"/>
    <w:rsid w:val="00557E4D"/>
    <w:rsid w:val="00560774"/>
    <w:rsid w:val="00561893"/>
    <w:rsid w:val="00565064"/>
    <w:rsid w:val="00565E21"/>
    <w:rsid w:val="0056649E"/>
    <w:rsid w:val="005708F4"/>
    <w:rsid w:val="00571870"/>
    <w:rsid w:val="00571B20"/>
    <w:rsid w:val="00573430"/>
    <w:rsid w:val="00574159"/>
    <w:rsid w:val="00574472"/>
    <w:rsid w:val="0057462C"/>
    <w:rsid w:val="005802FF"/>
    <w:rsid w:val="00581988"/>
    <w:rsid w:val="00582E33"/>
    <w:rsid w:val="00583538"/>
    <w:rsid w:val="0058612E"/>
    <w:rsid w:val="0058644F"/>
    <w:rsid w:val="005873E6"/>
    <w:rsid w:val="00592F94"/>
    <w:rsid w:val="005932D0"/>
    <w:rsid w:val="0059717D"/>
    <w:rsid w:val="005A05F4"/>
    <w:rsid w:val="005A0D7B"/>
    <w:rsid w:val="005A5A18"/>
    <w:rsid w:val="005A676C"/>
    <w:rsid w:val="005B08A2"/>
    <w:rsid w:val="005B327D"/>
    <w:rsid w:val="005B4078"/>
    <w:rsid w:val="005B54AD"/>
    <w:rsid w:val="005B5582"/>
    <w:rsid w:val="005B56EC"/>
    <w:rsid w:val="005B5CFB"/>
    <w:rsid w:val="005B62C3"/>
    <w:rsid w:val="005C047B"/>
    <w:rsid w:val="005C0F70"/>
    <w:rsid w:val="005C19A0"/>
    <w:rsid w:val="005C21AE"/>
    <w:rsid w:val="005C3397"/>
    <w:rsid w:val="005C3956"/>
    <w:rsid w:val="005C3B8D"/>
    <w:rsid w:val="005C51E5"/>
    <w:rsid w:val="005C5827"/>
    <w:rsid w:val="005C7BC7"/>
    <w:rsid w:val="005D2650"/>
    <w:rsid w:val="005D50E7"/>
    <w:rsid w:val="005E5DCB"/>
    <w:rsid w:val="005E5DFC"/>
    <w:rsid w:val="005E5F70"/>
    <w:rsid w:val="005E6800"/>
    <w:rsid w:val="005E77FA"/>
    <w:rsid w:val="005F170A"/>
    <w:rsid w:val="005F1BA9"/>
    <w:rsid w:val="00600559"/>
    <w:rsid w:val="006018D4"/>
    <w:rsid w:val="0060322A"/>
    <w:rsid w:val="00606DCD"/>
    <w:rsid w:val="00606E1C"/>
    <w:rsid w:val="006109A4"/>
    <w:rsid w:val="00610FD2"/>
    <w:rsid w:val="006117C2"/>
    <w:rsid w:val="00612A86"/>
    <w:rsid w:val="00613014"/>
    <w:rsid w:val="0061370B"/>
    <w:rsid w:val="006143AA"/>
    <w:rsid w:val="006143B1"/>
    <w:rsid w:val="00615779"/>
    <w:rsid w:val="00616859"/>
    <w:rsid w:val="00621747"/>
    <w:rsid w:val="006220E7"/>
    <w:rsid w:val="006232EA"/>
    <w:rsid w:val="00627ACE"/>
    <w:rsid w:val="00634EAA"/>
    <w:rsid w:val="00635751"/>
    <w:rsid w:val="00635E7E"/>
    <w:rsid w:val="0063673C"/>
    <w:rsid w:val="00636D19"/>
    <w:rsid w:val="006373C7"/>
    <w:rsid w:val="00637A02"/>
    <w:rsid w:val="0064069E"/>
    <w:rsid w:val="00640C5B"/>
    <w:rsid w:val="00642C93"/>
    <w:rsid w:val="00643CF0"/>
    <w:rsid w:val="0064733D"/>
    <w:rsid w:val="00647464"/>
    <w:rsid w:val="006508B8"/>
    <w:rsid w:val="006519D7"/>
    <w:rsid w:val="00651BD4"/>
    <w:rsid w:val="00651DC2"/>
    <w:rsid w:val="00653FC4"/>
    <w:rsid w:val="006542AB"/>
    <w:rsid w:val="00654FFE"/>
    <w:rsid w:val="0065579C"/>
    <w:rsid w:val="00655C60"/>
    <w:rsid w:val="00657391"/>
    <w:rsid w:val="0065795E"/>
    <w:rsid w:val="00657D74"/>
    <w:rsid w:val="00662B1F"/>
    <w:rsid w:val="00663584"/>
    <w:rsid w:val="00663DE1"/>
    <w:rsid w:val="00666722"/>
    <w:rsid w:val="00671F0A"/>
    <w:rsid w:val="00671F57"/>
    <w:rsid w:val="0067334B"/>
    <w:rsid w:val="00673D8F"/>
    <w:rsid w:val="00674065"/>
    <w:rsid w:val="00677077"/>
    <w:rsid w:val="00677274"/>
    <w:rsid w:val="00680B3D"/>
    <w:rsid w:val="00682D6B"/>
    <w:rsid w:val="00685FE4"/>
    <w:rsid w:val="006861F6"/>
    <w:rsid w:val="00686460"/>
    <w:rsid w:val="0068667F"/>
    <w:rsid w:val="006903CC"/>
    <w:rsid w:val="00691A96"/>
    <w:rsid w:val="00693283"/>
    <w:rsid w:val="00695F9E"/>
    <w:rsid w:val="006A0BAD"/>
    <w:rsid w:val="006A24BB"/>
    <w:rsid w:val="006A3456"/>
    <w:rsid w:val="006A4476"/>
    <w:rsid w:val="006A5C9F"/>
    <w:rsid w:val="006B1C82"/>
    <w:rsid w:val="006B335E"/>
    <w:rsid w:val="006B41F0"/>
    <w:rsid w:val="006B43B2"/>
    <w:rsid w:val="006B53B4"/>
    <w:rsid w:val="006B65A1"/>
    <w:rsid w:val="006B7092"/>
    <w:rsid w:val="006C32A0"/>
    <w:rsid w:val="006C4A79"/>
    <w:rsid w:val="006C5A87"/>
    <w:rsid w:val="006C610F"/>
    <w:rsid w:val="006C6382"/>
    <w:rsid w:val="006C7FED"/>
    <w:rsid w:val="006D145F"/>
    <w:rsid w:val="006D53F7"/>
    <w:rsid w:val="006D7824"/>
    <w:rsid w:val="006D78B7"/>
    <w:rsid w:val="006D7E8D"/>
    <w:rsid w:val="006E0D4F"/>
    <w:rsid w:val="006E12C3"/>
    <w:rsid w:val="006E515C"/>
    <w:rsid w:val="006E5B93"/>
    <w:rsid w:val="006E75B3"/>
    <w:rsid w:val="006F1C43"/>
    <w:rsid w:val="00700FF0"/>
    <w:rsid w:val="00701A6F"/>
    <w:rsid w:val="00701DB3"/>
    <w:rsid w:val="00702851"/>
    <w:rsid w:val="007030FF"/>
    <w:rsid w:val="007063AA"/>
    <w:rsid w:val="007114D6"/>
    <w:rsid w:val="0071159A"/>
    <w:rsid w:val="0071180D"/>
    <w:rsid w:val="00711BEE"/>
    <w:rsid w:val="00713395"/>
    <w:rsid w:val="007157A2"/>
    <w:rsid w:val="007208B6"/>
    <w:rsid w:val="00721326"/>
    <w:rsid w:val="007219E1"/>
    <w:rsid w:val="00725D43"/>
    <w:rsid w:val="007264C7"/>
    <w:rsid w:val="0073229E"/>
    <w:rsid w:val="00735164"/>
    <w:rsid w:val="00740023"/>
    <w:rsid w:val="00740BEB"/>
    <w:rsid w:val="00742970"/>
    <w:rsid w:val="00751E21"/>
    <w:rsid w:val="0075246F"/>
    <w:rsid w:val="00752858"/>
    <w:rsid w:val="00754D6E"/>
    <w:rsid w:val="00755D1A"/>
    <w:rsid w:val="00756BFD"/>
    <w:rsid w:val="0075730E"/>
    <w:rsid w:val="0076090F"/>
    <w:rsid w:val="0076188F"/>
    <w:rsid w:val="007620F2"/>
    <w:rsid w:val="00763E3A"/>
    <w:rsid w:val="00763F49"/>
    <w:rsid w:val="00764B21"/>
    <w:rsid w:val="007666D3"/>
    <w:rsid w:val="00766B4F"/>
    <w:rsid w:val="00773B84"/>
    <w:rsid w:val="007754C8"/>
    <w:rsid w:val="007767A9"/>
    <w:rsid w:val="00780BC8"/>
    <w:rsid w:val="00781587"/>
    <w:rsid w:val="00782B9B"/>
    <w:rsid w:val="0078378F"/>
    <w:rsid w:val="007870E6"/>
    <w:rsid w:val="00791E7F"/>
    <w:rsid w:val="007963EC"/>
    <w:rsid w:val="007A1537"/>
    <w:rsid w:val="007A1710"/>
    <w:rsid w:val="007A32D9"/>
    <w:rsid w:val="007A4414"/>
    <w:rsid w:val="007A5ED4"/>
    <w:rsid w:val="007A6D77"/>
    <w:rsid w:val="007A6F87"/>
    <w:rsid w:val="007A708F"/>
    <w:rsid w:val="007B00F3"/>
    <w:rsid w:val="007B1206"/>
    <w:rsid w:val="007B138D"/>
    <w:rsid w:val="007B29E1"/>
    <w:rsid w:val="007B2D71"/>
    <w:rsid w:val="007B3EAC"/>
    <w:rsid w:val="007B57BD"/>
    <w:rsid w:val="007B6128"/>
    <w:rsid w:val="007B6853"/>
    <w:rsid w:val="007C19C5"/>
    <w:rsid w:val="007C286D"/>
    <w:rsid w:val="007C5E67"/>
    <w:rsid w:val="007C7127"/>
    <w:rsid w:val="007C7D81"/>
    <w:rsid w:val="007D26C8"/>
    <w:rsid w:val="007D2DC8"/>
    <w:rsid w:val="007D3013"/>
    <w:rsid w:val="007D3AC9"/>
    <w:rsid w:val="007D517F"/>
    <w:rsid w:val="007E4A22"/>
    <w:rsid w:val="007E50E8"/>
    <w:rsid w:val="007E5391"/>
    <w:rsid w:val="007F00AB"/>
    <w:rsid w:val="007F1A14"/>
    <w:rsid w:val="007F23A6"/>
    <w:rsid w:val="007F59D6"/>
    <w:rsid w:val="007F6FD6"/>
    <w:rsid w:val="007F714E"/>
    <w:rsid w:val="008018C1"/>
    <w:rsid w:val="00801C63"/>
    <w:rsid w:val="00803506"/>
    <w:rsid w:val="00803C78"/>
    <w:rsid w:val="00810F7C"/>
    <w:rsid w:val="00811659"/>
    <w:rsid w:val="008136A7"/>
    <w:rsid w:val="008138A1"/>
    <w:rsid w:val="008167B3"/>
    <w:rsid w:val="00817939"/>
    <w:rsid w:val="0082142A"/>
    <w:rsid w:val="00821A15"/>
    <w:rsid w:val="008258A4"/>
    <w:rsid w:val="00826246"/>
    <w:rsid w:val="00827957"/>
    <w:rsid w:val="00832F9A"/>
    <w:rsid w:val="0083316C"/>
    <w:rsid w:val="00833667"/>
    <w:rsid w:val="008337A5"/>
    <w:rsid w:val="00835825"/>
    <w:rsid w:val="00836BBB"/>
    <w:rsid w:val="0084037B"/>
    <w:rsid w:val="00840848"/>
    <w:rsid w:val="00841E59"/>
    <w:rsid w:val="008432AE"/>
    <w:rsid w:val="00844CF8"/>
    <w:rsid w:val="0084513A"/>
    <w:rsid w:val="008462D0"/>
    <w:rsid w:val="00847341"/>
    <w:rsid w:val="00850020"/>
    <w:rsid w:val="008518CB"/>
    <w:rsid w:val="00852D3F"/>
    <w:rsid w:val="00856703"/>
    <w:rsid w:val="00857AB0"/>
    <w:rsid w:val="00861267"/>
    <w:rsid w:val="00866366"/>
    <w:rsid w:val="008749EC"/>
    <w:rsid w:val="00876E71"/>
    <w:rsid w:val="008776A5"/>
    <w:rsid w:val="008808BC"/>
    <w:rsid w:val="008808BE"/>
    <w:rsid w:val="008822B4"/>
    <w:rsid w:val="00886D7B"/>
    <w:rsid w:val="00887BE1"/>
    <w:rsid w:val="00890F0C"/>
    <w:rsid w:val="00891A46"/>
    <w:rsid w:val="00894127"/>
    <w:rsid w:val="00894255"/>
    <w:rsid w:val="00895A6D"/>
    <w:rsid w:val="008A1AF6"/>
    <w:rsid w:val="008A3518"/>
    <w:rsid w:val="008A37B6"/>
    <w:rsid w:val="008A4F5B"/>
    <w:rsid w:val="008B0D9E"/>
    <w:rsid w:val="008B2122"/>
    <w:rsid w:val="008B2C86"/>
    <w:rsid w:val="008B7510"/>
    <w:rsid w:val="008C0AC7"/>
    <w:rsid w:val="008C0F8C"/>
    <w:rsid w:val="008C0F9E"/>
    <w:rsid w:val="008C356A"/>
    <w:rsid w:val="008C3712"/>
    <w:rsid w:val="008C5C3D"/>
    <w:rsid w:val="008D0B5B"/>
    <w:rsid w:val="008D2C2D"/>
    <w:rsid w:val="008D364C"/>
    <w:rsid w:val="008E35A7"/>
    <w:rsid w:val="008E575A"/>
    <w:rsid w:val="008F37D9"/>
    <w:rsid w:val="008F5621"/>
    <w:rsid w:val="008F6E9C"/>
    <w:rsid w:val="008F73E3"/>
    <w:rsid w:val="009032C8"/>
    <w:rsid w:val="00903A5F"/>
    <w:rsid w:val="00904109"/>
    <w:rsid w:val="0090518D"/>
    <w:rsid w:val="00905BCA"/>
    <w:rsid w:val="0090676F"/>
    <w:rsid w:val="00906859"/>
    <w:rsid w:val="00906F65"/>
    <w:rsid w:val="00907075"/>
    <w:rsid w:val="009074A3"/>
    <w:rsid w:val="00912FED"/>
    <w:rsid w:val="00914644"/>
    <w:rsid w:val="00917245"/>
    <w:rsid w:val="00917C5E"/>
    <w:rsid w:val="0092026D"/>
    <w:rsid w:val="00921F6A"/>
    <w:rsid w:val="009252A2"/>
    <w:rsid w:val="00925310"/>
    <w:rsid w:val="0093080D"/>
    <w:rsid w:val="00930D13"/>
    <w:rsid w:val="00931907"/>
    <w:rsid w:val="00931AD1"/>
    <w:rsid w:val="00934DC9"/>
    <w:rsid w:val="0093592E"/>
    <w:rsid w:val="00941D16"/>
    <w:rsid w:val="00943727"/>
    <w:rsid w:val="00947FF9"/>
    <w:rsid w:val="0095026E"/>
    <w:rsid w:val="00952F73"/>
    <w:rsid w:val="00953997"/>
    <w:rsid w:val="00954527"/>
    <w:rsid w:val="00955418"/>
    <w:rsid w:val="0095557D"/>
    <w:rsid w:val="00957894"/>
    <w:rsid w:val="009618A9"/>
    <w:rsid w:val="00961949"/>
    <w:rsid w:val="00962424"/>
    <w:rsid w:val="00967CAB"/>
    <w:rsid w:val="00970F28"/>
    <w:rsid w:val="00972054"/>
    <w:rsid w:val="00974CC5"/>
    <w:rsid w:val="009802B7"/>
    <w:rsid w:val="00980866"/>
    <w:rsid w:val="009843C6"/>
    <w:rsid w:val="009855DA"/>
    <w:rsid w:val="0098740C"/>
    <w:rsid w:val="00990DF6"/>
    <w:rsid w:val="009937E9"/>
    <w:rsid w:val="00996044"/>
    <w:rsid w:val="009962DB"/>
    <w:rsid w:val="009970A9"/>
    <w:rsid w:val="00997651"/>
    <w:rsid w:val="00997DF8"/>
    <w:rsid w:val="00997E9C"/>
    <w:rsid w:val="009A098B"/>
    <w:rsid w:val="009A24A0"/>
    <w:rsid w:val="009A3C04"/>
    <w:rsid w:val="009B063F"/>
    <w:rsid w:val="009B0BD2"/>
    <w:rsid w:val="009B1B26"/>
    <w:rsid w:val="009B274D"/>
    <w:rsid w:val="009B3D8C"/>
    <w:rsid w:val="009B4E87"/>
    <w:rsid w:val="009B5052"/>
    <w:rsid w:val="009B6D6D"/>
    <w:rsid w:val="009B6E8D"/>
    <w:rsid w:val="009B7A2E"/>
    <w:rsid w:val="009C11D1"/>
    <w:rsid w:val="009C3FFF"/>
    <w:rsid w:val="009C4453"/>
    <w:rsid w:val="009C5328"/>
    <w:rsid w:val="009C6B7D"/>
    <w:rsid w:val="009C7481"/>
    <w:rsid w:val="009C7C0B"/>
    <w:rsid w:val="009D00E8"/>
    <w:rsid w:val="009D3CF4"/>
    <w:rsid w:val="009D3FC0"/>
    <w:rsid w:val="009D5BD4"/>
    <w:rsid w:val="009D6062"/>
    <w:rsid w:val="009D715E"/>
    <w:rsid w:val="009D71C0"/>
    <w:rsid w:val="009D729D"/>
    <w:rsid w:val="009D74BF"/>
    <w:rsid w:val="009D7ADA"/>
    <w:rsid w:val="009E1D3D"/>
    <w:rsid w:val="009F448F"/>
    <w:rsid w:val="009F5368"/>
    <w:rsid w:val="009F562F"/>
    <w:rsid w:val="00A009A9"/>
    <w:rsid w:val="00A009B4"/>
    <w:rsid w:val="00A02F4A"/>
    <w:rsid w:val="00A03AFF"/>
    <w:rsid w:val="00A03FE4"/>
    <w:rsid w:val="00A05A23"/>
    <w:rsid w:val="00A05CE9"/>
    <w:rsid w:val="00A07F87"/>
    <w:rsid w:val="00A10E8A"/>
    <w:rsid w:val="00A12313"/>
    <w:rsid w:val="00A12CF8"/>
    <w:rsid w:val="00A12CFE"/>
    <w:rsid w:val="00A14340"/>
    <w:rsid w:val="00A15857"/>
    <w:rsid w:val="00A2109B"/>
    <w:rsid w:val="00A24599"/>
    <w:rsid w:val="00A25B26"/>
    <w:rsid w:val="00A27DCE"/>
    <w:rsid w:val="00A30A66"/>
    <w:rsid w:val="00A31C55"/>
    <w:rsid w:val="00A33909"/>
    <w:rsid w:val="00A36628"/>
    <w:rsid w:val="00A36B60"/>
    <w:rsid w:val="00A41815"/>
    <w:rsid w:val="00A45781"/>
    <w:rsid w:val="00A468E3"/>
    <w:rsid w:val="00A46FBC"/>
    <w:rsid w:val="00A5118D"/>
    <w:rsid w:val="00A5203F"/>
    <w:rsid w:val="00A536F7"/>
    <w:rsid w:val="00A53A22"/>
    <w:rsid w:val="00A56100"/>
    <w:rsid w:val="00A57B75"/>
    <w:rsid w:val="00A603C8"/>
    <w:rsid w:val="00A60DEF"/>
    <w:rsid w:val="00A6159D"/>
    <w:rsid w:val="00A61793"/>
    <w:rsid w:val="00A64999"/>
    <w:rsid w:val="00A64FD6"/>
    <w:rsid w:val="00A670D5"/>
    <w:rsid w:val="00A70876"/>
    <w:rsid w:val="00A708D9"/>
    <w:rsid w:val="00A70A3C"/>
    <w:rsid w:val="00A70C53"/>
    <w:rsid w:val="00A717CC"/>
    <w:rsid w:val="00A7350B"/>
    <w:rsid w:val="00A74020"/>
    <w:rsid w:val="00A74ADD"/>
    <w:rsid w:val="00A76F53"/>
    <w:rsid w:val="00A77C97"/>
    <w:rsid w:val="00A8143F"/>
    <w:rsid w:val="00A81D43"/>
    <w:rsid w:val="00A82FC4"/>
    <w:rsid w:val="00A83A90"/>
    <w:rsid w:val="00A842FA"/>
    <w:rsid w:val="00A87BB3"/>
    <w:rsid w:val="00A87C70"/>
    <w:rsid w:val="00A90A8C"/>
    <w:rsid w:val="00A91439"/>
    <w:rsid w:val="00A94ED3"/>
    <w:rsid w:val="00A9662B"/>
    <w:rsid w:val="00A96740"/>
    <w:rsid w:val="00AA38E4"/>
    <w:rsid w:val="00AA43C0"/>
    <w:rsid w:val="00AA724E"/>
    <w:rsid w:val="00AB1402"/>
    <w:rsid w:val="00AB34A2"/>
    <w:rsid w:val="00AB4B6B"/>
    <w:rsid w:val="00AC2F8B"/>
    <w:rsid w:val="00AC42B0"/>
    <w:rsid w:val="00AD174B"/>
    <w:rsid w:val="00AD265D"/>
    <w:rsid w:val="00AD2AD0"/>
    <w:rsid w:val="00AD368E"/>
    <w:rsid w:val="00AD42B9"/>
    <w:rsid w:val="00AD5C12"/>
    <w:rsid w:val="00AD5F1B"/>
    <w:rsid w:val="00AD7C72"/>
    <w:rsid w:val="00AD7D64"/>
    <w:rsid w:val="00AE0F4E"/>
    <w:rsid w:val="00AE2A11"/>
    <w:rsid w:val="00AE34CC"/>
    <w:rsid w:val="00AE3875"/>
    <w:rsid w:val="00AE3EB6"/>
    <w:rsid w:val="00AE4061"/>
    <w:rsid w:val="00AE5CCB"/>
    <w:rsid w:val="00AE63AA"/>
    <w:rsid w:val="00AF2183"/>
    <w:rsid w:val="00AF381C"/>
    <w:rsid w:val="00AF42E8"/>
    <w:rsid w:val="00AF4F58"/>
    <w:rsid w:val="00AF6A8D"/>
    <w:rsid w:val="00AF6E2C"/>
    <w:rsid w:val="00AF76CD"/>
    <w:rsid w:val="00AF78E0"/>
    <w:rsid w:val="00AF7F11"/>
    <w:rsid w:val="00AF7F3F"/>
    <w:rsid w:val="00B00382"/>
    <w:rsid w:val="00B009AA"/>
    <w:rsid w:val="00B00FD3"/>
    <w:rsid w:val="00B05A8F"/>
    <w:rsid w:val="00B16073"/>
    <w:rsid w:val="00B2087D"/>
    <w:rsid w:val="00B23183"/>
    <w:rsid w:val="00B23606"/>
    <w:rsid w:val="00B242E8"/>
    <w:rsid w:val="00B2465A"/>
    <w:rsid w:val="00B24E5F"/>
    <w:rsid w:val="00B24EFC"/>
    <w:rsid w:val="00B270D2"/>
    <w:rsid w:val="00B33BDF"/>
    <w:rsid w:val="00B33D1C"/>
    <w:rsid w:val="00B3725A"/>
    <w:rsid w:val="00B374D2"/>
    <w:rsid w:val="00B427B8"/>
    <w:rsid w:val="00B44FFE"/>
    <w:rsid w:val="00B50F12"/>
    <w:rsid w:val="00B52D6E"/>
    <w:rsid w:val="00B53A6E"/>
    <w:rsid w:val="00B54E91"/>
    <w:rsid w:val="00B54F9F"/>
    <w:rsid w:val="00B5550F"/>
    <w:rsid w:val="00B55F2A"/>
    <w:rsid w:val="00B568F0"/>
    <w:rsid w:val="00B578B4"/>
    <w:rsid w:val="00B60B12"/>
    <w:rsid w:val="00B60EF6"/>
    <w:rsid w:val="00B61D22"/>
    <w:rsid w:val="00B620E2"/>
    <w:rsid w:val="00B62C21"/>
    <w:rsid w:val="00B62FC6"/>
    <w:rsid w:val="00B6395D"/>
    <w:rsid w:val="00B63C60"/>
    <w:rsid w:val="00B64CB9"/>
    <w:rsid w:val="00B64D06"/>
    <w:rsid w:val="00B66053"/>
    <w:rsid w:val="00B66DD4"/>
    <w:rsid w:val="00B81B63"/>
    <w:rsid w:val="00B82FC6"/>
    <w:rsid w:val="00B833E3"/>
    <w:rsid w:val="00B849A1"/>
    <w:rsid w:val="00B859FD"/>
    <w:rsid w:val="00B85FA5"/>
    <w:rsid w:val="00B87875"/>
    <w:rsid w:val="00B90DBC"/>
    <w:rsid w:val="00B931C4"/>
    <w:rsid w:val="00B9351D"/>
    <w:rsid w:val="00B9598A"/>
    <w:rsid w:val="00BA055D"/>
    <w:rsid w:val="00BA455C"/>
    <w:rsid w:val="00BA4B1A"/>
    <w:rsid w:val="00BB0988"/>
    <w:rsid w:val="00BB342A"/>
    <w:rsid w:val="00BB40A9"/>
    <w:rsid w:val="00BC060E"/>
    <w:rsid w:val="00BC5FA4"/>
    <w:rsid w:val="00BC7F49"/>
    <w:rsid w:val="00BD0B55"/>
    <w:rsid w:val="00BD46FC"/>
    <w:rsid w:val="00BD5BCF"/>
    <w:rsid w:val="00BD646C"/>
    <w:rsid w:val="00BD696B"/>
    <w:rsid w:val="00BD7385"/>
    <w:rsid w:val="00BE0694"/>
    <w:rsid w:val="00BE1CE0"/>
    <w:rsid w:val="00BE2B8F"/>
    <w:rsid w:val="00BE3B5B"/>
    <w:rsid w:val="00BE4142"/>
    <w:rsid w:val="00BF3738"/>
    <w:rsid w:val="00BF3D54"/>
    <w:rsid w:val="00BF4C04"/>
    <w:rsid w:val="00C022A9"/>
    <w:rsid w:val="00C05545"/>
    <w:rsid w:val="00C07162"/>
    <w:rsid w:val="00C106D0"/>
    <w:rsid w:val="00C109E0"/>
    <w:rsid w:val="00C11C0F"/>
    <w:rsid w:val="00C12474"/>
    <w:rsid w:val="00C148CF"/>
    <w:rsid w:val="00C16D21"/>
    <w:rsid w:val="00C20BA9"/>
    <w:rsid w:val="00C27EAC"/>
    <w:rsid w:val="00C30086"/>
    <w:rsid w:val="00C304A9"/>
    <w:rsid w:val="00C3149A"/>
    <w:rsid w:val="00C340F7"/>
    <w:rsid w:val="00C37AE5"/>
    <w:rsid w:val="00C4184F"/>
    <w:rsid w:val="00C4203A"/>
    <w:rsid w:val="00C4246C"/>
    <w:rsid w:val="00C4258D"/>
    <w:rsid w:val="00C4261E"/>
    <w:rsid w:val="00C435BD"/>
    <w:rsid w:val="00C4585D"/>
    <w:rsid w:val="00C45CAF"/>
    <w:rsid w:val="00C50CCF"/>
    <w:rsid w:val="00C5153B"/>
    <w:rsid w:val="00C517B5"/>
    <w:rsid w:val="00C52A60"/>
    <w:rsid w:val="00C54089"/>
    <w:rsid w:val="00C54233"/>
    <w:rsid w:val="00C54580"/>
    <w:rsid w:val="00C56E41"/>
    <w:rsid w:val="00C57685"/>
    <w:rsid w:val="00C61294"/>
    <w:rsid w:val="00C643C0"/>
    <w:rsid w:val="00C645F2"/>
    <w:rsid w:val="00C704A6"/>
    <w:rsid w:val="00C706B5"/>
    <w:rsid w:val="00C72333"/>
    <w:rsid w:val="00C739D9"/>
    <w:rsid w:val="00C742B3"/>
    <w:rsid w:val="00C76152"/>
    <w:rsid w:val="00C776FF"/>
    <w:rsid w:val="00C804AD"/>
    <w:rsid w:val="00C8337A"/>
    <w:rsid w:val="00C83845"/>
    <w:rsid w:val="00C83949"/>
    <w:rsid w:val="00C87E2E"/>
    <w:rsid w:val="00C9121A"/>
    <w:rsid w:val="00C93457"/>
    <w:rsid w:val="00C93A1E"/>
    <w:rsid w:val="00CA0FC0"/>
    <w:rsid w:val="00CA5496"/>
    <w:rsid w:val="00CA5C47"/>
    <w:rsid w:val="00CB1202"/>
    <w:rsid w:val="00CB1BC1"/>
    <w:rsid w:val="00CB1C1A"/>
    <w:rsid w:val="00CB2373"/>
    <w:rsid w:val="00CB6B1B"/>
    <w:rsid w:val="00CC4C55"/>
    <w:rsid w:val="00CD03D4"/>
    <w:rsid w:val="00CD13BC"/>
    <w:rsid w:val="00CD2B83"/>
    <w:rsid w:val="00CD573F"/>
    <w:rsid w:val="00CD65A6"/>
    <w:rsid w:val="00CE0EFB"/>
    <w:rsid w:val="00CE6673"/>
    <w:rsid w:val="00CE7D86"/>
    <w:rsid w:val="00CF5977"/>
    <w:rsid w:val="00CF707D"/>
    <w:rsid w:val="00D02DA2"/>
    <w:rsid w:val="00D03086"/>
    <w:rsid w:val="00D05A76"/>
    <w:rsid w:val="00D109CF"/>
    <w:rsid w:val="00D10FBE"/>
    <w:rsid w:val="00D146D1"/>
    <w:rsid w:val="00D14CC4"/>
    <w:rsid w:val="00D174A6"/>
    <w:rsid w:val="00D22970"/>
    <w:rsid w:val="00D24E91"/>
    <w:rsid w:val="00D25CBB"/>
    <w:rsid w:val="00D2656A"/>
    <w:rsid w:val="00D26C89"/>
    <w:rsid w:val="00D27F9B"/>
    <w:rsid w:val="00D30B28"/>
    <w:rsid w:val="00D34234"/>
    <w:rsid w:val="00D345E9"/>
    <w:rsid w:val="00D34B92"/>
    <w:rsid w:val="00D34C72"/>
    <w:rsid w:val="00D373AF"/>
    <w:rsid w:val="00D425B2"/>
    <w:rsid w:val="00D432CA"/>
    <w:rsid w:val="00D436ED"/>
    <w:rsid w:val="00D43760"/>
    <w:rsid w:val="00D50ED7"/>
    <w:rsid w:val="00D52C08"/>
    <w:rsid w:val="00D53BA2"/>
    <w:rsid w:val="00D53CBA"/>
    <w:rsid w:val="00D54DEA"/>
    <w:rsid w:val="00D5549D"/>
    <w:rsid w:val="00D56ADB"/>
    <w:rsid w:val="00D67078"/>
    <w:rsid w:val="00D7110E"/>
    <w:rsid w:val="00D81F46"/>
    <w:rsid w:val="00D85695"/>
    <w:rsid w:val="00D872AC"/>
    <w:rsid w:val="00D87427"/>
    <w:rsid w:val="00D90627"/>
    <w:rsid w:val="00D919D9"/>
    <w:rsid w:val="00D926D0"/>
    <w:rsid w:val="00D927C8"/>
    <w:rsid w:val="00D93F89"/>
    <w:rsid w:val="00D946AF"/>
    <w:rsid w:val="00DA1528"/>
    <w:rsid w:val="00DA6015"/>
    <w:rsid w:val="00DA61FF"/>
    <w:rsid w:val="00DA63D5"/>
    <w:rsid w:val="00DA7505"/>
    <w:rsid w:val="00DA7E5E"/>
    <w:rsid w:val="00DA7E84"/>
    <w:rsid w:val="00DB00D8"/>
    <w:rsid w:val="00DB1F25"/>
    <w:rsid w:val="00DB3EEE"/>
    <w:rsid w:val="00DB58EC"/>
    <w:rsid w:val="00DB73E1"/>
    <w:rsid w:val="00DB7E1D"/>
    <w:rsid w:val="00DC0796"/>
    <w:rsid w:val="00DC0D54"/>
    <w:rsid w:val="00DC129D"/>
    <w:rsid w:val="00DC5A96"/>
    <w:rsid w:val="00DD2568"/>
    <w:rsid w:val="00DD5289"/>
    <w:rsid w:val="00DD67C7"/>
    <w:rsid w:val="00DE1C5B"/>
    <w:rsid w:val="00DE4CF1"/>
    <w:rsid w:val="00DE53DE"/>
    <w:rsid w:val="00DE570B"/>
    <w:rsid w:val="00DE7C2D"/>
    <w:rsid w:val="00DF073E"/>
    <w:rsid w:val="00DF07D7"/>
    <w:rsid w:val="00DF21FA"/>
    <w:rsid w:val="00DF28BA"/>
    <w:rsid w:val="00DF38EA"/>
    <w:rsid w:val="00DF41B6"/>
    <w:rsid w:val="00DF64DD"/>
    <w:rsid w:val="00DF773E"/>
    <w:rsid w:val="00E017CD"/>
    <w:rsid w:val="00E01B45"/>
    <w:rsid w:val="00E03661"/>
    <w:rsid w:val="00E04AFE"/>
    <w:rsid w:val="00E05E8D"/>
    <w:rsid w:val="00E10163"/>
    <w:rsid w:val="00E1277D"/>
    <w:rsid w:val="00E12CDB"/>
    <w:rsid w:val="00E13D29"/>
    <w:rsid w:val="00E14AE4"/>
    <w:rsid w:val="00E17303"/>
    <w:rsid w:val="00E20DC9"/>
    <w:rsid w:val="00E21BD6"/>
    <w:rsid w:val="00E21CEC"/>
    <w:rsid w:val="00E23B17"/>
    <w:rsid w:val="00E24C70"/>
    <w:rsid w:val="00E26086"/>
    <w:rsid w:val="00E27A1D"/>
    <w:rsid w:val="00E27CD9"/>
    <w:rsid w:val="00E27DDC"/>
    <w:rsid w:val="00E32ECB"/>
    <w:rsid w:val="00E3649D"/>
    <w:rsid w:val="00E36532"/>
    <w:rsid w:val="00E36B44"/>
    <w:rsid w:val="00E401AD"/>
    <w:rsid w:val="00E4166B"/>
    <w:rsid w:val="00E44D69"/>
    <w:rsid w:val="00E50530"/>
    <w:rsid w:val="00E516DE"/>
    <w:rsid w:val="00E53036"/>
    <w:rsid w:val="00E53F08"/>
    <w:rsid w:val="00E54D55"/>
    <w:rsid w:val="00E55F07"/>
    <w:rsid w:val="00E57797"/>
    <w:rsid w:val="00E6237B"/>
    <w:rsid w:val="00E62A0A"/>
    <w:rsid w:val="00E63492"/>
    <w:rsid w:val="00E63C95"/>
    <w:rsid w:val="00E63CD6"/>
    <w:rsid w:val="00E67852"/>
    <w:rsid w:val="00E71576"/>
    <w:rsid w:val="00E71B75"/>
    <w:rsid w:val="00E7695E"/>
    <w:rsid w:val="00E76E52"/>
    <w:rsid w:val="00E829A1"/>
    <w:rsid w:val="00E845BA"/>
    <w:rsid w:val="00E85A0F"/>
    <w:rsid w:val="00E8712F"/>
    <w:rsid w:val="00E92F10"/>
    <w:rsid w:val="00E94680"/>
    <w:rsid w:val="00E951DB"/>
    <w:rsid w:val="00E974E0"/>
    <w:rsid w:val="00EA12F1"/>
    <w:rsid w:val="00EA1BF8"/>
    <w:rsid w:val="00EA2EFE"/>
    <w:rsid w:val="00EA3D56"/>
    <w:rsid w:val="00EA5446"/>
    <w:rsid w:val="00EB0BC5"/>
    <w:rsid w:val="00EB1071"/>
    <w:rsid w:val="00EB1A18"/>
    <w:rsid w:val="00EB3AC5"/>
    <w:rsid w:val="00EB6F34"/>
    <w:rsid w:val="00EB7DD4"/>
    <w:rsid w:val="00EB7E23"/>
    <w:rsid w:val="00EC65CD"/>
    <w:rsid w:val="00EC77AA"/>
    <w:rsid w:val="00ED0DDA"/>
    <w:rsid w:val="00ED0E9B"/>
    <w:rsid w:val="00ED1905"/>
    <w:rsid w:val="00ED2EE9"/>
    <w:rsid w:val="00ED4801"/>
    <w:rsid w:val="00ED5E4B"/>
    <w:rsid w:val="00ED6E64"/>
    <w:rsid w:val="00EE02D0"/>
    <w:rsid w:val="00EE074C"/>
    <w:rsid w:val="00EE0958"/>
    <w:rsid w:val="00EE17EA"/>
    <w:rsid w:val="00EE1E8D"/>
    <w:rsid w:val="00EE2418"/>
    <w:rsid w:val="00EE348D"/>
    <w:rsid w:val="00EE3DEE"/>
    <w:rsid w:val="00EE4DFF"/>
    <w:rsid w:val="00EE79C1"/>
    <w:rsid w:val="00EF053A"/>
    <w:rsid w:val="00EF2390"/>
    <w:rsid w:val="00EF2768"/>
    <w:rsid w:val="00EF4169"/>
    <w:rsid w:val="00EF46DC"/>
    <w:rsid w:val="00EF4BD7"/>
    <w:rsid w:val="00EF7376"/>
    <w:rsid w:val="00F00FC9"/>
    <w:rsid w:val="00F012FD"/>
    <w:rsid w:val="00F0310B"/>
    <w:rsid w:val="00F10BBA"/>
    <w:rsid w:val="00F158D7"/>
    <w:rsid w:val="00F17085"/>
    <w:rsid w:val="00F22F36"/>
    <w:rsid w:val="00F23275"/>
    <w:rsid w:val="00F2425D"/>
    <w:rsid w:val="00F26725"/>
    <w:rsid w:val="00F27400"/>
    <w:rsid w:val="00F27DA2"/>
    <w:rsid w:val="00F27E4B"/>
    <w:rsid w:val="00F30C5F"/>
    <w:rsid w:val="00F318E8"/>
    <w:rsid w:val="00F32001"/>
    <w:rsid w:val="00F33806"/>
    <w:rsid w:val="00F33B33"/>
    <w:rsid w:val="00F34814"/>
    <w:rsid w:val="00F34F17"/>
    <w:rsid w:val="00F375D5"/>
    <w:rsid w:val="00F37DF3"/>
    <w:rsid w:val="00F40836"/>
    <w:rsid w:val="00F41148"/>
    <w:rsid w:val="00F43A3F"/>
    <w:rsid w:val="00F441CD"/>
    <w:rsid w:val="00F45D05"/>
    <w:rsid w:val="00F474A9"/>
    <w:rsid w:val="00F503D1"/>
    <w:rsid w:val="00F50994"/>
    <w:rsid w:val="00F53557"/>
    <w:rsid w:val="00F559A5"/>
    <w:rsid w:val="00F55D97"/>
    <w:rsid w:val="00F616E3"/>
    <w:rsid w:val="00F63777"/>
    <w:rsid w:val="00F645BD"/>
    <w:rsid w:val="00F65B7A"/>
    <w:rsid w:val="00F666ED"/>
    <w:rsid w:val="00F66C89"/>
    <w:rsid w:val="00F67C21"/>
    <w:rsid w:val="00F72FE6"/>
    <w:rsid w:val="00F73A59"/>
    <w:rsid w:val="00F828B9"/>
    <w:rsid w:val="00F82D07"/>
    <w:rsid w:val="00F8471F"/>
    <w:rsid w:val="00F853C5"/>
    <w:rsid w:val="00F862CD"/>
    <w:rsid w:val="00F90442"/>
    <w:rsid w:val="00F90556"/>
    <w:rsid w:val="00F94F47"/>
    <w:rsid w:val="00F97C4B"/>
    <w:rsid w:val="00FA0CC3"/>
    <w:rsid w:val="00FA1B7C"/>
    <w:rsid w:val="00FA2E1D"/>
    <w:rsid w:val="00FA2F87"/>
    <w:rsid w:val="00FA4241"/>
    <w:rsid w:val="00FA4FC7"/>
    <w:rsid w:val="00FA72B4"/>
    <w:rsid w:val="00FB00F3"/>
    <w:rsid w:val="00FB1C26"/>
    <w:rsid w:val="00FB1C40"/>
    <w:rsid w:val="00FB20DB"/>
    <w:rsid w:val="00FB2650"/>
    <w:rsid w:val="00FB72DC"/>
    <w:rsid w:val="00FB75FC"/>
    <w:rsid w:val="00FC1237"/>
    <w:rsid w:val="00FC2BE2"/>
    <w:rsid w:val="00FC33BF"/>
    <w:rsid w:val="00FC3E6C"/>
    <w:rsid w:val="00FC7E5E"/>
    <w:rsid w:val="00FD1E84"/>
    <w:rsid w:val="00FD6730"/>
    <w:rsid w:val="00FD7224"/>
    <w:rsid w:val="00FE074A"/>
    <w:rsid w:val="00FE22F2"/>
    <w:rsid w:val="00FE2612"/>
    <w:rsid w:val="00FE27BF"/>
    <w:rsid w:val="00FE2C63"/>
    <w:rsid w:val="00FE3A2D"/>
    <w:rsid w:val="00FE6759"/>
    <w:rsid w:val="00FE7AFB"/>
    <w:rsid w:val="00FF24E3"/>
    <w:rsid w:val="00FF26DF"/>
    <w:rsid w:val="00FF3BE2"/>
    <w:rsid w:val="00FF4506"/>
    <w:rsid w:val="00FF5861"/>
    <w:rsid w:val="00FF5946"/>
    <w:rsid w:val="00FF72AB"/>
    <w:rsid w:val="00FF73F3"/>
    <w:rsid w:val="00FF7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B5DDF2"/>
  <w15:docId w15:val="{38AFC0D2-AC8F-496C-A388-473AEB20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pPr>
      <w:spacing w:before="480"/>
      <w:outlineLvl w:val="0"/>
    </w:pPr>
    <w:rPr>
      <w:b/>
      <w:color w:val="345A8A"/>
      <w:sz w:val="32"/>
    </w:rPr>
  </w:style>
  <w:style w:type="paragraph" w:styleId="2">
    <w:name w:val="heading 2"/>
    <w:basedOn w:val="a"/>
    <w:pPr>
      <w:spacing w:before="200"/>
      <w:outlineLvl w:val="1"/>
    </w:pPr>
    <w:rPr>
      <w:b/>
      <w:color w:val="4F81BD"/>
      <w:sz w:val="26"/>
    </w:rPr>
  </w:style>
  <w:style w:type="paragraph" w:styleId="3">
    <w:name w:val="heading 3"/>
    <w:basedOn w:val="a"/>
    <w:pPr>
      <w:spacing w:before="200"/>
      <w:outlineLvl w:val="2"/>
    </w:pPr>
    <w:rPr>
      <w:b/>
      <w:color w:val="4F81BD"/>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24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24CE"/>
    <w:rPr>
      <w:sz w:val="18"/>
      <w:szCs w:val="18"/>
    </w:rPr>
  </w:style>
  <w:style w:type="paragraph" w:styleId="a5">
    <w:name w:val="footer"/>
    <w:basedOn w:val="a"/>
    <w:link w:val="a6"/>
    <w:uiPriority w:val="99"/>
    <w:unhideWhenUsed/>
    <w:rsid w:val="007824CE"/>
    <w:pPr>
      <w:tabs>
        <w:tab w:val="center" w:pos="4153"/>
        <w:tab w:val="right" w:pos="8306"/>
      </w:tabs>
      <w:snapToGrid w:val="0"/>
    </w:pPr>
    <w:rPr>
      <w:sz w:val="18"/>
      <w:szCs w:val="18"/>
    </w:rPr>
  </w:style>
  <w:style w:type="character" w:customStyle="1" w:styleId="a6">
    <w:name w:val="页脚 字符"/>
    <w:basedOn w:val="a0"/>
    <w:link w:val="a5"/>
    <w:uiPriority w:val="99"/>
    <w:rsid w:val="007824CE"/>
    <w:rPr>
      <w:sz w:val="18"/>
      <w:szCs w:val="18"/>
    </w:rPr>
  </w:style>
  <w:style w:type="table" w:styleId="a7">
    <w:name w:val="Table Grid"/>
    <w:basedOn w:val="a1"/>
    <w:uiPriority w:val="39"/>
    <w:rsid w:val="002D6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616B8F"/>
    <w:rPr>
      <w:rFonts w:ascii="AdvOTdd63dae3" w:hAnsi="AdvOTdd63dae3" w:hint="default"/>
      <w:b w:val="0"/>
      <w:bCs w:val="0"/>
      <w:i w:val="0"/>
      <w:iCs w:val="0"/>
      <w:color w:val="000000"/>
      <w:sz w:val="14"/>
      <w:szCs w:val="14"/>
    </w:rPr>
  </w:style>
  <w:style w:type="character" w:customStyle="1" w:styleId="fontstyle21">
    <w:name w:val="fontstyle21"/>
    <w:basedOn w:val="a0"/>
    <w:rsid w:val="00616B8F"/>
    <w:rPr>
      <w:rFonts w:ascii="AdvOTdd63dae3+20" w:hAnsi="AdvOTdd63dae3+20" w:hint="default"/>
      <w:b w:val="0"/>
      <w:bCs w:val="0"/>
      <w:i w:val="0"/>
      <w:iCs w:val="0"/>
      <w:color w:val="000000"/>
      <w:sz w:val="8"/>
      <w:szCs w:val="8"/>
    </w:rPr>
  </w:style>
  <w:style w:type="character" w:customStyle="1" w:styleId="fontstyle31">
    <w:name w:val="fontstyle31"/>
    <w:basedOn w:val="a0"/>
    <w:rsid w:val="00616B8F"/>
    <w:rPr>
      <w:rFonts w:ascii="AdvOT3d287b35.B" w:hAnsi="AdvOT3d287b35.B" w:hint="default"/>
      <w:b w:val="0"/>
      <w:bCs w:val="0"/>
      <w:i w:val="0"/>
      <w:iCs w:val="0"/>
      <w:color w:val="000000"/>
      <w:sz w:val="14"/>
      <w:szCs w:val="14"/>
    </w:rPr>
  </w:style>
  <w:style w:type="paragraph" w:customStyle="1" w:styleId="Arial">
    <w:name w:val="Arial+五号"/>
    <w:basedOn w:val="a"/>
    <w:qFormat/>
    <w:rsid w:val="0089330D"/>
    <w:pPr>
      <w:adjustRightInd w:val="0"/>
      <w:snapToGrid w:val="0"/>
    </w:pPr>
    <w:rPr>
      <w:rFonts w:ascii="Arial" w:hAnsi="Arial" w:cs="Arial"/>
      <w:color w:val="000000"/>
      <w:szCs w:val="21"/>
    </w:rPr>
  </w:style>
  <w:style w:type="paragraph" w:styleId="a8">
    <w:name w:val="List Paragraph"/>
    <w:basedOn w:val="a"/>
    <w:uiPriority w:val="34"/>
    <w:qFormat/>
    <w:rsid w:val="00701A4E"/>
    <w:pPr>
      <w:ind w:firstLine="420"/>
    </w:pPr>
  </w:style>
  <w:style w:type="character" w:customStyle="1" w:styleId="textoteqz">
    <w:name w:val="text_oteqz"/>
    <w:basedOn w:val="a0"/>
    <w:rsid w:val="006010E8"/>
  </w:style>
  <w:style w:type="character" w:customStyle="1" w:styleId="content">
    <w:name w:val="content"/>
    <w:basedOn w:val="a0"/>
    <w:rsid w:val="006010E8"/>
  </w:style>
  <w:style w:type="character" w:styleId="a9">
    <w:name w:val="Emphasis"/>
    <w:basedOn w:val="a0"/>
    <w:uiPriority w:val="20"/>
    <w:qFormat/>
    <w:rsid w:val="006010E8"/>
    <w:rPr>
      <w:i/>
      <w:iCs/>
    </w:rPr>
  </w:style>
  <w:style w:type="character" w:customStyle="1" w:styleId="fontstyle41">
    <w:name w:val="fontstyle41"/>
    <w:basedOn w:val="a0"/>
    <w:rsid w:val="006010E8"/>
    <w:rPr>
      <w:rFonts w:ascii="HardingText-Regular2-Identity-H" w:hAnsi="HardingText-Regular2-Identity-H" w:hint="default"/>
      <w:b w:val="0"/>
      <w:bCs w:val="0"/>
      <w:i w:val="0"/>
      <w:iCs w:val="0"/>
      <w:color w:val="000000"/>
      <w:sz w:val="10"/>
      <w:szCs w:val="10"/>
    </w:rPr>
  </w:style>
  <w:style w:type="character" w:customStyle="1" w:styleId="fontstyle51">
    <w:name w:val="fontstyle51"/>
    <w:basedOn w:val="a0"/>
    <w:rsid w:val="006010E8"/>
    <w:rPr>
      <w:rFonts w:ascii="STIXTwoMath-Regular-Identity-H" w:hAnsi="STIXTwoMath-Regular-Identity-H" w:hint="default"/>
      <w:b w:val="0"/>
      <w:bCs w:val="0"/>
      <w:i w:val="0"/>
      <w:iCs w:val="0"/>
      <w:color w:val="000000"/>
      <w:sz w:val="16"/>
      <w:szCs w:val="16"/>
    </w:rPr>
  </w:style>
  <w:style w:type="character" w:styleId="aa">
    <w:name w:val="Hyperlink"/>
    <w:basedOn w:val="a0"/>
    <w:uiPriority w:val="99"/>
    <w:unhideWhenUsed/>
    <w:rsid w:val="006010E8"/>
    <w:rPr>
      <w:color w:val="0000FF"/>
      <w:u w:val="single"/>
    </w:rPr>
  </w:style>
  <w:style w:type="paragraph" w:customStyle="1" w:styleId="AMDisplayEquation">
    <w:name w:val="AMDisplayEquation"/>
    <w:basedOn w:val="a"/>
    <w:next w:val="a"/>
    <w:link w:val="AMDisplayEquation0"/>
    <w:rsid w:val="006010E8"/>
    <w:pPr>
      <w:tabs>
        <w:tab w:val="center" w:pos="4160"/>
        <w:tab w:val="right" w:pos="8300"/>
      </w:tabs>
      <w:ind w:firstLine="480"/>
      <w:jc w:val="center"/>
    </w:pPr>
    <w:rPr>
      <w:rFonts w:ascii="Times New Roman" w:eastAsia="等线" w:hAnsi="Times New Roman" w:cs="Times New Roman"/>
      <w:szCs w:val="24"/>
    </w:rPr>
  </w:style>
  <w:style w:type="character" w:customStyle="1" w:styleId="AMDisplayEquation0">
    <w:name w:val="AMDisplayEquation 字符"/>
    <w:link w:val="AMDisplayEquation"/>
    <w:rsid w:val="006010E8"/>
    <w:rPr>
      <w:rFonts w:ascii="Times New Roman" w:eastAsia="等线" w:hAnsi="Times New Roman" w:cs="Times New Roman"/>
      <w:sz w:val="24"/>
      <w:szCs w:val="24"/>
    </w:rPr>
  </w:style>
  <w:style w:type="character" w:styleId="ab">
    <w:name w:val="Placeholder Text"/>
    <w:basedOn w:val="a0"/>
    <w:uiPriority w:val="99"/>
    <w:semiHidden/>
    <w:rsid w:val="006010E8"/>
    <w:rPr>
      <w:color w:val="808080"/>
    </w:rPr>
  </w:style>
  <w:style w:type="numbering" w:customStyle="1" w:styleId="10">
    <w:name w:val="无列表1"/>
    <w:next w:val="a2"/>
    <w:uiPriority w:val="99"/>
    <w:semiHidden/>
    <w:unhideWhenUsed/>
    <w:rsid w:val="00016CFE"/>
  </w:style>
  <w:style w:type="table" w:customStyle="1" w:styleId="11">
    <w:name w:val="网格型1"/>
    <w:basedOn w:val="a1"/>
    <w:next w:val="a7"/>
    <w:uiPriority w:val="39"/>
    <w:rsid w:val="00016CFE"/>
    <w:rPr>
      <w:kern w:val="0"/>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F51C3A"/>
    <w:pPr>
      <w:widowControl w:val="0"/>
      <w:jc w:val="both"/>
    </w:pPr>
    <w:rPr>
      <w:rFonts w:eastAsia="Arial"/>
    </w:rPr>
  </w:style>
  <w:style w:type="character" w:customStyle="1" w:styleId="author">
    <w:name w:val="author"/>
    <w:basedOn w:val="a0"/>
    <w:rsid w:val="000A5FAF"/>
  </w:style>
  <w:style w:type="character" w:customStyle="1" w:styleId="articletitle">
    <w:name w:val="articletitle"/>
    <w:basedOn w:val="a0"/>
    <w:rsid w:val="000A5FAF"/>
  </w:style>
  <w:style w:type="character" w:customStyle="1" w:styleId="pubyear">
    <w:name w:val="pubyear"/>
    <w:basedOn w:val="a0"/>
    <w:rsid w:val="000A5FAF"/>
  </w:style>
  <w:style w:type="character" w:customStyle="1" w:styleId="vol">
    <w:name w:val="vol"/>
    <w:basedOn w:val="a0"/>
    <w:rsid w:val="000A5FAF"/>
  </w:style>
  <w:style w:type="character" w:styleId="ad">
    <w:name w:val="annotation reference"/>
    <w:basedOn w:val="a0"/>
    <w:uiPriority w:val="99"/>
    <w:semiHidden/>
    <w:unhideWhenUsed/>
    <w:rsid w:val="001C1C18"/>
    <w:rPr>
      <w:sz w:val="21"/>
      <w:szCs w:val="21"/>
    </w:rPr>
  </w:style>
  <w:style w:type="paragraph" w:styleId="ae">
    <w:name w:val="annotation text"/>
    <w:basedOn w:val="a"/>
    <w:link w:val="af"/>
    <w:uiPriority w:val="99"/>
    <w:unhideWhenUsed/>
    <w:rsid w:val="001C1C18"/>
  </w:style>
  <w:style w:type="character" w:customStyle="1" w:styleId="af">
    <w:name w:val="批注文字 字符"/>
    <w:basedOn w:val="a0"/>
    <w:link w:val="ae"/>
    <w:uiPriority w:val="99"/>
    <w:rsid w:val="001C1C18"/>
    <w:rPr>
      <w:rFonts w:eastAsia="Arial"/>
    </w:rPr>
  </w:style>
  <w:style w:type="paragraph" w:styleId="af0">
    <w:name w:val="annotation subject"/>
    <w:basedOn w:val="ae"/>
    <w:next w:val="ae"/>
    <w:link w:val="af1"/>
    <w:uiPriority w:val="99"/>
    <w:semiHidden/>
    <w:unhideWhenUsed/>
    <w:rsid w:val="001C1C18"/>
    <w:rPr>
      <w:b/>
      <w:bCs/>
    </w:rPr>
  </w:style>
  <w:style w:type="character" w:customStyle="1" w:styleId="af1">
    <w:name w:val="批注主题 字符"/>
    <w:basedOn w:val="af"/>
    <w:link w:val="af0"/>
    <w:uiPriority w:val="99"/>
    <w:semiHidden/>
    <w:rsid w:val="001C1C18"/>
    <w:rPr>
      <w:rFonts w:eastAsia="Arial"/>
      <w:b/>
      <w:bCs/>
    </w:rPr>
  </w:style>
  <w:style w:type="paragraph" w:styleId="af2">
    <w:name w:val="Revision"/>
    <w:hidden/>
    <w:uiPriority w:val="99"/>
    <w:semiHidden/>
    <w:rsid w:val="00EE3323"/>
    <w:rPr>
      <w:rFonts w:eastAsia="Arial"/>
    </w:rPr>
  </w:style>
  <w:style w:type="paragraph" w:styleId="af3">
    <w:name w:val="Title"/>
    <w:basedOn w:val="a"/>
    <w:pPr>
      <w:spacing w:after="300"/>
    </w:pPr>
    <w:rPr>
      <w:color w:val="17365D"/>
      <w:sz w:val="52"/>
    </w:rPr>
  </w:style>
  <w:style w:type="paragraph" w:styleId="af4">
    <w:name w:val="Subtitle"/>
    <w:basedOn w:val="a"/>
    <w:rPr>
      <w:i/>
      <w:color w:val="4F81BD"/>
      <w:sz w:val="24"/>
    </w:rPr>
  </w:style>
  <w:style w:type="paragraph" w:styleId="af5">
    <w:name w:val="Balloon Text"/>
    <w:basedOn w:val="a"/>
    <w:link w:val="af6"/>
    <w:uiPriority w:val="99"/>
    <w:semiHidden/>
    <w:unhideWhenUsed/>
    <w:rsid w:val="00274229"/>
    <w:rPr>
      <w:sz w:val="18"/>
      <w:szCs w:val="18"/>
    </w:rPr>
  </w:style>
  <w:style w:type="character" w:customStyle="1" w:styleId="af6">
    <w:name w:val="批注框文本 字符"/>
    <w:basedOn w:val="a0"/>
    <w:link w:val="af5"/>
    <w:uiPriority w:val="99"/>
    <w:semiHidden/>
    <w:rsid w:val="00274229"/>
    <w:rPr>
      <w:sz w:val="18"/>
      <w:szCs w:val="18"/>
    </w:rPr>
  </w:style>
  <w:style w:type="character" w:styleId="af7">
    <w:name w:val="Unresolved Mention"/>
    <w:basedOn w:val="a0"/>
    <w:uiPriority w:val="99"/>
    <w:semiHidden/>
    <w:unhideWhenUsed/>
    <w:rsid w:val="007F59D6"/>
    <w:rPr>
      <w:color w:val="605E5C"/>
      <w:shd w:val="clear" w:color="auto" w:fill="E1DFDD"/>
    </w:rPr>
  </w:style>
  <w:style w:type="paragraph" w:customStyle="1" w:styleId="Maintext">
    <w:name w:val="Main text"/>
    <w:basedOn w:val="a"/>
    <w:link w:val="MaintextChar"/>
    <w:autoRedefine/>
    <w:rsid w:val="006A4476"/>
    <w:pPr>
      <w:spacing w:before="156" w:after="156" w:line="360" w:lineRule="auto"/>
      <w:jc w:val="both"/>
    </w:pPr>
    <w:rPr>
      <w:rFonts w:ascii="Times New Roman" w:eastAsia="宋体" w:hAnsi="Times New Roman" w:cs="Times New Roman"/>
      <w:kern w:val="0"/>
      <w:sz w:val="24"/>
      <w:szCs w:val="21"/>
      <w:lang w:eastAsia="ja-JP"/>
    </w:rPr>
  </w:style>
  <w:style w:type="character" w:customStyle="1" w:styleId="MaintextChar">
    <w:name w:val="Main text Char"/>
    <w:link w:val="Maintext"/>
    <w:rsid w:val="006A4476"/>
    <w:rPr>
      <w:rFonts w:ascii="Times New Roman" w:eastAsia="宋体" w:hAnsi="Times New Roman" w:cs="Times New Roman"/>
      <w:kern w:val="0"/>
      <w:sz w:val="24"/>
      <w:szCs w:val="21"/>
      <w:lang w:eastAsia="ja-JP"/>
    </w:rPr>
  </w:style>
  <w:style w:type="table" w:customStyle="1" w:styleId="20">
    <w:name w:val="网格型2"/>
    <w:basedOn w:val="a1"/>
    <w:next w:val="a7"/>
    <w:uiPriority w:val="39"/>
    <w:rsid w:val="003B14EA"/>
    <w:rPr>
      <w:rFonts w:ascii="等线"/>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7"/>
    <w:uiPriority w:val="39"/>
    <w:rsid w:val="003B14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rmal (Web)"/>
    <w:basedOn w:val="a"/>
    <w:uiPriority w:val="99"/>
    <w:unhideWhenUsed/>
    <w:rsid w:val="00CD2B83"/>
    <w:pPr>
      <w:spacing w:before="100" w:beforeAutospacing="1" w:after="100" w:afterAutospacing="1"/>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316577">
      <w:bodyDiv w:val="1"/>
      <w:marLeft w:val="0"/>
      <w:marRight w:val="0"/>
      <w:marTop w:val="0"/>
      <w:marBottom w:val="0"/>
      <w:divBdr>
        <w:top w:val="none" w:sz="0" w:space="0" w:color="auto"/>
        <w:left w:val="none" w:sz="0" w:space="0" w:color="auto"/>
        <w:bottom w:val="none" w:sz="0" w:space="0" w:color="auto"/>
        <w:right w:val="none" w:sz="0" w:space="0" w:color="auto"/>
      </w:divBdr>
      <w:divsChild>
        <w:div w:id="1544826336">
          <w:marLeft w:val="0"/>
          <w:marRight w:val="0"/>
          <w:marTop w:val="0"/>
          <w:marBottom w:val="0"/>
          <w:divBdr>
            <w:top w:val="none" w:sz="0" w:space="0" w:color="auto"/>
            <w:left w:val="none" w:sz="0" w:space="0" w:color="auto"/>
            <w:bottom w:val="none" w:sz="0" w:space="0" w:color="auto"/>
            <w:right w:val="none" w:sz="0" w:space="0" w:color="auto"/>
          </w:divBdr>
          <w:divsChild>
            <w:div w:id="2004510052">
              <w:marLeft w:val="0"/>
              <w:marRight w:val="0"/>
              <w:marTop w:val="0"/>
              <w:marBottom w:val="0"/>
              <w:divBdr>
                <w:top w:val="none" w:sz="0" w:space="0" w:color="auto"/>
                <w:left w:val="none" w:sz="0" w:space="0" w:color="auto"/>
                <w:bottom w:val="none" w:sz="0" w:space="0" w:color="auto"/>
                <w:right w:val="none" w:sz="0" w:space="0" w:color="auto"/>
              </w:divBdr>
              <w:divsChild>
                <w:div w:id="106942479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511176">
      <w:bodyDiv w:val="1"/>
      <w:marLeft w:val="0"/>
      <w:marRight w:val="0"/>
      <w:marTop w:val="0"/>
      <w:marBottom w:val="0"/>
      <w:divBdr>
        <w:top w:val="none" w:sz="0" w:space="0" w:color="auto"/>
        <w:left w:val="none" w:sz="0" w:space="0" w:color="auto"/>
        <w:bottom w:val="none" w:sz="0" w:space="0" w:color="auto"/>
        <w:right w:val="none" w:sz="0" w:space="0" w:color="auto"/>
      </w:divBdr>
      <w:divsChild>
        <w:div w:id="2110813226">
          <w:marLeft w:val="0"/>
          <w:marRight w:val="0"/>
          <w:marTop w:val="0"/>
          <w:marBottom w:val="0"/>
          <w:divBdr>
            <w:top w:val="none" w:sz="0" w:space="0" w:color="auto"/>
            <w:left w:val="none" w:sz="0" w:space="0" w:color="auto"/>
            <w:bottom w:val="none" w:sz="0" w:space="0" w:color="auto"/>
            <w:right w:val="none" w:sz="0" w:space="0" w:color="auto"/>
          </w:divBdr>
          <w:divsChild>
            <w:div w:id="138308015">
              <w:marLeft w:val="0"/>
              <w:marRight w:val="0"/>
              <w:marTop w:val="0"/>
              <w:marBottom w:val="0"/>
              <w:divBdr>
                <w:top w:val="none" w:sz="0" w:space="0" w:color="auto"/>
                <w:left w:val="none" w:sz="0" w:space="0" w:color="auto"/>
                <w:bottom w:val="none" w:sz="0" w:space="0" w:color="auto"/>
                <w:right w:val="none" w:sz="0" w:space="0" w:color="auto"/>
              </w:divBdr>
              <w:divsChild>
                <w:div w:id="8027674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52280631">
      <w:bodyDiv w:val="1"/>
      <w:marLeft w:val="0"/>
      <w:marRight w:val="0"/>
      <w:marTop w:val="0"/>
      <w:marBottom w:val="0"/>
      <w:divBdr>
        <w:top w:val="none" w:sz="0" w:space="0" w:color="auto"/>
        <w:left w:val="none" w:sz="0" w:space="0" w:color="auto"/>
        <w:bottom w:val="none" w:sz="0" w:space="0" w:color="auto"/>
        <w:right w:val="none" w:sz="0" w:space="0" w:color="auto"/>
      </w:divBdr>
      <w:divsChild>
        <w:div w:id="1115827280">
          <w:marLeft w:val="0"/>
          <w:marRight w:val="0"/>
          <w:marTop w:val="0"/>
          <w:marBottom w:val="0"/>
          <w:divBdr>
            <w:top w:val="none" w:sz="0" w:space="0" w:color="auto"/>
            <w:left w:val="none" w:sz="0" w:space="0" w:color="auto"/>
            <w:bottom w:val="none" w:sz="0" w:space="0" w:color="auto"/>
            <w:right w:val="none" w:sz="0" w:space="0" w:color="auto"/>
          </w:divBdr>
          <w:divsChild>
            <w:div w:id="1422794726">
              <w:marLeft w:val="0"/>
              <w:marRight w:val="0"/>
              <w:marTop w:val="0"/>
              <w:marBottom w:val="0"/>
              <w:divBdr>
                <w:top w:val="none" w:sz="0" w:space="0" w:color="auto"/>
                <w:left w:val="none" w:sz="0" w:space="0" w:color="auto"/>
                <w:bottom w:val="none" w:sz="0" w:space="0" w:color="auto"/>
                <w:right w:val="none" w:sz="0" w:space="0" w:color="auto"/>
              </w:divBdr>
              <w:divsChild>
                <w:div w:id="17072144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92122359">
      <w:bodyDiv w:val="1"/>
      <w:marLeft w:val="0"/>
      <w:marRight w:val="0"/>
      <w:marTop w:val="0"/>
      <w:marBottom w:val="0"/>
      <w:divBdr>
        <w:top w:val="none" w:sz="0" w:space="0" w:color="auto"/>
        <w:left w:val="none" w:sz="0" w:space="0" w:color="auto"/>
        <w:bottom w:val="none" w:sz="0" w:space="0" w:color="auto"/>
        <w:right w:val="none" w:sz="0" w:space="0" w:color="auto"/>
      </w:divBdr>
      <w:divsChild>
        <w:div w:id="814251741">
          <w:marLeft w:val="0"/>
          <w:marRight w:val="0"/>
          <w:marTop w:val="0"/>
          <w:marBottom w:val="0"/>
          <w:divBdr>
            <w:top w:val="none" w:sz="0" w:space="0" w:color="auto"/>
            <w:left w:val="none" w:sz="0" w:space="0" w:color="auto"/>
            <w:bottom w:val="none" w:sz="0" w:space="0" w:color="auto"/>
            <w:right w:val="none" w:sz="0" w:space="0" w:color="auto"/>
          </w:divBdr>
          <w:divsChild>
            <w:div w:id="1835998304">
              <w:marLeft w:val="0"/>
              <w:marRight w:val="0"/>
              <w:marTop w:val="0"/>
              <w:marBottom w:val="0"/>
              <w:divBdr>
                <w:top w:val="none" w:sz="0" w:space="0" w:color="auto"/>
                <w:left w:val="none" w:sz="0" w:space="0" w:color="auto"/>
                <w:bottom w:val="none" w:sz="0" w:space="0" w:color="auto"/>
                <w:right w:val="none" w:sz="0" w:space="0" w:color="auto"/>
              </w:divBdr>
              <w:divsChild>
                <w:div w:id="20946234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71943223">
      <w:bodyDiv w:val="1"/>
      <w:marLeft w:val="0"/>
      <w:marRight w:val="0"/>
      <w:marTop w:val="0"/>
      <w:marBottom w:val="0"/>
      <w:divBdr>
        <w:top w:val="none" w:sz="0" w:space="0" w:color="auto"/>
        <w:left w:val="none" w:sz="0" w:space="0" w:color="auto"/>
        <w:bottom w:val="none" w:sz="0" w:space="0" w:color="auto"/>
        <w:right w:val="none" w:sz="0" w:space="0" w:color="auto"/>
      </w:divBdr>
    </w:div>
    <w:div w:id="573199819">
      <w:bodyDiv w:val="1"/>
      <w:marLeft w:val="0"/>
      <w:marRight w:val="0"/>
      <w:marTop w:val="0"/>
      <w:marBottom w:val="0"/>
      <w:divBdr>
        <w:top w:val="none" w:sz="0" w:space="0" w:color="auto"/>
        <w:left w:val="none" w:sz="0" w:space="0" w:color="auto"/>
        <w:bottom w:val="none" w:sz="0" w:space="0" w:color="auto"/>
        <w:right w:val="none" w:sz="0" w:space="0" w:color="auto"/>
      </w:divBdr>
      <w:divsChild>
        <w:div w:id="1469980348">
          <w:marLeft w:val="0"/>
          <w:marRight w:val="0"/>
          <w:marTop w:val="0"/>
          <w:marBottom w:val="0"/>
          <w:divBdr>
            <w:top w:val="none" w:sz="0" w:space="0" w:color="auto"/>
            <w:left w:val="none" w:sz="0" w:space="0" w:color="auto"/>
            <w:bottom w:val="none" w:sz="0" w:space="0" w:color="auto"/>
            <w:right w:val="none" w:sz="0" w:space="0" w:color="auto"/>
          </w:divBdr>
          <w:divsChild>
            <w:div w:id="96609241">
              <w:marLeft w:val="0"/>
              <w:marRight w:val="0"/>
              <w:marTop w:val="0"/>
              <w:marBottom w:val="0"/>
              <w:divBdr>
                <w:top w:val="none" w:sz="0" w:space="0" w:color="auto"/>
                <w:left w:val="none" w:sz="0" w:space="0" w:color="auto"/>
                <w:bottom w:val="none" w:sz="0" w:space="0" w:color="auto"/>
                <w:right w:val="none" w:sz="0" w:space="0" w:color="auto"/>
              </w:divBdr>
              <w:divsChild>
                <w:div w:id="20383096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40382805">
      <w:bodyDiv w:val="1"/>
      <w:marLeft w:val="0"/>
      <w:marRight w:val="0"/>
      <w:marTop w:val="0"/>
      <w:marBottom w:val="0"/>
      <w:divBdr>
        <w:top w:val="none" w:sz="0" w:space="0" w:color="auto"/>
        <w:left w:val="none" w:sz="0" w:space="0" w:color="auto"/>
        <w:bottom w:val="none" w:sz="0" w:space="0" w:color="auto"/>
        <w:right w:val="none" w:sz="0" w:space="0" w:color="auto"/>
      </w:divBdr>
      <w:divsChild>
        <w:div w:id="1557886161">
          <w:marLeft w:val="0"/>
          <w:marRight w:val="0"/>
          <w:marTop w:val="0"/>
          <w:marBottom w:val="0"/>
          <w:divBdr>
            <w:top w:val="none" w:sz="0" w:space="0" w:color="auto"/>
            <w:left w:val="none" w:sz="0" w:space="0" w:color="auto"/>
            <w:bottom w:val="none" w:sz="0" w:space="0" w:color="auto"/>
            <w:right w:val="none" w:sz="0" w:space="0" w:color="auto"/>
          </w:divBdr>
          <w:divsChild>
            <w:div w:id="247741029">
              <w:marLeft w:val="0"/>
              <w:marRight w:val="0"/>
              <w:marTop w:val="0"/>
              <w:marBottom w:val="0"/>
              <w:divBdr>
                <w:top w:val="none" w:sz="0" w:space="0" w:color="auto"/>
                <w:left w:val="none" w:sz="0" w:space="0" w:color="auto"/>
                <w:bottom w:val="none" w:sz="0" w:space="0" w:color="auto"/>
                <w:right w:val="none" w:sz="0" w:space="0" w:color="auto"/>
              </w:divBdr>
              <w:divsChild>
                <w:div w:id="51743274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8071619">
      <w:bodyDiv w:val="1"/>
      <w:marLeft w:val="0"/>
      <w:marRight w:val="0"/>
      <w:marTop w:val="0"/>
      <w:marBottom w:val="0"/>
      <w:divBdr>
        <w:top w:val="none" w:sz="0" w:space="0" w:color="auto"/>
        <w:left w:val="none" w:sz="0" w:space="0" w:color="auto"/>
        <w:bottom w:val="none" w:sz="0" w:space="0" w:color="auto"/>
        <w:right w:val="none" w:sz="0" w:space="0" w:color="auto"/>
      </w:divBdr>
      <w:divsChild>
        <w:div w:id="1539976920">
          <w:marLeft w:val="0"/>
          <w:marRight w:val="0"/>
          <w:marTop w:val="0"/>
          <w:marBottom w:val="0"/>
          <w:divBdr>
            <w:top w:val="none" w:sz="0" w:space="0" w:color="auto"/>
            <w:left w:val="none" w:sz="0" w:space="0" w:color="auto"/>
            <w:bottom w:val="none" w:sz="0" w:space="0" w:color="auto"/>
            <w:right w:val="none" w:sz="0" w:space="0" w:color="auto"/>
          </w:divBdr>
          <w:divsChild>
            <w:div w:id="478613921">
              <w:marLeft w:val="0"/>
              <w:marRight w:val="0"/>
              <w:marTop w:val="0"/>
              <w:marBottom w:val="0"/>
              <w:divBdr>
                <w:top w:val="none" w:sz="0" w:space="0" w:color="auto"/>
                <w:left w:val="none" w:sz="0" w:space="0" w:color="auto"/>
                <w:bottom w:val="none" w:sz="0" w:space="0" w:color="auto"/>
                <w:right w:val="none" w:sz="0" w:space="0" w:color="auto"/>
              </w:divBdr>
              <w:divsChild>
                <w:div w:id="1495417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64404471">
      <w:bodyDiv w:val="1"/>
      <w:marLeft w:val="0"/>
      <w:marRight w:val="0"/>
      <w:marTop w:val="0"/>
      <w:marBottom w:val="0"/>
      <w:divBdr>
        <w:top w:val="none" w:sz="0" w:space="0" w:color="auto"/>
        <w:left w:val="none" w:sz="0" w:space="0" w:color="auto"/>
        <w:bottom w:val="none" w:sz="0" w:space="0" w:color="auto"/>
        <w:right w:val="none" w:sz="0" w:space="0" w:color="auto"/>
      </w:divBdr>
      <w:divsChild>
        <w:div w:id="1904366062">
          <w:marLeft w:val="0"/>
          <w:marRight w:val="0"/>
          <w:marTop w:val="0"/>
          <w:marBottom w:val="0"/>
          <w:divBdr>
            <w:top w:val="none" w:sz="0" w:space="0" w:color="auto"/>
            <w:left w:val="none" w:sz="0" w:space="0" w:color="auto"/>
            <w:bottom w:val="none" w:sz="0" w:space="0" w:color="auto"/>
            <w:right w:val="none" w:sz="0" w:space="0" w:color="auto"/>
          </w:divBdr>
          <w:divsChild>
            <w:div w:id="1407410906">
              <w:marLeft w:val="0"/>
              <w:marRight w:val="0"/>
              <w:marTop w:val="0"/>
              <w:marBottom w:val="0"/>
              <w:divBdr>
                <w:top w:val="none" w:sz="0" w:space="0" w:color="auto"/>
                <w:left w:val="none" w:sz="0" w:space="0" w:color="auto"/>
                <w:bottom w:val="none" w:sz="0" w:space="0" w:color="auto"/>
                <w:right w:val="none" w:sz="0" w:space="0" w:color="auto"/>
              </w:divBdr>
              <w:divsChild>
                <w:div w:id="10499127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15003992">
      <w:bodyDiv w:val="1"/>
      <w:marLeft w:val="0"/>
      <w:marRight w:val="0"/>
      <w:marTop w:val="0"/>
      <w:marBottom w:val="0"/>
      <w:divBdr>
        <w:top w:val="none" w:sz="0" w:space="0" w:color="auto"/>
        <w:left w:val="none" w:sz="0" w:space="0" w:color="auto"/>
        <w:bottom w:val="none" w:sz="0" w:space="0" w:color="auto"/>
        <w:right w:val="none" w:sz="0" w:space="0" w:color="auto"/>
      </w:divBdr>
      <w:divsChild>
        <w:div w:id="590510596">
          <w:marLeft w:val="0"/>
          <w:marRight w:val="0"/>
          <w:marTop w:val="0"/>
          <w:marBottom w:val="0"/>
          <w:divBdr>
            <w:top w:val="none" w:sz="0" w:space="0" w:color="auto"/>
            <w:left w:val="none" w:sz="0" w:space="0" w:color="auto"/>
            <w:bottom w:val="none" w:sz="0" w:space="0" w:color="auto"/>
            <w:right w:val="none" w:sz="0" w:space="0" w:color="auto"/>
          </w:divBdr>
          <w:divsChild>
            <w:div w:id="600844852">
              <w:marLeft w:val="0"/>
              <w:marRight w:val="0"/>
              <w:marTop w:val="0"/>
              <w:marBottom w:val="0"/>
              <w:divBdr>
                <w:top w:val="none" w:sz="0" w:space="0" w:color="auto"/>
                <w:left w:val="none" w:sz="0" w:space="0" w:color="auto"/>
                <w:bottom w:val="none" w:sz="0" w:space="0" w:color="auto"/>
                <w:right w:val="none" w:sz="0" w:space="0" w:color="auto"/>
              </w:divBdr>
              <w:divsChild>
                <w:div w:id="119507844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90976430">
      <w:bodyDiv w:val="1"/>
      <w:marLeft w:val="0"/>
      <w:marRight w:val="0"/>
      <w:marTop w:val="0"/>
      <w:marBottom w:val="0"/>
      <w:divBdr>
        <w:top w:val="none" w:sz="0" w:space="0" w:color="auto"/>
        <w:left w:val="none" w:sz="0" w:space="0" w:color="auto"/>
        <w:bottom w:val="none" w:sz="0" w:space="0" w:color="auto"/>
        <w:right w:val="none" w:sz="0" w:space="0" w:color="auto"/>
      </w:divBdr>
      <w:divsChild>
        <w:div w:id="1923906196">
          <w:marLeft w:val="0"/>
          <w:marRight w:val="0"/>
          <w:marTop w:val="0"/>
          <w:marBottom w:val="0"/>
          <w:divBdr>
            <w:top w:val="none" w:sz="0" w:space="0" w:color="auto"/>
            <w:left w:val="none" w:sz="0" w:space="0" w:color="auto"/>
            <w:bottom w:val="none" w:sz="0" w:space="0" w:color="auto"/>
            <w:right w:val="none" w:sz="0" w:space="0" w:color="auto"/>
          </w:divBdr>
          <w:divsChild>
            <w:div w:id="1114136289">
              <w:marLeft w:val="0"/>
              <w:marRight w:val="0"/>
              <w:marTop w:val="0"/>
              <w:marBottom w:val="0"/>
              <w:divBdr>
                <w:top w:val="none" w:sz="0" w:space="0" w:color="auto"/>
                <w:left w:val="none" w:sz="0" w:space="0" w:color="auto"/>
                <w:bottom w:val="none" w:sz="0" w:space="0" w:color="auto"/>
                <w:right w:val="none" w:sz="0" w:space="0" w:color="auto"/>
              </w:divBdr>
              <w:divsChild>
                <w:div w:id="53805731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7398344">
      <w:bodyDiv w:val="1"/>
      <w:marLeft w:val="0"/>
      <w:marRight w:val="0"/>
      <w:marTop w:val="0"/>
      <w:marBottom w:val="0"/>
      <w:divBdr>
        <w:top w:val="none" w:sz="0" w:space="0" w:color="auto"/>
        <w:left w:val="none" w:sz="0" w:space="0" w:color="auto"/>
        <w:bottom w:val="none" w:sz="0" w:space="0" w:color="auto"/>
        <w:right w:val="none" w:sz="0" w:space="0" w:color="auto"/>
      </w:divBdr>
      <w:divsChild>
        <w:div w:id="1703241209">
          <w:marLeft w:val="0"/>
          <w:marRight w:val="0"/>
          <w:marTop w:val="0"/>
          <w:marBottom w:val="0"/>
          <w:divBdr>
            <w:top w:val="none" w:sz="0" w:space="0" w:color="auto"/>
            <w:left w:val="none" w:sz="0" w:space="0" w:color="auto"/>
            <w:bottom w:val="none" w:sz="0" w:space="0" w:color="auto"/>
            <w:right w:val="none" w:sz="0" w:space="0" w:color="auto"/>
          </w:divBdr>
          <w:divsChild>
            <w:div w:id="617444463">
              <w:marLeft w:val="0"/>
              <w:marRight w:val="0"/>
              <w:marTop w:val="0"/>
              <w:marBottom w:val="0"/>
              <w:divBdr>
                <w:top w:val="none" w:sz="0" w:space="0" w:color="auto"/>
                <w:left w:val="none" w:sz="0" w:space="0" w:color="auto"/>
                <w:bottom w:val="none" w:sz="0" w:space="0" w:color="auto"/>
                <w:right w:val="none" w:sz="0" w:space="0" w:color="auto"/>
              </w:divBdr>
              <w:divsChild>
                <w:div w:id="20665631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9511949">
      <w:bodyDiv w:val="1"/>
      <w:marLeft w:val="0"/>
      <w:marRight w:val="0"/>
      <w:marTop w:val="0"/>
      <w:marBottom w:val="0"/>
      <w:divBdr>
        <w:top w:val="none" w:sz="0" w:space="0" w:color="auto"/>
        <w:left w:val="none" w:sz="0" w:space="0" w:color="auto"/>
        <w:bottom w:val="none" w:sz="0" w:space="0" w:color="auto"/>
        <w:right w:val="none" w:sz="0" w:space="0" w:color="auto"/>
      </w:divBdr>
      <w:divsChild>
        <w:div w:id="1504587490">
          <w:marLeft w:val="0"/>
          <w:marRight w:val="0"/>
          <w:marTop w:val="0"/>
          <w:marBottom w:val="0"/>
          <w:divBdr>
            <w:top w:val="none" w:sz="0" w:space="0" w:color="auto"/>
            <w:left w:val="none" w:sz="0" w:space="0" w:color="auto"/>
            <w:bottom w:val="none" w:sz="0" w:space="0" w:color="auto"/>
            <w:right w:val="none" w:sz="0" w:space="0" w:color="auto"/>
          </w:divBdr>
          <w:divsChild>
            <w:div w:id="1659722490">
              <w:marLeft w:val="0"/>
              <w:marRight w:val="0"/>
              <w:marTop w:val="0"/>
              <w:marBottom w:val="0"/>
              <w:divBdr>
                <w:top w:val="none" w:sz="0" w:space="0" w:color="auto"/>
                <w:left w:val="none" w:sz="0" w:space="0" w:color="auto"/>
                <w:bottom w:val="none" w:sz="0" w:space="0" w:color="auto"/>
                <w:right w:val="none" w:sz="0" w:space="0" w:color="auto"/>
              </w:divBdr>
              <w:divsChild>
                <w:div w:id="193266551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3317708">
      <w:bodyDiv w:val="1"/>
      <w:marLeft w:val="0"/>
      <w:marRight w:val="0"/>
      <w:marTop w:val="0"/>
      <w:marBottom w:val="0"/>
      <w:divBdr>
        <w:top w:val="none" w:sz="0" w:space="0" w:color="auto"/>
        <w:left w:val="none" w:sz="0" w:space="0" w:color="auto"/>
        <w:bottom w:val="none" w:sz="0" w:space="0" w:color="auto"/>
        <w:right w:val="none" w:sz="0" w:space="0" w:color="auto"/>
      </w:divBdr>
      <w:divsChild>
        <w:div w:id="1123113895">
          <w:marLeft w:val="0"/>
          <w:marRight w:val="0"/>
          <w:marTop w:val="0"/>
          <w:marBottom w:val="0"/>
          <w:divBdr>
            <w:top w:val="none" w:sz="0" w:space="0" w:color="auto"/>
            <w:left w:val="none" w:sz="0" w:space="0" w:color="auto"/>
            <w:bottom w:val="none" w:sz="0" w:space="0" w:color="auto"/>
            <w:right w:val="none" w:sz="0" w:space="0" w:color="auto"/>
          </w:divBdr>
          <w:divsChild>
            <w:div w:id="724377807">
              <w:marLeft w:val="0"/>
              <w:marRight w:val="0"/>
              <w:marTop w:val="0"/>
              <w:marBottom w:val="0"/>
              <w:divBdr>
                <w:top w:val="none" w:sz="0" w:space="0" w:color="auto"/>
                <w:left w:val="none" w:sz="0" w:space="0" w:color="auto"/>
                <w:bottom w:val="none" w:sz="0" w:space="0" w:color="auto"/>
                <w:right w:val="none" w:sz="0" w:space="0" w:color="auto"/>
              </w:divBdr>
              <w:divsChild>
                <w:div w:id="3493344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63214821">
      <w:bodyDiv w:val="1"/>
      <w:marLeft w:val="0"/>
      <w:marRight w:val="0"/>
      <w:marTop w:val="0"/>
      <w:marBottom w:val="0"/>
      <w:divBdr>
        <w:top w:val="none" w:sz="0" w:space="0" w:color="auto"/>
        <w:left w:val="none" w:sz="0" w:space="0" w:color="auto"/>
        <w:bottom w:val="none" w:sz="0" w:space="0" w:color="auto"/>
        <w:right w:val="none" w:sz="0" w:space="0" w:color="auto"/>
      </w:divBdr>
      <w:divsChild>
        <w:div w:id="839806395">
          <w:marLeft w:val="0"/>
          <w:marRight w:val="0"/>
          <w:marTop w:val="0"/>
          <w:marBottom w:val="0"/>
          <w:divBdr>
            <w:top w:val="none" w:sz="0" w:space="0" w:color="auto"/>
            <w:left w:val="none" w:sz="0" w:space="0" w:color="auto"/>
            <w:bottom w:val="none" w:sz="0" w:space="0" w:color="auto"/>
            <w:right w:val="none" w:sz="0" w:space="0" w:color="auto"/>
          </w:divBdr>
          <w:divsChild>
            <w:div w:id="1200438311">
              <w:marLeft w:val="0"/>
              <w:marRight w:val="0"/>
              <w:marTop w:val="0"/>
              <w:marBottom w:val="0"/>
              <w:divBdr>
                <w:top w:val="none" w:sz="0" w:space="0" w:color="auto"/>
                <w:left w:val="none" w:sz="0" w:space="0" w:color="auto"/>
                <w:bottom w:val="none" w:sz="0" w:space="0" w:color="auto"/>
                <w:right w:val="none" w:sz="0" w:space="0" w:color="auto"/>
              </w:divBdr>
              <w:divsChild>
                <w:div w:id="2407198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0001263">
      <w:bodyDiv w:val="1"/>
      <w:marLeft w:val="0"/>
      <w:marRight w:val="0"/>
      <w:marTop w:val="0"/>
      <w:marBottom w:val="0"/>
      <w:divBdr>
        <w:top w:val="none" w:sz="0" w:space="0" w:color="auto"/>
        <w:left w:val="none" w:sz="0" w:space="0" w:color="auto"/>
        <w:bottom w:val="none" w:sz="0" w:space="0" w:color="auto"/>
        <w:right w:val="none" w:sz="0" w:space="0" w:color="auto"/>
      </w:divBdr>
      <w:divsChild>
        <w:div w:id="166478664">
          <w:marLeft w:val="0"/>
          <w:marRight w:val="0"/>
          <w:marTop w:val="0"/>
          <w:marBottom w:val="0"/>
          <w:divBdr>
            <w:top w:val="none" w:sz="0" w:space="0" w:color="auto"/>
            <w:left w:val="none" w:sz="0" w:space="0" w:color="auto"/>
            <w:bottom w:val="none" w:sz="0" w:space="0" w:color="auto"/>
            <w:right w:val="none" w:sz="0" w:space="0" w:color="auto"/>
          </w:divBdr>
          <w:divsChild>
            <w:div w:id="811941439">
              <w:marLeft w:val="0"/>
              <w:marRight w:val="0"/>
              <w:marTop w:val="0"/>
              <w:marBottom w:val="0"/>
              <w:divBdr>
                <w:top w:val="none" w:sz="0" w:space="0" w:color="auto"/>
                <w:left w:val="none" w:sz="0" w:space="0" w:color="auto"/>
                <w:bottom w:val="none" w:sz="0" w:space="0" w:color="auto"/>
                <w:right w:val="none" w:sz="0" w:space="0" w:color="auto"/>
              </w:divBdr>
              <w:divsChild>
                <w:div w:id="3878504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77380719">
      <w:bodyDiv w:val="1"/>
      <w:marLeft w:val="0"/>
      <w:marRight w:val="0"/>
      <w:marTop w:val="0"/>
      <w:marBottom w:val="0"/>
      <w:divBdr>
        <w:top w:val="none" w:sz="0" w:space="0" w:color="auto"/>
        <w:left w:val="none" w:sz="0" w:space="0" w:color="auto"/>
        <w:bottom w:val="none" w:sz="0" w:space="0" w:color="auto"/>
        <w:right w:val="none" w:sz="0" w:space="0" w:color="auto"/>
      </w:divBdr>
      <w:divsChild>
        <w:div w:id="1337732534">
          <w:marLeft w:val="0"/>
          <w:marRight w:val="0"/>
          <w:marTop w:val="0"/>
          <w:marBottom w:val="0"/>
          <w:divBdr>
            <w:top w:val="none" w:sz="0" w:space="0" w:color="auto"/>
            <w:left w:val="none" w:sz="0" w:space="0" w:color="auto"/>
            <w:bottom w:val="none" w:sz="0" w:space="0" w:color="auto"/>
            <w:right w:val="none" w:sz="0" w:space="0" w:color="auto"/>
          </w:divBdr>
          <w:divsChild>
            <w:div w:id="1220483810">
              <w:marLeft w:val="0"/>
              <w:marRight w:val="0"/>
              <w:marTop w:val="0"/>
              <w:marBottom w:val="0"/>
              <w:divBdr>
                <w:top w:val="none" w:sz="0" w:space="0" w:color="auto"/>
                <w:left w:val="none" w:sz="0" w:space="0" w:color="auto"/>
                <w:bottom w:val="none" w:sz="0" w:space="0" w:color="auto"/>
                <w:right w:val="none" w:sz="0" w:space="0" w:color="auto"/>
              </w:divBdr>
              <w:divsChild>
                <w:div w:id="174799871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2009935">
      <w:bodyDiv w:val="1"/>
      <w:marLeft w:val="0"/>
      <w:marRight w:val="0"/>
      <w:marTop w:val="0"/>
      <w:marBottom w:val="0"/>
      <w:divBdr>
        <w:top w:val="none" w:sz="0" w:space="0" w:color="auto"/>
        <w:left w:val="none" w:sz="0" w:space="0" w:color="auto"/>
        <w:bottom w:val="none" w:sz="0" w:space="0" w:color="auto"/>
        <w:right w:val="none" w:sz="0" w:space="0" w:color="auto"/>
      </w:divBdr>
      <w:divsChild>
        <w:div w:id="1637100759">
          <w:marLeft w:val="0"/>
          <w:marRight w:val="0"/>
          <w:marTop w:val="0"/>
          <w:marBottom w:val="0"/>
          <w:divBdr>
            <w:top w:val="none" w:sz="0" w:space="0" w:color="auto"/>
            <w:left w:val="none" w:sz="0" w:space="0" w:color="auto"/>
            <w:bottom w:val="none" w:sz="0" w:space="0" w:color="auto"/>
            <w:right w:val="none" w:sz="0" w:space="0" w:color="auto"/>
          </w:divBdr>
          <w:divsChild>
            <w:div w:id="1648364924">
              <w:marLeft w:val="0"/>
              <w:marRight w:val="0"/>
              <w:marTop w:val="0"/>
              <w:marBottom w:val="0"/>
              <w:divBdr>
                <w:top w:val="none" w:sz="0" w:space="0" w:color="auto"/>
                <w:left w:val="none" w:sz="0" w:space="0" w:color="auto"/>
                <w:bottom w:val="none" w:sz="0" w:space="0" w:color="auto"/>
                <w:right w:val="none" w:sz="0" w:space="0" w:color="auto"/>
              </w:divBdr>
              <w:divsChild>
                <w:div w:id="15951653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56211849">
      <w:bodyDiv w:val="1"/>
      <w:marLeft w:val="0"/>
      <w:marRight w:val="0"/>
      <w:marTop w:val="0"/>
      <w:marBottom w:val="0"/>
      <w:divBdr>
        <w:top w:val="none" w:sz="0" w:space="0" w:color="auto"/>
        <w:left w:val="none" w:sz="0" w:space="0" w:color="auto"/>
        <w:bottom w:val="none" w:sz="0" w:space="0" w:color="auto"/>
        <w:right w:val="none" w:sz="0" w:space="0" w:color="auto"/>
      </w:divBdr>
    </w:div>
    <w:div w:id="1276908353">
      <w:bodyDiv w:val="1"/>
      <w:marLeft w:val="0"/>
      <w:marRight w:val="0"/>
      <w:marTop w:val="0"/>
      <w:marBottom w:val="0"/>
      <w:divBdr>
        <w:top w:val="none" w:sz="0" w:space="0" w:color="auto"/>
        <w:left w:val="none" w:sz="0" w:space="0" w:color="auto"/>
        <w:bottom w:val="none" w:sz="0" w:space="0" w:color="auto"/>
        <w:right w:val="none" w:sz="0" w:space="0" w:color="auto"/>
      </w:divBdr>
      <w:divsChild>
        <w:div w:id="1504931376">
          <w:marLeft w:val="0"/>
          <w:marRight w:val="0"/>
          <w:marTop w:val="0"/>
          <w:marBottom w:val="0"/>
          <w:divBdr>
            <w:top w:val="none" w:sz="0" w:space="0" w:color="auto"/>
            <w:left w:val="none" w:sz="0" w:space="0" w:color="auto"/>
            <w:bottom w:val="none" w:sz="0" w:space="0" w:color="auto"/>
            <w:right w:val="none" w:sz="0" w:space="0" w:color="auto"/>
          </w:divBdr>
          <w:divsChild>
            <w:div w:id="1954248044">
              <w:marLeft w:val="0"/>
              <w:marRight w:val="0"/>
              <w:marTop w:val="0"/>
              <w:marBottom w:val="0"/>
              <w:divBdr>
                <w:top w:val="none" w:sz="0" w:space="0" w:color="auto"/>
                <w:left w:val="none" w:sz="0" w:space="0" w:color="auto"/>
                <w:bottom w:val="none" w:sz="0" w:space="0" w:color="auto"/>
                <w:right w:val="none" w:sz="0" w:space="0" w:color="auto"/>
              </w:divBdr>
              <w:divsChild>
                <w:div w:id="119676923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87808232">
      <w:bodyDiv w:val="1"/>
      <w:marLeft w:val="0"/>
      <w:marRight w:val="0"/>
      <w:marTop w:val="0"/>
      <w:marBottom w:val="0"/>
      <w:divBdr>
        <w:top w:val="none" w:sz="0" w:space="0" w:color="auto"/>
        <w:left w:val="none" w:sz="0" w:space="0" w:color="auto"/>
        <w:bottom w:val="none" w:sz="0" w:space="0" w:color="auto"/>
        <w:right w:val="none" w:sz="0" w:space="0" w:color="auto"/>
      </w:divBdr>
      <w:divsChild>
        <w:div w:id="629361801">
          <w:marLeft w:val="0"/>
          <w:marRight w:val="0"/>
          <w:marTop w:val="0"/>
          <w:marBottom w:val="0"/>
          <w:divBdr>
            <w:top w:val="none" w:sz="0" w:space="0" w:color="auto"/>
            <w:left w:val="none" w:sz="0" w:space="0" w:color="auto"/>
            <w:bottom w:val="none" w:sz="0" w:space="0" w:color="auto"/>
            <w:right w:val="none" w:sz="0" w:space="0" w:color="auto"/>
          </w:divBdr>
          <w:divsChild>
            <w:div w:id="705911475">
              <w:marLeft w:val="0"/>
              <w:marRight w:val="0"/>
              <w:marTop w:val="0"/>
              <w:marBottom w:val="0"/>
              <w:divBdr>
                <w:top w:val="none" w:sz="0" w:space="0" w:color="auto"/>
                <w:left w:val="none" w:sz="0" w:space="0" w:color="auto"/>
                <w:bottom w:val="none" w:sz="0" w:space="0" w:color="auto"/>
                <w:right w:val="none" w:sz="0" w:space="0" w:color="auto"/>
              </w:divBdr>
              <w:divsChild>
                <w:div w:id="14724753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0094900">
      <w:bodyDiv w:val="1"/>
      <w:marLeft w:val="0"/>
      <w:marRight w:val="0"/>
      <w:marTop w:val="0"/>
      <w:marBottom w:val="0"/>
      <w:divBdr>
        <w:top w:val="none" w:sz="0" w:space="0" w:color="auto"/>
        <w:left w:val="none" w:sz="0" w:space="0" w:color="auto"/>
        <w:bottom w:val="none" w:sz="0" w:space="0" w:color="auto"/>
        <w:right w:val="none" w:sz="0" w:space="0" w:color="auto"/>
      </w:divBdr>
      <w:divsChild>
        <w:div w:id="1090084946">
          <w:marLeft w:val="0"/>
          <w:marRight w:val="0"/>
          <w:marTop w:val="0"/>
          <w:marBottom w:val="0"/>
          <w:divBdr>
            <w:top w:val="none" w:sz="0" w:space="0" w:color="auto"/>
            <w:left w:val="none" w:sz="0" w:space="0" w:color="auto"/>
            <w:bottom w:val="none" w:sz="0" w:space="0" w:color="auto"/>
            <w:right w:val="none" w:sz="0" w:space="0" w:color="auto"/>
          </w:divBdr>
          <w:divsChild>
            <w:div w:id="2082635336">
              <w:marLeft w:val="0"/>
              <w:marRight w:val="0"/>
              <w:marTop w:val="0"/>
              <w:marBottom w:val="0"/>
              <w:divBdr>
                <w:top w:val="none" w:sz="0" w:space="0" w:color="auto"/>
                <w:left w:val="none" w:sz="0" w:space="0" w:color="auto"/>
                <w:bottom w:val="none" w:sz="0" w:space="0" w:color="auto"/>
                <w:right w:val="none" w:sz="0" w:space="0" w:color="auto"/>
              </w:divBdr>
              <w:divsChild>
                <w:div w:id="5467674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7495281">
      <w:bodyDiv w:val="1"/>
      <w:marLeft w:val="0"/>
      <w:marRight w:val="0"/>
      <w:marTop w:val="0"/>
      <w:marBottom w:val="0"/>
      <w:divBdr>
        <w:top w:val="none" w:sz="0" w:space="0" w:color="auto"/>
        <w:left w:val="none" w:sz="0" w:space="0" w:color="auto"/>
        <w:bottom w:val="none" w:sz="0" w:space="0" w:color="auto"/>
        <w:right w:val="none" w:sz="0" w:space="0" w:color="auto"/>
      </w:divBdr>
      <w:divsChild>
        <w:div w:id="1864633964">
          <w:marLeft w:val="0"/>
          <w:marRight w:val="0"/>
          <w:marTop w:val="0"/>
          <w:marBottom w:val="0"/>
          <w:divBdr>
            <w:top w:val="none" w:sz="0" w:space="0" w:color="auto"/>
            <w:left w:val="none" w:sz="0" w:space="0" w:color="auto"/>
            <w:bottom w:val="none" w:sz="0" w:space="0" w:color="auto"/>
            <w:right w:val="none" w:sz="0" w:space="0" w:color="auto"/>
          </w:divBdr>
          <w:divsChild>
            <w:div w:id="1774980280">
              <w:marLeft w:val="0"/>
              <w:marRight w:val="0"/>
              <w:marTop w:val="0"/>
              <w:marBottom w:val="0"/>
              <w:divBdr>
                <w:top w:val="none" w:sz="0" w:space="0" w:color="auto"/>
                <w:left w:val="none" w:sz="0" w:space="0" w:color="auto"/>
                <w:bottom w:val="none" w:sz="0" w:space="0" w:color="auto"/>
                <w:right w:val="none" w:sz="0" w:space="0" w:color="auto"/>
              </w:divBdr>
              <w:divsChild>
                <w:div w:id="5984125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74714842">
      <w:bodyDiv w:val="1"/>
      <w:marLeft w:val="0"/>
      <w:marRight w:val="0"/>
      <w:marTop w:val="0"/>
      <w:marBottom w:val="0"/>
      <w:divBdr>
        <w:top w:val="none" w:sz="0" w:space="0" w:color="auto"/>
        <w:left w:val="none" w:sz="0" w:space="0" w:color="auto"/>
        <w:bottom w:val="none" w:sz="0" w:space="0" w:color="auto"/>
        <w:right w:val="none" w:sz="0" w:space="0" w:color="auto"/>
      </w:divBdr>
      <w:divsChild>
        <w:div w:id="1870609861">
          <w:marLeft w:val="0"/>
          <w:marRight w:val="0"/>
          <w:marTop w:val="0"/>
          <w:marBottom w:val="0"/>
          <w:divBdr>
            <w:top w:val="none" w:sz="0" w:space="0" w:color="auto"/>
            <w:left w:val="none" w:sz="0" w:space="0" w:color="auto"/>
            <w:bottom w:val="none" w:sz="0" w:space="0" w:color="auto"/>
            <w:right w:val="none" w:sz="0" w:space="0" w:color="auto"/>
          </w:divBdr>
          <w:divsChild>
            <w:div w:id="1933391729">
              <w:marLeft w:val="0"/>
              <w:marRight w:val="0"/>
              <w:marTop w:val="0"/>
              <w:marBottom w:val="0"/>
              <w:divBdr>
                <w:top w:val="none" w:sz="0" w:space="0" w:color="auto"/>
                <w:left w:val="none" w:sz="0" w:space="0" w:color="auto"/>
                <w:bottom w:val="none" w:sz="0" w:space="0" w:color="auto"/>
                <w:right w:val="none" w:sz="0" w:space="0" w:color="auto"/>
              </w:divBdr>
              <w:divsChild>
                <w:div w:id="113825843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73140013">
      <w:bodyDiv w:val="1"/>
      <w:marLeft w:val="0"/>
      <w:marRight w:val="0"/>
      <w:marTop w:val="0"/>
      <w:marBottom w:val="0"/>
      <w:divBdr>
        <w:top w:val="none" w:sz="0" w:space="0" w:color="auto"/>
        <w:left w:val="none" w:sz="0" w:space="0" w:color="auto"/>
        <w:bottom w:val="none" w:sz="0" w:space="0" w:color="auto"/>
        <w:right w:val="none" w:sz="0" w:space="0" w:color="auto"/>
      </w:divBdr>
      <w:divsChild>
        <w:div w:id="1471970652">
          <w:marLeft w:val="0"/>
          <w:marRight w:val="0"/>
          <w:marTop w:val="0"/>
          <w:marBottom w:val="0"/>
          <w:divBdr>
            <w:top w:val="none" w:sz="0" w:space="0" w:color="auto"/>
            <w:left w:val="none" w:sz="0" w:space="0" w:color="auto"/>
            <w:bottom w:val="none" w:sz="0" w:space="0" w:color="auto"/>
            <w:right w:val="none" w:sz="0" w:space="0" w:color="auto"/>
          </w:divBdr>
          <w:divsChild>
            <w:div w:id="1917669781">
              <w:marLeft w:val="0"/>
              <w:marRight w:val="0"/>
              <w:marTop w:val="0"/>
              <w:marBottom w:val="0"/>
              <w:divBdr>
                <w:top w:val="none" w:sz="0" w:space="0" w:color="auto"/>
                <w:left w:val="none" w:sz="0" w:space="0" w:color="auto"/>
                <w:bottom w:val="none" w:sz="0" w:space="0" w:color="auto"/>
                <w:right w:val="none" w:sz="0" w:space="0" w:color="auto"/>
              </w:divBdr>
              <w:divsChild>
                <w:div w:id="18453637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35856287">
      <w:bodyDiv w:val="1"/>
      <w:marLeft w:val="0"/>
      <w:marRight w:val="0"/>
      <w:marTop w:val="0"/>
      <w:marBottom w:val="0"/>
      <w:divBdr>
        <w:top w:val="none" w:sz="0" w:space="0" w:color="auto"/>
        <w:left w:val="none" w:sz="0" w:space="0" w:color="auto"/>
        <w:bottom w:val="none" w:sz="0" w:space="0" w:color="auto"/>
        <w:right w:val="none" w:sz="0" w:space="0" w:color="auto"/>
      </w:divBdr>
      <w:divsChild>
        <w:div w:id="519053717">
          <w:marLeft w:val="0"/>
          <w:marRight w:val="0"/>
          <w:marTop w:val="0"/>
          <w:marBottom w:val="0"/>
          <w:divBdr>
            <w:top w:val="none" w:sz="0" w:space="0" w:color="auto"/>
            <w:left w:val="none" w:sz="0" w:space="0" w:color="auto"/>
            <w:bottom w:val="none" w:sz="0" w:space="0" w:color="auto"/>
            <w:right w:val="none" w:sz="0" w:space="0" w:color="auto"/>
          </w:divBdr>
          <w:divsChild>
            <w:div w:id="1068531048">
              <w:marLeft w:val="0"/>
              <w:marRight w:val="0"/>
              <w:marTop w:val="0"/>
              <w:marBottom w:val="0"/>
              <w:divBdr>
                <w:top w:val="none" w:sz="0" w:space="0" w:color="auto"/>
                <w:left w:val="none" w:sz="0" w:space="0" w:color="auto"/>
                <w:bottom w:val="none" w:sz="0" w:space="0" w:color="auto"/>
                <w:right w:val="none" w:sz="0" w:space="0" w:color="auto"/>
              </w:divBdr>
              <w:divsChild>
                <w:div w:id="19776410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18298687">
      <w:bodyDiv w:val="1"/>
      <w:marLeft w:val="0"/>
      <w:marRight w:val="0"/>
      <w:marTop w:val="0"/>
      <w:marBottom w:val="0"/>
      <w:divBdr>
        <w:top w:val="none" w:sz="0" w:space="0" w:color="auto"/>
        <w:left w:val="none" w:sz="0" w:space="0" w:color="auto"/>
        <w:bottom w:val="none" w:sz="0" w:space="0" w:color="auto"/>
        <w:right w:val="none" w:sz="0" w:space="0" w:color="auto"/>
      </w:divBdr>
      <w:divsChild>
        <w:div w:id="209073075">
          <w:marLeft w:val="0"/>
          <w:marRight w:val="0"/>
          <w:marTop w:val="0"/>
          <w:marBottom w:val="0"/>
          <w:divBdr>
            <w:top w:val="none" w:sz="0" w:space="0" w:color="auto"/>
            <w:left w:val="none" w:sz="0" w:space="0" w:color="auto"/>
            <w:bottom w:val="none" w:sz="0" w:space="0" w:color="auto"/>
            <w:right w:val="none" w:sz="0" w:space="0" w:color="auto"/>
          </w:divBdr>
          <w:divsChild>
            <w:div w:id="448403691">
              <w:marLeft w:val="0"/>
              <w:marRight w:val="0"/>
              <w:marTop w:val="0"/>
              <w:marBottom w:val="0"/>
              <w:divBdr>
                <w:top w:val="none" w:sz="0" w:space="0" w:color="auto"/>
                <w:left w:val="none" w:sz="0" w:space="0" w:color="auto"/>
                <w:bottom w:val="none" w:sz="0" w:space="0" w:color="auto"/>
                <w:right w:val="none" w:sz="0" w:space="0" w:color="auto"/>
              </w:divBdr>
              <w:divsChild>
                <w:div w:id="1150314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29976663">
      <w:bodyDiv w:val="1"/>
      <w:marLeft w:val="0"/>
      <w:marRight w:val="0"/>
      <w:marTop w:val="0"/>
      <w:marBottom w:val="0"/>
      <w:divBdr>
        <w:top w:val="none" w:sz="0" w:space="0" w:color="auto"/>
        <w:left w:val="none" w:sz="0" w:space="0" w:color="auto"/>
        <w:bottom w:val="none" w:sz="0" w:space="0" w:color="auto"/>
        <w:right w:val="none" w:sz="0" w:space="0" w:color="auto"/>
      </w:divBdr>
      <w:divsChild>
        <w:div w:id="698820797">
          <w:marLeft w:val="0"/>
          <w:marRight w:val="0"/>
          <w:marTop w:val="0"/>
          <w:marBottom w:val="0"/>
          <w:divBdr>
            <w:top w:val="none" w:sz="0" w:space="0" w:color="auto"/>
            <w:left w:val="none" w:sz="0" w:space="0" w:color="auto"/>
            <w:bottom w:val="none" w:sz="0" w:space="0" w:color="auto"/>
            <w:right w:val="none" w:sz="0" w:space="0" w:color="auto"/>
          </w:divBdr>
          <w:divsChild>
            <w:div w:id="1341466171">
              <w:marLeft w:val="0"/>
              <w:marRight w:val="0"/>
              <w:marTop w:val="0"/>
              <w:marBottom w:val="0"/>
              <w:divBdr>
                <w:top w:val="none" w:sz="0" w:space="0" w:color="auto"/>
                <w:left w:val="none" w:sz="0" w:space="0" w:color="auto"/>
                <w:bottom w:val="none" w:sz="0" w:space="0" w:color="auto"/>
                <w:right w:val="none" w:sz="0" w:space="0" w:color="auto"/>
              </w:divBdr>
              <w:divsChild>
                <w:div w:id="75983811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58347713">
      <w:bodyDiv w:val="1"/>
      <w:marLeft w:val="0"/>
      <w:marRight w:val="0"/>
      <w:marTop w:val="0"/>
      <w:marBottom w:val="0"/>
      <w:divBdr>
        <w:top w:val="none" w:sz="0" w:space="0" w:color="auto"/>
        <w:left w:val="none" w:sz="0" w:space="0" w:color="auto"/>
        <w:bottom w:val="none" w:sz="0" w:space="0" w:color="auto"/>
        <w:right w:val="none" w:sz="0" w:space="0" w:color="auto"/>
      </w:divBdr>
      <w:divsChild>
        <w:div w:id="1362051470">
          <w:marLeft w:val="0"/>
          <w:marRight w:val="0"/>
          <w:marTop w:val="0"/>
          <w:marBottom w:val="0"/>
          <w:divBdr>
            <w:top w:val="none" w:sz="0" w:space="0" w:color="auto"/>
            <w:left w:val="none" w:sz="0" w:space="0" w:color="auto"/>
            <w:bottom w:val="none" w:sz="0" w:space="0" w:color="auto"/>
            <w:right w:val="none" w:sz="0" w:space="0" w:color="auto"/>
          </w:divBdr>
          <w:divsChild>
            <w:div w:id="769543342">
              <w:marLeft w:val="0"/>
              <w:marRight w:val="0"/>
              <w:marTop w:val="0"/>
              <w:marBottom w:val="0"/>
              <w:divBdr>
                <w:top w:val="none" w:sz="0" w:space="0" w:color="auto"/>
                <w:left w:val="none" w:sz="0" w:space="0" w:color="auto"/>
                <w:bottom w:val="none" w:sz="0" w:space="0" w:color="auto"/>
                <w:right w:val="none" w:sz="0" w:space="0" w:color="auto"/>
              </w:divBdr>
              <w:divsChild>
                <w:div w:id="999117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74146333">
      <w:bodyDiv w:val="1"/>
      <w:marLeft w:val="0"/>
      <w:marRight w:val="0"/>
      <w:marTop w:val="0"/>
      <w:marBottom w:val="0"/>
      <w:divBdr>
        <w:top w:val="none" w:sz="0" w:space="0" w:color="auto"/>
        <w:left w:val="none" w:sz="0" w:space="0" w:color="auto"/>
        <w:bottom w:val="none" w:sz="0" w:space="0" w:color="auto"/>
        <w:right w:val="none" w:sz="0" w:space="0" w:color="auto"/>
      </w:divBdr>
      <w:divsChild>
        <w:div w:id="1837190693">
          <w:marLeft w:val="0"/>
          <w:marRight w:val="0"/>
          <w:marTop w:val="0"/>
          <w:marBottom w:val="0"/>
          <w:divBdr>
            <w:top w:val="none" w:sz="0" w:space="0" w:color="auto"/>
            <w:left w:val="none" w:sz="0" w:space="0" w:color="auto"/>
            <w:bottom w:val="none" w:sz="0" w:space="0" w:color="auto"/>
            <w:right w:val="none" w:sz="0" w:space="0" w:color="auto"/>
          </w:divBdr>
          <w:divsChild>
            <w:div w:id="330328217">
              <w:marLeft w:val="0"/>
              <w:marRight w:val="0"/>
              <w:marTop w:val="0"/>
              <w:marBottom w:val="0"/>
              <w:divBdr>
                <w:top w:val="none" w:sz="0" w:space="0" w:color="auto"/>
                <w:left w:val="none" w:sz="0" w:space="0" w:color="auto"/>
                <w:bottom w:val="none" w:sz="0" w:space="0" w:color="auto"/>
                <w:right w:val="none" w:sz="0" w:space="0" w:color="auto"/>
              </w:divBdr>
              <w:divsChild>
                <w:div w:id="51256926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89797374">
      <w:bodyDiv w:val="1"/>
      <w:marLeft w:val="0"/>
      <w:marRight w:val="0"/>
      <w:marTop w:val="0"/>
      <w:marBottom w:val="0"/>
      <w:divBdr>
        <w:top w:val="none" w:sz="0" w:space="0" w:color="auto"/>
        <w:left w:val="none" w:sz="0" w:space="0" w:color="auto"/>
        <w:bottom w:val="none" w:sz="0" w:space="0" w:color="auto"/>
        <w:right w:val="none" w:sz="0" w:space="0" w:color="auto"/>
      </w:divBdr>
      <w:divsChild>
        <w:div w:id="1164781400">
          <w:marLeft w:val="0"/>
          <w:marRight w:val="0"/>
          <w:marTop w:val="0"/>
          <w:marBottom w:val="0"/>
          <w:divBdr>
            <w:top w:val="none" w:sz="0" w:space="0" w:color="auto"/>
            <w:left w:val="none" w:sz="0" w:space="0" w:color="auto"/>
            <w:bottom w:val="none" w:sz="0" w:space="0" w:color="auto"/>
            <w:right w:val="none" w:sz="0" w:space="0" w:color="auto"/>
          </w:divBdr>
          <w:divsChild>
            <w:div w:id="435563134">
              <w:marLeft w:val="0"/>
              <w:marRight w:val="0"/>
              <w:marTop w:val="0"/>
              <w:marBottom w:val="0"/>
              <w:divBdr>
                <w:top w:val="none" w:sz="0" w:space="0" w:color="auto"/>
                <w:left w:val="none" w:sz="0" w:space="0" w:color="auto"/>
                <w:bottom w:val="none" w:sz="0" w:space="0" w:color="auto"/>
                <w:right w:val="none" w:sz="0" w:space="0" w:color="auto"/>
              </w:divBdr>
              <w:divsChild>
                <w:div w:id="21040647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64455034">
      <w:bodyDiv w:val="1"/>
      <w:marLeft w:val="0"/>
      <w:marRight w:val="0"/>
      <w:marTop w:val="0"/>
      <w:marBottom w:val="0"/>
      <w:divBdr>
        <w:top w:val="none" w:sz="0" w:space="0" w:color="auto"/>
        <w:left w:val="none" w:sz="0" w:space="0" w:color="auto"/>
        <w:bottom w:val="none" w:sz="0" w:space="0" w:color="auto"/>
        <w:right w:val="none" w:sz="0" w:space="0" w:color="auto"/>
      </w:divBdr>
      <w:divsChild>
        <w:div w:id="1926106429">
          <w:marLeft w:val="0"/>
          <w:marRight w:val="0"/>
          <w:marTop w:val="0"/>
          <w:marBottom w:val="0"/>
          <w:divBdr>
            <w:top w:val="none" w:sz="0" w:space="0" w:color="auto"/>
            <w:left w:val="none" w:sz="0" w:space="0" w:color="auto"/>
            <w:bottom w:val="none" w:sz="0" w:space="0" w:color="auto"/>
            <w:right w:val="none" w:sz="0" w:space="0" w:color="auto"/>
          </w:divBdr>
          <w:divsChild>
            <w:div w:id="611130820">
              <w:marLeft w:val="0"/>
              <w:marRight w:val="0"/>
              <w:marTop w:val="0"/>
              <w:marBottom w:val="0"/>
              <w:divBdr>
                <w:top w:val="none" w:sz="0" w:space="0" w:color="auto"/>
                <w:left w:val="none" w:sz="0" w:space="0" w:color="auto"/>
                <w:bottom w:val="none" w:sz="0" w:space="0" w:color="auto"/>
                <w:right w:val="none" w:sz="0" w:space="0" w:color="auto"/>
              </w:divBdr>
              <w:divsChild>
                <w:div w:id="18650977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84504697">
      <w:bodyDiv w:val="1"/>
      <w:marLeft w:val="0"/>
      <w:marRight w:val="0"/>
      <w:marTop w:val="0"/>
      <w:marBottom w:val="0"/>
      <w:divBdr>
        <w:top w:val="none" w:sz="0" w:space="0" w:color="auto"/>
        <w:left w:val="none" w:sz="0" w:space="0" w:color="auto"/>
        <w:bottom w:val="none" w:sz="0" w:space="0" w:color="auto"/>
        <w:right w:val="none" w:sz="0" w:space="0" w:color="auto"/>
      </w:divBdr>
    </w:div>
    <w:div w:id="2053384676">
      <w:bodyDiv w:val="1"/>
      <w:marLeft w:val="0"/>
      <w:marRight w:val="0"/>
      <w:marTop w:val="0"/>
      <w:marBottom w:val="0"/>
      <w:divBdr>
        <w:top w:val="none" w:sz="0" w:space="0" w:color="auto"/>
        <w:left w:val="none" w:sz="0" w:space="0" w:color="auto"/>
        <w:bottom w:val="none" w:sz="0" w:space="0" w:color="auto"/>
        <w:right w:val="none" w:sz="0" w:space="0" w:color="auto"/>
      </w:divBdr>
    </w:div>
    <w:div w:id="2057586974">
      <w:bodyDiv w:val="1"/>
      <w:marLeft w:val="0"/>
      <w:marRight w:val="0"/>
      <w:marTop w:val="0"/>
      <w:marBottom w:val="0"/>
      <w:divBdr>
        <w:top w:val="none" w:sz="0" w:space="0" w:color="auto"/>
        <w:left w:val="none" w:sz="0" w:space="0" w:color="auto"/>
        <w:bottom w:val="none" w:sz="0" w:space="0" w:color="auto"/>
        <w:right w:val="none" w:sz="0" w:space="0" w:color="auto"/>
      </w:divBdr>
      <w:divsChild>
        <w:div w:id="1321234937">
          <w:marLeft w:val="0"/>
          <w:marRight w:val="0"/>
          <w:marTop w:val="0"/>
          <w:marBottom w:val="0"/>
          <w:divBdr>
            <w:top w:val="none" w:sz="0" w:space="0" w:color="auto"/>
            <w:left w:val="none" w:sz="0" w:space="0" w:color="auto"/>
            <w:bottom w:val="none" w:sz="0" w:space="0" w:color="auto"/>
            <w:right w:val="none" w:sz="0" w:space="0" w:color="auto"/>
          </w:divBdr>
          <w:divsChild>
            <w:div w:id="1336952318">
              <w:marLeft w:val="0"/>
              <w:marRight w:val="0"/>
              <w:marTop w:val="0"/>
              <w:marBottom w:val="0"/>
              <w:divBdr>
                <w:top w:val="none" w:sz="0" w:space="0" w:color="auto"/>
                <w:left w:val="none" w:sz="0" w:space="0" w:color="auto"/>
                <w:bottom w:val="none" w:sz="0" w:space="0" w:color="auto"/>
                <w:right w:val="none" w:sz="0" w:space="0" w:color="auto"/>
              </w:divBdr>
              <w:divsChild>
                <w:div w:id="112381577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24575243">
      <w:bodyDiv w:val="1"/>
      <w:marLeft w:val="0"/>
      <w:marRight w:val="0"/>
      <w:marTop w:val="0"/>
      <w:marBottom w:val="0"/>
      <w:divBdr>
        <w:top w:val="none" w:sz="0" w:space="0" w:color="auto"/>
        <w:left w:val="none" w:sz="0" w:space="0" w:color="auto"/>
        <w:bottom w:val="none" w:sz="0" w:space="0" w:color="auto"/>
        <w:right w:val="none" w:sz="0" w:space="0" w:color="auto"/>
      </w:divBdr>
    </w:div>
    <w:div w:id="2138832930">
      <w:bodyDiv w:val="1"/>
      <w:marLeft w:val="0"/>
      <w:marRight w:val="0"/>
      <w:marTop w:val="0"/>
      <w:marBottom w:val="0"/>
      <w:divBdr>
        <w:top w:val="none" w:sz="0" w:space="0" w:color="auto"/>
        <w:left w:val="none" w:sz="0" w:space="0" w:color="auto"/>
        <w:bottom w:val="none" w:sz="0" w:space="0" w:color="auto"/>
        <w:right w:val="none" w:sz="0" w:space="0" w:color="auto"/>
      </w:divBdr>
      <w:divsChild>
        <w:div w:id="317343168">
          <w:marLeft w:val="0"/>
          <w:marRight w:val="0"/>
          <w:marTop w:val="0"/>
          <w:marBottom w:val="0"/>
          <w:divBdr>
            <w:top w:val="none" w:sz="0" w:space="0" w:color="auto"/>
            <w:left w:val="none" w:sz="0" w:space="0" w:color="auto"/>
            <w:bottom w:val="none" w:sz="0" w:space="0" w:color="auto"/>
            <w:right w:val="none" w:sz="0" w:space="0" w:color="auto"/>
          </w:divBdr>
          <w:divsChild>
            <w:div w:id="786389896">
              <w:marLeft w:val="0"/>
              <w:marRight w:val="0"/>
              <w:marTop w:val="0"/>
              <w:marBottom w:val="0"/>
              <w:divBdr>
                <w:top w:val="none" w:sz="0" w:space="0" w:color="auto"/>
                <w:left w:val="none" w:sz="0" w:space="0" w:color="auto"/>
                <w:bottom w:val="none" w:sz="0" w:space="0" w:color="auto"/>
                <w:right w:val="none" w:sz="0" w:space="0" w:color="auto"/>
              </w:divBdr>
              <w:divsChild>
                <w:div w:id="14736439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iff"/><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tiff"/><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0A48C-BF9C-4E6A-A033-EAA9A2B59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4240</TotalTime>
  <Pages>36</Pages>
  <Words>2691</Words>
  <Characters>15340</Characters>
  <Application>Microsoft Office Word</Application>
  <DocSecurity>0</DocSecurity>
  <Lines>127</Lines>
  <Paragraphs>35</Paragraphs>
  <ScaleCrop>false</ScaleCrop>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xb21cn</dc:creator>
  <cp:keywords/>
  <dc:description/>
  <cp:lastModifiedBy>DELL</cp:lastModifiedBy>
  <cp:revision>3232</cp:revision>
  <cp:lastPrinted>2024-10-28T03:29:00Z</cp:lastPrinted>
  <dcterms:created xsi:type="dcterms:W3CDTF">2025-01-19T12:33:00Z</dcterms:created>
  <dcterms:modified xsi:type="dcterms:W3CDTF">2026-04-07T13:46:00Z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449d8f40-a9e5-4903-a023-f84450feeac3</vt:lpwstr>
  </property>
</Properties>
</file>