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后端开发规范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color w:val="1F2329"/>
          <w:sz w:val="36"/>
        </w:rPr>
        <w:t>定制应用开发工作流程规范</w:t>
      </w:r>
    </w:p>
    <w:p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b/>
          <w:color w:val="1F2329"/>
          <w:sz w:val="32"/>
        </w:rPr>
        <w:t>后端开发工作流程规范</w:t>
      </w:r>
    </w:p>
    <w:p>
      <w:pPr>
        <w:spacing w:before="120" w:after="120" w:line="288" w:lineRule="auto"/>
        <w:ind w:left="0" w:firstLine="420"/>
        <w:jc w:val="left"/>
        <w:rPr>
          <w:rFonts w:ascii="Arial" w:hAnsi="Arial" w:eastAsia="等线" w:cs="Arial"/>
          <w:color w:val="1F2329"/>
          <w:sz w:val="22"/>
        </w:rPr>
      </w:pPr>
      <w:bookmarkStart w:id="0" w:name="_GoBack"/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color w:val="1F2329"/>
          <w:sz w:val="22"/>
        </w:rPr>
        <w:t>为了利于项目维护以及规范开发，促进成员之间Code Review的效率，提出以下开发规范，根据约束力强弱， 规约依次分为强制、推荐、参考三大类：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必须遵守，违反本约定需要进行修改订正；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>尽量遵守，长期遵守有助于系统稳定性和合作效率的提升；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【参考】</w:t>
      </w:r>
      <w:r>
        <w:rPr>
          <w:rFonts w:ascii="Arial" w:hAnsi="Arial" w:eastAsia="等线" w:cs="Arial"/>
          <w:color w:val="1F2329"/>
          <w:sz w:val="22"/>
        </w:rPr>
        <w:t>充分理解，技术意识的引导，是个人学习、团队沟通、项目合作的方向。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Java开发规范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(一) 命名风格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1.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代码中的命名均不能以下划线或$符号开始，也不能以下划线或$符号结束。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 xml:space="preserve">反例： __name / $name / name$ / name__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2.【强制】所有编程相关的命名严禁使用拼音与英文混合的方式，更不允许直接使用中文的方式。 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说明：正确的英文拼写和语法可以让阅读者易于理解，避免歧义。注意，纯拼音命名方式更要避免采用。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3.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类名使用 UpperCamelCase 风格，但以下情形例外：DO / BO / DTO / VO / AO / PO / UID 等。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 xml:space="preserve">ForceCode / UserDO / HtmlDTO / XmlService / TcpUdpDeal / TaPromotion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>反例：</w:t>
      </w:r>
      <w:r>
        <w:rPr>
          <w:rFonts w:ascii="Arial" w:hAnsi="Arial" w:eastAsia="等线" w:cs="Arial"/>
          <w:color w:val="1F2329"/>
          <w:sz w:val="22"/>
        </w:rPr>
        <w:t xml:space="preserve">forcecode / UserDo / HTMLDto / XMLService / TCPUDPDeal / TAPromotion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4.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方法名、参数名、成员变量、局部变量都统一使用 lowerCamelCase 风格。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 xml:space="preserve">正例：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localValue / getHttpMessage() / inputUserId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5.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常量命名全部大写，单词间用下划线隔开，力求语义表达完整清楚，不要嫌名字长。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 xml:space="preserve">MAX_STOCK_COUNT / CACHE_EXPIRED_TIME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>反例：</w:t>
      </w:r>
      <w:r>
        <w:rPr>
          <w:rFonts w:ascii="Arial" w:hAnsi="Arial" w:eastAsia="等线" w:cs="Arial"/>
          <w:color w:val="1F2329"/>
          <w:sz w:val="22"/>
        </w:rPr>
        <w:t xml:space="preserve">MAX_COUNT / EXPIRED_TIME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6.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抽象类命名使用 Abstract 或 Base 开头；异常类命名使用 Exception 结尾；测试类命名以它要测试的类的名称开始，以 Test 结尾。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7.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类型与中括号紧挨相连来表示数组。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 xml:space="preserve">定义整形数组 int[] arrayDemo;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>反例：</w:t>
      </w:r>
      <w:r>
        <w:rPr>
          <w:rFonts w:ascii="Arial" w:hAnsi="Arial" w:eastAsia="等线" w:cs="Arial"/>
          <w:color w:val="1F2329"/>
          <w:sz w:val="22"/>
        </w:rPr>
        <w:t>在 main 参数中，使用 String args[]来定义。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8.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POJO 类中的任何布尔类型的变量，都不要加 is 前缀，否则部分框架解析会引起序列化错误。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9.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包名统一使用小写，点分隔符之间有且仅有一个自然语义的英语单词。包名统一使用</w:t>
      </w:r>
      <w:r>
        <w:rPr>
          <w:rFonts w:ascii="Arial" w:hAnsi="Arial" w:eastAsia="等线" w:cs="Arial"/>
          <w:color w:val="6425D0"/>
          <w:sz w:val="22"/>
        </w:rPr>
        <w:t>单数</w:t>
      </w:r>
      <w:r>
        <w:rPr>
          <w:rFonts w:ascii="Arial" w:hAnsi="Arial" w:eastAsia="等线" w:cs="Arial"/>
          <w:color w:val="1F2329"/>
          <w:sz w:val="22"/>
        </w:rPr>
        <w:t xml:space="preserve">形式，但是类名如果有复数含义，类名可以使用复数形式。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 xml:space="preserve">应用工具类包名为 com.digiwin.athena.app.util、类名为 MessageUtils（此规则参考 spring 的框架结构）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10.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避免在子父类的成员变量之间、或者不同代码块的局部变量之间采用完全相同的命名使可读性降低。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11.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杜绝完全不规范的缩写，避免望文不知义。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>反例：</w:t>
      </w:r>
      <w:r>
        <w:rPr>
          <w:rFonts w:ascii="Arial" w:hAnsi="Arial" w:eastAsia="等线" w:cs="Arial"/>
          <w:color w:val="1F2329"/>
          <w:sz w:val="22"/>
        </w:rPr>
        <w:t>AbstractClass“缩写”命名成 AbsClass；condition“缩写”命名成 condi，此类随意缩写严重降低了代码的可阅读性。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12.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 xml:space="preserve">为了达到代码自解释的目标，任何自定义编程元素在命名时，使用尽量完整的单词组合来表达。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 xml:space="preserve">在 JDK 中，对某个对象引用的 volatile 字段进行原子更新的类名为：AtomicReferenceFieldUpdater。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>反例：</w:t>
      </w:r>
      <w:r>
        <w:rPr>
          <w:rFonts w:ascii="Arial" w:hAnsi="Arial" w:eastAsia="等线" w:cs="Arial"/>
          <w:color w:val="1F2329"/>
          <w:sz w:val="22"/>
        </w:rPr>
        <w:t>常见的方法内变量为 int a;的定义方式。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13.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 xml:space="preserve">在常量与变量的命名时，表示类型的名词放在词尾，以提升辨识度。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 xml:space="preserve">startTime / workQueue / nameList / TERMINATED_THREAD_COUNT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>反例：</w:t>
      </w:r>
      <w:r>
        <w:rPr>
          <w:rFonts w:ascii="Arial" w:hAnsi="Arial" w:eastAsia="等线" w:cs="Arial"/>
          <w:color w:val="1F2329"/>
          <w:sz w:val="22"/>
        </w:rPr>
        <w:t xml:space="preserve">startedAt / QueueOfWork / listName / COUNT_TERMINATED_THREAD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14.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 xml:space="preserve">如果模块、接口、类、方法使用了设计模式，在命名时需体现出具体模式。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 xml:space="preserve">将设计模式体现在名字中，有利于阅读者快速理解架构设计理念。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 xml:space="preserve">正例：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public class OrderFactory;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public class LoginProxy;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public class ResourceObserver;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15.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 xml:space="preserve">接口类中的方法和属性不要加任何修饰符号（public 也不要加），保持代码的简洁性，并加上有效的 Javadoc 注释。尽量不要在接口里定义变量，如果一定要定义变量，确定与接口方法相关，并且是整个应用的基础常量。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16.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对于 Service 和 DAO 类，基于 SOA 的理念，暴露出来的服务一定是接口，内部的实现类Impl 的后缀与接口区别。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>CacheServiceImpl 实现 CacheService 接口。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17.</w:t>
      </w:r>
      <w:r>
        <w:rPr>
          <w:rFonts w:ascii="Arial" w:hAnsi="Arial" w:eastAsia="等线" w:cs="Arial"/>
          <w:color w:val="2EA121"/>
          <w:sz w:val="22"/>
        </w:rPr>
        <w:t>【参考】</w:t>
      </w:r>
      <w:r>
        <w:rPr>
          <w:rFonts w:ascii="Arial" w:hAnsi="Arial" w:eastAsia="等线" w:cs="Arial"/>
          <w:color w:val="1F2329"/>
          <w:sz w:val="22"/>
        </w:rPr>
        <w:t xml:space="preserve">枚举类名带上 Enum 后缀，枚举成员名称需要全大写，单词间用下划线隔开。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 xml:space="preserve">枚举其实就是特殊的常量类，且构造方法被默认强制是私有。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>枚举名字为 ProcessStatusEnum 的成员名称：SUCCESS / UNKNOWN_REASON。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18.</w:t>
      </w:r>
      <w:r>
        <w:rPr>
          <w:rFonts w:ascii="Arial" w:hAnsi="Arial" w:eastAsia="等线" w:cs="Arial"/>
          <w:color w:val="2EA121"/>
          <w:sz w:val="22"/>
        </w:rPr>
        <w:t>【参考】</w:t>
      </w:r>
      <w:r>
        <w:rPr>
          <w:rFonts w:ascii="Arial" w:hAnsi="Arial" w:eastAsia="等线" w:cs="Arial"/>
          <w:color w:val="1F2329"/>
          <w:sz w:val="22"/>
        </w:rPr>
        <w:t xml:space="preserve">各层命名规约：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A) Service/DAO 层方法命名规约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1） 获取单个对象的方法用 get 做前缀。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2）获取多个对象的方法用 list 做前缀，复数结尾，如：listObjects。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3）获取统计值的方法用 count 做前缀。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4）插入的方法用 save/insert 做前缀。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5）删除的方法用 remove/delete 做前缀。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6）修改的方法用 update 做前缀。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B) 领域模型命名规约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1）数据对象：xxxDO，xxx 即为数据表名。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2）数据传输对象：xxxDTO，xxx 为业务领域相关的名称。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3）展示对象：xxxVO，xxx 一般为网页名称。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4）POJO 是 DO/DTO/BO/VO 的统称，禁止命名成 xxxPOJO。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(二) 常量定义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1.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不允许任何魔法值（即未经预先定义的常量）直接出现在代码中。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2.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在 long 或者 Long 赋值时，数值后使用大写的 L，不能是小写l，小写容易跟数字混淆，造成误解。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 xml:space="preserve">Long a = 2l; 写的是数字的 21，还是 Long 型的 2。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3. 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 xml:space="preserve">不要使用一个常量类维护所有常量，要按常量功能进行归类，分开维护。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 xml:space="preserve">大而全的常量类，杂乱无章，使用查找功能才能定位到修改的常量，不利于理解，也不利于维护。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 xml:space="preserve">缓存相关常量放在类 CacheConsts 下；系统配置相关常量放在类 ConfigConsts 下。 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(三) 代码格式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1.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如果是大括号内为空，则简洁地写成{}即可，大括号中间无需换行和空格；如果是非空代码块则：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1） 左大括号前不换行。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2） 左大括号后换行。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3） 右大括号前换行。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4） 右大括号后还有 else 等代码则不换行；表示终止的右大括号后必须换行。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2.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左小括号和右边相邻字符之间不出现空格；右小括号和左边相邻字符之间也不出现空格；而左大括号前需要加空格。详见第 5 条下方正例提示。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>反例：</w:t>
      </w:r>
      <w:r>
        <w:rPr>
          <w:rFonts w:ascii="Arial" w:hAnsi="Arial" w:eastAsia="等线" w:cs="Arial"/>
          <w:color w:val="1F2329"/>
          <w:sz w:val="22"/>
        </w:rPr>
        <w:t xml:space="preserve">if (空格 a == b 空格) 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3.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if/for/while/switch/do 等保留字与括号之间都必须加空格。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4.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任何二目、三目运算符的左右两边都需要加一个空格。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 xml:space="preserve">包括赋值运算符=、逻辑运算符&amp;&amp;、加减乘除符号等。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5.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注释的双斜线与注释内容之间有且仅有一个空格。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 xml:space="preserve">正例：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8F959E"/>
          <w:sz w:val="22"/>
        </w:rPr>
        <w:t xml:space="preserve">// 这是示例注释，请注意在双斜线之后有一个空格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String commentString </w:t>
      </w:r>
      <w:r>
        <w:rPr>
          <w:rFonts w:ascii="Arial" w:hAnsi="Arial" w:eastAsia="等线" w:cs="Arial"/>
          <w:color w:val="8F959E"/>
          <w:sz w:val="22"/>
        </w:rPr>
        <w:t xml:space="preserve">= new </w:t>
      </w:r>
      <w:r>
        <w:rPr>
          <w:rFonts w:ascii="Arial" w:hAnsi="Arial" w:eastAsia="等线" w:cs="Arial"/>
          <w:color w:val="1F2329"/>
          <w:sz w:val="22"/>
        </w:rPr>
        <w:t>String</w:t>
      </w:r>
      <w:r>
        <w:rPr>
          <w:rFonts w:ascii="Arial" w:hAnsi="Arial" w:eastAsia="等线" w:cs="Arial"/>
          <w:color w:val="8F959E"/>
          <w:sz w:val="22"/>
        </w:rPr>
        <w:t xml:space="preserve">();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6.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在进行类型强制转换时，右括号与强制转换值之间不需要任何空格隔开。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 xml:space="preserve">正例：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8F959E"/>
          <w:sz w:val="22"/>
        </w:rPr>
        <w:t xml:space="preserve">long </w:t>
      </w:r>
      <w:r>
        <w:rPr>
          <w:rFonts w:ascii="Arial" w:hAnsi="Arial" w:eastAsia="等线" w:cs="Arial"/>
          <w:color w:val="1F2329"/>
          <w:sz w:val="22"/>
        </w:rPr>
        <w:t xml:space="preserve">first </w:t>
      </w:r>
      <w:r>
        <w:rPr>
          <w:rFonts w:ascii="Arial" w:hAnsi="Arial" w:eastAsia="等线" w:cs="Arial"/>
          <w:color w:val="8F959E"/>
          <w:sz w:val="22"/>
        </w:rPr>
        <w:t xml:space="preserve">= </w:t>
      </w:r>
      <w:r>
        <w:rPr>
          <w:rFonts w:ascii="Arial" w:hAnsi="Arial" w:eastAsia="等线" w:cs="Arial"/>
          <w:color w:val="1F2329"/>
          <w:sz w:val="22"/>
        </w:rPr>
        <w:t>1000000000000L</w:t>
      </w:r>
      <w:r>
        <w:rPr>
          <w:rFonts w:ascii="Arial" w:hAnsi="Arial" w:eastAsia="等线" w:cs="Arial"/>
          <w:color w:val="8F959E"/>
          <w:sz w:val="22"/>
        </w:rPr>
        <w:t xml:space="preserve">;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8F959E"/>
          <w:sz w:val="22"/>
        </w:rPr>
        <w:t xml:space="preserve">int </w:t>
      </w:r>
      <w:r>
        <w:rPr>
          <w:rFonts w:ascii="Arial" w:hAnsi="Arial" w:eastAsia="等线" w:cs="Arial"/>
          <w:color w:val="1F2329"/>
          <w:sz w:val="22"/>
        </w:rPr>
        <w:t xml:space="preserve">second </w:t>
      </w:r>
      <w:r>
        <w:rPr>
          <w:rFonts w:ascii="Arial" w:hAnsi="Arial" w:eastAsia="等线" w:cs="Arial"/>
          <w:color w:val="8F959E"/>
          <w:sz w:val="22"/>
        </w:rPr>
        <w:t>= (int)</w:t>
      </w:r>
      <w:r>
        <w:rPr>
          <w:rFonts w:ascii="Arial" w:hAnsi="Arial" w:eastAsia="等线" w:cs="Arial"/>
          <w:color w:val="1F2329"/>
          <w:sz w:val="22"/>
        </w:rPr>
        <w:t xml:space="preserve">first </w:t>
      </w:r>
      <w:r>
        <w:rPr>
          <w:rFonts w:ascii="Arial" w:hAnsi="Arial" w:eastAsia="等线" w:cs="Arial"/>
          <w:color w:val="8F959E"/>
          <w:sz w:val="22"/>
        </w:rPr>
        <w:t xml:space="preserve">+ </w:t>
      </w:r>
      <w:r>
        <w:rPr>
          <w:rFonts w:ascii="Arial" w:hAnsi="Arial" w:eastAsia="等线" w:cs="Arial"/>
          <w:color w:val="D83931"/>
          <w:sz w:val="22"/>
        </w:rPr>
        <w:t>2</w:t>
      </w:r>
      <w:r>
        <w:rPr>
          <w:rFonts w:ascii="Arial" w:hAnsi="Arial" w:eastAsia="等线" w:cs="Arial"/>
          <w:color w:val="8F959E"/>
          <w:sz w:val="22"/>
        </w:rPr>
        <w:t>;</w:t>
      </w:r>
      <w:r>
        <w:rPr>
          <w:rFonts w:ascii="Arial" w:hAnsi="Arial" w:eastAsia="等线" w:cs="Arial"/>
          <w:color w:val="1F2329"/>
          <w:sz w:val="22"/>
        </w:rPr>
        <w:t xml:space="preserve">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7. </w:t>
      </w:r>
      <w:r>
        <w:rPr>
          <w:rFonts w:ascii="Arial" w:hAnsi="Arial" w:eastAsia="等线" w:cs="Arial"/>
          <w:color w:val="D83931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 xml:space="preserve">单行字符数限制不超过 120 个，超出需要换行，换行时遵循如下原则：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1）第二行相对第一行缩进 4 个空格，从第三行开始，不再继续缩进，参考示例。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2）运算符与下文一起换行。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3）方法调用的点符号与下文一起换行。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4）方法调用中的多个参数需要换行时，在逗号后进行。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5）在括号前不要换行。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8.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方法参数在定义和传入时，多个参数逗号后边必须加空格。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 xml:space="preserve">下例中实参的 </w:t>
      </w:r>
      <w:r>
        <w:rPr>
          <w:rFonts w:ascii="Arial" w:hAnsi="Arial" w:eastAsia="等线" w:cs="Arial"/>
          <w:color w:val="6425D0"/>
          <w:sz w:val="22"/>
        </w:rPr>
        <w:t>args1</w:t>
      </w:r>
      <w:r>
        <w:rPr>
          <w:rFonts w:ascii="Arial" w:hAnsi="Arial" w:eastAsia="等线" w:cs="Arial"/>
          <w:color w:val="1F2329"/>
          <w:sz w:val="22"/>
        </w:rPr>
        <w:t xml:space="preserve">，后边必须要有一个空格。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method(args1, args2, args3);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9.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IDE 的 text file encoding 设置为 UTF-8; IDE 中文件的换行符使用 Unix 格式，不要使用 Windows 格式。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10.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>单个方法的总行数不超过 80 行。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>正例：</w:t>
      </w:r>
      <w:r>
        <w:rPr>
          <w:rFonts w:ascii="Arial" w:hAnsi="Arial" w:eastAsia="等线" w:cs="Arial"/>
          <w:color w:val="1F2329"/>
          <w:sz w:val="22"/>
        </w:rPr>
        <w:t>代码逻辑分清红花和绿叶，个性和共性，绿叶逻辑单独出来成为额外方法，使主干代码更加清晰；共性逻辑抽取成为共性方法，便于复用和维护。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11.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 xml:space="preserve">不同逻辑、不同语义、不同业务的代码之间插入一个空行分隔开来以提升可读性。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>任何情形，没有必要插入</w:t>
      </w:r>
      <w:r>
        <w:rPr>
          <w:rFonts w:ascii="Arial" w:hAnsi="Arial" w:eastAsia="等线" w:cs="Arial"/>
          <w:color w:val="6425D0"/>
          <w:sz w:val="22"/>
        </w:rPr>
        <w:t>多个空行</w:t>
      </w:r>
      <w:r>
        <w:rPr>
          <w:rFonts w:ascii="Arial" w:hAnsi="Arial" w:eastAsia="等线" w:cs="Arial"/>
          <w:color w:val="1F2329"/>
          <w:sz w:val="22"/>
        </w:rPr>
        <w:t>进行隔开。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12.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D83931"/>
          <w:sz w:val="22"/>
        </w:rPr>
        <w:t xml:space="preserve"> </w:t>
      </w:r>
      <w:r>
        <w:rPr>
          <w:rFonts w:ascii="Arial" w:hAnsi="Arial" w:eastAsia="等线" w:cs="Arial"/>
          <w:color w:val="1F2329"/>
          <w:sz w:val="22"/>
        </w:rPr>
        <w:t>传参规范：根据阿里传参规范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对于所传的参数不超过5个不要封成对象，以JSON格式得到对应的参数值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 以JSON格式获取参数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JSONObject parameter = EAIRequest.build(messageBody).getJsonObject()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              .getJSONObject("std_data").getJSONObject("parameter");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当参数超过5个允许使用对象,入参反序列化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EAIRequest request = EAIRequest.build(messageBody);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>List&lt;?&gt; outsourcingStockInInfoCreateList =request.getToList("outsourcing_stock_info", ?.class);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（四）注释规约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1.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类、类属性、类方法的注释必须使用 Javadoc 规范，使用/**内容*/格式，不得使用 // xxx 方式。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 xml:space="preserve">在 IDE 编辑窗口中，Javadoc 方式会提示相关注释，生成 Javadoc 可以正确输出相应注释；在 IDE中，工程调用方法时，不进入方法即可悬浮提示方法、参数、返回值的意义，提高阅读效率。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2.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所有的抽象方法（包括接口中的方法）必须要用 Javadoc 注释、除了返回值、参数、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异常说明外，还必须指出该方法做什么事情，实现什么功能。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 xml:space="preserve">对子类的实现要求，或者调用注意事项，请一并说明。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3.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所有的类都必须添加创建者和创建日期。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 xml:space="preserve">在设置模板时，注意 IDEA 的@author 为`${USER}`，而 eclipse 的@author 为`${user}`，大小写有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区别，而日期的设置统一为 yyyy/MM/dd 的格式。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2EA121"/>
          <w:sz w:val="22"/>
        </w:rPr>
        <w:t xml:space="preserve">正例：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8F959E"/>
          <w:sz w:val="22"/>
        </w:rPr>
        <w:t xml:space="preserve">/**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8F959E"/>
          <w:sz w:val="22"/>
        </w:rPr>
        <w:t xml:space="preserve">* @author xxx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8F959E"/>
          <w:sz w:val="22"/>
        </w:rPr>
        <w:t xml:space="preserve">* @date xxxx/xx/xx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8F959E"/>
          <w:sz w:val="22"/>
        </w:rPr>
        <w:t xml:space="preserve">*/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4.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 xml:space="preserve">方法内部单行注释，在被注释语句上方另起一行，使用//注释。方法内部多行注释使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用/* */注释，注意与代码对齐。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5. 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所有的枚举类型字段必须要有注释，说明每个数据项的用途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6. 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 xml:space="preserve">与其“半吊子”英文来注释，不如用中文注释把问题说清楚。专有名词与关键字保持英文原文即可。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83931"/>
          <w:sz w:val="22"/>
        </w:rPr>
        <w:t>反例：</w:t>
      </w:r>
      <w:r>
        <w:rPr>
          <w:rFonts w:ascii="Arial" w:hAnsi="Arial" w:eastAsia="等线" w:cs="Arial"/>
          <w:color w:val="1F2329"/>
          <w:sz w:val="22"/>
        </w:rPr>
        <w:t xml:space="preserve">“TCP 连接超时”解释成“传输控制协议连接超时”，理解反而费脑筋。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1F2329"/>
          <w:sz w:val="22"/>
        </w:rPr>
        <w:t xml:space="preserve">7. </w:t>
      </w: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 xml:space="preserve">代码修改的同时，注释也要进行相应的修改，尤其是参数、返回值、异常、核心逻辑等的修改。 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color w:val="DC9B04"/>
          <w:sz w:val="22"/>
        </w:rPr>
        <w:t>说明：</w:t>
      </w:r>
      <w:r>
        <w:rPr>
          <w:rFonts w:ascii="Arial" w:hAnsi="Arial" w:eastAsia="等线" w:cs="Arial"/>
          <w:color w:val="1F2329"/>
          <w:sz w:val="22"/>
        </w:rPr>
        <w:t xml:space="preserve">代码与注释更新不同步，就像路网与导航软件更新不同步一样，如果导航软件严重滞后，就失去了导航的意义。 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  <w:rPr>
          <w:rFonts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ascii="Arial" w:hAnsi="Arial" w:eastAsia="等线" w:cs="Arial"/>
          <w:color w:val="1F2329"/>
          <w:sz w:val="22"/>
        </w:rPr>
        <w:t>在类中删除未使用的任何字段和方法；在方法中删除未使用的任何参数声明与内部变量。</w:t>
      </w:r>
    </w:p>
    <w:p>
      <w:pPr>
        <w:spacing w:before="120" w:after="120" w:line="288" w:lineRule="auto"/>
        <w:ind w:left="0" w:firstLine="0"/>
        <w:jc w:val="left"/>
        <w:rPr>
          <w:rFonts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1F2329"/>
          <w:sz w:val="22"/>
        </w:rPr>
        <w:t>(四) 面向对象规范</w:t>
      </w:r>
    </w:p>
    <w:p>
      <w:pPr>
        <w:spacing w:before="120" w:after="120" w:line="288" w:lineRule="auto"/>
        <w:ind w:left="0" w:firstLine="0"/>
        <w:jc w:val="left"/>
        <w:rPr>
          <w:rFonts w:ascii="Arial" w:hAnsi="Arial" w:eastAsia="等线" w:cs="Arial"/>
          <w:color w:val="1F2329"/>
          <w:sz w:val="22"/>
        </w:rPr>
      </w:pPr>
      <w:r>
        <w:rPr>
          <w:rFonts w:hint="eastAsia" w:ascii="Arial" w:hAnsi="Arial" w:eastAsia="等线" w:cs="Arial"/>
          <w:color w:val="1F2329"/>
          <w:sz w:val="22"/>
        </w:rPr>
        <w:t>1，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避免通过一个类的对象引用访问此类的静态变量或静态方法，无谓增加编译器解析成 本，直接用类名来访问即可。</w:t>
      </w:r>
    </w:p>
    <w:p>
      <w:pPr>
        <w:spacing w:before="120" w:after="120" w:line="288" w:lineRule="auto"/>
        <w:ind w:left="0" w:firstLine="0"/>
        <w:jc w:val="left"/>
        <w:rPr>
          <w:rFonts w:ascii="Arial" w:hAnsi="Arial" w:eastAsia="等线" w:cs="Arial"/>
          <w:color w:val="1F2329"/>
          <w:sz w:val="22"/>
        </w:rPr>
      </w:pP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  <w:r>
        <w:rPr>
          <w:rFonts w:hint="eastAsia" w:ascii="Arial" w:hAnsi="Arial" w:eastAsia="等线" w:cs="Arial"/>
          <w:color w:val="1F2329"/>
          <w:sz w:val="22"/>
        </w:rPr>
        <w:t>2，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所有的重写方法，必须加@Override 注解。</w:t>
      </w:r>
    </w:p>
    <w:p>
      <w:pPr>
        <w:spacing w:before="120" w:after="120" w:line="288" w:lineRule="auto"/>
        <w:ind w:left="0" w:firstLine="0"/>
        <w:jc w:val="left"/>
        <w:rPr>
          <w:rFonts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D83931"/>
          <w:sz w:val="22"/>
        </w:rPr>
        <w:t>反例</w:t>
      </w:r>
      <w:r>
        <w:rPr>
          <w:rFonts w:ascii="Arial" w:hAnsi="Arial" w:eastAsia="等线" w:cs="Arial"/>
          <w:color w:val="1F2329"/>
          <w:sz w:val="22"/>
        </w:rPr>
        <w:t>：getObject()与 get0bject()的问题。一个是字母的 O，一个是数字的 0，加@Override可以准确判断是否覆盖成功。另外，如果在抽象类中对方法签名进行修改，其实现类会马上编 译报错。</w:t>
      </w: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  <w:r>
        <w:rPr>
          <w:rFonts w:hint="eastAsia" w:ascii="Arial" w:hAnsi="Arial" w:eastAsia="等线" w:cs="Arial"/>
          <w:color w:val="1F2329"/>
          <w:sz w:val="22"/>
        </w:rPr>
        <w:t>3，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不能使用过时的类或方法。</w:t>
      </w: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DC9B04"/>
          <w:sz w:val="22"/>
        </w:rPr>
        <w:t>说明</w:t>
      </w:r>
      <w:r>
        <w:rPr>
          <w:rFonts w:ascii="Arial" w:hAnsi="Arial" w:eastAsia="等线" w:cs="Arial"/>
          <w:color w:val="1F2329"/>
          <w:sz w:val="22"/>
        </w:rPr>
        <w:t>：本条已在java10中得到禁止。</w:t>
      </w: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  <w:r>
        <w:rPr>
          <w:rFonts w:hint="eastAsia" w:ascii="Arial" w:hAnsi="Arial" w:eastAsia="等线" w:cs="Arial"/>
          <w:color w:val="1F2329"/>
          <w:sz w:val="22"/>
        </w:rPr>
        <w:t>4，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Object 的 equals 方法容易抛空指针异常，应使用常量或确定有值的对象来调用</w:t>
      </w: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1F2329"/>
          <w:sz w:val="22"/>
        </w:rPr>
        <w:t>equals。</w:t>
      </w:r>
    </w:p>
    <w:p>
      <w:pPr>
        <w:spacing w:before="120" w:after="120" w:line="288" w:lineRule="auto"/>
        <w:ind w:left="0" w:firstLine="0"/>
        <w:jc w:val="left"/>
        <w:rPr>
          <w:rFonts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2EA121"/>
          <w:sz w:val="22"/>
        </w:rPr>
        <w:t>正例</w:t>
      </w:r>
      <w:r>
        <w:rPr>
          <w:rFonts w:ascii="Arial" w:hAnsi="Arial" w:eastAsia="等线" w:cs="Arial"/>
          <w:color w:val="1F2329"/>
          <w:sz w:val="22"/>
        </w:rPr>
        <w:t xml:space="preserve">： "test".equals(object); </w:t>
      </w: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D83931"/>
          <w:sz w:val="22"/>
        </w:rPr>
        <w:t>反例</w:t>
      </w:r>
      <w:r>
        <w:rPr>
          <w:rFonts w:ascii="Arial" w:hAnsi="Arial" w:eastAsia="等线" w:cs="Arial"/>
          <w:color w:val="1F2329"/>
          <w:sz w:val="22"/>
        </w:rPr>
        <w:t>： object.equals("test");</w:t>
      </w: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DC9B04"/>
          <w:sz w:val="22"/>
        </w:rPr>
        <w:t>说明</w:t>
      </w:r>
      <w:r>
        <w:rPr>
          <w:rFonts w:ascii="Arial" w:hAnsi="Arial" w:eastAsia="等线" w:cs="Arial"/>
          <w:color w:val="1F2329"/>
          <w:sz w:val="22"/>
        </w:rPr>
        <w:t>：推荐使用 java.util.Objects#equals （JDK7 引入的工具类）Objects.equals(args1, args2);</w:t>
      </w:r>
    </w:p>
    <w:p>
      <w:pPr>
        <w:spacing w:before="120" w:after="120" w:line="288" w:lineRule="auto"/>
        <w:ind w:left="0" w:firstLine="0"/>
        <w:jc w:val="left"/>
        <w:rPr>
          <w:rFonts w:ascii="Arial" w:hAnsi="Arial" w:eastAsia="等线" w:cs="Arial"/>
          <w:color w:val="1F2329"/>
          <w:sz w:val="22"/>
        </w:rPr>
      </w:pP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  <w:r>
        <w:rPr>
          <w:rFonts w:hint="eastAsia" w:ascii="Arial" w:hAnsi="Arial" w:eastAsia="等线" w:cs="Arial"/>
          <w:color w:val="1F2329"/>
          <w:sz w:val="22"/>
        </w:rPr>
        <w:t>5，</w:t>
      </w: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ascii="Arial" w:hAnsi="Arial" w:eastAsia="等线" w:cs="Arial"/>
          <w:color w:val="1F2329"/>
          <w:sz w:val="22"/>
        </w:rPr>
        <w:t>所有的相同类型的包装类型对象之间值的比较，全部使用 equals 方法比较。</w:t>
      </w: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DC9B04"/>
          <w:sz w:val="22"/>
        </w:rPr>
        <w:t>说明</w:t>
      </w:r>
      <w:r>
        <w:rPr>
          <w:rFonts w:ascii="Arial" w:hAnsi="Arial" w:eastAsia="等线" w:cs="Arial"/>
          <w:color w:val="1F2329"/>
          <w:sz w:val="22"/>
        </w:rPr>
        <w:t>：对于 Integer var=?在-128 至 127 之间的赋值，Integer 对象是在 IntegerCache.cache 产生，会复用已有对象，这个区间内的 Integer 值可以直接使用==进行判断，但是这个区间之外的所有数据，都会在堆上产生，并不会复用已有对象，这是一个大坑，</w:t>
      </w:r>
    </w:p>
    <w:p>
      <w:pPr>
        <w:spacing w:before="120" w:after="120" w:line="288" w:lineRule="auto"/>
        <w:ind w:left="0" w:firstLine="0"/>
        <w:jc w:val="left"/>
        <w:rPr>
          <w:rFonts w:ascii="Arial" w:hAnsi="Arial" w:eastAsia="等线" w:cs="Arial"/>
          <w:color w:val="1F2329"/>
          <w:sz w:val="22"/>
        </w:rPr>
      </w:pPr>
      <w:r>
        <w:rPr>
          <w:rFonts w:ascii="Arial" w:hAnsi="Arial" w:eastAsia="等线" w:cs="Arial"/>
          <w:color w:val="1F2329"/>
          <w:sz w:val="22"/>
        </w:rPr>
        <w:t>推荐使用 equals 方法进行判断。</w:t>
      </w:r>
    </w:p>
    <w:p>
      <w:pPr>
        <w:numPr>
          <w:ilvl w:val="0"/>
          <w:numId w:val="0"/>
        </w:numPr>
        <w:spacing w:before="120" w:after="120" w:line="288" w:lineRule="auto"/>
        <w:jc w:val="left"/>
      </w:pPr>
      <w:r>
        <w:rPr>
          <w:rFonts w:ascii="Arial" w:hAnsi="Arial" w:eastAsia="等线" w:cs="Arial"/>
          <w:color w:val="1F2329"/>
          <w:sz w:val="22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Redis开发规范</w:t>
      </w:r>
    </w:p>
    <w:p>
      <w:pPr>
        <w:numPr>
          <w:ilvl w:val="0"/>
          <w:numId w:val="2"/>
        </w:num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键（Key）命名规范：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使用统一的命名规范，如使用冒号（:）作为分隔符表示层级关系。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避免使用过长或过短的键名，以节省内存空间和提高查询性能。</w:t>
      </w:r>
    </w:p>
    <w:p>
      <w:pPr>
        <w:numPr>
          <w:numId w:val="0"/>
        </w:numPr>
        <w:spacing w:before="120" w:after="120" w:line="288" w:lineRule="auto"/>
        <w:ind w:leftChars="0"/>
        <w:jc w:val="left"/>
        <w:rPr>
          <w:rFonts w:hint="eastAsia" w:ascii="Arial" w:hAnsi="Arial" w:eastAsia="等线" w:cs="Arial"/>
          <w:color w:val="1F2329"/>
          <w:sz w:val="22"/>
          <w:lang w:val="en-US" w:eastAsia="zh-CN"/>
        </w:rPr>
      </w:pPr>
      <w:r>
        <w:rPr>
          <w:rFonts w:hint="eastAsia" w:ascii="Arial" w:hAnsi="Arial" w:eastAsia="等线" w:cs="Arial"/>
          <w:color w:val="1F2329"/>
          <w:sz w:val="22"/>
          <w:lang w:val="en-US" w:eastAsia="zh-CN"/>
        </w:rPr>
        <w:t>命名应当按照以下规范：APPID:业务KEY1:业务KEY1:XXX</w:t>
      </w: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  <w:lang w:eastAsia="zh-CN"/>
        </w:rPr>
      </w:pPr>
      <w:r>
        <w:rPr>
          <w:rFonts w:ascii="Arial" w:hAnsi="Arial" w:eastAsia="等线" w:cs="Arial"/>
          <w:color w:val="2EA121"/>
          <w:sz w:val="22"/>
        </w:rPr>
        <w:t>正例</w:t>
      </w:r>
      <w:r>
        <w:rPr>
          <w:rFonts w:ascii="Arial" w:hAnsi="Arial" w:eastAsia="等线" w:cs="Arial"/>
          <w:color w:val="1F2329"/>
          <w:sz w:val="22"/>
        </w:rPr>
        <w:t xml:space="preserve">： </w:t>
      </w:r>
      <w:r>
        <w:rPr>
          <w:rFonts w:hint="eastAsia" w:ascii="Arial" w:hAnsi="Arial" w:eastAsia="等线" w:cs="Arial"/>
          <w:color w:val="1F2329"/>
          <w:sz w:val="22"/>
          <w:lang w:eastAsia="zh-CN"/>
        </w:rPr>
        <w:t>“</w:t>
      </w:r>
      <w:r>
        <w:rPr>
          <w:rFonts w:hint="eastAsia" w:ascii="Arial" w:hAnsi="Arial" w:eastAsia="等线" w:cs="Arial"/>
          <w:color w:val="1F2329"/>
          <w:sz w:val="22"/>
          <w:lang w:val="en-US" w:eastAsia="zh-CN"/>
        </w:rPr>
        <w:t>KCF:UserInfo:donglh</w:t>
      </w:r>
      <w:r>
        <w:rPr>
          <w:rFonts w:hint="eastAsia" w:ascii="Arial" w:hAnsi="Arial" w:eastAsia="等线" w:cs="Arial"/>
          <w:color w:val="1F2329"/>
          <w:sz w:val="22"/>
          <w:lang w:eastAsia="zh-CN"/>
        </w:rPr>
        <w:t>”</w:t>
      </w:r>
      <w:r>
        <w:rPr>
          <w:rFonts w:hint="eastAsia" w:ascii="Arial" w:hAnsi="Arial" w:eastAsia="等线" w:cs="Arial"/>
          <w:color w:val="1F2329"/>
          <w:sz w:val="22"/>
          <w:lang w:val="en-US" w:eastAsia="zh-CN"/>
        </w:rPr>
        <w:t>:“用户信息”</w:t>
      </w:r>
      <w:r>
        <w:rPr>
          <w:rFonts w:ascii="Arial" w:hAnsi="Arial" w:eastAsia="等线" w:cs="Arial"/>
          <w:color w:val="1F2329"/>
          <w:sz w:val="22"/>
        </w:rPr>
        <w:t xml:space="preserve"> ;</w:t>
      </w:r>
    </w:p>
    <w:p>
      <w:pPr>
        <w:spacing w:before="120" w:after="120" w:line="288" w:lineRule="auto"/>
        <w:ind w:left="0" w:firstLine="0"/>
        <w:jc w:val="left"/>
        <w:rPr>
          <w:rFonts w:hint="eastAsia" w:ascii="Arial" w:hAnsi="Arial" w:eastAsia="等线" w:cs="Arial"/>
          <w:color w:val="1F2329"/>
          <w:sz w:val="22"/>
          <w:lang w:val="en-US" w:eastAsia="zh-CN"/>
        </w:rPr>
      </w:pPr>
      <w:r>
        <w:rPr>
          <w:rFonts w:ascii="Arial" w:hAnsi="Arial" w:eastAsia="等线" w:cs="Arial"/>
          <w:color w:val="D83931"/>
          <w:sz w:val="22"/>
        </w:rPr>
        <w:t>反例</w:t>
      </w:r>
      <w:r>
        <w:rPr>
          <w:rFonts w:ascii="Arial" w:hAnsi="Arial" w:eastAsia="等线" w:cs="Arial"/>
          <w:color w:val="1F2329"/>
          <w:sz w:val="22"/>
        </w:rPr>
        <w:t xml:space="preserve">： </w:t>
      </w:r>
      <w:r>
        <w:rPr>
          <w:rFonts w:hint="eastAsia" w:ascii="Arial" w:hAnsi="Arial" w:eastAsia="等线" w:cs="Arial"/>
          <w:color w:val="1F2329"/>
          <w:sz w:val="22"/>
          <w:lang w:eastAsia="zh-CN"/>
        </w:rPr>
        <w:t>“</w:t>
      </w:r>
      <w:r>
        <w:rPr>
          <w:rFonts w:hint="eastAsia" w:ascii="Arial" w:hAnsi="Arial" w:eastAsia="等线" w:cs="Arial"/>
          <w:color w:val="1F2329"/>
          <w:sz w:val="22"/>
          <w:lang w:val="en-US" w:eastAsia="zh-CN"/>
        </w:rPr>
        <w:t>donglh</w:t>
      </w:r>
      <w:r>
        <w:rPr>
          <w:rFonts w:hint="eastAsia" w:ascii="Arial" w:hAnsi="Arial" w:eastAsia="等线" w:cs="Arial"/>
          <w:color w:val="1F2329"/>
          <w:sz w:val="22"/>
          <w:lang w:eastAsia="zh-CN"/>
        </w:rPr>
        <w:t>”</w:t>
      </w:r>
      <w:r>
        <w:rPr>
          <w:rFonts w:hint="eastAsia" w:ascii="Arial" w:hAnsi="Arial" w:eastAsia="等线" w:cs="Arial"/>
          <w:color w:val="1F2329"/>
          <w:sz w:val="22"/>
          <w:lang w:val="en-US" w:eastAsia="zh-CN"/>
        </w:rPr>
        <w:t>:“用户信息”;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数据结构选择：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根据数据的特性和操作需求选择适当的数据结构，如字符串（string）、哈希（hash）、列表（list）、集合（set）和有序集合（sorted set）等。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考虑数据的读写频率、排序需求和查询模式来选择合适的数据结构。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内存优化：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使用合适的数据结构和数据压缩技术来减少内存占用。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避免存储大的字符串或数据块，以防止内存碎片化和性能下降。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考虑使用分片或集群来分散数据存储和提高可用性。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缓存策略：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根据数据的访问模式和更新频率来制定合适的缓存策略。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设置适当的过期时间（TTL）来控制缓存的有效期。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考虑使用缓存穿透、缓存击穿和缓存雪崩等问题的预防措施。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事务处理：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使用Redis的事务功能来保证一系列操作的原子性。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谨慎使用事务，避免长时间阻塞Redis的主线程。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ascii="Arial" w:hAnsi="Arial" w:eastAsia="等线" w:cs="Arial"/>
          <w:color w:val="D83931"/>
          <w:sz w:val="22"/>
        </w:rPr>
        <w:t>【强制】</w:t>
      </w: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安全性：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配置适当的访问控制，限制对Redis的访问权限。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避免将敏感信息存储在Redis中，或者对敏感信息进行加密。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</w:p>
    <w:p>
      <w:pPr>
        <w:numPr>
          <w:ilvl w:val="0"/>
          <w:numId w:val="2"/>
        </w:numPr>
        <w:spacing w:before="120" w:after="120" w:line="288" w:lineRule="auto"/>
        <w:ind w:left="0" w:leftChars="0" w:firstLine="0" w:firstLineChars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ascii="Arial" w:hAnsi="Arial" w:eastAsia="等线" w:cs="Arial"/>
          <w:color w:val="DC9B04"/>
          <w:sz w:val="22"/>
        </w:rPr>
        <w:t>【推荐】</w:t>
      </w: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监控和性能优化：</w:t>
      </w:r>
    </w:p>
    <w:p>
      <w:pPr>
        <w:spacing w:before="120" w:after="120" w:line="288" w:lineRule="auto"/>
        <w:ind w:left="0" w:firstLine="0"/>
        <w:jc w:val="left"/>
        <w:rPr>
          <w:rFonts w:hint="default" w:ascii="Arial" w:hAnsi="Arial" w:eastAsia="等线" w:cs="Arial"/>
          <w:color w:val="1F2329"/>
          <w:sz w:val="22"/>
          <w:lang w:val="en-US" w:eastAsia="zh-CN"/>
        </w:rPr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定期监视Redis的性能指标，如内存使用、命令执行时间和连接数等。</w:t>
      </w:r>
    </w:p>
    <w:p>
      <w:pPr>
        <w:spacing w:before="120" w:after="120" w:line="288" w:lineRule="auto"/>
        <w:ind w:left="0" w:firstLine="0"/>
        <w:jc w:val="left"/>
      </w:pPr>
      <w:r>
        <w:rPr>
          <w:rFonts w:hint="default" w:ascii="Arial" w:hAnsi="Arial" w:eastAsia="等线" w:cs="Arial"/>
          <w:color w:val="1F2329"/>
          <w:sz w:val="22"/>
          <w:lang w:val="en-US" w:eastAsia="zh-CN"/>
        </w:rPr>
        <w:t>根据监控结果来优化Redis的配置和数据结构设计。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" o:spid="_x0000_s4099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 谢朋生 0703" style="font-family:&amp;quot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" o:spid="_x0000_s4097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 谢朋生 0703" style="font-family:&amp;quot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60E91"/>
    <w:multiLevelType w:val="singleLevel"/>
    <w:tmpl w:val="B1460E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DAEE6"/>
    <w:multiLevelType w:val="singleLevel"/>
    <w:tmpl w:val="3B7DAEE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zY5N2IxNjlmZTQ3NGRkZGYyZWIyZDExNWE0NmM4YTUifQ=="/>
  </w:docVars>
  <w:rsids>
    <w:rsidRoot w:val="00000000"/>
    <w:rsid w:val="283952CD"/>
    <w:rsid w:val="3FDF8DB4"/>
    <w:rsid w:val="9BF77A23"/>
    <w:rsid w:val="9F7BDC2F"/>
    <w:rsid w:val="EDCDCA06"/>
    <w:rsid w:val="EE3FFE20"/>
    <w:rsid w:val="FEFE80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Office_6.4.0.8550_F1E327BC-269C-435d-A152-05C5408002CA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2023-10-27T00:48:00Z</dcterms:created>
  <dc:creator>Apache POI</dc:creator>
  <cp:lastModifiedBy>Sheen Dong</cp:lastModifiedBy>
  <dcterms:modified xsi:type="dcterms:W3CDTF">2023-12-12T17:46:21Z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A6335EE217A04335A2FD012C7C82DB96_12</vt:lpwstr>
  </property>
</Properties>
</file>