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A5C4C5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color w:val="000000"/>
          <w:kern w:val="0"/>
          <w:sz w:val="60"/>
          <w:szCs w:val="60"/>
        </w:rPr>
      </w:pPr>
      <w:r>
        <w:rPr>
          <w:rFonts w:ascii="Helvetica" w:hAnsi="Helvetica" w:cs="Helvetica"/>
          <w:b/>
          <w:bCs/>
          <w:color w:val="000000"/>
          <w:kern w:val="0"/>
          <w:sz w:val="60"/>
          <w:szCs w:val="60"/>
        </w:rPr>
        <w:t>移动端整体架构设计</w:t>
      </w:r>
    </w:p>
    <w:p w14:paraId="5E7A91FB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340"/>
        <w:jc w:val="left"/>
        <w:rPr>
          <w:rFonts w:ascii="Helvetica" w:hAnsi="Helvetica" w:cs="Helvetica"/>
          <w:color w:val="000000"/>
          <w:kern w:val="0"/>
        </w:rPr>
      </w:pPr>
    </w:p>
    <w:p w14:paraId="1F3F30EA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330" w:line="578" w:lineRule="auto"/>
        <w:rPr>
          <w:rFonts w:ascii="Helvetica" w:hAnsi="Helvetica" w:cs="Helvetica"/>
          <w:b/>
          <w:bCs/>
          <w:color w:val="000000"/>
          <w:kern w:val="0"/>
          <w:sz w:val="44"/>
          <w:szCs w:val="44"/>
        </w:rPr>
      </w:pPr>
      <w:r>
        <w:rPr>
          <w:rFonts w:ascii="Helvetica" w:hAnsi="Helvetica" w:cs="Helvetica"/>
          <w:b/>
          <w:bCs/>
          <w:color w:val="000000"/>
          <w:kern w:val="0"/>
          <w:sz w:val="44"/>
          <w:szCs w:val="44"/>
        </w:rPr>
        <w:t>一、设计原理图</w:t>
      </w:r>
      <w:r>
        <w:rPr>
          <w:rFonts w:ascii="Helvetica" w:hAnsi="Helvetica" w:cs="Helvetica"/>
          <w:b/>
          <w:bCs/>
          <w:color w:val="000000"/>
          <w:kern w:val="0"/>
          <w:sz w:val="44"/>
          <w:szCs w:val="44"/>
        </w:rPr>
        <w:t xml:space="preserve">       </w:t>
      </w:r>
    </w:p>
    <w:p w14:paraId="5644359B" w14:textId="77777777" w:rsidR="00446259" w:rsidRP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330" w:line="578" w:lineRule="auto"/>
        <w:rPr>
          <w:rFonts w:ascii="Helvetica" w:hAnsi="Helvetica" w:cs="Helvetica"/>
          <w:b/>
          <w:bCs/>
          <w:color w:val="000000"/>
          <w:kern w:val="0"/>
          <w:sz w:val="44"/>
          <w:szCs w:val="44"/>
        </w:rPr>
      </w:pPr>
      <w:r w:rsidRPr="00446259">
        <w:rPr>
          <w:rFonts w:ascii="Helvetica" w:hAnsi="Helvetica" w:cs="Helvetica"/>
          <w:b/>
          <w:bCs/>
          <w:color w:val="000000"/>
          <w:kern w:val="0"/>
          <w:sz w:val="44"/>
          <w:szCs w:val="44"/>
        </w:rPr>
        <w:drawing>
          <wp:inline distT="0" distB="0" distL="0" distR="0" wp14:anchorId="625DD31C" wp14:editId="4478C07F">
            <wp:extent cx="5486400" cy="52914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68C8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</w:pPr>
      <w:r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  <w:lastRenderedPageBreak/>
        <w:t>二</w:t>
      </w:r>
      <w:r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  <w:t>.</w:t>
      </w:r>
      <w:r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  <w:t>整体架构设计思路</w:t>
      </w:r>
    </w:p>
    <w:p w14:paraId="76C58297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122FD511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1.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资源包文件不需要再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app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中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,app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的安装包较小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.</w:t>
      </w:r>
    </w:p>
    <w:p w14:paraId="500DAA8B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2.app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初始启动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进行与远程服务器的文件对比校验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动态加载相关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app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最新资源文件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.</w:t>
      </w:r>
    </w:p>
    <w:p w14:paraId="37546745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3.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原生框架提供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JS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所需的功能接口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.</w:t>
      </w:r>
    </w:p>
    <w:p w14:paraId="3C0A9490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4.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原生框架不需要知道任何有关业务需求方面事件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做到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MVC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彻底分离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减少移动安全的风险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.</w:t>
      </w:r>
    </w:p>
    <w:p w14:paraId="7CF231A0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5.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原生框架在服务器资源有变动时可以实时加载新数据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保证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bug,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随见随改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.</w:t>
      </w:r>
    </w:p>
    <w:p w14:paraId="7266B4BE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6.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功能项动态加载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动态更新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灵活的配置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app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页面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极大地提高开发效率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为用户和开发者提供方便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.</w:t>
      </w:r>
    </w:p>
    <w:p w14:paraId="6930D355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7.api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接口随时更新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.</w:t>
      </w:r>
    </w:p>
    <w:p w14:paraId="11285CE4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8.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减少本迭代和维护产生的开发成本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.</w:t>
      </w:r>
    </w:p>
    <w:p w14:paraId="548057B7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>9.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把服务器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页面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,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原生框架以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MVC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设计模式彻底分离</w:t>
      </w:r>
      <w:r>
        <w:rPr>
          <w:rFonts w:ascii="Helvetica" w:hAnsi="Helvetica" w:cs="Helvetica"/>
          <w:color w:val="000000"/>
          <w:kern w:val="0"/>
          <w:sz w:val="28"/>
          <w:szCs w:val="28"/>
        </w:rPr>
        <w:t>.</w:t>
      </w:r>
    </w:p>
    <w:p w14:paraId="5AB1ECDB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  <w:sz w:val="28"/>
          <w:szCs w:val="28"/>
        </w:rPr>
      </w:pPr>
    </w:p>
    <w:p w14:paraId="76D8848B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b/>
          <w:bCs/>
          <w:color w:val="000000"/>
          <w:kern w:val="0"/>
          <w:sz w:val="36"/>
          <w:szCs w:val="36"/>
        </w:rPr>
      </w:pPr>
    </w:p>
    <w:p w14:paraId="6B61B36B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000000"/>
          <w:kern w:val="0"/>
          <w:sz w:val="32"/>
          <w:szCs w:val="32"/>
        </w:rPr>
      </w:pPr>
      <w:r>
        <w:rPr>
          <w:rFonts w:ascii="Arial" w:hAnsi="Arial" w:cs="Arial"/>
          <w:b/>
          <w:bCs/>
          <w:color w:val="000000"/>
          <w:kern w:val="0"/>
          <w:sz w:val="32"/>
          <w:szCs w:val="32"/>
        </w:rPr>
        <w:t>三、整体架构设计</w:t>
      </w:r>
      <w:r>
        <w:rPr>
          <w:rFonts w:ascii="Arial" w:hAnsi="Arial" w:cs="Arial"/>
          <w:b/>
          <w:bCs/>
          <w:color w:val="000000"/>
          <w:kern w:val="0"/>
          <w:sz w:val="32"/>
          <w:szCs w:val="32"/>
        </w:rPr>
        <w:t xml:space="preserve"> </w:t>
      </w:r>
    </w:p>
    <w:p w14:paraId="1E2CF181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000000"/>
          <w:kern w:val="0"/>
          <w:sz w:val="32"/>
          <w:szCs w:val="32"/>
        </w:rPr>
      </w:pPr>
      <w:r w:rsidRPr="00446259">
        <w:rPr>
          <w:rFonts w:ascii="Arial" w:hAnsi="Arial" w:cs="Arial"/>
          <w:b/>
          <w:bCs/>
          <w:color w:val="000000"/>
          <w:kern w:val="0"/>
          <w:sz w:val="32"/>
          <w:szCs w:val="32"/>
        </w:rPr>
        <w:drawing>
          <wp:inline distT="0" distB="0" distL="0" distR="0" wp14:anchorId="677DB47B" wp14:editId="5C81C58C">
            <wp:extent cx="5486400" cy="3584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AF6A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000000"/>
          <w:kern w:val="0"/>
          <w:sz w:val="32"/>
          <w:szCs w:val="32"/>
        </w:rPr>
      </w:pPr>
    </w:p>
    <w:p w14:paraId="690B4F45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采用经典的</w:t>
      </w:r>
      <w:proofErr w:type="spellStart"/>
      <w:r>
        <w:rPr>
          <w:rFonts w:ascii="Arial" w:hAnsi="Arial" w:cs="Arial"/>
          <w:color w:val="000000"/>
          <w:kern w:val="0"/>
          <w:sz w:val="28"/>
          <w:szCs w:val="28"/>
        </w:rPr>
        <w:t>mvc</w:t>
      </w:r>
      <w:proofErr w:type="spellEnd"/>
      <w:r>
        <w:rPr>
          <w:rFonts w:ascii="Arial" w:hAnsi="Arial" w:cs="Arial"/>
          <w:color w:val="000000"/>
          <w:kern w:val="0"/>
          <w:sz w:val="28"/>
          <w:szCs w:val="28"/>
        </w:rPr>
        <w:t>框架</w:t>
      </w:r>
    </w:p>
    <w:p w14:paraId="71ECFB21" w14:textId="77777777" w:rsidR="00446259" w:rsidRDefault="00446259" w:rsidP="00446259">
      <w:pPr>
        <w:widowControl/>
        <w:numPr>
          <w:ilvl w:val="0"/>
          <w:numId w:val="1"/>
        </w:numPr>
        <w:tabs>
          <w:tab w:val="left" w:pos="20"/>
          <w:tab w:val="left" w:pos="249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9" w:hanging="230"/>
        <w:jc w:val="left"/>
        <w:rPr>
          <w:rFonts w:ascii="Arial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层次</w:t>
      </w:r>
    </w:p>
    <w:p w14:paraId="2B6B24DD" w14:textId="77777777" w:rsidR="00446259" w:rsidRDefault="00446259" w:rsidP="00446259">
      <w:pPr>
        <w:widowControl/>
        <w:numPr>
          <w:ilvl w:val="0"/>
          <w:numId w:val="1"/>
        </w:numPr>
        <w:tabs>
          <w:tab w:val="left" w:pos="20"/>
          <w:tab w:val="left" w:pos="249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9" w:hanging="230"/>
        <w:jc w:val="left"/>
        <w:rPr>
          <w:rFonts w:ascii="Arial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作用</w:t>
      </w:r>
    </w:p>
    <w:p w14:paraId="48720023" w14:textId="77777777" w:rsidR="00446259" w:rsidRDefault="00446259" w:rsidP="00446259">
      <w:pPr>
        <w:widowControl/>
        <w:numPr>
          <w:ilvl w:val="0"/>
          <w:numId w:val="1"/>
        </w:numPr>
        <w:tabs>
          <w:tab w:val="left" w:pos="20"/>
          <w:tab w:val="left" w:pos="249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29" w:hanging="230"/>
        <w:jc w:val="left"/>
        <w:rPr>
          <w:rFonts w:ascii="Arial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设计原则</w:t>
      </w:r>
    </w:p>
    <w:p w14:paraId="587C0DFD" w14:textId="77777777" w:rsidR="00446259" w:rsidRDefault="00446259" w:rsidP="00446259">
      <w:pPr>
        <w:widowControl/>
        <w:numPr>
          <w:ilvl w:val="0"/>
          <w:numId w:val="2"/>
        </w:numPr>
        <w:tabs>
          <w:tab w:val="left" w:pos="20"/>
          <w:tab w:val="left" w:pos="478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58" w:hanging="459"/>
        <w:jc w:val="left"/>
        <w:rPr>
          <w:rFonts w:ascii="Arial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模型层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(model):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后台接口数据</w:t>
      </w:r>
    </w:p>
    <w:p w14:paraId="2A31837F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封装了应用的一系列数据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, </w:t>
      </w:r>
      <w:r>
        <w:rPr>
          <w:rFonts w:ascii="Arial" w:hAnsi="Arial" w:cs="Arial"/>
          <w:color w:val="000000"/>
          <w:kern w:val="0"/>
          <w:sz w:val="28"/>
          <w:szCs w:val="28"/>
        </w:rPr>
        <w:t>并定义了操作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, </w:t>
      </w:r>
      <w:r>
        <w:rPr>
          <w:rFonts w:ascii="Arial" w:hAnsi="Arial" w:cs="Arial"/>
          <w:color w:val="000000"/>
          <w:kern w:val="0"/>
          <w:sz w:val="28"/>
          <w:szCs w:val="28"/>
        </w:rPr>
        <w:t>处理这些数据的逻辑和计算规则。</w:t>
      </w:r>
    </w:p>
    <w:p w14:paraId="488E57C8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通过</w:t>
      </w:r>
      <w:proofErr w:type="spellStart"/>
      <w:r>
        <w:rPr>
          <w:rFonts w:ascii="Arial" w:hAnsi="Arial" w:cs="Arial"/>
          <w:color w:val="000000"/>
          <w:kern w:val="0"/>
          <w:sz w:val="28"/>
          <w:szCs w:val="28"/>
        </w:rPr>
        <w:t>Notification,KVO</w:t>
      </w:r>
      <w:proofErr w:type="spellEnd"/>
      <w:r>
        <w:rPr>
          <w:rFonts w:ascii="Arial" w:hAnsi="Arial" w:cs="Arial"/>
          <w:color w:val="000000"/>
          <w:kern w:val="0"/>
          <w:sz w:val="28"/>
          <w:szCs w:val="28"/>
        </w:rPr>
        <w:t>对控制器进行反馈</w:t>
      </w:r>
    </w:p>
    <w:p w14:paraId="17CA79C9" w14:textId="77777777" w:rsidR="00446259" w:rsidRDefault="00446259" w:rsidP="00446259">
      <w:pPr>
        <w:widowControl/>
        <w:numPr>
          <w:ilvl w:val="0"/>
          <w:numId w:val="3"/>
        </w:numPr>
        <w:tabs>
          <w:tab w:val="left" w:pos="20"/>
          <w:tab w:val="left" w:pos="478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58" w:hanging="459"/>
        <w:jc w:val="left"/>
        <w:rPr>
          <w:rFonts w:ascii="Arial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视图层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(view):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前端页面展示</w:t>
      </w:r>
    </w:p>
    <w:p w14:paraId="4DAEDD99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视图对象是一个应用中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, </w:t>
      </w:r>
      <w:r>
        <w:rPr>
          <w:rFonts w:ascii="Arial" w:hAnsi="Arial" w:cs="Arial"/>
          <w:color w:val="000000"/>
          <w:kern w:val="0"/>
          <w:sz w:val="28"/>
          <w:szCs w:val="28"/>
        </w:rPr>
        <w:t>用户可以看到的对象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. </w:t>
      </w:r>
      <w:r>
        <w:rPr>
          <w:rFonts w:ascii="Arial" w:hAnsi="Arial" w:cs="Arial"/>
          <w:color w:val="000000"/>
          <w:kern w:val="0"/>
          <w:sz w:val="28"/>
          <w:szCs w:val="28"/>
        </w:rPr>
        <w:t>视图对象知道如何绘制自己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, </w:t>
      </w:r>
      <w:r>
        <w:rPr>
          <w:rFonts w:ascii="Arial" w:hAnsi="Arial" w:cs="Arial"/>
          <w:color w:val="000000"/>
          <w:kern w:val="0"/>
          <w:sz w:val="28"/>
          <w:szCs w:val="28"/>
        </w:rPr>
        <w:t>也能够响应用户的操作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. </w:t>
      </w:r>
      <w:r>
        <w:rPr>
          <w:rFonts w:ascii="Arial" w:hAnsi="Arial" w:cs="Arial"/>
          <w:color w:val="000000"/>
          <w:kern w:val="0"/>
          <w:sz w:val="28"/>
          <w:szCs w:val="28"/>
        </w:rPr>
        <w:t>视图对象的主要目的之一是将应用模型对象中的数据显示出来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, </w:t>
      </w:r>
      <w:r>
        <w:rPr>
          <w:rFonts w:ascii="Arial" w:hAnsi="Arial" w:cs="Arial"/>
          <w:color w:val="000000"/>
          <w:kern w:val="0"/>
          <w:sz w:val="28"/>
          <w:szCs w:val="28"/>
        </w:rPr>
        <w:t>并允许用户编辑该数据</w:t>
      </w:r>
    </w:p>
    <w:p w14:paraId="48781EA8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视图通过不能直接操作模型层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, </w:t>
      </w:r>
      <w:r>
        <w:rPr>
          <w:rFonts w:ascii="Arial" w:hAnsi="Arial" w:cs="Arial"/>
          <w:color w:val="000000"/>
          <w:kern w:val="0"/>
          <w:sz w:val="28"/>
          <w:szCs w:val="28"/>
        </w:rPr>
        <w:t>通过</w:t>
      </w:r>
      <w:r>
        <w:rPr>
          <w:rFonts w:ascii="Arial" w:hAnsi="Arial" w:cs="Arial"/>
          <w:color w:val="000000"/>
          <w:kern w:val="0"/>
          <w:sz w:val="28"/>
          <w:szCs w:val="28"/>
        </w:rPr>
        <w:t xml:space="preserve">target-action, delegate, </w:t>
      </w:r>
      <w:proofErr w:type="spellStart"/>
      <w:r>
        <w:rPr>
          <w:rFonts w:ascii="Arial" w:hAnsi="Arial" w:cs="Arial"/>
          <w:color w:val="000000"/>
          <w:kern w:val="0"/>
          <w:sz w:val="28"/>
          <w:szCs w:val="28"/>
        </w:rPr>
        <w:t>dataSource</w:t>
      </w:r>
      <w:proofErr w:type="spellEnd"/>
      <w:r>
        <w:rPr>
          <w:rFonts w:ascii="Arial" w:hAnsi="Arial" w:cs="Arial"/>
          <w:color w:val="000000"/>
          <w:kern w:val="0"/>
          <w:sz w:val="28"/>
          <w:szCs w:val="28"/>
        </w:rPr>
        <w:t>和控制器进行反馈</w:t>
      </w:r>
    </w:p>
    <w:p w14:paraId="433CF856" w14:textId="77777777" w:rsidR="00446259" w:rsidRDefault="00446259" w:rsidP="00446259">
      <w:pPr>
        <w:widowControl/>
        <w:numPr>
          <w:ilvl w:val="0"/>
          <w:numId w:val="4"/>
        </w:numPr>
        <w:tabs>
          <w:tab w:val="left" w:pos="20"/>
          <w:tab w:val="left" w:pos="478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58" w:hanging="459"/>
        <w:jc w:val="left"/>
        <w:rPr>
          <w:rFonts w:ascii="Arial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控制器层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(controller):</w:t>
      </w:r>
      <w:r>
        <w:rPr>
          <w:rFonts w:ascii="Arial" w:hAnsi="Arial" w:cs="Arial"/>
          <w:b/>
          <w:bCs/>
          <w:color w:val="000000"/>
          <w:kern w:val="0"/>
          <w:sz w:val="28"/>
          <w:szCs w:val="28"/>
        </w:rPr>
        <w:t>原生框架接口</w:t>
      </w:r>
    </w:p>
    <w:p w14:paraId="150FC4E6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控制器层是在视图层和若干个模型层的中间人</w:t>
      </w:r>
    </w:p>
    <w:p w14:paraId="1901743D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  <w:r>
        <w:rPr>
          <w:rFonts w:ascii="Arial" w:hAnsi="Arial" w:cs="Arial"/>
          <w:color w:val="000000"/>
          <w:kern w:val="0"/>
          <w:sz w:val="28"/>
          <w:szCs w:val="28"/>
        </w:rPr>
        <w:t>c</w:t>
      </w:r>
      <w:r>
        <w:rPr>
          <w:rFonts w:ascii="Arial" w:hAnsi="Arial" w:cs="Arial"/>
          <w:color w:val="000000"/>
          <w:kern w:val="0"/>
          <w:sz w:val="28"/>
          <w:szCs w:val="28"/>
        </w:rPr>
        <w:t>可以直接操作模型层和视图层</w:t>
      </w:r>
    </w:p>
    <w:p w14:paraId="67D502FA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</w:p>
    <w:p w14:paraId="71E02136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color w:val="000000"/>
          <w:kern w:val="0"/>
          <w:sz w:val="28"/>
          <w:szCs w:val="28"/>
        </w:rPr>
      </w:pPr>
    </w:p>
    <w:p w14:paraId="3E670024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hAnsi="Arial" w:cs="Arial"/>
          <w:b/>
          <w:bCs/>
          <w:color w:val="000000"/>
          <w:kern w:val="0"/>
          <w:sz w:val="32"/>
          <w:szCs w:val="32"/>
        </w:rPr>
      </w:pPr>
      <w:r>
        <w:rPr>
          <w:rFonts w:ascii="Arial" w:hAnsi="Arial" w:cs="Arial"/>
          <w:b/>
          <w:bCs/>
          <w:color w:val="000000"/>
          <w:kern w:val="0"/>
          <w:sz w:val="32"/>
          <w:szCs w:val="32"/>
        </w:rPr>
        <w:t>四、移动端架构设计方案</w:t>
      </w:r>
    </w:p>
    <w:p w14:paraId="107D31BC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1</w:t>
      </w:r>
      <w:r>
        <w:rPr>
          <w:rFonts w:ascii="Helvetica" w:hAnsi="Helvetica" w:cs="Helvetica"/>
          <w:color w:val="000000"/>
          <w:kern w:val="0"/>
        </w:rPr>
        <w:t>、</w:t>
      </w:r>
      <w:r>
        <w:rPr>
          <w:rFonts w:ascii="Helvetica" w:hAnsi="Helvetica" w:cs="Helvetica"/>
          <w:color w:val="000000"/>
          <w:kern w:val="0"/>
        </w:rPr>
        <w:t>API</w:t>
      </w:r>
    </w:p>
    <w:p w14:paraId="2DE9A5CE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</w:t>
      </w:r>
      <w:r>
        <w:rPr>
          <w:rFonts w:ascii="Helvetica" w:hAnsi="Helvetica" w:cs="Helvetica"/>
          <w:color w:val="000000"/>
          <w:kern w:val="0"/>
        </w:rPr>
        <w:t>一个</w:t>
      </w:r>
      <w:r>
        <w:rPr>
          <w:rFonts w:ascii="Helvetica" w:hAnsi="Helvetica" w:cs="Helvetica"/>
          <w:color w:val="000000"/>
          <w:kern w:val="0"/>
        </w:rPr>
        <w:t>App</w:t>
      </w:r>
      <w:r>
        <w:rPr>
          <w:rFonts w:ascii="Helvetica" w:hAnsi="Helvetica" w:cs="Helvetica"/>
          <w:color w:val="000000"/>
          <w:kern w:val="0"/>
        </w:rPr>
        <w:t>，最核心的东西就是数据，而数据主要来源是</w:t>
      </w:r>
      <w:r>
        <w:rPr>
          <w:rFonts w:ascii="Helvetica" w:hAnsi="Helvetica" w:cs="Helvetica"/>
          <w:color w:val="000000"/>
          <w:kern w:val="0"/>
        </w:rPr>
        <w:t>API</w:t>
      </w:r>
    </w:p>
    <w:p w14:paraId="778AA5A0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</w:t>
      </w:r>
      <w:r>
        <w:rPr>
          <w:rFonts w:ascii="Helvetica" w:hAnsi="Helvetica" w:cs="Helvetica"/>
          <w:color w:val="000000"/>
          <w:kern w:val="0"/>
        </w:rPr>
        <w:t>制定安装机制</w:t>
      </w:r>
    </w:p>
    <w:p w14:paraId="1D00EA81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1)</w:t>
      </w:r>
      <w:r>
        <w:rPr>
          <w:rFonts w:ascii="Helvetica" w:hAnsi="Helvetica" w:cs="Helvetica"/>
          <w:color w:val="000000"/>
          <w:kern w:val="0"/>
        </w:rPr>
        <w:t>、保证</w:t>
      </w:r>
      <w:r>
        <w:rPr>
          <w:rFonts w:ascii="Helvetica" w:hAnsi="Helvetica" w:cs="Helvetica"/>
          <w:color w:val="000000"/>
          <w:kern w:val="0"/>
        </w:rPr>
        <w:t>API</w:t>
      </w:r>
      <w:r>
        <w:rPr>
          <w:rFonts w:ascii="Helvetica" w:hAnsi="Helvetica" w:cs="Helvetica"/>
          <w:color w:val="000000"/>
          <w:kern w:val="0"/>
        </w:rPr>
        <w:t>的调用者是经过自己授权的</w:t>
      </w:r>
      <w:r>
        <w:rPr>
          <w:rFonts w:ascii="Helvetica" w:hAnsi="Helvetica" w:cs="Helvetica"/>
          <w:color w:val="000000"/>
          <w:kern w:val="0"/>
        </w:rPr>
        <w:t>App</w:t>
      </w:r>
    </w:p>
    <w:p w14:paraId="4731289C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      </w:t>
      </w:r>
      <w:r>
        <w:rPr>
          <w:rFonts w:ascii="Helvetica" w:hAnsi="Helvetica" w:cs="Helvetica"/>
          <w:color w:val="000000"/>
          <w:kern w:val="0"/>
        </w:rPr>
        <w:t>采用设计签名的方式。对每个客户端，分别分配一个</w:t>
      </w:r>
      <w:proofErr w:type="spellStart"/>
      <w:r>
        <w:rPr>
          <w:rFonts w:ascii="Helvetica" w:hAnsi="Helvetica" w:cs="Helvetica"/>
          <w:color w:val="000000"/>
          <w:kern w:val="0"/>
        </w:rPr>
        <w:t>AppKey</w:t>
      </w:r>
      <w:proofErr w:type="spellEnd"/>
      <w:r>
        <w:rPr>
          <w:rFonts w:ascii="Helvetica" w:hAnsi="Helvetica" w:cs="Helvetica"/>
          <w:color w:val="000000"/>
          <w:kern w:val="0"/>
        </w:rPr>
        <w:t>和</w:t>
      </w:r>
      <w:proofErr w:type="spellStart"/>
      <w:r>
        <w:rPr>
          <w:rFonts w:ascii="Helvetica" w:hAnsi="Helvetica" w:cs="Helvetica"/>
          <w:color w:val="000000"/>
          <w:kern w:val="0"/>
        </w:rPr>
        <w:t>AppSecret</w:t>
      </w:r>
      <w:proofErr w:type="spellEnd"/>
      <w:r>
        <w:rPr>
          <w:rFonts w:ascii="Helvetica" w:hAnsi="Helvetica" w:cs="Helvetica"/>
          <w:color w:val="000000"/>
          <w:kern w:val="0"/>
        </w:rPr>
        <w:t>。需要调用</w:t>
      </w:r>
      <w:r>
        <w:rPr>
          <w:rFonts w:ascii="Helvetica" w:hAnsi="Helvetica" w:cs="Helvetica"/>
          <w:color w:val="000000"/>
          <w:kern w:val="0"/>
        </w:rPr>
        <w:t>API</w:t>
      </w:r>
      <w:r>
        <w:rPr>
          <w:rFonts w:ascii="Helvetica" w:hAnsi="Helvetica" w:cs="Helvetica"/>
          <w:color w:val="000000"/>
          <w:kern w:val="0"/>
        </w:rPr>
        <w:t>时，将</w:t>
      </w:r>
      <w:proofErr w:type="spellStart"/>
      <w:r>
        <w:rPr>
          <w:rFonts w:ascii="Helvetica" w:hAnsi="Helvetica" w:cs="Helvetica"/>
          <w:color w:val="000000"/>
          <w:kern w:val="0"/>
        </w:rPr>
        <w:t>AppKey</w:t>
      </w:r>
      <w:proofErr w:type="spellEnd"/>
      <w:r>
        <w:rPr>
          <w:rFonts w:ascii="Helvetica" w:hAnsi="Helvetica" w:cs="Helvetica"/>
          <w:color w:val="000000"/>
          <w:kern w:val="0"/>
        </w:rPr>
        <w:t>加入请求参数列表，并将</w:t>
      </w:r>
      <w:proofErr w:type="spellStart"/>
      <w:r>
        <w:rPr>
          <w:rFonts w:ascii="Helvetica" w:hAnsi="Helvetica" w:cs="Helvetica"/>
          <w:color w:val="000000"/>
          <w:kern w:val="0"/>
        </w:rPr>
        <w:t>AppSecret</w:t>
      </w:r>
      <w:proofErr w:type="spellEnd"/>
      <w:r>
        <w:rPr>
          <w:rFonts w:ascii="Helvetica" w:hAnsi="Helvetica" w:cs="Helvetica"/>
          <w:color w:val="000000"/>
          <w:kern w:val="0"/>
        </w:rPr>
        <w:t>和所有参数一起，根据某种签名算法生成一个签名字符串，然后调用</w:t>
      </w:r>
      <w:r>
        <w:rPr>
          <w:rFonts w:ascii="Helvetica" w:hAnsi="Helvetica" w:cs="Helvetica"/>
          <w:color w:val="000000"/>
          <w:kern w:val="0"/>
        </w:rPr>
        <w:t>API</w:t>
      </w:r>
      <w:r>
        <w:rPr>
          <w:rFonts w:ascii="Helvetica" w:hAnsi="Helvetica" w:cs="Helvetica"/>
          <w:color w:val="000000"/>
          <w:kern w:val="0"/>
        </w:rPr>
        <w:t>时把该签名字符串也一起带上。</w:t>
      </w:r>
    </w:p>
    <w:p w14:paraId="43EFC908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      </w:t>
      </w:r>
      <w:r>
        <w:rPr>
          <w:rFonts w:ascii="Helvetica" w:hAnsi="Helvetica" w:cs="Helvetica"/>
          <w:color w:val="000000"/>
          <w:kern w:val="0"/>
        </w:rPr>
        <w:t>服务端收到请求之后，根据请求中的</w:t>
      </w:r>
      <w:proofErr w:type="spellStart"/>
      <w:r>
        <w:rPr>
          <w:rFonts w:ascii="Helvetica" w:hAnsi="Helvetica" w:cs="Helvetica"/>
          <w:color w:val="000000"/>
          <w:kern w:val="0"/>
        </w:rPr>
        <w:t>AppKey</w:t>
      </w:r>
      <w:proofErr w:type="spellEnd"/>
      <w:r>
        <w:rPr>
          <w:rFonts w:ascii="Helvetica" w:hAnsi="Helvetica" w:cs="Helvetica"/>
          <w:color w:val="000000"/>
          <w:kern w:val="0"/>
        </w:rPr>
        <w:t>查询相应的</w:t>
      </w:r>
      <w:proofErr w:type="spellStart"/>
      <w:r>
        <w:rPr>
          <w:rFonts w:ascii="Helvetica" w:hAnsi="Helvetica" w:cs="Helvetica"/>
          <w:color w:val="000000"/>
          <w:kern w:val="0"/>
        </w:rPr>
        <w:t>AppSecret</w:t>
      </w:r>
      <w:proofErr w:type="spellEnd"/>
      <w:r>
        <w:rPr>
          <w:rFonts w:ascii="Helvetica" w:hAnsi="Helvetica" w:cs="Helvetica"/>
          <w:color w:val="000000"/>
          <w:kern w:val="0"/>
        </w:rPr>
        <w:t>，按照同样的签名算法，也生成一个签名字符串，当服务端生成的签名和请求带过来的签名一致的时候，那就表示这个请求的调用者是经过自己授权的，证明这个请求是安全的。</w:t>
      </w:r>
    </w:p>
    <w:p w14:paraId="61000202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      </w:t>
      </w:r>
      <w:r>
        <w:rPr>
          <w:rFonts w:ascii="Helvetica" w:hAnsi="Helvetica" w:cs="Helvetica"/>
          <w:color w:val="000000"/>
          <w:kern w:val="0"/>
        </w:rPr>
        <w:t>采用签名算法：有一定的复杂度，不能轻易被别人破解，采用自己规定的一套签名算法，而不是采用外部公开的签名算法。另外，在参数列表中再加入一个时间戳，还可以防止部分重放攻击。</w:t>
      </w:r>
    </w:p>
    <w:p w14:paraId="5859F937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2)</w:t>
      </w:r>
      <w:r>
        <w:rPr>
          <w:rFonts w:ascii="Helvetica" w:hAnsi="Helvetica" w:cs="Helvetica"/>
          <w:color w:val="000000"/>
          <w:kern w:val="0"/>
        </w:rPr>
        <w:t>、保证数据传输安全</w:t>
      </w:r>
    </w:p>
    <w:p w14:paraId="0EBAA1CE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     </w:t>
      </w:r>
      <w:r>
        <w:rPr>
          <w:rFonts w:ascii="Helvetica" w:hAnsi="Helvetica" w:cs="Helvetica"/>
          <w:color w:val="000000"/>
          <w:kern w:val="0"/>
        </w:rPr>
        <w:t>主要就是采用</w:t>
      </w:r>
      <w:r>
        <w:rPr>
          <w:rFonts w:ascii="Helvetica" w:hAnsi="Helvetica" w:cs="Helvetica"/>
          <w:color w:val="000000"/>
          <w:kern w:val="0"/>
        </w:rPr>
        <w:t>HTTPS</w:t>
      </w:r>
      <w:r>
        <w:rPr>
          <w:rFonts w:ascii="Helvetica" w:hAnsi="Helvetica" w:cs="Helvetica"/>
          <w:color w:val="000000"/>
          <w:kern w:val="0"/>
        </w:rPr>
        <w:t>了。</w:t>
      </w:r>
      <w:r>
        <w:rPr>
          <w:rFonts w:ascii="Helvetica" w:hAnsi="Helvetica" w:cs="Helvetica"/>
          <w:color w:val="000000"/>
          <w:kern w:val="0"/>
        </w:rPr>
        <w:t>HTTPS</w:t>
      </w:r>
      <w:r>
        <w:rPr>
          <w:rFonts w:ascii="Helvetica" w:hAnsi="Helvetica" w:cs="Helvetica"/>
          <w:color w:val="000000"/>
          <w:kern w:val="0"/>
        </w:rPr>
        <w:t>因为添加了</w:t>
      </w:r>
      <w:r>
        <w:rPr>
          <w:rFonts w:ascii="Helvetica" w:hAnsi="Helvetica" w:cs="Helvetica"/>
          <w:color w:val="000000"/>
          <w:kern w:val="0"/>
        </w:rPr>
        <w:t>SSL</w:t>
      </w:r>
      <w:r>
        <w:rPr>
          <w:rFonts w:ascii="Helvetica" w:hAnsi="Helvetica" w:cs="Helvetica"/>
          <w:color w:val="000000"/>
          <w:kern w:val="0"/>
        </w:rPr>
        <w:t>安全协议，自动对请求数据进行了压缩加密，在一定程序可以防止监听、防止劫持、防止重发，主要就是防止中间人攻击。</w:t>
      </w:r>
    </w:p>
    <w:p w14:paraId="28DE01C0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3)</w:t>
      </w:r>
      <w:r>
        <w:rPr>
          <w:rFonts w:ascii="Helvetica" w:hAnsi="Helvetica" w:cs="Helvetica"/>
          <w:color w:val="000000"/>
          <w:kern w:val="0"/>
        </w:rPr>
        <w:t>、接口协议标准化</w:t>
      </w:r>
    </w:p>
    <w:p w14:paraId="67F5F924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      </w:t>
      </w:r>
      <w:r>
        <w:rPr>
          <w:rFonts w:ascii="Helvetica" w:hAnsi="Helvetica" w:cs="Helvetica"/>
          <w:color w:val="000000"/>
          <w:kern w:val="0"/>
        </w:rPr>
        <w:t>一般都是采用</w:t>
      </w:r>
      <w:r>
        <w:rPr>
          <w:rFonts w:ascii="Helvetica" w:hAnsi="Helvetica" w:cs="Helvetica"/>
          <w:color w:val="000000"/>
          <w:kern w:val="0"/>
        </w:rPr>
        <w:t>JSON</w:t>
      </w:r>
      <w:r>
        <w:rPr>
          <w:rFonts w:ascii="Helvetica" w:hAnsi="Helvetica" w:cs="Helvetica"/>
          <w:color w:val="000000"/>
          <w:kern w:val="0"/>
        </w:rPr>
        <w:t>或者</w:t>
      </w:r>
      <w:r>
        <w:rPr>
          <w:rFonts w:ascii="Helvetica" w:hAnsi="Helvetica" w:cs="Helvetica"/>
          <w:color w:val="000000"/>
          <w:kern w:val="0"/>
        </w:rPr>
        <w:t>XML</w:t>
      </w:r>
    </w:p>
    <w:p w14:paraId="6263C479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4)</w:t>
      </w:r>
      <w:r>
        <w:rPr>
          <w:rFonts w:ascii="Helvetica" w:hAnsi="Helvetica" w:cs="Helvetica"/>
          <w:color w:val="000000"/>
          <w:kern w:val="0"/>
        </w:rPr>
        <w:t>、接口版本控制</w:t>
      </w:r>
    </w:p>
    <w:p w14:paraId="28755377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     </w:t>
      </w:r>
      <w:r>
        <w:rPr>
          <w:rFonts w:ascii="Helvetica" w:hAnsi="Helvetica" w:cs="Helvetica"/>
          <w:color w:val="000000"/>
          <w:kern w:val="0"/>
        </w:rPr>
        <w:t>每个接口有各自的版本，一般为接口添加个</w:t>
      </w:r>
      <w:r>
        <w:rPr>
          <w:rFonts w:ascii="Helvetica" w:hAnsi="Helvetica" w:cs="Helvetica"/>
          <w:color w:val="000000"/>
          <w:kern w:val="0"/>
        </w:rPr>
        <w:t>version</w:t>
      </w:r>
      <w:r>
        <w:rPr>
          <w:rFonts w:ascii="Helvetica" w:hAnsi="Helvetica" w:cs="Helvetica"/>
          <w:color w:val="000000"/>
          <w:kern w:val="0"/>
        </w:rPr>
        <w:t>的参数；根据</w:t>
      </w:r>
      <w:r>
        <w:rPr>
          <w:rFonts w:ascii="Helvetica" w:hAnsi="Helvetica" w:cs="Helvetica"/>
          <w:color w:val="000000"/>
          <w:kern w:val="0"/>
        </w:rPr>
        <w:t>App</w:t>
      </w:r>
      <w:r>
        <w:rPr>
          <w:rFonts w:ascii="Helvetica" w:hAnsi="Helvetica" w:cs="Helvetica"/>
          <w:color w:val="000000"/>
          <w:kern w:val="0"/>
        </w:rPr>
        <w:t>的版本号进行版本迭代</w:t>
      </w:r>
    </w:p>
    <w:p w14:paraId="380FB939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     </w:t>
      </w:r>
      <w:r>
        <w:rPr>
          <w:rFonts w:ascii="Helvetica" w:hAnsi="Helvetica" w:cs="Helvetica"/>
          <w:color w:val="000000"/>
          <w:kern w:val="0"/>
        </w:rPr>
        <w:t>整个接口系统有统一的版本，一般在</w:t>
      </w:r>
      <w:r>
        <w:rPr>
          <w:rFonts w:ascii="Helvetica" w:hAnsi="Helvetica" w:cs="Helvetica"/>
          <w:color w:val="000000"/>
          <w:kern w:val="0"/>
        </w:rPr>
        <w:t>URL</w:t>
      </w:r>
      <w:r>
        <w:rPr>
          <w:rFonts w:ascii="Helvetica" w:hAnsi="Helvetica" w:cs="Helvetica"/>
          <w:color w:val="000000"/>
          <w:kern w:val="0"/>
        </w:rPr>
        <w:t>中添加版本号，</w:t>
      </w:r>
    </w:p>
    <w:p w14:paraId="4E419400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44D7AB1A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20CBDBE4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2</w:t>
      </w:r>
      <w:r>
        <w:rPr>
          <w:rFonts w:ascii="Helvetica" w:hAnsi="Helvetica" w:cs="Helvetica"/>
          <w:color w:val="000000"/>
          <w:kern w:val="0"/>
        </w:rPr>
        <w:t>、架构分层</w:t>
      </w:r>
      <w:r>
        <w:rPr>
          <w:rFonts w:ascii="Helvetica" w:hAnsi="Helvetica" w:cs="Helvetica"/>
          <w:color w:val="000000"/>
          <w:kern w:val="0"/>
        </w:rPr>
        <w:t xml:space="preserve">   </w:t>
      </w:r>
    </w:p>
    <w:p w14:paraId="47BF6C54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 w:rsidRPr="00446259">
        <w:rPr>
          <w:rFonts w:ascii="Helvetica" w:hAnsi="Helvetica" w:cs="Helvetica"/>
          <w:color w:val="000000"/>
          <w:kern w:val="0"/>
        </w:rPr>
        <w:drawing>
          <wp:inline distT="0" distB="0" distL="0" distR="0" wp14:anchorId="79847727" wp14:editId="69DC1790">
            <wp:extent cx="3263900" cy="29591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BCB1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数据层</w:t>
      </w:r>
    </w:p>
    <w:p w14:paraId="78729489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数据层是数据管理者，主要任务就是封装</w:t>
      </w:r>
      <w:r>
        <w:rPr>
          <w:rFonts w:ascii="Helvetica" w:hAnsi="Helvetica" w:cs="Helvetica"/>
          <w:color w:val="000000"/>
          <w:kern w:val="0"/>
        </w:rPr>
        <w:t>API</w:t>
      </w:r>
      <w:r>
        <w:rPr>
          <w:rFonts w:ascii="Helvetica" w:hAnsi="Helvetica" w:cs="Helvetica"/>
          <w:color w:val="000000"/>
          <w:kern w:val="0"/>
        </w:rPr>
        <w:t>，并将数据结果交付给上层，中间会再加个数据缓存。整个主流程如下图：</w:t>
      </w:r>
      <w:r>
        <w:rPr>
          <w:rFonts w:ascii="Helvetica" w:hAnsi="Helvetica" w:cs="Helvetica"/>
          <w:color w:val="000000"/>
          <w:kern w:val="0"/>
        </w:rPr>
        <w:t xml:space="preserve"> </w:t>
      </w:r>
    </w:p>
    <w:p w14:paraId="5EB93B7C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032BFDA9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 w:rsidRPr="00446259">
        <w:rPr>
          <w:rFonts w:ascii="Helvetica" w:hAnsi="Helvetica" w:cs="Helvetica"/>
          <w:color w:val="000000"/>
          <w:kern w:val="0"/>
        </w:rPr>
        <w:drawing>
          <wp:inline distT="0" distB="0" distL="0" distR="0" wp14:anchorId="3B80EE04" wp14:editId="5C37EF36">
            <wp:extent cx="4940300" cy="55499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E84D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5612BCBF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27DFD603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1)</w:t>
      </w:r>
      <w:r>
        <w:rPr>
          <w:rFonts w:ascii="Helvetica" w:hAnsi="Helvetica" w:cs="Helvetica"/>
          <w:color w:val="000000"/>
          <w:kern w:val="0"/>
        </w:rPr>
        <w:t>、业务层向数据层请求数据；</w:t>
      </w:r>
    </w:p>
    <w:p w14:paraId="5121F6C6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2)</w:t>
      </w:r>
      <w:r>
        <w:rPr>
          <w:rFonts w:ascii="Helvetica" w:hAnsi="Helvetica" w:cs="Helvetica"/>
          <w:color w:val="000000"/>
          <w:kern w:val="0"/>
        </w:rPr>
        <w:t>、数据层检查缓存中有没有请求需要的数据；</w:t>
      </w:r>
    </w:p>
    <w:p w14:paraId="1F04E0EC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3)</w:t>
      </w:r>
      <w:r>
        <w:rPr>
          <w:rFonts w:ascii="Helvetica" w:hAnsi="Helvetica" w:cs="Helvetica"/>
          <w:color w:val="000000"/>
          <w:kern w:val="0"/>
        </w:rPr>
        <w:t>、如果有缓存数据，则直接返回缓存数据；</w:t>
      </w:r>
    </w:p>
    <w:p w14:paraId="19359328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4)</w:t>
      </w:r>
      <w:r>
        <w:rPr>
          <w:rFonts w:ascii="Helvetica" w:hAnsi="Helvetica" w:cs="Helvetica"/>
          <w:color w:val="000000"/>
          <w:kern w:val="0"/>
        </w:rPr>
        <w:t>、如果没有缓存数据，则从网络</w:t>
      </w:r>
      <w:r>
        <w:rPr>
          <w:rFonts w:ascii="Helvetica" w:hAnsi="Helvetica" w:cs="Helvetica"/>
          <w:color w:val="000000"/>
          <w:kern w:val="0"/>
        </w:rPr>
        <w:t>API</w:t>
      </w:r>
      <w:r>
        <w:rPr>
          <w:rFonts w:ascii="Helvetica" w:hAnsi="Helvetica" w:cs="Helvetica"/>
          <w:color w:val="000000"/>
          <w:kern w:val="0"/>
        </w:rPr>
        <w:t>获取数据，并将数据加入缓存，然后返回数据。</w:t>
      </w:r>
    </w:p>
    <w:p w14:paraId="375B1BB5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3D42AEBE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调用网络</w:t>
      </w:r>
      <w:r>
        <w:rPr>
          <w:rFonts w:ascii="Helvetica" w:hAnsi="Helvetica" w:cs="Helvetica"/>
          <w:color w:val="000000"/>
          <w:kern w:val="0"/>
        </w:rPr>
        <w:t>API</w:t>
      </w:r>
      <w:r>
        <w:rPr>
          <w:rFonts w:ascii="Helvetica" w:hAnsi="Helvetica" w:cs="Helvetica"/>
          <w:color w:val="000000"/>
          <w:kern w:val="0"/>
        </w:rPr>
        <w:t>时，还要判断网络状态，根据不同状态做不同处理。如果网络不可用，就无需发起请求了。网络可用时，也要区分是连接</w:t>
      </w:r>
      <w:r>
        <w:rPr>
          <w:rFonts w:ascii="Helvetica" w:hAnsi="Helvetica" w:cs="Helvetica"/>
          <w:color w:val="000000"/>
          <w:kern w:val="0"/>
        </w:rPr>
        <w:t>WIFI</w:t>
      </w:r>
      <w:r>
        <w:rPr>
          <w:rFonts w:ascii="Helvetica" w:hAnsi="Helvetica" w:cs="Helvetica"/>
          <w:color w:val="000000"/>
          <w:kern w:val="0"/>
        </w:rPr>
        <w:t>还是连接移动网络。连接移动网络时，一般需要限制调用比较耗流量的请求。</w:t>
      </w:r>
    </w:p>
    <w:p w14:paraId="42368D82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41DF8FF0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38A1D09E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业务层</w:t>
      </w:r>
    </w:p>
    <w:p w14:paraId="32CCFC7D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业务层是数据加工者，主要就是从数据层获取数据，然后经过业务逻辑处理后转化成展示层需要的数据。业务层因为夹在数据层和展示层中间，起着承上启下的作用。</w:t>
      </w:r>
    </w:p>
    <w:p w14:paraId="7CFF1EFF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625529CD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展示层</w:t>
      </w:r>
    </w:p>
    <w:p w14:paraId="78317F67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展示层作为数据展示者，它只要关心数据如何展示就可以了。</w:t>
      </w:r>
    </w:p>
    <w:p w14:paraId="1DF17BC5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5425F707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3</w:t>
      </w:r>
      <w:r>
        <w:rPr>
          <w:rFonts w:ascii="Helvetica" w:hAnsi="Helvetica" w:cs="Helvetica"/>
          <w:color w:val="000000"/>
          <w:kern w:val="0"/>
        </w:rPr>
        <w:t>、安全</w:t>
      </w:r>
    </w:p>
    <w:p w14:paraId="4F82A5CD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       App</w:t>
      </w:r>
      <w:r>
        <w:rPr>
          <w:rFonts w:ascii="Helvetica" w:hAnsi="Helvetica" w:cs="Helvetica"/>
          <w:color w:val="000000"/>
          <w:kern w:val="0"/>
        </w:rPr>
        <w:t>内所有交互数据全部加密，</w:t>
      </w:r>
      <w:r>
        <w:rPr>
          <w:rFonts w:ascii="Helvetica" w:hAnsi="Helvetica" w:cs="Helvetica"/>
          <w:color w:val="000000"/>
          <w:kern w:val="0"/>
        </w:rPr>
        <w:t>App</w:t>
      </w:r>
      <w:r>
        <w:rPr>
          <w:rFonts w:ascii="Helvetica" w:hAnsi="Helvetica" w:cs="Helvetica"/>
          <w:color w:val="000000"/>
          <w:kern w:val="0"/>
        </w:rPr>
        <w:t>本身提供混淆视听，加固，签名效验等。</w:t>
      </w:r>
    </w:p>
    <w:p w14:paraId="621F96A4" w14:textId="77777777" w:rsidR="00E10FBD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架构采用</w:t>
      </w:r>
      <w:r>
        <w:rPr>
          <w:rFonts w:ascii="Helvetica" w:hAnsi="Helvetica" w:cs="Helvetica"/>
          <w:color w:val="000000"/>
          <w:kern w:val="0"/>
        </w:rPr>
        <w:t>MVP</w:t>
      </w:r>
      <w:r>
        <w:rPr>
          <w:rFonts w:ascii="Helvetica" w:hAnsi="Helvetica" w:cs="Helvetica"/>
          <w:color w:val="000000"/>
          <w:kern w:val="0"/>
        </w:rPr>
        <w:t>以及中间人模式设计，以下是简要设计思维导图</w:t>
      </w:r>
      <w:r>
        <w:rPr>
          <w:rFonts w:ascii="Helvetica" w:hAnsi="Helvetica" w:cs="Helvetica"/>
          <w:color w:val="000000"/>
          <w:kern w:val="0"/>
        </w:rPr>
        <w:t xml:space="preserve"> </w:t>
      </w:r>
    </w:p>
    <w:p w14:paraId="70E3045E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502B6E7A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2D3A208E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29FFA015" w14:textId="77777777" w:rsid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</w:p>
    <w:p w14:paraId="4EAD1DD2" w14:textId="77777777" w:rsidR="00446259" w:rsidRPr="00446259" w:rsidRDefault="00446259" w:rsidP="0044625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kern w:val="0"/>
        </w:rPr>
      </w:pPr>
      <w:bookmarkStart w:id="0" w:name="_GoBack"/>
      <w:r w:rsidRPr="00446259">
        <w:rPr>
          <w:rFonts w:ascii="Helvetica" w:hAnsi="Helvetica" w:cs="Helvetica"/>
          <w:color w:val="000000"/>
          <w:kern w:val="0"/>
        </w:rPr>
        <w:drawing>
          <wp:inline distT="0" distB="0" distL="0" distR="0" wp14:anchorId="68E0C9B3" wp14:editId="12A6C520">
            <wp:extent cx="7954552" cy="3819842"/>
            <wp:effectExtent l="9842" t="0" r="6033" b="6032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70107" cy="38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46259" w:rsidRPr="00446259" w:rsidSect="00685587">
      <w:pgSz w:w="12240" w:h="15840"/>
      <w:pgMar w:top="1440" w:right="1800" w:bottom="1440" w:left="180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259"/>
    <w:rsid w:val="001815DB"/>
    <w:rsid w:val="00446259"/>
    <w:rsid w:val="006441F9"/>
    <w:rsid w:val="0068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D64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2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275</Words>
  <Characters>1570</Characters>
  <Application>Microsoft Macintosh Word</Application>
  <DocSecurity>0</DocSecurity>
  <Lines>13</Lines>
  <Paragraphs>3</Paragraphs>
  <ScaleCrop>false</ScaleCrop>
  <LinksUpToDate>false</LinksUpToDate>
  <CharactersWithSpaces>1842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2016-12-01T09:19:00Z</dcterms:created>
  <dcterms:modified xsi:type="dcterms:W3CDTF">2016-12-01T09:26:00Z</dcterms:modified>
</cp:coreProperties>
</file>