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8202FE" w14:textId="2E143528" w:rsidR="00170B2A" w:rsidRDefault="00EE5CDC" w:rsidP="00AA25CC">
      <w:pPr>
        <w:jc w:val="center"/>
        <w:rPr>
          <w:rFonts w:ascii="Times New Roman" w:hAnsi="Times New Roman" w:cs="Times New Roman"/>
          <w:b/>
          <w:sz w:val="24"/>
          <w:szCs w:val="20"/>
        </w:rPr>
      </w:pPr>
      <w:bookmarkStart w:id="0" w:name="OLE_LINK1"/>
      <w:r w:rsidRPr="00EE5CDC">
        <w:rPr>
          <w:rFonts w:ascii="Times New Roman" w:hAnsi="Times New Roman" w:cs="Times New Roman"/>
          <w:b/>
          <w:sz w:val="24"/>
          <w:szCs w:val="20"/>
        </w:rPr>
        <w:t>DONG LIU</w:t>
      </w:r>
    </w:p>
    <w:p w14:paraId="0084BA38" w14:textId="3CB573EB" w:rsidR="00EE5CDC" w:rsidRDefault="00EE5CDC" w:rsidP="00EE5CDC">
      <w:pPr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40E65A64" w14:textId="62526D41" w:rsidR="00FF7AAE" w:rsidRDefault="007A009E" w:rsidP="00B83B0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</w:t>
      </w:r>
      <w:r w:rsidR="00B83B07" w:rsidRPr="00B83B07">
        <w:rPr>
          <w:rFonts w:ascii="Times New Roman" w:hAnsi="Times New Roman" w:cs="Times New Roman"/>
          <w:sz w:val="20"/>
          <w:szCs w:val="20"/>
        </w:rPr>
        <w:t xml:space="preserve">rofessional </w:t>
      </w:r>
      <w:r w:rsidR="0050345F">
        <w:rPr>
          <w:rFonts w:ascii="Times New Roman" w:hAnsi="Times New Roman" w:cs="Times New Roman"/>
          <w:sz w:val="20"/>
          <w:szCs w:val="20"/>
        </w:rPr>
        <w:t>c</w:t>
      </w:r>
      <w:r w:rsidR="00B83B07" w:rsidRPr="00B83B07">
        <w:rPr>
          <w:rFonts w:ascii="Times New Roman" w:hAnsi="Times New Roman" w:cs="Times New Roman"/>
          <w:sz w:val="20"/>
          <w:szCs w:val="20"/>
        </w:rPr>
        <w:t xml:space="preserve">ombines rigorous quantitative training in statistical and macroeconomic modeling with hands-on experience </w:t>
      </w:r>
      <w:r w:rsidR="008416B3">
        <w:rPr>
          <w:rFonts w:ascii="Times New Roman" w:hAnsi="Times New Roman" w:cs="Times New Roman"/>
          <w:sz w:val="20"/>
          <w:szCs w:val="20"/>
        </w:rPr>
        <w:t>coordinat</w:t>
      </w:r>
      <w:r w:rsidR="00481ED4">
        <w:rPr>
          <w:rFonts w:ascii="Times New Roman" w:hAnsi="Times New Roman" w:cs="Times New Roman"/>
          <w:sz w:val="20"/>
          <w:szCs w:val="20"/>
        </w:rPr>
        <w:t>ing</w:t>
      </w:r>
      <w:r w:rsidR="00B83B07" w:rsidRPr="00B83B07">
        <w:rPr>
          <w:rFonts w:ascii="Times New Roman" w:hAnsi="Times New Roman" w:cs="Times New Roman"/>
          <w:sz w:val="20"/>
          <w:szCs w:val="20"/>
        </w:rPr>
        <w:t xml:space="preserve"> trading desks</w:t>
      </w:r>
      <w:r w:rsidR="00186402">
        <w:rPr>
          <w:rFonts w:ascii="Times New Roman" w:hAnsi="Times New Roman" w:cs="Times New Roman"/>
          <w:sz w:val="20"/>
          <w:szCs w:val="20"/>
        </w:rPr>
        <w:t xml:space="preserve"> and sales</w:t>
      </w:r>
      <w:r w:rsidR="00B83B07" w:rsidRPr="00B83B07">
        <w:rPr>
          <w:rFonts w:ascii="Times New Roman" w:hAnsi="Times New Roman" w:cs="Times New Roman"/>
          <w:sz w:val="20"/>
          <w:szCs w:val="20"/>
        </w:rPr>
        <w:t xml:space="preserve"> in fast-moving, high-stakes environments. Track record of engaging senior stakeholders including C-suite executives and regulators</w:t>
      </w:r>
      <w:r w:rsidR="00540E93">
        <w:rPr>
          <w:rFonts w:ascii="Times New Roman" w:hAnsi="Times New Roman" w:cs="Times New Roman"/>
          <w:sz w:val="20"/>
          <w:szCs w:val="20"/>
        </w:rPr>
        <w:t xml:space="preserve"> on</w:t>
      </w:r>
      <w:r w:rsidR="00C46465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C46465">
        <w:rPr>
          <w:rFonts w:ascii="Times New Roman" w:hAnsi="Times New Roman" w:cs="Times New Roman"/>
          <w:sz w:val="20"/>
          <w:szCs w:val="20"/>
        </w:rPr>
        <w:t>communicating</w:t>
      </w:r>
      <w:r w:rsidR="00540E93">
        <w:rPr>
          <w:rFonts w:ascii="Times New Roman" w:hAnsi="Times New Roman" w:cs="Times New Roman"/>
          <w:sz w:val="20"/>
          <w:szCs w:val="20"/>
        </w:rPr>
        <w:t xml:space="preserve"> technical and </w:t>
      </w:r>
      <w:r w:rsidR="008C47F5">
        <w:rPr>
          <w:rFonts w:ascii="Times New Roman" w:hAnsi="Times New Roman" w:cs="Times New Roman"/>
          <w:sz w:val="20"/>
          <w:szCs w:val="20"/>
        </w:rPr>
        <w:t>regulatory</w:t>
      </w:r>
      <w:r w:rsidR="00540E93">
        <w:rPr>
          <w:rFonts w:ascii="Times New Roman" w:hAnsi="Times New Roman" w:cs="Times New Roman"/>
          <w:sz w:val="20"/>
          <w:szCs w:val="20"/>
        </w:rPr>
        <w:t xml:space="preserve"> matters</w:t>
      </w:r>
      <w:r w:rsidR="00B83B07" w:rsidRPr="00B83B07">
        <w:rPr>
          <w:rFonts w:ascii="Times New Roman" w:hAnsi="Times New Roman" w:cs="Times New Roman"/>
          <w:sz w:val="20"/>
          <w:szCs w:val="20"/>
        </w:rPr>
        <w:t xml:space="preserve">. </w:t>
      </w:r>
      <w:r w:rsidR="00961595" w:rsidRPr="00961595">
        <w:rPr>
          <w:rFonts w:ascii="Times New Roman" w:hAnsi="Times New Roman" w:cs="Times New Roman"/>
          <w:sz w:val="20"/>
          <w:szCs w:val="20"/>
        </w:rPr>
        <w:t xml:space="preserve">Consistently self-directed across institutions and geographies, building expertise in new </w:t>
      </w:r>
      <w:r w:rsidR="00A03316">
        <w:rPr>
          <w:rFonts w:ascii="Times New Roman" w:hAnsi="Times New Roman" w:cs="Times New Roman"/>
          <w:sz w:val="20"/>
          <w:szCs w:val="20"/>
        </w:rPr>
        <w:t>function</w:t>
      </w:r>
      <w:r w:rsidR="003C0486">
        <w:rPr>
          <w:rFonts w:ascii="Times New Roman" w:hAnsi="Times New Roman" w:cs="Times New Roman"/>
          <w:sz w:val="20"/>
          <w:szCs w:val="20"/>
        </w:rPr>
        <w:t>s</w:t>
      </w:r>
      <w:r w:rsidR="00961595" w:rsidRPr="00961595">
        <w:rPr>
          <w:rFonts w:ascii="Times New Roman" w:hAnsi="Times New Roman" w:cs="Times New Roman"/>
          <w:sz w:val="20"/>
          <w:szCs w:val="20"/>
        </w:rPr>
        <w:t xml:space="preserve"> and </w:t>
      </w:r>
      <w:r w:rsidR="009449D2">
        <w:rPr>
          <w:rFonts w:ascii="Times New Roman" w:hAnsi="Times New Roman" w:cs="Times New Roman"/>
          <w:sz w:val="20"/>
          <w:szCs w:val="20"/>
        </w:rPr>
        <w:t xml:space="preserve">technical </w:t>
      </w:r>
      <w:r w:rsidR="003C0486">
        <w:rPr>
          <w:rFonts w:ascii="Times New Roman" w:hAnsi="Times New Roman" w:cs="Times New Roman"/>
          <w:sz w:val="20"/>
          <w:szCs w:val="20"/>
        </w:rPr>
        <w:t>requirements</w:t>
      </w:r>
      <w:r w:rsidR="00961595" w:rsidRPr="00961595">
        <w:rPr>
          <w:rFonts w:ascii="Times New Roman" w:hAnsi="Times New Roman" w:cs="Times New Roman"/>
          <w:sz w:val="20"/>
          <w:szCs w:val="20"/>
        </w:rPr>
        <w:t xml:space="preserve"> with </w:t>
      </w:r>
      <w:r w:rsidR="00D44186">
        <w:rPr>
          <w:rFonts w:ascii="Times New Roman" w:hAnsi="Times New Roman" w:cs="Times New Roman" w:hint="eastAsia"/>
          <w:sz w:val="20"/>
          <w:szCs w:val="20"/>
        </w:rPr>
        <w:t>minim</w:t>
      </w:r>
      <w:r w:rsidR="00233B96">
        <w:rPr>
          <w:rFonts w:ascii="Times New Roman" w:hAnsi="Times New Roman" w:cs="Times New Roman"/>
          <w:sz w:val="20"/>
          <w:szCs w:val="20"/>
        </w:rPr>
        <w:t>al</w:t>
      </w:r>
      <w:r w:rsidR="00961595" w:rsidRPr="00961595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961595" w:rsidRPr="00961595">
        <w:rPr>
          <w:rFonts w:ascii="Times New Roman" w:hAnsi="Times New Roman" w:cs="Times New Roman"/>
          <w:sz w:val="20"/>
          <w:szCs w:val="20"/>
        </w:rPr>
        <w:t>mentorship</w:t>
      </w:r>
      <w:r w:rsidR="00065895">
        <w:rPr>
          <w:rFonts w:ascii="Times New Roman" w:hAnsi="Times New Roman" w:cs="Times New Roman"/>
          <w:sz w:val="20"/>
          <w:szCs w:val="20"/>
        </w:rPr>
        <w:t>;</w:t>
      </w:r>
      <w:r w:rsidR="00961595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065895">
        <w:rPr>
          <w:rFonts w:ascii="Times New Roman" w:hAnsi="Times New Roman" w:cs="Times New Roman"/>
          <w:sz w:val="20"/>
          <w:szCs w:val="20"/>
        </w:rPr>
        <w:t>l</w:t>
      </w:r>
      <w:r w:rsidR="00B83B07" w:rsidRPr="00B83B07">
        <w:rPr>
          <w:rFonts w:ascii="Times New Roman" w:hAnsi="Times New Roman" w:cs="Times New Roman"/>
          <w:sz w:val="20"/>
          <w:szCs w:val="20"/>
        </w:rPr>
        <w:t xml:space="preserve">ooking to leverage a strong technical foundation and </w:t>
      </w:r>
      <w:r w:rsidR="00837DD2">
        <w:rPr>
          <w:rFonts w:ascii="Times New Roman" w:hAnsi="Times New Roman" w:cs="Times New Roman" w:hint="eastAsia"/>
          <w:sz w:val="20"/>
          <w:szCs w:val="20"/>
        </w:rPr>
        <w:t>communication</w:t>
      </w:r>
      <w:r w:rsidR="00837DD2">
        <w:rPr>
          <w:rFonts w:ascii="Times New Roman" w:hAnsi="Times New Roman" w:cs="Times New Roman"/>
          <w:sz w:val="20"/>
          <w:szCs w:val="20"/>
        </w:rPr>
        <w:t xml:space="preserve"> skills</w:t>
      </w:r>
      <w:r w:rsidR="00B83B07" w:rsidRPr="00B83B07">
        <w:rPr>
          <w:rFonts w:ascii="Times New Roman" w:hAnsi="Times New Roman" w:cs="Times New Roman"/>
          <w:sz w:val="20"/>
          <w:szCs w:val="20"/>
        </w:rPr>
        <w:t xml:space="preserve"> in a </w:t>
      </w:r>
      <w:r w:rsidR="00E0700B">
        <w:rPr>
          <w:rFonts w:ascii="Times New Roman" w:hAnsi="Times New Roman" w:cs="Times New Roman"/>
          <w:sz w:val="20"/>
          <w:szCs w:val="20"/>
        </w:rPr>
        <w:t>value</w:t>
      </w:r>
      <w:r w:rsidR="00B83B07" w:rsidRPr="00B83B07">
        <w:rPr>
          <w:rFonts w:ascii="Times New Roman" w:hAnsi="Times New Roman" w:cs="Times New Roman"/>
          <w:sz w:val="20"/>
          <w:szCs w:val="20"/>
        </w:rPr>
        <w:t>-generating capacity.</w:t>
      </w:r>
    </w:p>
    <w:p w14:paraId="6F44C0C8" w14:textId="77777777" w:rsidR="00B83B07" w:rsidRPr="00B83B07" w:rsidRDefault="00B83B07" w:rsidP="00B83B07">
      <w:pPr>
        <w:rPr>
          <w:rFonts w:ascii="Times New Roman" w:hAnsi="Times New Roman" w:cs="Times New Roman"/>
          <w:sz w:val="20"/>
          <w:szCs w:val="20"/>
        </w:rPr>
      </w:pPr>
    </w:p>
    <w:p w14:paraId="34C0A356" w14:textId="032DF7C0" w:rsidR="0068419E" w:rsidRPr="00EE5CDC" w:rsidRDefault="0072791D" w:rsidP="0068419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VP</w:t>
      </w:r>
      <w:r w:rsidR="007D75D1">
        <w:rPr>
          <w:rFonts w:ascii="Times New Roman" w:hAnsi="Times New Roman" w:cs="Times New Roman"/>
          <w:b/>
          <w:sz w:val="20"/>
          <w:szCs w:val="20"/>
        </w:rPr>
        <w:tab/>
      </w:r>
      <w:r w:rsidR="00846142">
        <w:rPr>
          <w:rFonts w:ascii="Times New Roman" w:hAnsi="Times New Roman" w:cs="Times New Roman"/>
          <w:b/>
          <w:sz w:val="20"/>
          <w:szCs w:val="20"/>
        </w:rPr>
        <w:t>Barclays</w:t>
      </w:r>
      <w:r w:rsidR="0068419E">
        <w:rPr>
          <w:rFonts w:ascii="Times New Roman" w:hAnsi="Times New Roman" w:cs="Times New Roman"/>
          <w:sz w:val="20"/>
          <w:szCs w:val="20"/>
        </w:rPr>
        <w:t>.</w:t>
      </w:r>
      <w:r w:rsidR="00846142">
        <w:rPr>
          <w:rFonts w:ascii="Times New Roman" w:hAnsi="Times New Roman" w:cs="Times New Roman"/>
          <w:sz w:val="20"/>
          <w:szCs w:val="20"/>
        </w:rPr>
        <w:t xml:space="preserve"> New York</w:t>
      </w:r>
      <w:r w:rsidR="00056942">
        <w:rPr>
          <w:rFonts w:ascii="Times New Roman" w:hAnsi="Times New Roman" w:cs="Times New Roman"/>
          <w:sz w:val="20"/>
          <w:szCs w:val="20"/>
        </w:rPr>
        <w:t>.</w:t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846142">
        <w:rPr>
          <w:rFonts w:ascii="Times New Roman" w:hAnsi="Times New Roman" w:cs="Times New Roman"/>
          <w:sz w:val="20"/>
          <w:szCs w:val="20"/>
        </w:rPr>
        <w:tab/>
      </w:r>
      <w:r w:rsidR="00846142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>
        <w:rPr>
          <w:rFonts w:ascii="Times New Roman" w:hAnsi="Times New Roman" w:cs="Times New Roman"/>
          <w:sz w:val="20"/>
          <w:szCs w:val="20"/>
        </w:rPr>
        <w:tab/>
      </w:r>
      <w:r w:rsidR="0068419E" w:rsidRPr="00EE5CDC">
        <w:rPr>
          <w:rFonts w:ascii="Times New Roman" w:hAnsi="Times New Roman" w:cs="Times New Roman"/>
          <w:sz w:val="20"/>
          <w:szCs w:val="20"/>
        </w:rPr>
        <w:t>0</w:t>
      </w:r>
      <w:r w:rsidR="00140868">
        <w:rPr>
          <w:rFonts w:ascii="Times New Roman" w:hAnsi="Times New Roman" w:cs="Times New Roman"/>
          <w:sz w:val="20"/>
          <w:szCs w:val="20"/>
        </w:rPr>
        <w:t>8</w:t>
      </w:r>
      <w:r w:rsidR="0068419E" w:rsidRPr="00EE5CDC">
        <w:rPr>
          <w:rFonts w:ascii="Times New Roman" w:hAnsi="Times New Roman" w:cs="Times New Roman"/>
          <w:sz w:val="20"/>
          <w:szCs w:val="20"/>
        </w:rPr>
        <w:t>/20</w:t>
      </w:r>
      <w:r w:rsidR="00140868">
        <w:rPr>
          <w:rFonts w:ascii="Times New Roman" w:hAnsi="Times New Roman" w:cs="Times New Roman"/>
          <w:sz w:val="20"/>
          <w:szCs w:val="20"/>
        </w:rPr>
        <w:t>24</w:t>
      </w:r>
      <w:r w:rsidR="0068419E" w:rsidRPr="00EE5CDC">
        <w:rPr>
          <w:rFonts w:ascii="Times New Roman" w:hAnsi="Times New Roman" w:cs="Times New Roman"/>
          <w:sz w:val="20"/>
          <w:szCs w:val="20"/>
        </w:rPr>
        <w:t xml:space="preserve"> – </w:t>
      </w:r>
      <w:r w:rsidR="00140868">
        <w:rPr>
          <w:rFonts w:ascii="Times New Roman" w:hAnsi="Times New Roman" w:cs="Times New Roman"/>
          <w:sz w:val="20"/>
          <w:szCs w:val="20"/>
        </w:rPr>
        <w:t>Present</w:t>
      </w:r>
    </w:p>
    <w:p w14:paraId="46D2FF6D" w14:textId="752BA8CB" w:rsidR="00756467" w:rsidRDefault="007D0A5B" w:rsidP="00FF7AAE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Engage</w:t>
      </w:r>
      <w:r>
        <w:rPr>
          <w:rFonts w:ascii="Times New Roman" w:hAnsi="Times New Roman" w:cs="Times New Roman"/>
          <w:sz w:val="20"/>
          <w:szCs w:val="20"/>
        </w:rPr>
        <w:t xml:space="preserve"> daily</w:t>
      </w:r>
      <w:r w:rsidR="00756467">
        <w:rPr>
          <w:rFonts w:ascii="Times New Roman" w:hAnsi="Times New Roman" w:cs="Times New Roman"/>
          <w:sz w:val="20"/>
          <w:szCs w:val="20"/>
        </w:rPr>
        <w:t xml:space="preserve"> with Sales, Trading, and Structurers across Flow, Macro, Exotic, Delta-one, and QIS desks in pre-deal and live trades, delivering real-time exposure analysis (PFE, EEPE) that informs trade structuring and pricing decisions under tight execution windows.</w:t>
      </w:r>
    </w:p>
    <w:p w14:paraId="6791E9AA" w14:textId="129346DA" w:rsidR="00FF7AAE" w:rsidRPr="00FF7AAE" w:rsidRDefault="00F8017B" w:rsidP="00FF7AAE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Addressed</w:t>
      </w:r>
      <w:r w:rsidR="00FF7AAE" w:rsidRPr="00FF7AAE">
        <w:rPr>
          <w:rFonts w:ascii="Times New Roman" w:hAnsi="Times New Roman" w:cs="Times New Roman"/>
          <w:sz w:val="20"/>
          <w:szCs w:val="20"/>
        </w:rPr>
        <w:t xml:space="preserve"> critical execution gap</w:t>
      </w:r>
      <w:r w:rsidR="00A57E5D">
        <w:rPr>
          <w:rFonts w:ascii="Times New Roman" w:hAnsi="Times New Roman" w:cs="Times New Roman" w:hint="eastAsia"/>
          <w:sz w:val="20"/>
          <w:szCs w:val="20"/>
        </w:rPr>
        <w:t>s</w:t>
      </w:r>
      <w:r w:rsidR="00FF7AAE" w:rsidRPr="00FF7AAE">
        <w:rPr>
          <w:rFonts w:ascii="Times New Roman" w:hAnsi="Times New Roman" w:cs="Times New Roman"/>
          <w:sz w:val="20"/>
          <w:szCs w:val="20"/>
        </w:rPr>
        <w:t xml:space="preserve"> in exotic equity flow trading</w:t>
      </w:r>
      <w:r w:rsidR="00F236E1">
        <w:rPr>
          <w:rFonts w:ascii="Times New Roman" w:hAnsi="Times New Roman" w:cs="Times New Roman"/>
          <w:sz w:val="20"/>
          <w:szCs w:val="20"/>
        </w:rPr>
        <w:t>:</w:t>
      </w:r>
      <w:r w:rsidR="00FF7AAE" w:rsidRPr="00FF7AAE">
        <w:rPr>
          <w:rFonts w:ascii="Times New Roman" w:hAnsi="Times New Roman" w:cs="Times New Roman"/>
          <w:sz w:val="20"/>
          <w:szCs w:val="20"/>
        </w:rPr>
        <w:t xml:space="preserve"> existing systems could not produce exposure estimates fast enough for time-sensitive </w:t>
      </w:r>
      <w:r w:rsidR="00837DD2">
        <w:rPr>
          <w:rFonts w:ascii="Times New Roman" w:hAnsi="Times New Roman" w:cs="Times New Roman"/>
          <w:sz w:val="20"/>
          <w:szCs w:val="20"/>
        </w:rPr>
        <w:t>deal</w:t>
      </w:r>
      <w:r w:rsidR="00FF7AAE" w:rsidRPr="00FF7AAE">
        <w:rPr>
          <w:rFonts w:ascii="Times New Roman" w:hAnsi="Times New Roman" w:cs="Times New Roman"/>
          <w:sz w:val="20"/>
          <w:szCs w:val="20"/>
        </w:rPr>
        <w:t>s</w:t>
      </w:r>
      <w:r w:rsidR="00F236E1">
        <w:rPr>
          <w:rFonts w:ascii="Times New Roman" w:hAnsi="Times New Roman" w:cs="Times New Roman"/>
          <w:sz w:val="20"/>
          <w:szCs w:val="20"/>
        </w:rPr>
        <w:t>.</w:t>
      </w:r>
      <w:r w:rsidR="00FF7AAE" w:rsidRPr="00FF7AAE">
        <w:rPr>
          <w:rFonts w:ascii="Times New Roman" w:hAnsi="Times New Roman" w:cs="Times New Roman"/>
          <w:sz w:val="20"/>
          <w:szCs w:val="20"/>
        </w:rPr>
        <w:t xml:space="preserve"> </w:t>
      </w:r>
      <w:r w:rsidR="00F236E1">
        <w:rPr>
          <w:rFonts w:ascii="Times New Roman" w:hAnsi="Times New Roman" w:cs="Times New Roman"/>
          <w:sz w:val="20"/>
          <w:szCs w:val="20"/>
        </w:rPr>
        <w:t>D</w:t>
      </w:r>
      <w:r w:rsidR="00FF7AAE" w:rsidRPr="00FF7AAE">
        <w:rPr>
          <w:rFonts w:ascii="Times New Roman" w:hAnsi="Times New Roman" w:cs="Times New Roman"/>
          <w:sz w:val="20"/>
          <w:szCs w:val="20"/>
        </w:rPr>
        <w:t xml:space="preserve">eveloped a pre-deal risking toolbox covering variance swaps, dispersion, and corridor/barrier variance structures, enabling </w:t>
      </w:r>
      <w:r w:rsidR="00820048">
        <w:rPr>
          <w:rFonts w:ascii="Times New Roman" w:hAnsi="Times New Roman" w:cs="Times New Roman"/>
          <w:sz w:val="20"/>
          <w:szCs w:val="20"/>
        </w:rPr>
        <w:t>S</w:t>
      </w:r>
      <w:r w:rsidR="00FF7AAE" w:rsidRPr="00FF7AAE">
        <w:rPr>
          <w:rFonts w:ascii="Times New Roman" w:hAnsi="Times New Roman" w:cs="Times New Roman"/>
          <w:sz w:val="20"/>
          <w:szCs w:val="20"/>
        </w:rPr>
        <w:t xml:space="preserve">ales and </w:t>
      </w:r>
      <w:r w:rsidR="00820048">
        <w:rPr>
          <w:rFonts w:ascii="Times New Roman" w:hAnsi="Times New Roman" w:cs="Times New Roman"/>
          <w:sz w:val="20"/>
          <w:szCs w:val="20"/>
        </w:rPr>
        <w:t>T</w:t>
      </w:r>
      <w:r w:rsidR="00FF7AAE" w:rsidRPr="00FF7AAE">
        <w:rPr>
          <w:rFonts w:ascii="Times New Roman" w:hAnsi="Times New Roman" w:cs="Times New Roman"/>
          <w:sz w:val="20"/>
          <w:szCs w:val="20"/>
        </w:rPr>
        <w:t xml:space="preserve">rading to bid </w:t>
      </w:r>
      <w:r w:rsidR="00B641DF">
        <w:rPr>
          <w:rFonts w:ascii="Times New Roman" w:hAnsi="Times New Roman" w:cs="Times New Roman"/>
          <w:sz w:val="20"/>
          <w:szCs w:val="20"/>
        </w:rPr>
        <w:t xml:space="preserve">in real time </w:t>
      </w:r>
      <w:r w:rsidR="00FF7AAE" w:rsidRPr="00FF7AAE">
        <w:rPr>
          <w:rFonts w:ascii="Times New Roman" w:hAnsi="Times New Roman" w:cs="Times New Roman"/>
          <w:sz w:val="20"/>
          <w:szCs w:val="20"/>
        </w:rPr>
        <w:t xml:space="preserve">and </w:t>
      </w:r>
      <w:r w:rsidR="00B641DF">
        <w:rPr>
          <w:rFonts w:ascii="Times New Roman" w:hAnsi="Times New Roman" w:cs="Times New Roman" w:hint="eastAsia"/>
          <w:sz w:val="20"/>
          <w:szCs w:val="20"/>
        </w:rPr>
        <w:t>capture</w:t>
      </w:r>
      <w:r w:rsidR="00B641DF">
        <w:rPr>
          <w:rFonts w:ascii="Times New Roman" w:hAnsi="Times New Roman" w:cs="Times New Roman"/>
          <w:sz w:val="20"/>
          <w:szCs w:val="20"/>
        </w:rPr>
        <w:t xml:space="preserve"> time-sensitive flow</w:t>
      </w:r>
      <w:r w:rsidR="00FF7AAE" w:rsidRPr="00FF7AAE">
        <w:rPr>
          <w:rFonts w:ascii="Times New Roman" w:hAnsi="Times New Roman" w:cs="Times New Roman"/>
          <w:sz w:val="20"/>
          <w:szCs w:val="20"/>
        </w:rPr>
        <w:t>.</w:t>
      </w:r>
    </w:p>
    <w:p w14:paraId="63BE1345" w14:textId="455DA8BB" w:rsidR="00FF7AAE" w:rsidRPr="00FF7AAE" w:rsidRDefault="00FF7AAE" w:rsidP="00FF7AAE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0"/>
          <w:szCs w:val="20"/>
        </w:rPr>
      </w:pPr>
      <w:r w:rsidRPr="00FF7AAE">
        <w:rPr>
          <w:rFonts w:ascii="Times New Roman" w:hAnsi="Times New Roman" w:cs="Times New Roman"/>
          <w:sz w:val="20"/>
          <w:szCs w:val="20"/>
        </w:rPr>
        <w:t xml:space="preserve">Developed a Bayesian smoothing framework to generate </w:t>
      </w:r>
      <w:r w:rsidR="00346942">
        <w:rPr>
          <w:rFonts w:ascii="Times New Roman" w:hAnsi="Times New Roman" w:cs="Times New Roman"/>
          <w:sz w:val="20"/>
          <w:szCs w:val="20"/>
        </w:rPr>
        <w:t>tradable</w:t>
      </w:r>
      <w:r w:rsidRPr="00FF7AAE">
        <w:rPr>
          <w:rFonts w:ascii="Times New Roman" w:hAnsi="Times New Roman" w:cs="Times New Roman"/>
          <w:sz w:val="20"/>
          <w:szCs w:val="20"/>
        </w:rPr>
        <w:t xml:space="preserve"> haircut grids for ABS, MBS, and CLO products, resolving data sparsity issues that made conventional regression approaches unreliable at thin spread levels.</w:t>
      </w:r>
    </w:p>
    <w:p w14:paraId="586B1E45" w14:textId="22E0489D" w:rsidR="003C1A42" w:rsidRDefault="003C1A42" w:rsidP="00FF7AAE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Standardized</w:t>
      </w:r>
      <w:r>
        <w:rPr>
          <w:rFonts w:ascii="Times New Roman" w:hAnsi="Times New Roman" w:cs="Times New Roman"/>
          <w:sz w:val="20"/>
          <w:szCs w:val="20"/>
        </w:rPr>
        <w:t xml:space="preserve"> pre-deal risk assessment practices by authoring Barclays’ counterparty pre-deal risking procedure and global guidance for exotic equity products, improving consistency across</w:t>
      </w:r>
      <w:r w:rsidR="00CD1B17">
        <w:rPr>
          <w:rFonts w:ascii="Times New Roman" w:hAnsi="Times New Roman" w:cs="Times New Roman"/>
          <w:sz w:val="20"/>
          <w:szCs w:val="20"/>
        </w:rPr>
        <w:t xml:space="preserve"> US and EMEA regions. </w:t>
      </w:r>
    </w:p>
    <w:p w14:paraId="26380D81" w14:textId="23F53AE5" w:rsidR="002145DD" w:rsidRPr="00FF7AAE" w:rsidRDefault="000F6C81" w:rsidP="00FF7AAE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Serving as primary liaison between the risk team and model validation, rebuilding a broken working relationship and successfully </w:t>
      </w:r>
      <w:r w:rsidR="00AE4613">
        <w:rPr>
          <w:rFonts w:ascii="Times New Roman" w:hAnsi="Times New Roman" w:cs="Times New Roman"/>
          <w:sz w:val="20"/>
          <w:szCs w:val="20"/>
        </w:rPr>
        <w:t>negotiating</w:t>
      </w:r>
      <w:r w:rsidR="002B3131">
        <w:rPr>
          <w:rFonts w:ascii="Times New Roman" w:hAnsi="Times New Roman" w:cs="Times New Roman"/>
          <w:sz w:val="20"/>
          <w:szCs w:val="20"/>
        </w:rPr>
        <w:t xml:space="preserve"> conditional model approval to preserve critical risk infrastructure; recognized as the key point of contact for all model-related matters between the two teams.</w:t>
      </w:r>
    </w:p>
    <w:p w14:paraId="7077889B" w14:textId="77777777" w:rsidR="0068419E" w:rsidRDefault="0068419E" w:rsidP="00AA25CC">
      <w:pPr>
        <w:rPr>
          <w:rFonts w:ascii="Times New Roman" w:hAnsi="Times New Roman" w:cs="Times New Roman"/>
          <w:b/>
          <w:sz w:val="20"/>
          <w:szCs w:val="20"/>
        </w:rPr>
      </w:pPr>
    </w:p>
    <w:p w14:paraId="3AA540E9" w14:textId="437F3841" w:rsidR="00E41F5B" w:rsidRPr="00072EBC" w:rsidRDefault="004D5A55" w:rsidP="00AA25C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Director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072EBC">
        <w:rPr>
          <w:rFonts w:ascii="Times New Roman" w:hAnsi="Times New Roman" w:cs="Times New Roman"/>
          <w:b/>
          <w:sz w:val="20"/>
          <w:szCs w:val="20"/>
        </w:rPr>
        <w:t>UBS</w:t>
      </w:r>
      <w:r w:rsidR="00684B3F">
        <w:rPr>
          <w:rFonts w:ascii="Times New Roman" w:hAnsi="Times New Roman" w:cs="Times New Roman" w:hint="eastAsia"/>
          <w:b/>
          <w:sz w:val="20"/>
          <w:szCs w:val="20"/>
        </w:rPr>
        <w:t xml:space="preserve"> Euro</w:t>
      </w:r>
      <w:r w:rsidR="00684B3F">
        <w:rPr>
          <w:rFonts w:ascii="Times New Roman" w:hAnsi="Times New Roman" w:cs="Times New Roman"/>
          <w:b/>
          <w:sz w:val="20"/>
          <w:szCs w:val="20"/>
        </w:rPr>
        <w:t>pe SE</w:t>
      </w:r>
      <w:r w:rsidR="00967639">
        <w:rPr>
          <w:rFonts w:ascii="Times New Roman" w:hAnsi="Times New Roman" w:cs="Times New Roman"/>
          <w:b/>
          <w:sz w:val="20"/>
          <w:szCs w:val="20"/>
        </w:rPr>
        <w:t>.</w:t>
      </w:r>
      <w:r w:rsidR="00072EB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72EBC" w:rsidRPr="00A26F96">
        <w:rPr>
          <w:rFonts w:ascii="Times New Roman" w:hAnsi="Times New Roman" w:cs="Times New Roman"/>
          <w:bCs/>
          <w:sz w:val="20"/>
          <w:szCs w:val="20"/>
        </w:rPr>
        <w:t>Frankfurt</w:t>
      </w:r>
      <w:r w:rsidR="00967639">
        <w:rPr>
          <w:rFonts w:ascii="Times New Roman" w:hAnsi="Times New Roman" w:cs="Times New Roman"/>
          <w:bCs/>
          <w:sz w:val="20"/>
          <w:szCs w:val="20"/>
        </w:rPr>
        <w:t xml:space="preserve"> Germany</w:t>
      </w:r>
      <w:r w:rsidR="00A26F96">
        <w:rPr>
          <w:rFonts w:ascii="Times New Roman" w:hAnsi="Times New Roman" w:cs="Times New Roman"/>
          <w:b/>
          <w:sz w:val="20"/>
          <w:szCs w:val="20"/>
        </w:rPr>
        <w:t>.</w:t>
      </w:r>
      <w:r w:rsidR="00854F0A">
        <w:rPr>
          <w:rFonts w:ascii="Times New Roman" w:hAnsi="Times New Roman" w:cs="Times New Roman"/>
          <w:b/>
          <w:sz w:val="20"/>
          <w:szCs w:val="20"/>
        </w:rPr>
        <w:tab/>
      </w:r>
      <w:r w:rsidR="00A26F96">
        <w:rPr>
          <w:rFonts w:ascii="Times New Roman" w:hAnsi="Times New Roman" w:cs="Times New Roman"/>
          <w:b/>
          <w:sz w:val="20"/>
          <w:szCs w:val="20"/>
        </w:rPr>
        <w:tab/>
      </w:r>
      <w:r w:rsidR="00A26F96">
        <w:rPr>
          <w:rFonts w:ascii="Times New Roman" w:hAnsi="Times New Roman" w:cs="Times New Roman"/>
          <w:b/>
          <w:sz w:val="20"/>
          <w:szCs w:val="20"/>
        </w:rPr>
        <w:tab/>
      </w:r>
      <w:r w:rsidR="00A26F96">
        <w:rPr>
          <w:rFonts w:ascii="Times New Roman" w:hAnsi="Times New Roman" w:cs="Times New Roman"/>
          <w:b/>
          <w:sz w:val="20"/>
          <w:szCs w:val="20"/>
        </w:rPr>
        <w:tab/>
      </w:r>
      <w:r w:rsidR="00A6425A">
        <w:rPr>
          <w:rFonts w:ascii="Times New Roman" w:hAnsi="Times New Roman" w:cs="Times New Roman"/>
          <w:b/>
          <w:sz w:val="20"/>
          <w:szCs w:val="20"/>
        </w:rPr>
        <w:tab/>
      </w:r>
      <w:r w:rsidR="00A26F96">
        <w:rPr>
          <w:rFonts w:ascii="Times New Roman" w:hAnsi="Times New Roman" w:cs="Times New Roman"/>
          <w:b/>
          <w:sz w:val="20"/>
          <w:szCs w:val="20"/>
        </w:rPr>
        <w:tab/>
      </w:r>
      <w:r w:rsidR="00A26F96">
        <w:rPr>
          <w:rFonts w:ascii="Times New Roman" w:hAnsi="Times New Roman" w:cs="Times New Roman"/>
          <w:b/>
          <w:sz w:val="20"/>
          <w:szCs w:val="20"/>
        </w:rPr>
        <w:tab/>
      </w:r>
      <w:r w:rsidR="00A26F96">
        <w:rPr>
          <w:rFonts w:ascii="Times New Roman" w:hAnsi="Times New Roman" w:cs="Times New Roman"/>
          <w:b/>
          <w:sz w:val="20"/>
          <w:szCs w:val="20"/>
        </w:rPr>
        <w:tab/>
      </w:r>
      <w:r w:rsidR="00A26F96">
        <w:rPr>
          <w:rFonts w:ascii="Times New Roman" w:hAnsi="Times New Roman" w:cs="Times New Roman"/>
          <w:b/>
          <w:sz w:val="20"/>
          <w:szCs w:val="20"/>
        </w:rPr>
        <w:tab/>
      </w:r>
      <w:r w:rsidR="00A26F96">
        <w:rPr>
          <w:rFonts w:ascii="Times New Roman" w:hAnsi="Times New Roman" w:cs="Times New Roman"/>
          <w:b/>
          <w:sz w:val="20"/>
          <w:szCs w:val="20"/>
        </w:rPr>
        <w:tab/>
      </w:r>
      <w:r w:rsidR="00A26F96">
        <w:rPr>
          <w:rFonts w:ascii="Times New Roman" w:hAnsi="Times New Roman" w:cs="Times New Roman"/>
          <w:b/>
          <w:sz w:val="20"/>
          <w:szCs w:val="20"/>
        </w:rPr>
        <w:tab/>
      </w:r>
      <w:r w:rsidR="00A26F96">
        <w:rPr>
          <w:rFonts w:ascii="Times New Roman" w:hAnsi="Times New Roman" w:cs="Times New Roman"/>
          <w:b/>
          <w:sz w:val="20"/>
          <w:szCs w:val="20"/>
        </w:rPr>
        <w:tab/>
      </w:r>
      <w:r w:rsidR="00A26F96">
        <w:rPr>
          <w:rFonts w:ascii="Times New Roman" w:hAnsi="Times New Roman" w:cs="Times New Roman"/>
          <w:b/>
          <w:sz w:val="20"/>
          <w:szCs w:val="20"/>
        </w:rPr>
        <w:tab/>
      </w:r>
      <w:r w:rsidR="006F0ECC" w:rsidRPr="006F0ECC">
        <w:rPr>
          <w:rFonts w:ascii="Times New Roman" w:hAnsi="Times New Roman" w:cs="Times New Roman"/>
          <w:bCs/>
          <w:sz w:val="20"/>
          <w:szCs w:val="20"/>
        </w:rPr>
        <w:t>0</w:t>
      </w:r>
      <w:r w:rsidR="00D40F60">
        <w:rPr>
          <w:rFonts w:ascii="Times New Roman" w:hAnsi="Times New Roman" w:cs="Times New Roman"/>
          <w:bCs/>
          <w:sz w:val="20"/>
          <w:szCs w:val="20"/>
        </w:rPr>
        <w:t>8</w:t>
      </w:r>
      <w:r w:rsidR="006F0ECC" w:rsidRPr="006F0ECC">
        <w:rPr>
          <w:rFonts w:ascii="Times New Roman" w:hAnsi="Times New Roman" w:cs="Times New Roman"/>
          <w:bCs/>
          <w:sz w:val="20"/>
          <w:szCs w:val="20"/>
        </w:rPr>
        <w:t xml:space="preserve">/2020 </w:t>
      </w:r>
      <w:r w:rsidR="00854F0A">
        <w:rPr>
          <w:rFonts w:ascii="Times New Roman" w:hAnsi="Times New Roman" w:cs="Times New Roman"/>
          <w:bCs/>
          <w:sz w:val="20"/>
          <w:szCs w:val="20"/>
        </w:rPr>
        <w:t>–</w:t>
      </w:r>
      <w:r w:rsidR="006F0ECC" w:rsidRPr="006F0ECC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54F0A">
        <w:rPr>
          <w:rFonts w:ascii="Times New Roman" w:hAnsi="Times New Roman" w:cs="Times New Roman"/>
          <w:bCs/>
          <w:sz w:val="20"/>
          <w:szCs w:val="20"/>
        </w:rPr>
        <w:t>08/2024</w:t>
      </w:r>
    </w:p>
    <w:p w14:paraId="2D161570" w14:textId="36141F7B" w:rsidR="00C94494" w:rsidRPr="00C94494" w:rsidRDefault="00F236E1" w:rsidP="00C94494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Interfaced</w:t>
      </w:r>
      <w:r w:rsidR="00C94494" w:rsidRPr="00C94494">
        <w:rPr>
          <w:rFonts w:ascii="Times New Roman" w:hAnsi="Times New Roman" w:cs="Times New Roman"/>
          <w:sz w:val="20"/>
          <w:szCs w:val="20"/>
        </w:rPr>
        <w:t xml:space="preserve"> directly with European Central Bank joint supervisory team in on-site examinations and follow-up investigations, </w:t>
      </w:r>
      <w:r w:rsidR="00AA365D">
        <w:rPr>
          <w:rFonts w:ascii="Times New Roman" w:hAnsi="Times New Roman" w:cs="Times New Roman"/>
          <w:sz w:val="20"/>
          <w:szCs w:val="20"/>
        </w:rPr>
        <w:t>fielding rigorous technical questions</w:t>
      </w:r>
      <w:r w:rsidR="00C94494" w:rsidRPr="00C94494">
        <w:rPr>
          <w:rFonts w:ascii="Times New Roman" w:hAnsi="Times New Roman" w:cs="Times New Roman"/>
          <w:sz w:val="20"/>
          <w:szCs w:val="20"/>
        </w:rPr>
        <w:t xml:space="preserve"> from both technical officials and senior supervisory staff</w:t>
      </w:r>
      <w:r>
        <w:rPr>
          <w:rFonts w:ascii="Times New Roman" w:hAnsi="Times New Roman" w:cs="Times New Roman"/>
          <w:sz w:val="20"/>
          <w:szCs w:val="20"/>
        </w:rPr>
        <w:t xml:space="preserve"> during the internal model investigation</w:t>
      </w:r>
      <w:r w:rsidR="00C94494" w:rsidRPr="00C94494">
        <w:rPr>
          <w:rFonts w:ascii="Times New Roman" w:hAnsi="Times New Roman" w:cs="Times New Roman"/>
          <w:sz w:val="20"/>
          <w:szCs w:val="20"/>
        </w:rPr>
        <w:t xml:space="preserve">; primary author of quarterly IMM and RepoVaR regulatory reports submitted to ECB, Deutsche Bundesbank, and BaFin, incorporating </w:t>
      </w:r>
      <w:r>
        <w:rPr>
          <w:rFonts w:ascii="Times New Roman" w:hAnsi="Times New Roman" w:cs="Times New Roman"/>
          <w:sz w:val="20"/>
          <w:szCs w:val="20"/>
        </w:rPr>
        <w:t>CRO</w:t>
      </w:r>
      <w:r w:rsidR="00C94494" w:rsidRPr="00C94494">
        <w:rPr>
          <w:rFonts w:ascii="Times New Roman" w:hAnsi="Times New Roman" w:cs="Times New Roman"/>
          <w:sz w:val="20"/>
          <w:szCs w:val="20"/>
        </w:rPr>
        <w:t xml:space="preserve"> review and achieving sign-off prior to submission.</w:t>
      </w:r>
    </w:p>
    <w:p w14:paraId="7CD3F26D" w14:textId="615CCB88" w:rsidR="00346942" w:rsidRPr="00346942" w:rsidRDefault="00C94494" w:rsidP="00346942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0"/>
          <w:szCs w:val="20"/>
        </w:rPr>
      </w:pPr>
      <w:r w:rsidRPr="00C94494">
        <w:rPr>
          <w:rFonts w:ascii="Times New Roman" w:hAnsi="Times New Roman" w:cs="Times New Roman"/>
          <w:sz w:val="20"/>
          <w:szCs w:val="20"/>
        </w:rPr>
        <w:t xml:space="preserve">Presented validation findings and </w:t>
      </w:r>
      <w:r w:rsidR="00F236E1">
        <w:rPr>
          <w:rFonts w:ascii="Times New Roman" w:hAnsi="Times New Roman" w:cs="Times New Roman"/>
          <w:sz w:val="20"/>
          <w:szCs w:val="20"/>
        </w:rPr>
        <w:t>model governance status</w:t>
      </w:r>
      <w:r w:rsidRPr="00C94494">
        <w:rPr>
          <w:rFonts w:ascii="Times New Roman" w:hAnsi="Times New Roman" w:cs="Times New Roman"/>
          <w:sz w:val="20"/>
          <w:szCs w:val="20"/>
        </w:rPr>
        <w:t xml:space="preserve"> at UBS Europe SE </w:t>
      </w:r>
      <w:r w:rsidR="00F236E1">
        <w:rPr>
          <w:rFonts w:ascii="Times New Roman" w:hAnsi="Times New Roman" w:cs="Times New Roman"/>
          <w:sz w:val="20"/>
          <w:szCs w:val="20"/>
        </w:rPr>
        <w:t>risk</w:t>
      </w:r>
      <w:r w:rsidRPr="00C94494">
        <w:rPr>
          <w:rFonts w:ascii="Times New Roman" w:hAnsi="Times New Roman" w:cs="Times New Roman"/>
          <w:sz w:val="20"/>
          <w:szCs w:val="20"/>
        </w:rPr>
        <w:t xml:space="preserve"> committees; </w:t>
      </w:r>
      <w:r w:rsidR="00346942">
        <w:rPr>
          <w:rFonts w:ascii="Times New Roman" w:hAnsi="Times New Roman" w:cs="Times New Roman"/>
          <w:sz w:val="20"/>
          <w:szCs w:val="20"/>
        </w:rPr>
        <w:t>t</w:t>
      </w:r>
      <w:r w:rsidR="00346942" w:rsidRPr="00346942">
        <w:rPr>
          <w:rFonts w:ascii="Times New Roman" w:hAnsi="Times New Roman" w:cs="Times New Roman"/>
          <w:sz w:val="20"/>
          <w:szCs w:val="20"/>
        </w:rPr>
        <w:t>ranslating technical concepts into actionable business and governance decisions to C-suite stakeholders and board directors.</w:t>
      </w:r>
    </w:p>
    <w:p w14:paraId="358CB479" w14:textId="77777777" w:rsidR="00C94494" w:rsidRPr="00C94494" w:rsidRDefault="00C94494" w:rsidP="00C94494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0"/>
          <w:szCs w:val="20"/>
        </w:rPr>
      </w:pPr>
      <w:r w:rsidRPr="00C94494">
        <w:rPr>
          <w:rFonts w:ascii="Times New Roman" w:hAnsi="Times New Roman" w:cs="Times New Roman"/>
          <w:sz w:val="20"/>
          <w:szCs w:val="20"/>
        </w:rPr>
        <w:t>Contributed to UBS Group's Archegos remediation effort from a model risk perspective, identifying and assessing model deficiencies as part of the firm-wide response.</w:t>
      </w:r>
    </w:p>
    <w:p w14:paraId="71F44C16" w14:textId="24995146" w:rsidR="00C94494" w:rsidRPr="000B445C" w:rsidRDefault="00C94494" w:rsidP="000B445C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0"/>
          <w:szCs w:val="20"/>
        </w:rPr>
      </w:pPr>
      <w:r w:rsidRPr="00C94494">
        <w:rPr>
          <w:rFonts w:ascii="Times New Roman" w:hAnsi="Times New Roman" w:cs="Times New Roman"/>
          <w:sz w:val="20"/>
          <w:szCs w:val="20"/>
        </w:rPr>
        <w:t xml:space="preserve">Validated </w:t>
      </w:r>
      <w:r w:rsidR="000B445C" w:rsidRPr="000B445C">
        <w:rPr>
          <w:rFonts w:ascii="Times New Roman" w:hAnsi="Times New Roman" w:cs="Times New Roman"/>
          <w:sz w:val="20"/>
          <w:szCs w:val="20"/>
        </w:rPr>
        <w:t>Pillar-I capital and Electronic Trading Algo models used in UBS Europe SE,</w:t>
      </w:r>
      <w:r w:rsidR="000B445C">
        <w:rPr>
          <w:rFonts w:ascii="Times New Roman" w:hAnsi="Times New Roman" w:cs="Times New Roman"/>
          <w:sz w:val="20"/>
          <w:szCs w:val="20"/>
        </w:rPr>
        <w:t xml:space="preserve"> </w:t>
      </w:r>
      <w:r w:rsidR="000B445C" w:rsidRPr="000B445C">
        <w:rPr>
          <w:rFonts w:ascii="Times New Roman" w:hAnsi="Times New Roman" w:cs="Times New Roman"/>
          <w:sz w:val="20"/>
          <w:szCs w:val="20"/>
        </w:rPr>
        <w:t>including cross-asset diffusion models (Rates, FX, Credit, Equity), American Monte Carlo Pricing model, Implementation of</w:t>
      </w:r>
      <w:r w:rsidR="000B445C">
        <w:rPr>
          <w:rFonts w:ascii="Times New Roman" w:hAnsi="Times New Roman" w:cs="Times New Roman"/>
          <w:sz w:val="20"/>
          <w:szCs w:val="20"/>
        </w:rPr>
        <w:t xml:space="preserve"> </w:t>
      </w:r>
      <w:r w:rsidR="000B445C" w:rsidRPr="000B445C">
        <w:rPr>
          <w:rFonts w:ascii="Times New Roman" w:hAnsi="Times New Roman" w:cs="Times New Roman"/>
          <w:sz w:val="20"/>
          <w:szCs w:val="20"/>
        </w:rPr>
        <w:t>Advanced Cloud-based Quantitative Analytics model, controls over Electronic Trading Smart Order Routing Algo, and controls</w:t>
      </w:r>
      <w:r w:rsidR="000B445C">
        <w:rPr>
          <w:rFonts w:ascii="Times New Roman" w:hAnsi="Times New Roman" w:cs="Times New Roman"/>
          <w:sz w:val="20"/>
          <w:szCs w:val="20"/>
        </w:rPr>
        <w:t xml:space="preserve"> </w:t>
      </w:r>
      <w:r w:rsidR="000B445C" w:rsidRPr="000B445C">
        <w:rPr>
          <w:rFonts w:ascii="Times New Roman" w:hAnsi="Times New Roman" w:cs="Times New Roman"/>
          <w:sz w:val="20"/>
          <w:szCs w:val="20"/>
        </w:rPr>
        <w:t>over Short Term Interest Rate Pricing Algo.</w:t>
      </w:r>
    </w:p>
    <w:p w14:paraId="26F4FAF1" w14:textId="77777777" w:rsidR="00D40F60" w:rsidRPr="00CB729A" w:rsidRDefault="00D40F60" w:rsidP="00FA3836">
      <w:pPr>
        <w:pStyle w:val="ListParagraph"/>
        <w:ind w:left="360" w:firstLineChars="0" w:firstLine="0"/>
        <w:rPr>
          <w:rFonts w:ascii="Times New Roman" w:hAnsi="Times New Roman" w:cs="Times New Roman"/>
          <w:sz w:val="20"/>
          <w:szCs w:val="20"/>
        </w:rPr>
      </w:pPr>
    </w:p>
    <w:p w14:paraId="134B4143" w14:textId="1F4BF0A1" w:rsidR="00B263CA" w:rsidRPr="00B263CA" w:rsidRDefault="00243349" w:rsidP="00B263CA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Contractor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B263CA">
        <w:rPr>
          <w:rFonts w:ascii="Times New Roman" w:hAnsi="Times New Roman" w:cs="Times New Roman"/>
          <w:b/>
          <w:sz w:val="20"/>
          <w:szCs w:val="20"/>
        </w:rPr>
        <w:t>Credit Suisse</w:t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B263CA">
        <w:rPr>
          <w:rFonts w:ascii="Times New Roman" w:hAnsi="Times New Roman" w:cs="Times New Roman"/>
          <w:bCs/>
          <w:sz w:val="20"/>
          <w:szCs w:val="20"/>
        </w:rPr>
        <w:t>New York</w:t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/>
          <w:sz w:val="20"/>
          <w:szCs w:val="20"/>
        </w:rPr>
        <w:tab/>
      </w:r>
      <w:r w:rsidR="00B263CA" w:rsidRPr="00B263CA">
        <w:rPr>
          <w:rFonts w:ascii="Times New Roman" w:hAnsi="Times New Roman" w:cs="Times New Roman"/>
          <w:bCs/>
          <w:sz w:val="20"/>
          <w:szCs w:val="20"/>
        </w:rPr>
        <w:t>02/2020 – 08/202</w:t>
      </w:r>
      <w:r w:rsidR="00D40F60">
        <w:rPr>
          <w:rFonts w:ascii="Times New Roman" w:hAnsi="Times New Roman" w:cs="Times New Roman"/>
          <w:bCs/>
          <w:sz w:val="20"/>
          <w:szCs w:val="20"/>
        </w:rPr>
        <w:t>0</w:t>
      </w:r>
    </w:p>
    <w:p w14:paraId="7AC291F3" w14:textId="547446FF" w:rsidR="008D33A8" w:rsidRPr="008D33A8" w:rsidRDefault="008D33A8" w:rsidP="008D33A8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0"/>
          <w:szCs w:val="20"/>
        </w:rPr>
      </w:pPr>
      <w:r w:rsidRPr="008D33A8">
        <w:rPr>
          <w:rFonts w:ascii="Times New Roman" w:hAnsi="Times New Roman" w:cs="Times New Roman"/>
          <w:sz w:val="20"/>
          <w:szCs w:val="20"/>
        </w:rPr>
        <w:t>Developed PCA-based forecasting model to generate alternative reference rate scenarios as part of LIBOR-SOFR transition</w:t>
      </w:r>
      <w:r w:rsidR="00C25B96">
        <w:rPr>
          <w:rFonts w:ascii="Times New Roman" w:hAnsi="Times New Roman" w:cs="Times New Roman"/>
          <w:sz w:val="20"/>
          <w:szCs w:val="20"/>
        </w:rPr>
        <w:t>.</w:t>
      </w:r>
    </w:p>
    <w:p w14:paraId="23886798" w14:textId="77777777" w:rsidR="0054644F" w:rsidRDefault="0054644F" w:rsidP="00AA25CC">
      <w:pPr>
        <w:rPr>
          <w:rFonts w:ascii="Times New Roman" w:hAnsi="Times New Roman" w:cs="Times New Roman"/>
          <w:b/>
          <w:sz w:val="24"/>
          <w:szCs w:val="20"/>
        </w:rPr>
      </w:pPr>
    </w:p>
    <w:p w14:paraId="0F7DA404" w14:textId="4AE1F537" w:rsidR="0070761D" w:rsidRPr="00EE5CDC" w:rsidRDefault="00243349" w:rsidP="007076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AVP</w:t>
      </w:r>
      <w:r w:rsidR="00D66C15">
        <w:rPr>
          <w:rFonts w:ascii="Times New Roman" w:hAnsi="Times New Roman" w:cs="Times New Roman"/>
          <w:b/>
          <w:sz w:val="20"/>
          <w:szCs w:val="20"/>
        </w:rPr>
        <w:tab/>
      </w:r>
      <w:r w:rsidR="00BE1D0E">
        <w:rPr>
          <w:rFonts w:ascii="Times New Roman" w:hAnsi="Times New Roman" w:cs="Times New Roman"/>
          <w:b/>
          <w:sz w:val="20"/>
          <w:szCs w:val="20"/>
        </w:rPr>
        <w:tab/>
      </w:r>
      <w:r w:rsidR="0070761D">
        <w:rPr>
          <w:rFonts w:ascii="Times New Roman" w:hAnsi="Times New Roman" w:cs="Times New Roman"/>
          <w:b/>
          <w:sz w:val="20"/>
          <w:szCs w:val="20"/>
        </w:rPr>
        <w:t>Industrial and Commercial Bank of China (ICBC)</w:t>
      </w:r>
      <w:r w:rsidR="0070761D">
        <w:rPr>
          <w:rFonts w:ascii="Times New Roman" w:hAnsi="Times New Roman" w:cs="Times New Roman"/>
          <w:sz w:val="20"/>
          <w:szCs w:val="20"/>
        </w:rPr>
        <w:t>. New York</w:t>
      </w:r>
      <w:r w:rsidR="0070761D">
        <w:rPr>
          <w:rFonts w:ascii="Times New Roman" w:hAnsi="Times New Roman" w:cs="Times New Roman"/>
          <w:sz w:val="20"/>
          <w:szCs w:val="20"/>
        </w:rPr>
        <w:tab/>
      </w:r>
      <w:r w:rsidR="0070761D">
        <w:rPr>
          <w:rFonts w:ascii="Times New Roman" w:hAnsi="Times New Roman" w:cs="Times New Roman"/>
          <w:sz w:val="20"/>
          <w:szCs w:val="20"/>
        </w:rPr>
        <w:tab/>
      </w:r>
      <w:r w:rsidR="0070761D">
        <w:rPr>
          <w:rFonts w:ascii="Times New Roman" w:hAnsi="Times New Roman" w:cs="Times New Roman"/>
          <w:sz w:val="20"/>
          <w:szCs w:val="20"/>
        </w:rPr>
        <w:tab/>
      </w:r>
      <w:r w:rsidR="0070761D">
        <w:rPr>
          <w:rFonts w:ascii="Times New Roman" w:hAnsi="Times New Roman" w:cs="Times New Roman"/>
          <w:sz w:val="20"/>
          <w:szCs w:val="20"/>
        </w:rPr>
        <w:tab/>
      </w:r>
      <w:r w:rsidR="0070761D">
        <w:rPr>
          <w:rFonts w:ascii="Times New Roman" w:hAnsi="Times New Roman" w:cs="Times New Roman"/>
          <w:sz w:val="20"/>
          <w:szCs w:val="20"/>
        </w:rPr>
        <w:tab/>
      </w:r>
      <w:r w:rsidR="0070761D">
        <w:rPr>
          <w:rFonts w:ascii="Times New Roman" w:hAnsi="Times New Roman" w:cs="Times New Roman"/>
          <w:sz w:val="20"/>
          <w:szCs w:val="20"/>
        </w:rPr>
        <w:tab/>
      </w:r>
      <w:r w:rsidR="0070761D">
        <w:rPr>
          <w:rFonts w:ascii="Times New Roman" w:hAnsi="Times New Roman" w:cs="Times New Roman"/>
          <w:sz w:val="20"/>
          <w:szCs w:val="20"/>
        </w:rPr>
        <w:tab/>
      </w:r>
      <w:r w:rsidR="0070761D">
        <w:rPr>
          <w:rFonts w:ascii="Times New Roman" w:hAnsi="Times New Roman" w:cs="Times New Roman"/>
          <w:sz w:val="20"/>
          <w:szCs w:val="20"/>
        </w:rPr>
        <w:tab/>
        <w:t xml:space="preserve">06/2018 – </w:t>
      </w:r>
      <w:r w:rsidR="004B26E0">
        <w:rPr>
          <w:rFonts w:ascii="Times New Roman" w:hAnsi="Times New Roman" w:cs="Times New Roman"/>
          <w:sz w:val="20"/>
          <w:szCs w:val="20"/>
        </w:rPr>
        <w:t>02/2020</w:t>
      </w:r>
    </w:p>
    <w:p w14:paraId="7EB3FE91" w14:textId="2BB88522" w:rsidR="000835A6" w:rsidRDefault="00760CD7" w:rsidP="00AA25CC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C</w:t>
      </w:r>
      <w:r w:rsidR="003A4DE2">
        <w:rPr>
          <w:rFonts w:ascii="Times New Roman" w:hAnsi="Times New Roman" w:cs="Times New Roman"/>
          <w:sz w:val="20"/>
          <w:szCs w:val="20"/>
        </w:rPr>
        <w:t>reated</w:t>
      </w:r>
      <w:r w:rsidR="00DE65E4">
        <w:rPr>
          <w:rFonts w:ascii="Times New Roman" w:hAnsi="Times New Roman" w:cs="Times New Roman"/>
          <w:sz w:val="20"/>
          <w:szCs w:val="20"/>
        </w:rPr>
        <w:t xml:space="preserve"> </w:t>
      </w:r>
      <w:r w:rsidR="000D1A2A">
        <w:rPr>
          <w:rFonts w:ascii="Times New Roman" w:hAnsi="Times New Roman" w:cs="Times New Roman"/>
          <w:sz w:val="20"/>
          <w:szCs w:val="20"/>
        </w:rPr>
        <w:t>U.S. Regional</w:t>
      </w:r>
      <w:r w:rsidR="00DE65E4">
        <w:rPr>
          <w:rFonts w:ascii="Times New Roman" w:hAnsi="Times New Roman" w:cs="Times New Roman"/>
          <w:sz w:val="20"/>
          <w:szCs w:val="20"/>
        </w:rPr>
        <w:t xml:space="preserve"> model risk program</w:t>
      </w:r>
      <w:r w:rsidR="00076220">
        <w:rPr>
          <w:rFonts w:ascii="Times New Roman" w:hAnsi="Times New Roman" w:cs="Times New Roman" w:hint="eastAsia"/>
          <w:sz w:val="20"/>
          <w:szCs w:val="20"/>
        </w:rPr>
        <w:t xml:space="preserve"> under direct</w:t>
      </w:r>
      <w:r w:rsidR="00076220">
        <w:rPr>
          <w:rFonts w:ascii="Times New Roman" w:hAnsi="Times New Roman" w:cs="Times New Roman"/>
          <w:sz w:val="20"/>
          <w:szCs w:val="20"/>
        </w:rPr>
        <w:t xml:space="preserve"> guidance of ICBC U.S. Regional CRO</w:t>
      </w:r>
      <w:r w:rsidR="00121DAC">
        <w:rPr>
          <w:rFonts w:ascii="Times New Roman" w:hAnsi="Times New Roman" w:cs="Times New Roman"/>
          <w:sz w:val="20"/>
          <w:szCs w:val="20"/>
        </w:rPr>
        <w:t xml:space="preserve"> and </w:t>
      </w:r>
      <w:r w:rsidR="005E5750">
        <w:rPr>
          <w:rFonts w:ascii="Times New Roman" w:hAnsi="Times New Roman" w:cs="Times New Roman"/>
          <w:sz w:val="20"/>
          <w:szCs w:val="20"/>
        </w:rPr>
        <w:t>G</w:t>
      </w:r>
      <w:r w:rsidR="00121DAC">
        <w:rPr>
          <w:rFonts w:ascii="Times New Roman" w:hAnsi="Times New Roman" w:cs="Times New Roman"/>
          <w:sz w:val="20"/>
          <w:szCs w:val="20"/>
        </w:rPr>
        <w:t xml:space="preserve">lobal Risk </w:t>
      </w:r>
      <w:r w:rsidR="00935D72">
        <w:rPr>
          <w:rFonts w:ascii="Times New Roman" w:hAnsi="Times New Roman" w:cs="Times New Roman"/>
          <w:sz w:val="20"/>
          <w:szCs w:val="20"/>
        </w:rPr>
        <w:t>Head in Beijing</w:t>
      </w:r>
      <w:r w:rsidR="00DE65E4">
        <w:rPr>
          <w:rFonts w:ascii="Times New Roman" w:hAnsi="Times New Roman" w:cs="Times New Roman" w:hint="eastAsia"/>
          <w:sz w:val="20"/>
          <w:szCs w:val="20"/>
        </w:rPr>
        <w:t>,</w:t>
      </w:r>
      <w:r w:rsidR="00DE65E4">
        <w:rPr>
          <w:rFonts w:ascii="Times New Roman" w:hAnsi="Times New Roman" w:cs="Times New Roman"/>
          <w:sz w:val="20"/>
          <w:szCs w:val="20"/>
        </w:rPr>
        <w:t xml:space="preserve"> </w:t>
      </w:r>
      <w:r w:rsidR="00B44C00">
        <w:rPr>
          <w:rFonts w:ascii="Times New Roman" w:hAnsi="Times New Roman" w:cs="Times New Roman" w:hint="eastAsia"/>
          <w:sz w:val="20"/>
          <w:szCs w:val="20"/>
        </w:rPr>
        <w:t>dr</w:t>
      </w:r>
      <w:r w:rsidR="00B44C00">
        <w:rPr>
          <w:rFonts w:ascii="Times New Roman" w:hAnsi="Times New Roman" w:cs="Times New Roman"/>
          <w:sz w:val="20"/>
          <w:szCs w:val="20"/>
        </w:rPr>
        <w:t>afted</w:t>
      </w:r>
      <w:r w:rsidR="003C54B3">
        <w:rPr>
          <w:rFonts w:ascii="Times New Roman" w:hAnsi="Times New Roman" w:cs="Times New Roman"/>
          <w:sz w:val="20"/>
          <w:szCs w:val="20"/>
        </w:rPr>
        <w:t xml:space="preserve"> </w:t>
      </w:r>
      <w:r w:rsidR="00F932BE">
        <w:rPr>
          <w:rFonts w:ascii="Times New Roman" w:hAnsi="Times New Roman" w:cs="Times New Roman"/>
          <w:sz w:val="20"/>
          <w:szCs w:val="20"/>
        </w:rPr>
        <w:t xml:space="preserve">US region </w:t>
      </w:r>
      <w:r w:rsidR="003C54B3">
        <w:rPr>
          <w:rFonts w:ascii="Times New Roman" w:hAnsi="Times New Roman" w:cs="Times New Roman"/>
          <w:sz w:val="20"/>
          <w:szCs w:val="20"/>
        </w:rPr>
        <w:t>model risk</w:t>
      </w:r>
      <w:r w:rsidR="0033261F">
        <w:rPr>
          <w:rFonts w:ascii="Times New Roman" w:hAnsi="Times New Roman" w:cs="Times New Roman"/>
          <w:sz w:val="20"/>
          <w:szCs w:val="20"/>
        </w:rPr>
        <w:t xml:space="preserve"> </w:t>
      </w:r>
      <w:r w:rsidR="000C2E88">
        <w:rPr>
          <w:rFonts w:ascii="Times New Roman" w:hAnsi="Times New Roman" w:cs="Times New Roman"/>
          <w:sz w:val="20"/>
          <w:szCs w:val="20"/>
        </w:rPr>
        <w:t>policy</w:t>
      </w:r>
      <w:r w:rsidR="003C54B3">
        <w:rPr>
          <w:rFonts w:ascii="Times New Roman" w:hAnsi="Times New Roman" w:cs="Times New Roman"/>
          <w:sz w:val="20"/>
          <w:szCs w:val="20"/>
        </w:rPr>
        <w:t xml:space="preserve"> and</w:t>
      </w:r>
      <w:r w:rsidR="00090FE4">
        <w:rPr>
          <w:rFonts w:ascii="Times New Roman" w:hAnsi="Times New Roman" w:cs="Times New Roman"/>
          <w:sz w:val="20"/>
          <w:szCs w:val="20"/>
        </w:rPr>
        <w:t xml:space="preserve"> procedure</w:t>
      </w:r>
      <w:r w:rsidR="003C54B3">
        <w:rPr>
          <w:rFonts w:ascii="Times New Roman" w:hAnsi="Times New Roman" w:cs="Times New Roman"/>
          <w:sz w:val="20"/>
          <w:szCs w:val="20"/>
        </w:rPr>
        <w:t xml:space="preserve"> documents</w:t>
      </w:r>
      <w:r w:rsidR="00090FE4">
        <w:rPr>
          <w:rFonts w:ascii="Times New Roman" w:hAnsi="Times New Roman" w:cs="Times New Roman"/>
          <w:sz w:val="20"/>
          <w:szCs w:val="20"/>
        </w:rPr>
        <w:t xml:space="preserve">, </w:t>
      </w:r>
      <w:r w:rsidR="00963D7E">
        <w:rPr>
          <w:rFonts w:ascii="Times New Roman" w:hAnsi="Times New Roman" w:cs="Times New Roman"/>
          <w:sz w:val="20"/>
          <w:szCs w:val="20"/>
        </w:rPr>
        <w:t xml:space="preserve">delivered </w:t>
      </w:r>
      <w:r w:rsidR="00DB35C1">
        <w:rPr>
          <w:rFonts w:ascii="Times New Roman" w:hAnsi="Times New Roman" w:cs="Times New Roman"/>
          <w:sz w:val="20"/>
          <w:szCs w:val="20"/>
        </w:rPr>
        <w:t xml:space="preserve">management </w:t>
      </w:r>
      <w:r w:rsidR="00090FE4">
        <w:rPr>
          <w:rFonts w:ascii="Times New Roman" w:hAnsi="Times New Roman" w:cs="Times New Roman"/>
          <w:sz w:val="20"/>
          <w:szCs w:val="20"/>
        </w:rPr>
        <w:t>reports</w:t>
      </w:r>
      <w:r w:rsidR="006A7DA8">
        <w:rPr>
          <w:rFonts w:ascii="Times New Roman" w:hAnsi="Times New Roman" w:cs="Times New Roman"/>
          <w:sz w:val="20"/>
          <w:szCs w:val="20"/>
        </w:rPr>
        <w:t xml:space="preserve">, led installation of </w:t>
      </w:r>
      <w:r w:rsidR="00090FE4">
        <w:rPr>
          <w:rFonts w:ascii="Times New Roman" w:hAnsi="Times New Roman" w:cs="Times New Roman"/>
          <w:sz w:val="20"/>
          <w:szCs w:val="20"/>
        </w:rPr>
        <w:t>a full-lif</w:t>
      </w:r>
      <w:r w:rsidR="0085213F">
        <w:rPr>
          <w:rFonts w:ascii="Times New Roman" w:hAnsi="Times New Roman" w:cs="Times New Roman"/>
          <w:sz w:val="20"/>
          <w:szCs w:val="20"/>
        </w:rPr>
        <w:t xml:space="preserve">ecycle model governance IT </w:t>
      </w:r>
      <w:r w:rsidR="0024531C">
        <w:rPr>
          <w:rFonts w:ascii="Times New Roman" w:hAnsi="Times New Roman" w:cs="Times New Roman"/>
          <w:sz w:val="20"/>
          <w:szCs w:val="20"/>
        </w:rPr>
        <w:t>platform</w:t>
      </w:r>
      <w:r w:rsidR="008710D9">
        <w:rPr>
          <w:rFonts w:ascii="Times New Roman" w:hAnsi="Times New Roman" w:cs="Times New Roman"/>
          <w:sz w:val="20"/>
          <w:szCs w:val="20"/>
        </w:rPr>
        <w:t>.</w:t>
      </w:r>
    </w:p>
    <w:p w14:paraId="088FFE54" w14:textId="580DDBB6" w:rsidR="0070761D" w:rsidRDefault="00AA25CC" w:rsidP="0070761D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Led </w:t>
      </w:r>
      <w:r w:rsidR="004F048C">
        <w:rPr>
          <w:rFonts w:ascii="Times New Roman" w:hAnsi="Times New Roman" w:cs="Times New Roman"/>
          <w:sz w:val="20"/>
          <w:szCs w:val="20"/>
        </w:rPr>
        <w:t xml:space="preserve">15+ </w:t>
      </w:r>
      <w:r w:rsidR="00DC1855">
        <w:rPr>
          <w:rFonts w:ascii="Times New Roman" w:hAnsi="Times New Roman" w:cs="Times New Roman"/>
          <w:sz w:val="20"/>
          <w:szCs w:val="20"/>
        </w:rPr>
        <w:t>external consultants</w:t>
      </w:r>
      <w:r w:rsidR="00251CFC">
        <w:rPr>
          <w:rFonts w:ascii="Times New Roman" w:hAnsi="Times New Roman" w:cs="Times New Roman"/>
          <w:sz w:val="20"/>
          <w:szCs w:val="20"/>
        </w:rPr>
        <w:t xml:space="preserve"> across key validation and </w:t>
      </w:r>
      <w:r w:rsidR="00840EEB">
        <w:rPr>
          <w:rFonts w:ascii="Times New Roman" w:hAnsi="Times New Roman" w:cs="Times New Roman"/>
          <w:sz w:val="20"/>
          <w:szCs w:val="20"/>
        </w:rPr>
        <w:t>system</w:t>
      </w:r>
      <w:r w:rsidR="00251CFC">
        <w:rPr>
          <w:rFonts w:ascii="Times New Roman" w:hAnsi="Times New Roman" w:cs="Times New Roman"/>
          <w:sz w:val="20"/>
          <w:szCs w:val="20"/>
        </w:rPr>
        <w:t xml:space="preserve"> implementation project</w:t>
      </w:r>
      <w:r w:rsidR="00057D73">
        <w:rPr>
          <w:rFonts w:ascii="Times New Roman" w:hAnsi="Times New Roman" w:cs="Times New Roman"/>
          <w:sz w:val="20"/>
          <w:szCs w:val="20"/>
        </w:rPr>
        <w:t>s</w:t>
      </w:r>
      <w:r w:rsidR="00251CFC">
        <w:rPr>
          <w:rFonts w:ascii="Times New Roman" w:hAnsi="Times New Roman" w:cs="Times New Roman"/>
          <w:sz w:val="20"/>
          <w:szCs w:val="20"/>
        </w:rPr>
        <w:t>.</w:t>
      </w:r>
    </w:p>
    <w:p w14:paraId="45FFA6E0" w14:textId="77777777" w:rsidR="00837DD2" w:rsidRPr="00EE5CDC" w:rsidRDefault="00837DD2" w:rsidP="009E739E">
      <w:pPr>
        <w:rPr>
          <w:rFonts w:ascii="Times New Roman" w:hAnsi="Times New Roman" w:cs="Times New Roman"/>
          <w:b/>
          <w:sz w:val="24"/>
          <w:szCs w:val="20"/>
        </w:rPr>
      </w:pPr>
    </w:p>
    <w:p w14:paraId="7D68B0CF" w14:textId="7DF6ADA7" w:rsidR="00EE5CDC" w:rsidRPr="00EE5CDC" w:rsidRDefault="009E739E" w:rsidP="00EE5CD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Associate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EE5CDC" w:rsidRPr="00EE5CDC">
        <w:rPr>
          <w:rFonts w:ascii="Times New Roman" w:hAnsi="Times New Roman" w:cs="Times New Roman"/>
          <w:b/>
          <w:sz w:val="20"/>
          <w:szCs w:val="20"/>
        </w:rPr>
        <w:t>Soci</w:t>
      </w:r>
      <w:r w:rsidR="00DA5F70">
        <w:rPr>
          <w:rFonts w:ascii="Times New Roman" w:hAnsi="Times New Roman" w:cs="Times New Roman"/>
          <w:b/>
          <w:sz w:val="20"/>
          <w:szCs w:val="20"/>
        </w:rPr>
        <w:t>été Géné</w:t>
      </w:r>
      <w:r w:rsidR="00EE5CDC" w:rsidRPr="00EE5CDC">
        <w:rPr>
          <w:rFonts w:ascii="Times New Roman" w:hAnsi="Times New Roman" w:cs="Times New Roman"/>
          <w:b/>
          <w:sz w:val="20"/>
          <w:szCs w:val="20"/>
        </w:rPr>
        <w:t>rale Corporate &amp; Investment Bank</w:t>
      </w:r>
      <w:r w:rsidR="00EE5CDC">
        <w:rPr>
          <w:rFonts w:ascii="Times New Roman" w:hAnsi="Times New Roman" w:cs="Times New Roman"/>
          <w:sz w:val="20"/>
          <w:szCs w:val="20"/>
        </w:rPr>
        <w:t>. New York</w:t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 w:rsidRPr="00EE5CDC">
        <w:rPr>
          <w:rFonts w:ascii="Times New Roman" w:hAnsi="Times New Roman" w:cs="Times New Roman"/>
          <w:sz w:val="20"/>
          <w:szCs w:val="20"/>
        </w:rPr>
        <w:t>03/2017 – 06/2018</w:t>
      </w:r>
    </w:p>
    <w:p w14:paraId="575C3BCB" w14:textId="67728D75" w:rsidR="00B617F6" w:rsidRPr="00671EDF" w:rsidRDefault="004F6445" w:rsidP="00671EDF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as “</w:t>
      </w:r>
      <w:r w:rsidR="004B302A">
        <w:rPr>
          <w:rFonts w:ascii="Times New Roman" w:hAnsi="Times New Roman" w:cs="Times New Roman"/>
          <w:sz w:val="20"/>
          <w:szCs w:val="20"/>
        </w:rPr>
        <w:t xml:space="preserve">Junior </w:t>
      </w:r>
      <w:r>
        <w:rPr>
          <w:rFonts w:ascii="Times New Roman" w:hAnsi="Times New Roman" w:cs="Times New Roman"/>
          <w:sz w:val="20"/>
          <w:szCs w:val="20"/>
        </w:rPr>
        <w:t xml:space="preserve">Quantitative Advisor” to </w:t>
      </w:r>
      <w:r w:rsidR="008906A4">
        <w:rPr>
          <w:rFonts w:ascii="Times New Roman" w:hAnsi="Times New Roman" w:cs="Times New Roman"/>
          <w:sz w:val="20"/>
          <w:szCs w:val="20"/>
        </w:rPr>
        <w:t>validate</w:t>
      </w:r>
      <w:r w:rsidR="00211D5F">
        <w:rPr>
          <w:rFonts w:ascii="Times New Roman" w:hAnsi="Times New Roman" w:cs="Times New Roman"/>
          <w:sz w:val="20"/>
          <w:szCs w:val="20"/>
        </w:rPr>
        <w:t xml:space="preserve"> </w:t>
      </w:r>
      <w:r w:rsidR="00A901A7">
        <w:rPr>
          <w:rFonts w:ascii="Times New Roman" w:hAnsi="Times New Roman" w:cs="Times New Roman"/>
          <w:sz w:val="20"/>
          <w:szCs w:val="20"/>
        </w:rPr>
        <w:t xml:space="preserve">EEPE, </w:t>
      </w:r>
      <w:proofErr w:type="spellStart"/>
      <w:r w:rsidR="00211D5F">
        <w:rPr>
          <w:rFonts w:ascii="Times New Roman" w:hAnsi="Times New Roman" w:cs="Times New Roman"/>
          <w:sz w:val="20"/>
          <w:szCs w:val="20"/>
        </w:rPr>
        <w:t>VaR</w:t>
      </w:r>
      <w:proofErr w:type="spellEnd"/>
      <w:r w:rsidR="00211D5F">
        <w:rPr>
          <w:rFonts w:ascii="Times New Roman" w:hAnsi="Times New Roman" w:cs="Times New Roman"/>
          <w:sz w:val="20"/>
          <w:szCs w:val="20"/>
        </w:rPr>
        <w:t xml:space="preserve">, </w:t>
      </w:r>
      <w:r w:rsidR="00A901A7">
        <w:rPr>
          <w:rFonts w:ascii="Times New Roman" w:hAnsi="Times New Roman" w:cs="Times New Roman"/>
          <w:sz w:val="20"/>
          <w:szCs w:val="20"/>
        </w:rPr>
        <w:t xml:space="preserve">and SIMM </w:t>
      </w:r>
      <w:r w:rsidR="00A30A0B">
        <w:rPr>
          <w:rFonts w:ascii="Times New Roman" w:hAnsi="Times New Roman" w:cs="Times New Roman"/>
          <w:sz w:val="20"/>
          <w:szCs w:val="20"/>
        </w:rPr>
        <w:t xml:space="preserve">model components by </w:t>
      </w:r>
      <w:r w:rsidR="005C5B4F">
        <w:rPr>
          <w:rFonts w:ascii="Times New Roman" w:hAnsi="Times New Roman" w:cs="Times New Roman"/>
          <w:sz w:val="20"/>
          <w:szCs w:val="20"/>
        </w:rPr>
        <w:t>evaluating</w:t>
      </w:r>
      <w:r w:rsidR="00A30A0B">
        <w:rPr>
          <w:rFonts w:ascii="Times New Roman" w:hAnsi="Times New Roman" w:cs="Times New Roman"/>
          <w:sz w:val="20"/>
          <w:szCs w:val="20"/>
        </w:rPr>
        <w:t xml:space="preserve"> theoretical assumption</w:t>
      </w:r>
      <w:r w:rsidR="005C5B4F">
        <w:rPr>
          <w:rFonts w:ascii="Times New Roman" w:hAnsi="Times New Roman" w:cs="Times New Roman"/>
          <w:sz w:val="20"/>
          <w:szCs w:val="20"/>
        </w:rPr>
        <w:t>s</w:t>
      </w:r>
      <w:r w:rsidR="007707C3">
        <w:rPr>
          <w:rFonts w:ascii="Times New Roman" w:hAnsi="Times New Roman" w:cs="Times New Roman"/>
          <w:sz w:val="20"/>
          <w:szCs w:val="20"/>
        </w:rPr>
        <w:t xml:space="preserve">, </w:t>
      </w:r>
      <w:r w:rsidR="00387631">
        <w:rPr>
          <w:rFonts w:ascii="Times New Roman" w:hAnsi="Times New Roman" w:cs="Times New Roman"/>
          <w:sz w:val="20"/>
          <w:szCs w:val="20"/>
        </w:rPr>
        <w:t>back testing</w:t>
      </w:r>
      <w:r w:rsidR="00A30A0B">
        <w:rPr>
          <w:rFonts w:ascii="Times New Roman" w:hAnsi="Times New Roman" w:cs="Times New Roman"/>
          <w:sz w:val="20"/>
          <w:szCs w:val="20"/>
        </w:rPr>
        <w:t xml:space="preserve">, </w:t>
      </w:r>
      <w:r w:rsidR="00387631">
        <w:rPr>
          <w:rFonts w:ascii="Times New Roman" w:hAnsi="Times New Roman" w:cs="Times New Roman"/>
          <w:sz w:val="20"/>
          <w:szCs w:val="20"/>
        </w:rPr>
        <w:t xml:space="preserve">and </w:t>
      </w:r>
      <w:r w:rsidR="00F07855">
        <w:rPr>
          <w:rFonts w:ascii="Times New Roman" w:hAnsi="Times New Roman" w:cs="Times New Roman"/>
          <w:sz w:val="20"/>
          <w:szCs w:val="20"/>
        </w:rPr>
        <w:t xml:space="preserve">output </w:t>
      </w:r>
      <w:r w:rsidR="00387631">
        <w:rPr>
          <w:rFonts w:ascii="Times New Roman" w:hAnsi="Times New Roman" w:cs="Times New Roman"/>
          <w:sz w:val="20"/>
          <w:szCs w:val="20"/>
        </w:rPr>
        <w:t>performance.</w:t>
      </w:r>
    </w:p>
    <w:p w14:paraId="5F541A40" w14:textId="1CF1302E" w:rsidR="001F4B53" w:rsidRPr="00671EDF" w:rsidRDefault="001F4B53" w:rsidP="00671EDF">
      <w:pPr>
        <w:rPr>
          <w:rFonts w:ascii="Times New Roman" w:hAnsi="Times New Roman" w:cs="Times New Roman"/>
          <w:b/>
          <w:sz w:val="20"/>
          <w:szCs w:val="20"/>
        </w:rPr>
      </w:pPr>
    </w:p>
    <w:p w14:paraId="24D3117B" w14:textId="5CA4C229" w:rsidR="00EE5CDC" w:rsidRPr="00EE5CDC" w:rsidRDefault="00737E2D" w:rsidP="00EE5CD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Analyst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EE5CDC" w:rsidRPr="00EE5CDC">
        <w:rPr>
          <w:rFonts w:ascii="Times New Roman" w:hAnsi="Times New Roman" w:cs="Times New Roman"/>
          <w:b/>
          <w:sz w:val="20"/>
          <w:szCs w:val="20"/>
        </w:rPr>
        <w:t>U.S. Bancorp</w:t>
      </w:r>
      <w:r w:rsidR="00AA25CC">
        <w:rPr>
          <w:rFonts w:ascii="Times New Roman" w:hAnsi="Times New Roman" w:cs="Times New Roman"/>
          <w:b/>
          <w:sz w:val="20"/>
          <w:szCs w:val="20"/>
        </w:rPr>
        <w:t xml:space="preserve"> -- Elavon</w:t>
      </w:r>
      <w:r w:rsidR="00EE5CDC">
        <w:rPr>
          <w:rFonts w:ascii="Times New Roman" w:hAnsi="Times New Roman" w:cs="Times New Roman"/>
          <w:sz w:val="20"/>
          <w:szCs w:val="20"/>
        </w:rPr>
        <w:t>. Atlanta</w:t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 w:rsidRPr="00EE5CDC">
        <w:rPr>
          <w:rFonts w:ascii="Times New Roman" w:hAnsi="Times New Roman" w:cs="Times New Roman"/>
          <w:sz w:val="20"/>
          <w:szCs w:val="20"/>
        </w:rPr>
        <w:t>0</w:t>
      </w:r>
      <w:r w:rsidR="00DD7A14">
        <w:rPr>
          <w:rFonts w:ascii="Times New Roman" w:hAnsi="Times New Roman" w:cs="Times New Roman"/>
          <w:sz w:val="20"/>
          <w:szCs w:val="20"/>
        </w:rPr>
        <w:t>3</w:t>
      </w:r>
      <w:r w:rsidR="00EE5CDC" w:rsidRPr="00EE5CDC">
        <w:rPr>
          <w:rFonts w:ascii="Times New Roman" w:hAnsi="Times New Roman" w:cs="Times New Roman"/>
          <w:sz w:val="20"/>
          <w:szCs w:val="20"/>
        </w:rPr>
        <w:t>/2016 – 03/2017</w:t>
      </w:r>
    </w:p>
    <w:p w14:paraId="7BE9E56D" w14:textId="0C11DADD" w:rsidR="00664AED" w:rsidRPr="008B6DE8" w:rsidRDefault="00F12F8C" w:rsidP="008556D0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Contributed to</w:t>
      </w:r>
      <w:r w:rsidR="001C0199">
        <w:rPr>
          <w:rFonts w:ascii="Times New Roman" w:hAnsi="Times New Roman" w:cs="Times New Roman"/>
          <w:sz w:val="20"/>
          <w:szCs w:val="20"/>
        </w:rPr>
        <w:t xml:space="preserve"> </w:t>
      </w:r>
      <w:r w:rsidR="008C30C3" w:rsidRPr="00C80C27">
        <w:rPr>
          <w:rFonts w:ascii="Times New Roman" w:hAnsi="Times New Roman" w:cs="Times New Roman"/>
          <w:sz w:val="20"/>
          <w:szCs w:val="20"/>
        </w:rPr>
        <w:t>CCAR/PPNR macroeconomic stress test model</w:t>
      </w:r>
      <w:r w:rsidR="00F84478">
        <w:rPr>
          <w:rFonts w:ascii="Times New Roman" w:hAnsi="Times New Roman" w:cs="Times New Roman"/>
          <w:sz w:val="20"/>
          <w:szCs w:val="20"/>
        </w:rPr>
        <w:t xml:space="preserve"> development</w:t>
      </w:r>
      <w:r w:rsidR="0075369C">
        <w:rPr>
          <w:rFonts w:ascii="Times New Roman" w:hAnsi="Times New Roman" w:cs="Times New Roman"/>
          <w:sz w:val="20"/>
          <w:szCs w:val="20"/>
        </w:rPr>
        <w:t>,</w:t>
      </w:r>
      <w:r w:rsidR="008C30C3" w:rsidRPr="00C80C27">
        <w:rPr>
          <w:rFonts w:ascii="Times New Roman" w:hAnsi="Times New Roman" w:cs="Times New Roman"/>
          <w:sz w:val="20"/>
          <w:szCs w:val="20"/>
        </w:rPr>
        <w:t xml:space="preserve"> </w:t>
      </w:r>
      <w:r w:rsidR="0075369C">
        <w:rPr>
          <w:rFonts w:ascii="Times New Roman" w:hAnsi="Times New Roman" w:cs="Times New Roman"/>
          <w:sz w:val="20"/>
          <w:szCs w:val="20"/>
        </w:rPr>
        <w:t>evaluating</w:t>
      </w:r>
      <w:r w:rsidR="008C30C3" w:rsidRPr="00C80C27">
        <w:rPr>
          <w:rFonts w:ascii="Times New Roman" w:hAnsi="Times New Roman" w:cs="Times New Roman"/>
          <w:sz w:val="20"/>
          <w:szCs w:val="20"/>
        </w:rPr>
        <w:t xml:space="preserve"> ARIMA, </w:t>
      </w:r>
      <w:r w:rsidR="008A539D">
        <w:rPr>
          <w:rFonts w:ascii="Times New Roman" w:hAnsi="Times New Roman" w:cs="Times New Roman"/>
          <w:sz w:val="20"/>
          <w:szCs w:val="20"/>
        </w:rPr>
        <w:t>s</w:t>
      </w:r>
      <w:r w:rsidR="008C30C3" w:rsidRPr="00C80C27">
        <w:rPr>
          <w:rFonts w:ascii="Times New Roman" w:hAnsi="Times New Roman" w:cs="Times New Roman"/>
          <w:sz w:val="20"/>
          <w:szCs w:val="20"/>
        </w:rPr>
        <w:t>tate-</w:t>
      </w:r>
      <w:r w:rsidR="008A539D">
        <w:rPr>
          <w:rFonts w:ascii="Times New Roman" w:hAnsi="Times New Roman" w:cs="Times New Roman"/>
          <w:sz w:val="20"/>
          <w:szCs w:val="20"/>
        </w:rPr>
        <w:t>s</w:t>
      </w:r>
      <w:r w:rsidR="008C30C3" w:rsidRPr="00C80C27">
        <w:rPr>
          <w:rFonts w:ascii="Times New Roman" w:hAnsi="Times New Roman" w:cs="Times New Roman"/>
          <w:sz w:val="20"/>
          <w:szCs w:val="20"/>
        </w:rPr>
        <w:t xml:space="preserve">pace models, Kalman </w:t>
      </w:r>
      <w:r w:rsidR="008A539D">
        <w:rPr>
          <w:rFonts w:ascii="Times New Roman" w:hAnsi="Times New Roman" w:cs="Times New Roman"/>
          <w:sz w:val="20"/>
          <w:szCs w:val="20"/>
        </w:rPr>
        <w:t>f</w:t>
      </w:r>
      <w:r w:rsidR="008C30C3" w:rsidRPr="00C80C27">
        <w:rPr>
          <w:rFonts w:ascii="Times New Roman" w:hAnsi="Times New Roman" w:cs="Times New Roman"/>
          <w:sz w:val="20"/>
          <w:szCs w:val="20"/>
        </w:rPr>
        <w:t>ilter</w:t>
      </w:r>
      <w:r w:rsidR="008A539D">
        <w:rPr>
          <w:rFonts w:ascii="Times New Roman" w:hAnsi="Times New Roman" w:cs="Times New Roman"/>
          <w:sz w:val="20"/>
          <w:szCs w:val="20"/>
        </w:rPr>
        <w:t>ing</w:t>
      </w:r>
      <w:r w:rsidR="008C30C3" w:rsidRPr="00C80C27">
        <w:rPr>
          <w:rFonts w:ascii="Times New Roman" w:hAnsi="Times New Roman" w:cs="Times New Roman"/>
          <w:sz w:val="20"/>
          <w:szCs w:val="20"/>
        </w:rPr>
        <w:t>, and </w:t>
      </w:r>
      <w:r w:rsidR="008A539D">
        <w:rPr>
          <w:rFonts w:ascii="Times New Roman" w:hAnsi="Times New Roman" w:cs="Times New Roman"/>
          <w:sz w:val="20"/>
          <w:szCs w:val="20"/>
        </w:rPr>
        <w:t>s</w:t>
      </w:r>
      <w:r w:rsidR="008C30C3" w:rsidRPr="00C80C27">
        <w:rPr>
          <w:rFonts w:ascii="Times New Roman" w:hAnsi="Times New Roman" w:cs="Times New Roman"/>
          <w:sz w:val="20"/>
          <w:szCs w:val="20"/>
        </w:rPr>
        <w:t xml:space="preserve">tructured </w:t>
      </w:r>
      <w:r w:rsidR="008A539D">
        <w:rPr>
          <w:rFonts w:ascii="Times New Roman" w:hAnsi="Times New Roman" w:cs="Times New Roman"/>
          <w:sz w:val="20"/>
          <w:szCs w:val="20"/>
        </w:rPr>
        <w:t>t</w:t>
      </w:r>
      <w:r w:rsidR="008C30C3" w:rsidRPr="00C80C27">
        <w:rPr>
          <w:rFonts w:ascii="Times New Roman" w:hAnsi="Times New Roman" w:cs="Times New Roman"/>
          <w:sz w:val="20"/>
          <w:szCs w:val="20"/>
        </w:rPr>
        <w:t xml:space="preserve">ime </w:t>
      </w:r>
      <w:r w:rsidR="008A539D">
        <w:rPr>
          <w:rFonts w:ascii="Times New Roman" w:hAnsi="Times New Roman" w:cs="Times New Roman"/>
          <w:sz w:val="20"/>
          <w:szCs w:val="20"/>
        </w:rPr>
        <w:t>s</w:t>
      </w:r>
      <w:r w:rsidR="008C30C3" w:rsidRPr="00C80C27">
        <w:rPr>
          <w:rFonts w:ascii="Times New Roman" w:hAnsi="Times New Roman" w:cs="Times New Roman"/>
          <w:sz w:val="20"/>
          <w:szCs w:val="20"/>
        </w:rPr>
        <w:t>eries regression</w:t>
      </w:r>
      <w:r w:rsidR="00872AA5">
        <w:rPr>
          <w:rFonts w:ascii="Times New Roman" w:hAnsi="Times New Roman" w:cs="Times New Roman"/>
          <w:sz w:val="20"/>
          <w:szCs w:val="20"/>
        </w:rPr>
        <w:t xml:space="preserve"> results</w:t>
      </w:r>
      <w:r w:rsidR="008C30C3" w:rsidRPr="00C80C27">
        <w:rPr>
          <w:rFonts w:ascii="Times New Roman" w:hAnsi="Times New Roman" w:cs="Times New Roman"/>
          <w:sz w:val="20"/>
          <w:szCs w:val="20"/>
        </w:rPr>
        <w:t> for U.S. Bancorp merchant services</w:t>
      </w:r>
      <w:r w:rsidR="00C26D30">
        <w:rPr>
          <w:rFonts w:ascii="Times New Roman" w:hAnsi="Times New Roman" w:cs="Times New Roman"/>
          <w:sz w:val="20"/>
          <w:szCs w:val="20"/>
        </w:rPr>
        <w:t xml:space="preserve"> business line</w:t>
      </w:r>
      <w:r w:rsidR="008C30C3" w:rsidRPr="00C80C27">
        <w:rPr>
          <w:rFonts w:ascii="Times New Roman" w:hAnsi="Times New Roman" w:cs="Times New Roman"/>
          <w:sz w:val="20"/>
          <w:szCs w:val="20"/>
        </w:rPr>
        <w:t>.</w:t>
      </w:r>
    </w:p>
    <w:p w14:paraId="260BDA98" w14:textId="77777777" w:rsidR="004860C1" w:rsidRDefault="004860C1" w:rsidP="004860C1">
      <w:pPr>
        <w:rPr>
          <w:rFonts w:ascii="Times New Roman" w:hAnsi="Times New Roman" w:cs="Times New Roman"/>
          <w:sz w:val="20"/>
          <w:szCs w:val="20"/>
        </w:rPr>
      </w:pPr>
    </w:p>
    <w:p w14:paraId="2FCDBB75" w14:textId="1EDDE745" w:rsidR="004860C1" w:rsidRDefault="00737E2D" w:rsidP="004860C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Intern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860C1">
        <w:rPr>
          <w:rFonts w:ascii="Times New Roman" w:hAnsi="Times New Roman" w:cs="Times New Roman"/>
          <w:b/>
          <w:sz w:val="20"/>
          <w:szCs w:val="20"/>
        </w:rPr>
        <w:t>KBC</w:t>
      </w:r>
      <w:r w:rsidR="004860C1" w:rsidRPr="00EE5CDC">
        <w:rPr>
          <w:rFonts w:ascii="Times New Roman" w:hAnsi="Times New Roman" w:cs="Times New Roman"/>
          <w:b/>
          <w:sz w:val="20"/>
          <w:szCs w:val="20"/>
        </w:rPr>
        <w:t xml:space="preserve"> Bank </w:t>
      </w:r>
      <w:r w:rsidR="004860C1">
        <w:rPr>
          <w:rFonts w:ascii="Times New Roman" w:hAnsi="Times New Roman" w:cs="Times New Roman"/>
          <w:b/>
          <w:sz w:val="20"/>
          <w:szCs w:val="20"/>
        </w:rPr>
        <w:t>NV</w:t>
      </w:r>
      <w:r w:rsidR="004860C1" w:rsidRPr="00EE5CDC">
        <w:rPr>
          <w:rFonts w:ascii="Times New Roman" w:hAnsi="Times New Roman" w:cs="Times New Roman"/>
          <w:sz w:val="20"/>
          <w:szCs w:val="20"/>
        </w:rPr>
        <w:t xml:space="preserve">, </w:t>
      </w:r>
      <w:r w:rsidR="004860C1">
        <w:rPr>
          <w:rFonts w:ascii="Times New Roman" w:hAnsi="Times New Roman" w:cs="Times New Roman"/>
          <w:sz w:val="20"/>
          <w:szCs w:val="20"/>
        </w:rPr>
        <w:t xml:space="preserve">Brussels and </w:t>
      </w:r>
      <w:r w:rsidR="004860C1" w:rsidRPr="00EE5CDC">
        <w:rPr>
          <w:rFonts w:ascii="Times New Roman" w:hAnsi="Times New Roman" w:cs="Times New Roman"/>
          <w:sz w:val="20"/>
          <w:szCs w:val="20"/>
        </w:rPr>
        <w:t>Budapest</w:t>
      </w:r>
      <w:r w:rsidR="004860C1">
        <w:rPr>
          <w:rFonts w:ascii="Times New Roman" w:hAnsi="Times New Roman" w:cs="Times New Roman"/>
          <w:sz w:val="20"/>
          <w:szCs w:val="20"/>
        </w:rPr>
        <w:t xml:space="preserve"> </w:t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>
        <w:rPr>
          <w:rFonts w:ascii="Times New Roman" w:hAnsi="Times New Roman" w:cs="Times New Roman"/>
          <w:sz w:val="20"/>
          <w:szCs w:val="20"/>
        </w:rPr>
        <w:tab/>
      </w:r>
      <w:r w:rsidR="004860C1" w:rsidRPr="00EE5CDC">
        <w:rPr>
          <w:rFonts w:ascii="Times New Roman" w:hAnsi="Times New Roman" w:cs="Times New Roman"/>
          <w:sz w:val="20"/>
          <w:szCs w:val="20"/>
        </w:rPr>
        <w:t>0</w:t>
      </w:r>
      <w:r w:rsidR="004860C1">
        <w:rPr>
          <w:rFonts w:ascii="Times New Roman" w:hAnsi="Times New Roman" w:cs="Times New Roman"/>
          <w:sz w:val="20"/>
          <w:szCs w:val="20"/>
        </w:rPr>
        <w:t>4</w:t>
      </w:r>
      <w:r w:rsidR="004860C1" w:rsidRPr="00EE5CDC">
        <w:rPr>
          <w:rFonts w:ascii="Times New Roman" w:hAnsi="Times New Roman" w:cs="Times New Roman"/>
          <w:sz w:val="20"/>
          <w:szCs w:val="20"/>
        </w:rPr>
        <w:t>/2012 - 08/2012</w:t>
      </w:r>
    </w:p>
    <w:p w14:paraId="65CE0B17" w14:textId="6F7E779A" w:rsidR="004860C1" w:rsidRDefault="004860C1" w:rsidP="004860C1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Prepared</w:t>
      </w:r>
      <w:r w:rsidRPr="00FC26F1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FC26F1">
        <w:rPr>
          <w:rFonts w:ascii="Times New Roman" w:hAnsi="Times New Roman" w:cs="Times New Roman"/>
          <w:sz w:val="20"/>
          <w:szCs w:val="20"/>
        </w:rPr>
        <w:t>Structural Vector Autoregression (SVAR) and Vector Error Correction</w:t>
      </w:r>
      <w:r>
        <w:rPr>
          <w:rFonts w:ascii="Times New Roman" w:hAnsi="Times New Roman" w:cs="Times New Roman"/>
          <w:sz w:val="20"/>
          <w:szCs w:val="20"/>
        </w:rPr>
        <w:t xml:space="preserve"> (VEC) model documentation for </w:t>
      </w:r>
      <w:r>
        <w:rPr>
          <w:rFonts w:ascii="Times New Roman" w:hAnsi="Times New Roman" w:cs="Times New Roman" w:hint="eastAsia"/>
          <w:sz w:val="20"/>
          <w:szCs w:val="20"/>
        </w:rPr>
        <w:t>m</w:t>
      </w:r>
      <w:r w:rsidRPr="00FC26F1">
        <w:rPr>
          <w:rFonts w:ascii="Times New Roman" w:hAnsi="Times New Roman" w:cs="Times New Roman"/>
          <w:sz w:val="20"/>
          <w:szCs w:val="20"/>
        </w:rPr>
        <w:t>acroeconom</w:t>
      </w:r>
      <w:r>
        <w:rPr>
          <w:rFonts w:ascii="Times New Roman" w:hAnsi="Times New Roman" w:cs="Times New Roman"/>
          <w:sz w:val="20"/>
          <w:szCs w:val="20"/>
        </w:rPr>
        <w:t>ic</w:t>
      </w:r>
      <w:r w:rsidRPr="00FC26F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sector </w:t>
      </w:r>
      <w:r w:rsidRPr="00FC26F1">
        <w:rPr>
          <w:rFonts w:ascii="Times New Roman" w:hAnsi="Times New Roman" w:cs="Times New Roman"/>
          <w:sz w:val="20"/>
          <w:szCs w:val="20"/>
        </w:rPr>
        <w:t>stress test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FC26F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worked on m</w:t>
      </w:r>
      <w:r w:rsidRPr="00FC26F1">
        <w:rPr>
          <w:rFonts w:ascii="Times New Roman" w:hAnsi="Times New Roman" w:cs="Times New Roman"/>
          <w:sz w:val="20"/>
          <w:szCs w:val="20"/>
        </w:rPr>
        <w:t xml:space="preserve">acroeconomic time series data </w:t>
      </w:r>
      <w:r>
        <w:rPr>
          <w:rFonts w:ascii="Times New Roman" w:hAnsi="Times New Roman" w:cs="Times New Roman"/>
          <w:sz w:val="20"/>
          <w:szCs w:val="20"/>
        </w:rPr>
        <w:t>preparation,</w:t>
      </w:r>
      <w:r w:rsidRPr="00FC26F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</w:t>
      </w:r>
      <w:r w:rsidRPr="00FC26F1">
        <w:rPr>
          <w:rFonts w:ascii="Times New Roman" w:hAnsi="Times New Roman" w:cs="Times New Roman"/>
          <w:sz w:val="20"/>
          <w:szCs w:val="20"/>
        </w:rPr>
        <w:t xml:space="preserve">oordinated </w:t>
      </w:r>
      <w:r>
        <w:rPr>
          <w:rFonts w:ascii="Times New Roman" w:hAnsi="Times New Roman" w:cs="Times New Roman"/>
          <w:sz w:val="20"/>
          <w:szCs w:val="20"/>
        </w:rPr>
        <w:t xml:space="preserve">DSGE </w:t>
      </w:r>
      <w:r w:rsidRPr="00FC26F1">
        <w:rPr>
          <w:rFonts w:ascii="Times New Roman" w:hAnsi="Times New Roman" w:cs="Times New Roman"/>
          <w:sz w:val="20"/>
          <w:szCs w:val="20"/>
        </w:rPr>
        <w:t xml:space="preserve">model identification </w:t>
      </w:r>
      <w:r>
        <w:rPr>
          <w:rFonts w:ascii="Times New Roman" w:hAnsi="Times New Roman" w:cs="Times New Roman"/>
          <w:sz w:val="20"/>
          <w:szCs w:val="20"/>
        </w:rPr>
        <w:t>for</w:t>
      </w:r>
      <w:r w:rsidRPr="00FC26F1">
        <w:rPr>
          <w:rFonts w:ascii="Times New Roman" w:hAnsi="Times New Roman" w:cs="Times New Roman"/>
          <w:sz w:val="20"/>
          <w:szCs w:val="20"/>
        </w:rPr>
        <w:t xml:space="preserve"> scenario simulation</w:t>
      </w:r>
      <w:r>
        <w:rPr>
          <w:rFonts w:ascii="Times New Roman" w:hAnsi="Times New Roman" w:cs="Times New Roman"/>
          <w:sz w:val="20"/>
          <w:szCs w:val="20"/>
        </w:rPr>
        <w:t>s.</w:t>
      </w:r>
    </w:p>
    <w:p w14:paraId="43DCFE5F" w14:textId="7996681A" w:rsidR="00AA365D" w:rsidRPr="00AA365D" w:rsidRDefault="00AA365D" w:rsidP="00AA365D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0"/>
          <w:szCs w:val="20"/>
        </w:rPr>
      </w:pPr>
      <w:r w:rsidRPr="00C94494">
        <w:rPr>
          <w:rFonts w:ascii="Times New Roman" w:hAnsi="Times New Roman" w:cs="Times New Roman"/>
          <w:sz w:val="20"/>
          <w:szCs w:val="20"/>
        </w:rPr>
        <w:t xml:space="preserve">Received a strong written recommendation from </w:t>
      </w:r>
      <w:r>
        <w:rPr>
          <w:rFonts w:ascii="Times New Roman" w:hAnsi="Times New Roman" w:cs="Times New Roman"/>
          <w:sz w:val="20"/>
          <w:szCs w:val="20"/>
        </w:rPr>
        <w:t>CRO</w:t>
      </w:r>
      <w:r w:rsidRPr="00C94494">
        <w:rPr>
          <w:rFonts w:ascii="Times New Roman" w:hAnsi="Times New Roman" w:cs="Times New Roman"/>
          <w:sz w:val="20"/>
          <w:szCs w:val="20"/>
        </w:rPr>
        <w:t xml:space="preserve"> upon departure.</w:t>
      </w:r>
    </w:p>
    <w:p w14:paraId="57BD78DC" w14:textId="77777777" w:rsidR="004860C1" w:rsidRDefault="004860C1" w:rsidP="004860C1">
      <w:pPr>
        <w:widowControl/>
        <w:jc w:val="left"/>
        <w:rPr>
          <w:rFonts w:ascii="Times New Roman" w:hAnsi="Times New Roman" w:cs="Times New Roman"/>
          <w:sz w:val="20"/>
          <w:szCs w:val="20"/>
        </w:rPr>
      </w:pPr>
    </w:p>
    <w:p w14:paraId="23DFAFBD" w14:textId="77777777" w:rsidR="004860C1" w:rsidRPr="00D665E4" w:rsidRDefault="004860C1" w:rsidP="004860C1">
      <w:pPr>
        <w:widowControl/>
        <w:jc w:val="left"/>
        <w:rPr>
          <w:rFonts w:ascii="Times New Roman" w:hAnsi="Times New Roman" w:cs="Times New Roman"/>
          <w:sz w:val="20"/>
          <w:szCs w:val="20"/>
        </w:rPr>
      </w:pPr>
    </w:p>
    <w:p w14:paraId="3F68A37B" w14:textId="585E83A6" w:rsidR="00B65B9F" w:rsidRPr="00EE5CDC" w:rsidRDefault="00B65B9F" w:rsidP="00B65B9F">
      <w:pPr>
        <w:rPr>
          <w:rFonts w:ascii="Times New Roman" w:hAnsi="Times New Roman" w:cs="Times New Roman"/>
          <w:b/>
          <w:sz w:val="20"/>
          <w:szCs w:val="20"/>
        </w:rPr>
      </w:pPr>
      <w:r w:rsidRPr="00EE5CDC">
        <w:rPr>
          <w:rFonts w:ascii="Times New Roman" w:hAnsi="Times New Roman" w:cs="Times New Roman"/>
          <w:b/>
          <w:sz w:val="20"/>
          <w:szCs w:val="20"/>
        </w:rPr>
        <w:t xml:space="preserve">Education </w:t>
      </w:r>
    </w:p>
    <w:p w14:paraId="338C4690" w14:textId="77777777" w:rsidR="00C70520" w:rsidRDefault="00C70520" w:rsidP="00B65B9F">
      <w:pPr>
        <w:rPr>
          <w:rFonts w:ascii="Times New Roman" w:hAnsi="Times New Roman" w:cs="Times New Roman"/>
          <w:sz w:val="20"/>
          <w:szCs w:val="20"/>
        </w:rPr>
      </w:pPr>
    </w:p>
    <w:p w14:paraId="53A948B6" w14:textId="1C744932" w:rsidR="00EE5CDC" w:rsidRDefault="00293E1D" w:rsidP="00B65B9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Université Libre de Bruxelles</w:t>
      </w:r>
      <w:r w:rsidR="007726FC">
        <w:rPr>
          <w:rFonts w:ascii="Times New Roman" w:hAnsi="Times New Roman" w:cs="Times New Roman"/>
          <w:sz w:val="20"/>
          <w:szCs w:val="20"/>
        </w:rPr>
        <w:t xml:space="preserve">. </w:t>
      </w:r>
      <w:r w:rsidR="00EE5CDC" w:rsidRPr="00EE5CDC">
        <w:rPr>
          <w:rFonts w:ascii="Times New Roman" w:hAnsi="Times New Roman" w:cs="Times New Roman"/>
          <w:sz w:val="20"/>
          <w:szCs w:val="20"/>
        </w:rPr>
        <w:t>Brussels, Belgium</w:t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 w:rsidRPr="00EE5CDC">
        <w:rPr>
          <w:rFonts w:ascii="Times New Roman" w:hAnsi="Times New Roman" w:cs="Times New Roman"/>
          <w:sz w:val="20"/>
          <w:szCs w:val="20"/>
        </w:rPr>
        <w:t>09/2012 – 08/2015</w:t>
      </w:r>
    </w:p>
    <w:p w14:paraId="3DAD8BE2" w14:textId="1FAB2EA0" w:rsidR="00DC6FD3" w:rsidRPr="00EE5CDC" w:rsidRDefault="00DC6FD3" w:rsidP="00B65B9F">
      <w:pPr>
        <w:rPr>
          <w:rFonts w:ascii="Times New Roman" w:hAnsi="Times New Roman" w:cs="Times New Roman"/>
          <w:i/>
          <w:sz w:val="20"/>
          <w:szCs w:val="20"/>
        </w:rPr>
      </w:pPr>
      <w:r w:rsidRPr="00EE5CDC">
        <w:rPr>
          <w:rFonts w:ascii="Times New Roman" w:hAnsi="Times New Roman" w:cs="Times New Roman"/>
          <w:i/>
          <w:sz w:val="20"/>
          <w:szCs w:val="20"/>
        </w:rPr>
        <w:t>Master Science o</w:t>
      </w:r>
      <w:r w:rsidR="00EE5CDC" w:rsidRPr="00EE5CDC">
        <w:rPr>
          <w:rFonts w:ascii="Times New Roman" w:hAnsi="Times New Roman" w:cs="Times New Roman"/>
          <w:i/>
          <w:sz w:val="20"/>
          <w:szCs w:val="20"/>
        </w:rPr>
        <w:t>f Statistics in</w:t>
      </w:r>
      <w:r w:rsidR="00C5224B">
        <w:rPr>
          <w:rFonts w:ascii="Times New Roman" w:hAnsi="Times New Roman" w:cs="Times New Roman"/>
          <w:i/>
          <w:sz w:val="20"/>
          <w:szCs w:val="20"/>
        </w:rPr>
        <w:t xml:space="preserve"> Theoretical Statistic</w:t>
      </w:r>
      <w:r w:rsidR="00EE5CDC" w:rsidRPr="00EE5CDC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C5224B">
        <w:rPr>
          <w:rFonts w:ascii="Times New Roman" w:hAnsi="Times New Roman" w:cs="Times New Roman"/>
          <w:i/>
          <w:sz w:val="20"/>
          <w:szCs w:val="20"/>
        </w:rPr>
        <w:t>R</w:t>
      </w:r>
      <w:r w:rsidR="00EE5CDC" w:rsidRPr="00EE5CDC">
        <w:rPr>
          <w:rFonts w:ascii="Times New Roman" w:hAnsi="Times New Roman" w:cs="Times New Roman"/>
          <w:i/>
          <w:sz w:val="20"/>
          <w:szCs w:val="20"/>
        </w:rPr>
        <w:t>esearch</w:t>
      </w:r>
      <w:r w:rsidR="00C5224B">
        <w:rPr>
          <w:rFonts w:ascii="Times New Roman" w:hAnsi="Times New Roman" w:cs="Times New Roman"/>
          <w:i/>
          <w:sz w:val="20"/>
          <w:szCs w:val="20"/>
        </w:rPr>
        <w:t xml:space="preserve"> T</w:t>
      </w:r>
      <w:r w:rsidR="00EE5CDC" w:rsidRPr="00EE5CDC">
        <w:rPr>
          <w:rFonts w:ascii="Times New Roman" w:hAnsi="Times New Roman" w:cs="Times New Roman"/>
          <w:i/>
          <w:sz w:val="20"/>
          <w:szCs w:val="20"/>
        </w:rPr>
        <w:t>rack</w:t>
      </w:r>
    </w:p>
    <w:p w14:paraId="2A4EC315" w14:textId="17B49237" w:rsidR="00DC6FD3" w:rsidRPr="004860C1" w:rsidRDefault="00C5224B" w:rsidP="004860C1">
      <w:pPr>
        <w:pStyle w:val="ListParagraph"/>
        <w:numPr>
          <w:ilvl w:val="0"/>
          <w:numId w:val="7"/>
        </w:numPr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Faculty of Science, </w:t>
      </w:r>
      <w:r w:rsidR="00574992" w:rsidRPr="00EE5CDC">
        <w:rPr>
          <w:rFonts w:ascii="Times New Roman" w:hAnsi="Times New Roman" w:cs="Times New Roman"/>
          <w:sz w:val="20"/>
          <w:szCs w:val="20"/>
        </w:rPr>
        <w:t>Department of Mathematics</w:t>
      </w:r>
      <w:r w:rsidR="004860C1">
        <w:rPr>
          <w:rFonts w:ascii="Times New Roman" w:hAnsi="Times New Roman" w:cs="Times New Roman"/>
          <w:sz w:val="20"/>
          <w:szCs w:val="20"/>
        </w:rPr>
        <w:t>; All courses and thesis completed; thesis defense not completed.</w:t>
      </w:r>
    </w:p>
    <w:p w14:paraId="657D93B9" w14:textId="77777777" w:rsidR="005800C9" w:rsidRPr="00EE5CDC" w:rsidRDefault="005800C9" w:rsidP="00B65B9F">
      <w:pPr>
        <w:rPr>
          <w:rFonts w:ascii="Times New Roman" w:hAnsi="Times New Roman" w:cs="Times New Roman"/>
          <w:sz w:val="20"/>
          <w:szCs w:val="20"/>
        </w:rPr>
      </w:pPr>
    </w:p>
    <w:p w14:paraId="216B5A7D" w14:textId="038F64DF" w:rsidR="00EE5CDC" w:rsidRDefault="00293E1D" w:rsidP="00B65B9F">
      <w:p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Katholieke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Universiteit</w:t>
      </w:r>
      <w:r w:rsidR="00EE5CDC" w:rsidRPr="00EE5CDC">
        <w:rPr>
          <w:rFonts w:ascii="Times New Roman" w:hAnsi="Times New Roman" w:cs="Times New Roman"/>
          <w:b/>
          <w:sz w:val="20"/>
          <w:szCs w:val="20"/>
        </w:rPr>
        <w:t xml:space="preserve"> Leuven</w:t>
      </w:r>
      <w:r w:rsidR="00EE5CDC" w:rsidRPr="00EE5CDC">
        <w:rPr>
          <w:rFonts w:ascii="Times New Roman" w:hAnsi="Times New Roman" w:cs="Times New Roman"/>
          <w:sz w:val="20"/>
          <w:szCs w:val="20"/>
        </w:rPr>
        <w:t>. L</w:t>
      </w:r>
      <w:r w:rsidR="00EE5CDC">
        <w:rPr>
          <w:rFonts w:ascii="Times New Roman" w:hAnsi="Times New Roman" w:cs="Times New Roman"/>
          <w:sz w:val="20"/>
          <w:szCs w:val="20"/>
        </w:rPr>
        <w:t>euven, Flemish Brabant, Belgium</w:t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EE5CDC">
        <w:rPr>
          <w:rFonts w:ascii="Times New Roman" w:hAnsi="Times New Roman" w:cs="Times New Roman"/>
          <w:sz w:val="20"/>
          <w:szCs w:val="20"/>
        </w:rPr>
        <w:tab/>
      </w:r>
      <w:r w:rsidR="00EE5CDC" w:rsidRPr="00EE5CDC">
        <w:rPr>
          <w:rFonts w:ascii="Times New Roman" w:hAnsi="Times New Roman" w:cs="Times New Roman"/>
          <w:sz w:val="20"/>
          <w:szCs w:val="20"/>
        </w:rPr>
        <w:t>09/2009 – 02/2012</w:t>
      </w:r>
    </w:p>
    <w:p w14:paraId="25A8A40B" w14:textId="632017AE" w:rsidR="00DC6FD3" w:rsidRPr="00EE5CDC" w:rsidRDefault="00DC6FD3" w:rsidP="00B65B9F">
      <w:pPr>
        <w:rPr>
          <w:rFonts w:ascii="Times New Roman" w:hAnsi="Times New Roman" w:cs="Times New Roman"/>
          <w:i/>
          <w:sz w:val="20"/>
          <w:szCs w:val="20"/>
        </w:rPr>
      </w:pPr>
      <w:r w:rsidRPr="00EE5CDC">
        <w:rPr>
          <w:rFonts w:ascii="Times New Roman" w:hAnsi="Times New Roman" w:cs="Times New Roman"/>
          <w:i/>
          <w:sz w:val="20"/>
          <w:szCs w:val="20"/>
        </w:rPr>
        <w:t>Master Science of Economics</w:t>
      </w:r>
      <w:r w:rsidR="00EE5CDC" w:rsidRPr="00EE5CDC">
        <w:rPr>
          <w:rFonts w:ascii="Times New Roman" w:hAnsi="Times New Roman" w:cs="Times New Roman"/>
          <w:i/>
          <w:sz w:val="20"/>
          <w:szCs w:val="20"/>
        </w:rPr>
        <w:t xml:space="preserve"> in Econometric Research Track</w:t>
      </w:r>
    </w:p>
    <w:p w14:paraId="7FDFA2ED" w14:textId="76CFE1A4" w:rsidR="00DC6FD3" w:rsidRPr="00EE5CDC" w:rsidRDefault="00DC6FD3" w:rsidP="00EE5CDC">
      <w:pPr>
        <w:pStyle w:val="ListParagraph"/>
        <w:numPr>
          <w:ilvl w:val="0"/>
          <w:numId w:val="9"/>
        </w:numPr>
        <w:ind w:firstLineChars="0"/>
        <w:rPr>
          <w:rFonts w:ascii="Times New Roman" w:hAnsi="Times New Roman" w:cs="Times New Roman"/>
          <w:sz w:val="20"/>
          <w:szCs w:val="20"/>
        </w:rPr>
      </w:pPr>
      <w:r w:rsidRPr="00EE5CDC">
        <w:rPr>
          <w:rFonts w:ascii="Times New Roman" w:hAnsi="Times New Roman" w:cs="Times New Roman"/>
          <w:sz w:val="20"/>
          <w:szCs w:val="20"/>
        </w:rPr>
        <w:t>Faculty of Business and Economics</w:t>
      </w:r>
      <w:r w:rsidR="00C5224B">
        <w:rPr>
          <w:rFonts w:ascii="Times New Roman" w:hAnsi="Times New Roman" w:cs="Times New Roman"/>
          <w:sz w:val="20"/>
          <w:szCs w:val="20"/>
        </w:rPr>
        <w:t>, Department of Econometrics.</w:t>
      </w:r>
    </w:p>
    <w:p w14:paraId="417A5BAD" w14:textId="77777777" w:rsidR="00DC6FD3" w:rsidRPr="00EE5CDC" w:rsidRDefault="00DC6FD3" w:rsidP="00B65B9F">
      <w:pPr>
        <w:rPr>
          <w:rFonts w:ascii="Times New Roman" w:hAnsi="Times New Roman" w:cs="Times New Roman"/>
          <w:sz w:val="20"/>
          <w:szCs w:val="20"/>
        </w:rPr>
      </w:pPr>
    </w:p>
    <w:p w14:paraId="75CB8E15" w14:textId="0EE406EC" w:rsidR="00EE5CDC" w:rsidRDefault="00EE5CDC" w:rsidP="00B65B9F">
      <w:pPr>
        <w:rPr>
          <w:rFonts w:ascii="Times New Roman" w:hAnsi="Times New Roman" w:cs="Times New Roman"/>
          <w:sz w:val="20"/>
          <w:szCs w:val="20"/>
        </w:rPr>
      </w:pPr>
      <w:r w:rsidRPr="00EE5CDC">
        <w:rPr>
          <w:rFonts w:ascii="Times New Roman" w:hAnsi="Times New Roman" w:cs="Times New Roman"/>
          <w:b/>
          <w:sz w:val="20"/>
          <w:szCs w:val="20"/>
        </w:rPr>
        <w:t>Tianjin University of Commerce</w:t>
      </w:r>
      <w:r>
        <w:rPr>
          <w:rFonts w:ascii="Times New Roman" w:hAnsi="Times New Roman" w:cs="Times New Roman"/>
          <w:b/>
          <w:sz w:val="20"/>
          <w:szCs w:val="20"/>
        </w:rPr>
        <w:t>,</w:t>
      </w:r>
      <w:r w:rsidRPr="00EE5CDC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Tianjin, China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EE5CDC">
        <w:rPr>
          <w:rFonts w:ascii="Times New Roman" w:hAnsi="Times New Roman" w:cs="Times New Roman"/>
          <w:sz w:val="20"/>
          <w:szCs w:val="20"/>
        </w:rPr>
        <w:t>09/2004 – 07/2008</w:t>
      </w:r>
    </w:p>
    <w:p w14:paraId="0E1BE62D" w14:textId="1D16A009" w:rsidR="00DC6FD3" w:rsidRPr="00EE5CDC" w:rsidRDefault="00DC6FD3" w:rsidP="00B65B9F">
      <w:pPr>
        <w:rPr>
          <w:rFonts w:ascii="Times New Roman" w:hAnsi="Times New Roman" w:cs="Times New Roman"/>
          <w:i/>
          <w:sz w:val="20"/>
          <w:szCs w:val="20"/>
        </w:rPr>
      </w:pPr>
      <w:r w:rsidRPr="00EE5CDC">
        <w:rPr>
          <w:rFonts w:ascii="Times New Roman" w:hAnsi="Times New Roman" w:cs="Times New Roman"/>
          <w:i/>
          <w:sz w:val="20"/>
          <w:szCs w:val="20"/>
        </w:rPr>
        <w:t>Bachelor Art of Economics</w:t>
      </w:r>
    </w:p>
    <w:p w14:paraId="5F59F628" w14:textId="19A734C2" w:rsidR="00AC3DEC" w:rsidRPr="00EE5CDC" w:rsidRDefault="00574992" w:rsidP="00EE5CDC">
      <w:pPr>
        <w:pStyle w:val="ListParagraph"/>
        <w:numPr>
          <w:ilvl w:val="0"/>
          <w:numId w:val="10"/>
        </w:numPr>
        <w:ind w:firstLineChars="0"/>
        <w:rPr>
          <w:rFonts w:ascii="Times New Roman" w:hAnsi="Times New Roman" w:cs="Times New Roman"/>
          <w:sz w:val="20"/>
          <w:szCs w:val="20"/>
        </w:rPr>
      </w:pPr>
      <w:r w:rsidRPr="00EE5CDC">
        <w:rPr>
          <w:rFonts w:ascii="Times New Roman" w:hAnsi="Times New Roman" w:cs="Times New Roman"/>
          <w:sz w:val="20"/>
          <w:szCs w:val="20"/>
        </w:rPr>
        <w:t>School of Economics.</w:t>
      </w:r>
    </w:p>
    <w:p w14:paraId="19454403" w14:textId="77777777" w:rsidR="0036710C" w:rsidRDefault="0036710C" w:rsidP="00B65B9F">
      <w:pPr>
        <w:rPr>
          <w:rFonts w:ascii="Times New Roman" w:hAnsi="Times New Roman" w:cs="Times New Roman"/>
          <w:b/>
          <w:sz w:val="20"/>
          <w:szCs w:val="20"/>
        </w:rPr>
      </w:pPr>
    </w:p>
    <w:p w14:paraId="703E2D4B" w14:textId="77777777" w:rsidR="004860C1" w:rsidRPr="00EE5CDC" w:rsidRDefault="004860C1" w:rsidP="00B65B9F">
      <w:pPr>
        <w:rPr>
          <w:rFonts w:ascii="Times New Roman" w:hAnsi="Times New Roman" w:cs="Times New Roman"/>
          <w:b/>
          <w:sz w:val="20"/>
          <w:szCs w:val="20"/>
        </w:rPr>
      </w:pPr>
    </w:p>
    <w:p w14:paraId="114ED4A6" w14:textId="77777777" w:rsidR="00AC3DEC" w:rsidRPr="00EE5CDC" w:rsidRDefault="00AC3DEC" w:rsidP="00B65B9F">
      <w:pPr>
        <w:rPr>
          <w:rFonts w:ascii="Times New Roman" w:hAnsi="Times New Roman" w:cs="Times New Roman"/>
          <w:b/>
          <w:sz w:val="20"/>
          <w:szCs w:val="20"/>
        </w:rPr>
      </w:pPr>
      <w:r w:rsidRPr="00EE5CDC">
        <w:rPr>
          <w:rFonts w:ascii="Times New Roman" w:hAnsi="Times New Roman" w:cs="Times New Roman"/>
          <w:b/>
          <w:sz w:val="20"/>
          <w:szCs w:val="20"/>
        </w:rPr>
        <w:t>Research Project Experience</w:t>
      </w:r>
    </w:p>
    <w:p w14:paraId="1840A891" w14:textId="77777777" w:rsidR="0036710C" w:rsidRPr="00EE5CDC" w:rsidRDefault="0036710C" w:rsidP="00B65B9F">
      <w:pPr>
        <w:rPr>
          <w:rFonts w:ascii="Times New Roman" w:hAnsi="Times New Roman" w:cs="Times New Roman"/>
          <w:b/>
          <w:sz w:val="20"/>
          <w:szCs w:val="20"/>
        </w:rPr>
      </w:pPr>
    </w:p>
    <w:p w14:paraId="038F885D" w14:textId="77777777" w:rsidR="0036710C" w:rsidRPr="00407528" w:rsidRDefault="0036710C" w:rsidP="0036710C">
      <w:pPr>
        <w:rPr>
          <w:rFonts w:ascii="Times New Roman" w:hAnsi="Times New Roman" w:cs="Times New Roman"/>
          <w:b/>
          <w:sz w:val="20"/>
          <w:szCs w:val="20"/>
        </w:rPr>
      </w:pPr>
      <w:r w:rsidRPr="00407528">
        <w:rPr>
          <w:rFonts w:ascii="Times New Roman" w:hAnsi="Times New Roman" w:cs="Times New Roman"/>
          <w:b/>
          <w:sz w:val="20"/>
          <w:szCs w:val="20"/>
        </w:rPr>
        <w:t>Statistical Modeling: Wavelets Algorithm</w:t>
      </w:r>
    </w:p>
    <w:p w14:paraId="346F086A" w14:textId="3423D2C8" w:rsidR="0036710C" w:rsidRPr="00EE5CDC" w:rsidRDefault="00F84A3A" w:rsidP="0036710C">
      <w:pPr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i/>
          <w:sz w:val="20"/>
          <w:szCs w:val="20"/>
          <w:lang w:val="fr-FR"/>
        </w:rPr>
        <w:t>Université</w:t>
      </w:r>
      <w:r w:rsidR="0036710C" w:rsidRPr="00407528">
        <w:rPr>
          <w:rFonts w:ascii="Times New Roman" w:hAnsi="Times New Roman" w:cs="Times New Roman"/>
          <w:i/>
          <w:sz w:val="20"/>
          <w:szCs w:val="20"/>
          <w:lang w:val="fr-FR"/>
        </w:rPr>
        <w:t xml:space="preserve"> Libre De Bruxelles</w:t>
      </w:r>
      <w:r w:rsidR="0036710C" w:rsidRPr="00EE5CDC">
        <w:rPr>
          <w:rFonts w:ascii="Times New Roman" w:hAnsi="Times New Roman" w:cs="Times New Roman"/>
          <w:sz w:val="20"/>
          <w:szCs w:val="20"/>
          <w:lang w:val="fr-FR"/>
        </w:rPr>
        <w:t>, Brussels, Belgium, 09/2014 – 08/2015</w:t>
      </w:r>
    </w:p>
    <w:p w14:paraId="5D0E056A" w14:textId="77777777" w:rsidR="004860C1" w:rsidRPr="004860C1" w:rsidRDefault="004860C1" w:rsidP="004860C1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0"/>
          <w:szCs w:val="20"/>
        </w:rPr>
      </w:pPr>
      <w:r w:rsidRPr="004860C1">
        <w:rPr>
          <w:rFonts w:ascii="Times New Roman" w:hAnsi="Times New Roman" w:cs="Times New Roman"/>
          <w:sz w:val="20"/>
          <w:szCs w:val="20"/>
        </w:rPr>
        <w:t>Modified the second-generation wavelets algorithm's primal lifting phase based on Multi-resolution Analysis and the Haar Wavelets Lifting Scheme, generating sparser details with improved forecast accuracy across different scales of the Laplacian Pyramid.</w:t>
      </w:r>
    </w:p>
    <w:p w14:paraId="7DF2A46C" w14:textId="77777777" w:rsidR="004860C1" w:rsidRPr="004860C1" w:rsidRDefault="004860C1" w:rsidP="004860C1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0"/>
          <w:szCs w:val="20"/>
        </w:rPr>
      </w:pPr>
      <w:r w:rsidRPr="004860C1">
        <w:rPr>
          <w:rFonts w:ascii="Times New Roman" w:hAnsi="Times New Roman" w:cs="Times New Roman"/>
          <w:sz w:val="20"/>
          <w:szCs w:val="20"/>
        </w:rPr>
        <w:t>Tools: Wavelets, Monte Carlo Simulation, MATLAB.</w:t>
      </w:r>
    </w:p>
    <w:p w14:paraId="7C8C0BEA" w14:textId="77777777" w:rsidR="003C4077" w:rsidRPr="00EE5CDC" w:rsidRDefault="003C4077" w:rsidP="003C4077">
      <w:pPr>
        <w:rPr>
          <w:rFonts w:ascii="Times New Roman" w:hAnsi="Times New Roman" w:cs="Times New Roman"/>
          <w:sz w:val="20"/>
          <w:szCs w:val="20"/>
        </w:rPr>
      </w:pPr>
    </w:p>
    <w:p w14:paraId="23B21BD3" w14:textId="60AF9020" w:rsidR="003C4077" w:rsidRPr="00407528" w:rsidRDefault="003C4077" w:rsidP="003C4077">
      <w:pPr>
        <w:rPr>
          <w:rFonts w:ascii="Times New Roman" w:hAnsi="Times New Roman" w:cs="Times New Roman"/>
          <w:b/>
          <w:sz w:val="20"/>
          <w:szCs w:val="20"/>
        </w:rPr>
      </w:pPr>
      <w:r w:rsidRPr="00407528">
        <w:rPr>
          <w:rFonts w:ascii="Times New Roman" w:hAnsi="Times New Roman" w:cs="Times New Roman"/>
          <w:b/>
          <w:sz w:val="20"/>
          <w:szCs w:val="20"/>
        </w:rPr>
        <w:t>Data Analysis and Econometric Modeling</w:t>
      </w:r>
      <w:r w:rsidR="000566E3" w:rsidRPr="00407528">
        <w:rPr>
          <w:rFonts w:ascii="Times New Roman" w:hAnsi="Times New Roman" w:cs="Times New Roman"/>
          <w:b/>
          <w:sz w:val="20"/>
          <w:szCs w:val="20"/>
        </w:rPr>
        <w:t xml:space="preserve"> for Poverty Trap in Europe</w:t>
      </w:r>
      <w:r w:rsidRPr="00407528">
        <w:rPr>
          <w:rFonts w:ascii="Times New Roman" w:hAnsi="Times New Roman" w:cs="Times New Roman"/>
          <w:b/>
          <w:sz w:val="20"/>
          <w:szCs w:val="20"/>
        </w:rPr>
        <w:t>: EU-SILC Database</w:t>
      </w:r>
    </w:p>
    <w:p w14:paraId="02E24566" w14:textId="77777777" w:rsidR="003C4077" w:rsidRPr="00EE5CDC" w:rsidRDefault="003C4077" w:rsidP="003C4077">
      <w:pPr>
        <w:rPr>
          <w:rFonts w:ascii="Times New Roman" w:hAnsi="Times New Roman" w:cs="Times New Roman"/>
          <w:sz w:val="20"/>
          <w:szCs w:val="20"/>
        </w:rPr>
      </w:pPr>
      <w:r w:rsidRPr="00407528">
        <w:rPr>
          <w:rFonts w:ascii="Times New Roman" w:hAnsi="Times New Roman" w:cs="Times New Roman"/>
          <w:i/>
          <w:sz w:val="20"/>
          <w:szCs w:val="20"/>
        </w:rPr>
        <w:t>Katholieke Universiteit Leuven</w:t>
      </w:r>
      <w:r w:rsidRPr="00EE5CDC">
        <w:rPr>
          <w:rFonts w:ascii="Times New Roman" w:hAnsi="Times New Roman" w:cs="Times New Roman"/>
          <w:sz w:val="20"/>
          <w:szCs w:val="20"/>
        </w:rPr>
        <w:t>, Flemish Brabant, Belgium, 09/2010 – 02/2012</w:t>
      </w:r>
    </w:p>
    <w:p w14:paraId="36953DDF" w14:textId="77777777" w:rsidR="004860C1" w:rsidRPr="004860C1" w:rsidRDefault="004860C1" w:rsidP="004860C1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0"/>
          <w:szCs w:val="20"/>
        </w:rPr>
      </w:pPr>
      <w:r w:rsidRPr="004860C1">
        <w:rPr>
          <w:rFonts w:ascii="Times New Roman" w:hAnsi="Times New Roman" w:cs="Times New Roman"/>
          <w:sz w:val="20"/>
          <w:szCs w:val="20"/>
        </w:rPr>
        <w:t>Constructed a dynamic fixed-effects panel data model using system GMM to estimate the Arellano-Bond estimator, analyzing poverty perpetuation across EU member states using the EU-SILC database (minimum effective sample of 141,000 households).</w:t>
      </w:r>
    </w:p>
    <w:p w14:paraId="16737785" w14:textId="77777777" w:rsidR="004860C1" w:rsidRPr="004860C1" w:rsidRDefault="004860C1" w:rsidP="004860C1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0"/>
          <w:szCs w:val="20"/>
        </w:rPr>
      </w:pPr>
      <w:r w:rsidRPr="004860C1">
        <w:rPr>
          <w:rFonts w:ascii="Times New Roman" w:hAnsi="Times New Roman" w:cs="Times New Roman"/>
          <w:sz w:val="20"/>
          <w:szCs w:val="20"/>
        </w:rPr>
        <w:t>Tools: GMM, STATA, MATLAB, Panel Data Modeling.</w:t>
      </w:r>
    </w:p>
    <w:bookmarkEnd w:id="0"/>
    <w:p w14:paraId="0743E3AB" w14:textId="4BE8A1D5" w:rsidR="00BA60F0" w:rsidRPr="00AE7241" w:rsidRDefault="00BA60F0" w:rsidP="004860C1">
      <w:pPr>
        <w:pStyle w:val="ListParagraph"/>
        <w:ind w:left="360" w:firstLineChars="0" w:firstLine="0"/>
        <w:rPr>
          <w:rFonts w:ascii="Times New Roman" w:hAnsi="Times New Roman" w:cs="Times New Roman"/>
          <w:sz w:val="20"/>
          <w:szCs w:val="20"/>
        </w:rPr>
      </w:pPr>
    </w:p>
    <w:sectPr w:rsidR="00BA60F0" w:rsidRPr="00AE7241" w:rsidSect="00063257">
      <w:footerReference w:type="default" r:id="rId7"/>
      <w:headerReference w:type="first" r:id="rId8"/>
      <w:pgSz w:w="11906" w:h="16838"/>
      <w:pgMar w:top="709" w:right="566" w:bottom="709" w:left="567" w:header="180" w:footer="18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2E4E91" w14:textId="77777777" w:rsidR="00F36F32" w:rsidRDefault="00F36F32" w:rsidP="00EE5CDC">
      <w:r>
        <w:separator/>
      </w:r>
    </w:p>
  </w:endnote>
  <w:endnote w:type="continuationSeparator" w:id="0">
    <w:p w14:paraId="7F2C0984" w14:textId="77777777" w:rsidR="00F36F32" w:rsidRDefault="00F36F32" w:rsidP="00EE5CDC">
      <w:r>
        <w:continuationSeparator/>
      </w:r>
    </w:p>
  </w:endnote>
  <w:endnote w:type="continuationNotice" w:id="1">
    <w:p w14:paraId="6698CCA3" w14:textId="77777777" w:rsidR="00F36F32" w:rsidRDefault="00F36F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CE1819" w14:textId="5C67C569" w:rsidR="00407528" w:rsidRPr="0077784C" w:rsidRDefault="00407528">
    <w:pPr>
      <w:pStyle w:val="Footer"/>
      <w:jc w:val="center"/>
      <w:rPr>
        <w:rFonts w:ascii="Times New Roman" w:hAnsi="Times New Roman" w:cs="Times New Roman"/>
        <w:b/>
        <w:i/>
        <w:color w:val="7F7F7F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AB0AE5" w14:textId="77777777" w:rsidR="00F36F32" w:rsidRDefault="00F36F32" w:rsidP="00EE5CDC">
      <w:r>
        <w:separator/>
      </w:r>
    </w:p>
  </w:footnote>
  <w:footnote w:type="continuationSeparator" w:id="0">
    <w:p w14:paraId="266DD288" w14:textId="77777777" w:rsidR="00F36F32" w:rsidRDefault="00F36F32" w:rsidP="00EE5CDC">
      <w:r>
        <w:continuationSeparator/>
      </w:r>
    </w:p>
  </w:footnote>
  <w:footnote w:type="continuationNotice" w:id="1">
    <w:p w14:paraId="4FADBBE8" w14:textId="77777777" w:rsidR="00F36F32" w:rsidRDefault="00F36F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79"/>
      <w:gridCol w:w="5394"/>
    </w:tblGrid>
    <w:tr w:rsidR="00FF2495" w14:paraId="5CC8A63C" w14:textId="77777777" w:rsidTr="00986CA1">
      <w:tc>
        <w:tcPr>
          <w:tcW w:w="5494" w:type="dxa"/>
        </w:tcPr>
        <w:p w14:paraId="57982167" w14:textId="240EF4A6" w:rsidR="00FF2495" w:rsidRPr="006D5B6C" w:rsidRDefault="00FF2495" w:rsidP="00FF2495">
          <w:pPr>
            <w:pStyle w:val="Header"/>
            <w:rPr>
              <w:b/>
              <w:color w:val="4F81BD" w:themeColor="accent1"/>
              <w:sz w:val="16"/>
              <w:szCs w:val="16"/>
            </w:rPr>
          </w:pPr>
          <w:hyperlink r:id="rId1" w:history="1">
            <w:r w:rsidRPr="006D5B6C">
              <w:rPr>
                <w:rStyle w:val="Hyperlink"/>
                <w:b/>
                <w:sz w:val="16"/>
                <w:szCs w:val="16"/>
              </w:rPr>
              <w:t>liudoong@live.com</w:t>
            </w:r>
          </w:hyperlink>
          <w:r w:rsidR="00460CBB">
            <w:rPr>
              <w:sz w:val="16"/>
              <w:szCs w:val="16"/>
            </w:rPr>
            <w:t xml:space="preserve">  (+1) 646-359-6627</w:t>
          </w:r>
        </w:p>
      </w:tc>
      <w:tc>
        <w:tcPr>
          <w:tcW w:w="5495" w:type="dxa"/>
        </w:tcPr>
        <w:p w14:paraId="024644C3" w14:textId="20A9F46C" w:rsidR="00FF2495" w:rsidRPr="006B0C27" w:rsidRDefault="00D1413A" w:rsidP="00FF2495">
          <w:pPr>
            <w:pStyle w:val="Header"/>
            <w:jc w:val="right"/>
          </w:pPr>
          <w:hyperlink r:id="rId2" w:history="1">
            <w:r w:rsidRPr="006D5B6C">
              <w:rPr>
                <w:rStyle w:val="Hyperlink"/>
                <w:b/>
                <w:sz w:val="16"/>
                <w:szCs w:val="16"/>
              </w:rPr>
              <w:t>https://liudoong.github.io</w:t>
            </w:r>
          </w:hyperlink>
        </w:p>
      </w:tc>
    </w:tr>
  </w:tbl>
  <w:p w14:paraId="292F3B7E" w14:textId="77777777" w:rsidR="00063257" w:rsidRDefault="000632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C6BFE"/>
    <w:multiLevelType w:val="hybridMultilevel"/>
    <w:tmpl w:val="84761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34262"/>
    <w:multiLevelType w:val="hybridMultilevel"/>
    <w:tmpl w:val="BE66E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7289E"/>
    <w:multiLevelType w:val="hybridMultilevel"/>
    <w:tmpl w:val="CDACB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0D7639"/>
    <w:multiLevelType w:val="hybridMultilevel"/>
    <w:tmpl w:val="559EF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554887"/>
    <w:multiLevelType w:val="hybridMultilevel"/>
    <w:tmpl w:val="53E4E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47917"/>
    <w:multiLevelType w:val="hybridMultilevel"/>
    <w:tmpl w:val="92D22576"/>
    <w:lvl w:ilvl="0" w:tplc="98822282">
      <w:start w:val="1"/>
      <w:numFmt w:val="bullet"/>
      <w:lvlText w:val="•"/>
      <w:lvlJc w:val="left"/>
      <w:pPr>
        <w:ind w:left="440" w:hanging="260"/>
      </w:pPr>
    </w:lvl>
    <w:lvl w:ilvl="1" w:tplc="5054030C">
      <w:numFmt w:val="decimal"/>
      <w:lvlText w:val=""/>
      <w:lvlJc w:val="left"/>
    </w:lvl>
    <w:lvl w:ilvl="2" w:tplc="36D27528">
      <w:numFmt w:val="decimal"/>
      <w:lvlText w:val=""/>
      <w:lvlJc w:val="left"/>
    </w:lvl>
    <w:lvl w:ilvl="3" w:tplc="F17E1D22">
      <w:numFmt w:val="decimal"/>
      <w:lvlText w:val=""/>
      <w:lvlJc w:val="left"/>
    </w:lvl>
    <w:lvl w:ilvl="4" w:tplc="12745ED8">
      <w:numFmt w:val="decimal"/>
      <w:lvlText w:val=""/>
      <w:lvlJc w:val="left"/>
    </w:lvl>
    <w:lvl w:ilvl="5" w:tplc="F6A0084C">
      <w:numFmt w:val="decimal"/>
      <w:lvlText w:val=""/>
      <w:lvlJc w:val="left"/>
    </w:lvl>
    <w:lvl w:ilvl="6" w:tplc="8C82F270">
      <w:numFmt w:val="decimal"/>
      <w:lvlText w:val=""/>
      <w:lvlJc w:val="left"/>
    </w:lvl>
    <w:lvl w:ilvl="7" w:tplc="7004D50C">
      <w:numFmt w:val="decimal"/>
      <w:lvlText w:val=""/>
      <w:lvlJc w:val="left"/>
    </w:lvl>
    <w:lvl w:ilvl="8" w:tplc="AB56A5FA">
      <w:numFmt w:val="decimal"/>
      <w:lvlText w:val=""/>
      <w:lvlJc w:val="left"/>
    </w:lvl>
  </w:abstractNum>
  <w:abstractNum w:abstractNumId="6" w15:restartNumberingAfterBreak="0">
    <w:nsid w:val="2CE21CC3"/>
    <w:multiLevelType w:val="hybridMultilevel"/>
    <w:tmpl w:val="4FD645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100B81"/>
    <w:multiLevelType w:val="hybridMultilevel"/>
    <w:tmpl w:val="D4D443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FC52D08"/>
    <w:multiLevelType w:val="hybridMultilevel"/>
    <w:tmpl w:val="9094E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350B3"/>
    <w:multiLevelType w:val="hybridMultilevel"/>
    <w:tmpl w:val="15E69538"/>
    <w:lvl w:ilvl="0" w:tplc="69DCBE5A">
      <w:start w:val="210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70C5597"/>
    <w:multiLevelType w:val="hybridMultilevel"/>
    <w:tmpl w:val="9DDA1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3C7EA0"/>
    <w:multiLevelType w:val="hybridMultilevel"/>
    <w:tmpl w:val="39467C7A"/>
    <w:lvl w:ilvl="0" w:tplc="38DA888E">
      <w:start w:val="210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D1258C8"/>
    <w:multiLevelType w:val="hybridMultilevel"/>
    <w:tmpl w:val="7FD45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6420AE"/>
    <w:multiLevelType w:val="hybridMultilevel"/>
    <w:tmpl w:val="CF8CA5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61C002D"/>
    <w:multiLevelType w:val="hybridMultilevel"/>
    <w:tmpl w:val="C832CC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74878">
    <w:abstractNumId w:val="9"/>
  </w:num>
  <w:num w:numId="2" w16cid:durableId="2035031513">
    <w:abstractNumId w:val="11"/>
  </w:num>
  <w:num w:numId="3" w16cid:durableId="749617599">
    <w:abstractNumId w:val="10"/>
  </w:num>
  <w:num w:numId="4" w16cid:durableId="1990019085">
    <w:abstractNumId w:val="14"/>
  </w:num>
  <w:num w:numId="5" w16cid:durableId="897787663">
    <w:abstractNumId w:val="0"/>
  </w:num>
  <w:num w:numId="6" w16cid:durableId="1212383162">
    <w:abstractNumId w:val="1"/>
  </w:num>
  <w:num w:numId="7" w16cid:durableId="680547452">
    <w:abstractNumId w:val="2"/>
  </w:num>
  <w:num w:numId="8" w16cid:durableId="657735709">
    <w:abstractNumId w:val="12"/>
  </w:num>
  <w:num w:numId="9" w16cid:durableId="481894853">
    <w:abstractNumId w:val="13"/>
  </w:num>
  <w:num w:numId="10" w16cid:durableId="1572931384">
    <w:abstractNumId w:val="3"/>
  </w:num>
  <w:num w:numId="11" w16cid:durableId="763107216">
    <w:abstractNumId w:val="7"/>
  </w:num>
  <w:num w:numId="12" w16cid:durableId="1797680107">
    <w:abstractNumId w:val="6"/>
  </w:num>
  <w:num w:numId="13" w16cid:durableId="1313676894">
    <w:abstractNumId w:val="8"/>
  </w:num>
  <w:num w:numId="14" w16cid:durableId="1137651255">
    <w:abstractNumId w:val="4"/>
  </w:num>
  <w:num w:numId="15" w16cid:durableId="49384103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D0"/>
    <w:rsid w:val="00000DA0"/>
    <w:rsid w:val="000021FF"/>
    <w:rsid w:val="000029B6"/>
    <w:rsid w:val="00005215"/>
    <w:rsid w:val="000102F5"/>
    <w:rsid w:val="00011B18"/>
    <w:rsid w:val="00012AD3"/>
    <w:rsid w:val="00016BF1"/>
    <w:rsid w:val="0002027C"/>
    <w:rsid w:val="00030DAD"/>
    <w:rsid w:val="0003350B"/>
    <w:rsid w:val="00033584"/>
    <w:rsid w:val="000340AA"/>
    <w:rsid w:val="00034833"/>
    <w:rsid w:val="00035EEA"/>
    <w:rsid w:val="00035F7A"/>
    <w:rsid w:val="000417B3"/>
    <w:rsid w:val="0004216E"/>
    <w:rsid w:val="000444DB"/>
    <w:rsid w:val="0004474A"/>
    <w:rsid w:val="00044C13"/>
    <w:rsid w:val="0004517A"/>
    <w:rsid w:val="00051B17"/>
    <w:rsid w:val="00054652"/>
    <w:rsid w:val="000566E3"/>
    <w:rsid w:val="00056942"/>
    <w:rsid w:val="00056B8E"/>
    <w:rsid w:val="00057D73"/>
    <w:rsid w:val="00061116"/>
    <w:rsid w:val="0006194D"/>
    <w:rsid w:val="0006317F"/>
    <w:rsid w:val="00063257"/>
    <w:rsid w:val="000633D8"/>
    <w:rsid w:val="0006519C"/>
    <w:rsid w:val="00065895"/>
    <w:rsid w:val="00065CBE"/>
    <w:rsid w:val="00065DEE"/>
    <w:rsid w:val="0006684B"/>
    <w:rsid w:val="00067165"/>
    <w:rsid w:val="000713ED"/>
    <w:rsid w:val="00072150"/>
    <w:rsid w:val="00072EBC"/>
    <w:rsid w:val="00072F50"/>
    <w:rsid w:val="00073001"/>
    <w:rsid w:val="00073C75"/>
    <w:rsid w:val="00074B68"/>
    <w:rsid w:val="00076220"/>
    <w:rsid w:val="000779BF"/>
    <w:rsid w:val="00081029"/>
    <w:rsid w:val="00081A96"/>
    <w:rsid w:val="00082FB2"/>
    <w:rsid w:val="0008318C"/>
    <w:rsid w:val="000832C8"/>
    <w:rsid w:val="000835A6"/>
    <w:rsid w:val="00084A8F"/>
    <w:rsid w:val="00086AA7"/>
    <w:rsid w:val="00087A15"/>
    <w:rsid w:val="00090FE4"/>
    <w:rsid w:val="0009191F"/>
    <w:rsid w:val="00091B50"/>
    <w:rsid w:val="000925B5"/>
    <w:rsid w:val="0009365E"/>
    <w:rsid w:val="00094EB5"/>
    <w:rsid w:val="000A05BA"/>
    <w:rsid w:val="000A0BC3"/>
    <w:rsid w:val="000A13A7"/>
    <w:rsid w:val="000A1F0C"/>
    <w:rsid w:val="000A24B3"/>
    <w:rsid w:val="000A2986"/>
    <w:rsid w:val="000A331E"/>
    <w:rsid w:val="000A4327"/>
    <w:rsid w:val="000A4371"/>
    <w:rsid w:val="000A456F"/>
    <w:rsid w:val="000A4BA9"/>
    <w:rsid w:val="000A6C33"/>
    <w:rsid w:val="000A7457"/>
    <w:rsid w:val="000B05ED"/>
    <w:rsid w:val="000B23B9"/>
    <w:rsid w:val="000B2B76"/>
    <w:rsid w:val="000B445C"/>
    <w:rsid w:val="000B7849"/>
    <w:rsid w:val="000C1A50"/>
    <w:rsid w:val="000C24CF"/>
    <w:rsid w:val="000C2E88"/>
    <w:rsid w:val="000C51EE"/>
    <w:rsid w:val="000C6BD8"/>
    <w:rsid w:val="000C6E27"/>
    <w:rsid w:val="000D1A2A"/>
    <w:rsid w:val="000E3EB4"/>
    <w:rsid w:val="000E4D3A"/>
    <w:rsid w:val="000E6A35"/>
    <w:rsid w:val="000E74EC"/>
    <w:rsid w:val="000E7A21"/>
    <w:rsid w:val="000F178B"/>
    <w:rsid w:val="000F5A69"/>
    <w:rsid w:val="000F61EE"/>
    <w:rsid w:val="000F6C81"/>
    <w:rsid w:val="00110FFE"/>
    <w:rsid w:val="001118DA"/>
    <w:rsid w:val="00111D31"/>
    <w:rsid w:val="00112F3E"/>
    <w:rsid w:val="00114C5B"/>
    <w:rsid w:val="00116401"/>
    <w:rsid w:val="00116FF2"/>
    <w:rsid w:val="00120BC6"/>
    <w:rsid w:val="00121DAC"/>
    <w:rsid w:val="00122743"/>
    <w:rsid w:val="0012380B"/>
    <w:rsid w:val="00124144"/>
    <w:rsid w:val="00124C2B"/>
    <w:rsid w:val="00130604"/>
    <w:rsid w:val="001309F2"/>
    <w:rsid w:val="00132D07"/>
    <w:rsid w:val="00132EB6"/>
    <w:rsid w:val="0013378D"/>
    <w:rsid w:val="001355E5"/>
    <w:rsid w:val="00140868"/>
    <w:rsid w:val="001414C3"/>
    <w:rsid w:val="00142469"/>
    <w:rsid w:val="001425F9"/>
    <w:rsid w:val="001455AD"/>
    <w:rsid w:val="001456CE"/>
    <w:rsid w:val="00151BB3"/>
    <w:rsid w:val="001541E0"/>
    <w:rsid w:val="0015473E"/>
    <w:rsid w:val="001548FD"/>
    <w:rsid w:val="00155933"/>
    <w:rsid w:val="00157E3E"/>
    <w:rsid w:val="00162AD6"/>
    <w:rsid w:val="00164F0B"/>
    <w:rsid w:val="00167742"/>
    <w:rsid w:val="00170ACD"/>
    <w:rsid w:val="00170B2A"/>
    <w:rsid w:val="00171077"/>
    <w:rsid w:val="001739D5"/>
    <w:rsid w:val="00175F33"/>
    <w:rsid w:val="00176021"/>
    <w:rsid w:val="0017620B"/>
    <w:rsid w:val="0018142B"/>
    <w:rsid w:val="001831B0"/>
    <w:rsid w:val="00185371"/>
    <w:rsid w:val="00186402"/>
    <w:rsid w:val="00190AF9"/>
    <w:rsid w:val="00191137"/>
    <w:rsid w:val="001924A4"/>
    <w:rsid w:val="001958A0"/>
    <w:rsid w:val="001967AE"/>
    <w:rsid w:val="0019780A"/>
    <w:rsid w:val="001A036A"/>
    <w:rsid w:val="001A16C4"/>
    <w:rsid w:val="001A38E3"/>
    <w:rsid w:val="001B114F"/>
    <w:rsid w:val="001B18DB"/>
    <w:rsid w:val="001B2AAE"/>
    <w:rsid w:val="001B3900"/>
    <w:rsid w:val="001C0199"/>
    <w:rsid w:val="001C0DFE"/>
    <w:rsid w:val="001C4832"/>
    <w:rsid w:val="001C48B6"/>
    <w:rsid w:val="001C753F"/>
    <w:rsid w:val="001C790D"/>
    <w:rsid w:val="001D221A"/>
    <w:rsid w:val="001D5399"/>
    <w:rsid w:val="001D5A8B"/>
    <w:rsid w:val="001D60F5"/>
    <w:rsid w:val="001D6D3D"/>
    <w:rsid w:val="001E08F2"/>
    <w:rsid w:val="001E0C93"/>
    <w:rsid w:val="001E35C3"/>
    <w:rsid w:val="001E3B3B"/>
    <w:rsid w:val="001E4C27"/>
    <w:rsid w:val="001E7020"/>
    <w:rsid w:val="001E7B71"/>
    <w:rsid w:val="001F08ED"/>
    <w:rsid w:val="001F3C29"/>
    <w:rsid w:val="001F4B53"/>
    <w:rsid w:val="00202D23"/>
    <w:rsid w:val="00203743"/>
    <w:rsid w:val="00206E2F"/>
    <w:rsid w:val="00207DBA"/>
    <w:rsid w:val="00210907"/>
    <w:rsid w:val="00211D5F"/>
    <w:rsid w:val="00212102"/>
    <w:rsid w:val="0021372B"/>
    <w:rsid w:val="002143A3"/>
    <w:rsid w:val="0021454D"/>
    <w:rsid w:val="002145DD"/>
    <w:rsid w:val="00214651"/>
    <w:rsid w:val="00214F34"/>
    <w:rsid w:val="00215F5A"/>
    <w:rsid w:val="00217B74"/>
    <w:rsid w:val="00222D49"/>
    <w:rsid w:val="00223BE8"/>
    <w:rsid w:val="00225DF1"/>
    <w:rsid w:val="0022679F"/>
    <w:rsid w:val="00231729"/>
    <w:rsid w:val="00232830"/>
    <w:rsid w:val="00233B96"/>
    <w:rsid w:val="00234683"/>
    <w:rsid w:val="00235C28"/>
    <w:rsid w:val="002404CA"/>
    <w:rsid w:val="00240E0E"/>
    <w:rsid w:val="0024255F"/>
    <w:rsid w:val="00243188"/>
    <w:rsid w:val="00243349"/>
    <w:rsid w:val="00244B0E"/>
    <w:rsid w:val="00245120"/>
    <w:rsid w:val="0024531C"/>
    <w:rsid w:val="0024587C"/>
    <w:rsid w:val="0024774E"/>
    <w:rsid w:val="00247B09"/>
    <w:rsid w:val="00251CFC"/>
    <w:rsid w:val="002546C3"/>
    <w:rsid w:val="0026450C"/>
    <w:rsid w:val="00266D96"/>
    <w:rsid w:val="00267B06"/>
    <w:rsid w:val="0027067C"/>
    <w:rsid w:val="00270D99"/>
    <w:rsid w:val="00272CFD"/>
    <w:rsid w:val="002735CA"/>
    <w:rsid w:val="00273F4E"/>
    <w:rsid w:val="002757AC"/>
    <w:rsid w:val="00276538"/>
    <w:rsid w:val="002807DF"/>
    <w:rsid w:val="00281956"/>
    <w:rsid w:val="002833E1"/>
    <w:rsid w:val="00292A9A"/>
    <w:rsid w:val="00293C64"/>
    <w:rsid w:val="00293E1D"/>
    <w:rsid w:val="00293E37"/>
    <w:rsid w:val="00294FF1"/>
    <w:rsid w:val="00296AD8"/>
    <w:rsid w:val="002A0511"/>
    <w:rsid w:val="002A0C3F"/>
    <w:rsid w:val="002A3A9B"/>
    <w:rsid w:val="002A4BC1"/>
    <w:rsid w:val="002A7031"/>
    <w:rsid w:val="002B0617"/>
    <w:rsid w:val="002B21F6"/>
    <w:rsid w:val="002B2315"/>
    <w:rsid w:val="002B2F40"/>
    <w:rsid w:val="002B3131"/>
    <w:rsid w:val="002B3DE6"/>
    <w:rsid w:val="002D27A0"/>
    <w:rsid w:val="002D35D9"/>
    <w:rsid w:val="002D7046"/>
    <w:rsid w:val="002D767C"/>
    <w:rsid w:val="002E008A"/>
    <w:rsid w:val="002E47ED"/>
    <w:rsid w:val="002E6AE3"/>
    <w:rsid w:val="002F054F"/>
    <w:rsid w:val="002F5151"/>
    <w:rsid w:val="002F5590"/>
    <w:rsid w:val="002F6967"/>
    <w:rsid w:val="002F6AA3"/>
    <w:rsid w:val="002F6EAA"/>
    <w:rsid w:val="002F79D8"/>
    <w:rsid w:val="00300AE7"/>
    <w:rsid w:val="003015FD"/>
    <w:rsid w:val="0030449E"/>
    <w:rsid w:val="003047C6"/>
    <w:rsid w:val="003064E7"/>
    <w:rsid w:val="00310DF8"/>
    <w:rsid w:val="00313023"/>
    <w:rsid w:val="003139FC"/>
    <w:rsid w:val="00314A79"/>
    <w:rsid w:val="00315509"/>
    <w:rsid w:val="00316C73"/>
    <w:rsid w:val="00317699"/>
    <w:rsid w:val="003204E8"/>
    <w:rsid w:val="00325F1F"/>
    <w:rsid w:val="0032754F"/>
    <w:rsid w:val="00327F8C"/>
    <w:rsid w:val="0033261F"/>
    <w:rsid w:val="00333A54"/>
    <w:rsid w:val="00334B01"/>
    <w:rsid w:val="003369E0"/>
    <w:rsid w:val="0033790D"/>
    <w:rsid w:val="00337D72"/>
    <w:rsid w:val="00340845"/>
    <w:rsid w:val="00342BA0"/>
    <w:rsid w:val="00344331"/>
    <w:rsid w:val="003444A2"/>
    <w:rsid w:val="003445B9"/>
    <w:rsid w:val="00344BBC"/>
    <w:rsid w:val="0034545B"/>
    <w:rsid w:val="00346942"/>
    <w:rsid w:val="00347AA0"/>
    <w:rsid w:val="00351553"/>
    <w:rsid w:val="003559BF"/>
    <w:rsid w:val="00355DF0"/>
    <w:rsid w:val="003616F4"/>
    <w:rsid w:val="003617CD"/>
    <w:rsid w:val="003618EA"/>
    <w:rsid w:val="0036194E"/>
    <w:rsid w:val="00362DA2"/>
    <w:rsid w:val="00365AF9"/>
    <w:rsid w:val="0036710C"/>
    <w:rsid w:val="0037341E"/>
    <w:rsid w:val="003748BF"/>
    <w:rsid w:val="00380687"/>
    <w:rsid w:val="00382141"/>
    <w:rsid w:val="003823C4"/>
    <w:rsid w:val="003851DB"/>
    <w:rsid w:val="003874A8"/>
    <w:rsid w:val="00387631"/>
    <w:rsid w:val="00391506"/>
    <w:rsid w:val="003A0069"/>
    <w:rsid w:val="003A3E08"/>
    <w:rsid w:val="003A49A6"/>
    <w:rsid w:val="003A4DE2"/>
    <w:rsid w:val="003A5BD5"/>
    <w:rsid w:val="003A5F15"/>
    <w:rsid w:val="003A6013"/>
    <w:rsid w:val="003A64B8"/>
    <w:rsid w:val="003A6C10"/>
    <w:rsid w:val="003A7D33"/>
    <w:rsid w:val="003B21E9"/>
    <w:rsid w:val="003B2C50"/>
    <w:rsid w:val="003B5528"/>
    <w:rsid w:val="003B672F"/>
    <w:rsid w:val="003B6BF3"/>
    <w:rsid w:val="003C0486"/>
    <w:rsid w:val="003C1A42"/>
    <w:rsid w:val="003C20C4"/>
    <w:rsid w:val="003C4077"/>
    <w:rsid w:val="003C43F9"/>
    <w:rsid w:val="003C524B"/>
    <w:rsid w:val="003C54B3"/>
    <w:rsid w:val="003D433C"/>
    <w:rsid w:val="003D448B"/>
    <w:rsid w:val="003D469E"/>
    <w:rsid w:val="003D64AB"/>
    <w:rsid w:val="003E010D"/>
    <w:rsid w:val="003E2434"/>
    <w:rsid w:val="003E3A8B"/>
    <w:rsid w:val="003E74C2"/>
    <w:rsid w:val="003F1983"/>
    <w:rsid w:val="003F37F6"/>
    <w:rsid w:val="003F4C51"/>
    <w:rsid w:val="004020A6"/>
    <w:rsid w:val="004020B0"/>
    <w:rsid w:val="00402F9A"/>
    <w:rsid w:val="00406B8A"/>
    <w:rsid w:val="00407528"/>
    <w:rsid w:val="00411932"/>
    <w:rsid w:val="00414771"/>
    <w:rsid w:val="00415E01"/>
    <w:rsid w:val="00420FC7"/>
    <w:rsid w:val="00425D82"/>
    <w:rsid w:val="004272BA"/>
    <w:rsid w:val="0043144E"/>
    <w:rsid w:val="00431E89"/>
    <w:rsid w:val="004426D5"/>
    <w:rsid w:val="00443D04"/>
    <w:rsid w:val="00451354"/>
    <w:rsid w:val="004564DC"/>
    <w:rsid w:val="00456F8A"/>
    <w:rsid w:val="00457D87"/>
    <w:rsid w:val="004600FF"/>
    <w:rsid w:val="00460CBB"/>
    <w:rsid w:val="00462879"/>
    <w:rsid w:val="00462E85"/>
    <w:rsid w:val="00463AED"/>
    <w:rsid w:val="00463DA4"/>
    <w:rsid w:val="00464B95"/>
    <w:rsid w:val="004655BA"/>
    <w:rsid w:val="00466512"/>
    <w:rsid w:val="004707A5"/>
    <w:rsid w:val="00472360"/>
    <w:rsid w:val="00475D3D"/>
    <w:rsid w:val="004767B0"/>
    <w:rsid w:val="00477017"/>
    <w:rsid w:val="00481DDC"/>
    <w:rsid w:val="00481ED4"/>
    <w:rsid w:val="00484056"/>
    <w:rsid w:val="00485151"/>
    <w:rsid w:val="004860C1"/>
    <w:rsid w:val="00487A5A"/>
    <w:rsid w:val="00487AC5"/>
    <w:rsid w:val="00490AC0"/>
    <w:rsid w:val="0049359F"/>
    <w:rsid w:val="004A0902"/>
    <w:rsid w:val="004A143F"/>
    <w:rsid w:val="004A1465"/>
    <w:rsid w:val="004A2F73"/>
    <w:rsid w:val="004A5C0E"/>
    <w:rsid w:val="004B214F"/>
    <w:rsid w:val="004B26E0"/>
    <w:rsid w:val="004B302A"/>
    <w:rsid w:val="004B3CA2"/>
    <w:rsid w:val="004B5DF3"/>
    <w:rsid w:val="004B6867"/>
    <w:rsid w:val="004B7DB1"/>
    <w:rsid w:val="004C13CF"/>
    <w:rsid w:val="004C46B2"/>
    <w:rsid w:val="004C5692"/>
    <w:rsid w:val="004C7E44"/>
    <w:rsid w:val="004D000A"/>
    <w:rsid w:val="004D2BEB"/>
    <w:rsid w:val="004D2F66"/>
    <w:rsid w:val="004D4B24"/>
    <w:rsid w:val="004D5A55"/>
    <w:rsid w:val="004D657B"/>
    <w:rsid w:val="004D6E1B"/>
    <w:rsid w:val="004E0771"/>
    <w:rsid w:val="004E0825"/>
    <w:rsid w:val="004E14C6"/>
    <w:rsid w:val="004E2F7B"/>
    <w:rsid w:val="004E6328"/>
    <w:rsid w:val="004E6A94"/>
    <w:rsid w:val="004F048C"/>
    <w:rsid w:val="004F0AA8"/>
    <w:rsid w:val="004F3B0D"/>
    <w:rsid w:val="004F5518"/>
    <w:rsid w:val="004F6445"/>
    <w:rsid w:val="0050039A"/>
    <w:rsid w:val="00501055"/>
    <w:rsid w:val="005015A6"/>
    <w:rsid w:val="005015AA"/>
    <w:rsid w:val="00501AAB"/>
    <w:rsid w:val="0050345F"/>
    <w:rsid w:val="00503A22"/>
    <w:rsid w:val="00504DAA"/>
    <w:rsid w:val="005053A0"/>
    <w:rsid w:val="00505CBE"/>
    <w:rsid w:val="00506FBF"/>
    <w:rsid w:val="00507C6D"/>
    <w:rsid w:val="00512A0D"/>
    <w:rsid w:val="00513EBA"/>
    <w:rsid w:val="00516EBA"/>
    <w:rsid w:val="00517882"/>
    <w:rsid w:val="00517898"/>
    <w:rsid w:val="0052310D"/>
    <w:rsid w:val="00523907"/>
    <w:rsid w:val="005308F8"/>
    <w:rsid w:val="005326D2"/>
    <w:rsid w:val="00532F7E"/>
    <w:rsid w:val="00536074"/>
    <w:rsid w:val="00540E93"/>
    <w:rsid w:val="00540F0C"/>
    <w:rsid w:val="00541B03"/>
    <w:rsid w:val="00543482"/>
    <w:rsid w:val="00543EBC"/>
    <w:rsid w:val="005445D9"/>
    <w:rsid w:val="00545282"/>
    <w:rsid w:val="00545928"/>
    <w:rsid w:val="00545D0D"/>
    <w:rsid w:val="0054604D"/>
    <w:rsid w:val="0054644F"/>
    <w:rsid w:val="00547D85"/>
    <w:rsid w:val="00550227"/>
    <w:rsid w:val="00551446"/>
    <w:rsid w:val="00552957"/>
    <w:rsid w:val="00552DEC"/>
    <w:rsid w:val="005547FA"/>
    <w:rsid w:val="00554C63"/>
    <w:rsid w:val="00557E69"/>
    <w:rsid w:val="00561543"/>
    <w:rsid w:val="0056390F"/>
    <w:rsid w:val="00563F2D"/>
    <w:rsid w:val="0056744E"/>
    <w:rsid w:val="0057095A"/>
    <w:rsid w:val="0057266B"/>
    <w:rsid w:val="00574992"/>
    <w:rsid w:val="00574A47"/>
    <w:rsid w:val="005800C9"/>
    <w:rsid w:val="00584FC8"/>
    <w:rsid w:val="0058572F"/>
    <w:rsid w:val="00585E63"/>
    <w:rsid w:val="00587978"/>
    <w:rsid w:val="005968F5"/>
    <w:rsid w:val="005970A2"/>
    <w:rsid w:val="005A2C6A"/>
    <w:rsid w:val="005A3F3D"/>
    <w:rsid w:val="005A420A"/>
    <w:rsid w:val="005A5D8A"/>
    <w:rsid w:val="005A61A0"/>
    <w:rsid w:val="005B30A1"/>
    <w:rsid w:val="005B7259"/>
    <w:rsid w:val="005C2D24"/>
    <w:rsid w:val="005C3306"/>
    <w:rsid w:val="005C5B4F"/>
    <w:rsid w:val="005D1D82"/>
    <w:rsid w:val="005D3B7E"/>
    <w:rsid w:val="005D4D3B"/>
    <w:rsid w:val="005D5B3E"/>
    <w:rsid w:val="005D66D2"/>
    <w:rsid w:val="005D6C8B"/>
    <w:rsid w:val="005E0570"/>
    <w:rsid w:val="005E08AF"/>
    <w:rsid w:val="005E2300"/>
    <w:rsid w:val="005E3F4D"/>
    <w:rsid w:val="005E5750"/>
    <w:rsid w:val="005F1529"/>
    <w:rsid w:val="005F1744"/>
    <w:rsid w:val="005F5425"/>
    <w:rsid w:val="005F6D7C"/>
    <w:rsid w:val="005F739F"/>
    <w:rsid w:val="00600D11"/>
    <w:rsid w:val="006029ED"/>
    <w:rsid w:val="00602ADE"/>
    <w:rsid w:val="00602C9E"/>
    <w:rsid w:val="00603D62"/>
    <w:rsid w:val="006053D8"/>
    <w:rsid w:val="00605D74"/>
    <w:rsid w:val="00605D8E"/>
    <w:rsid w:val="00605E32"/>
    <w:rsid w:val="00606433"/>
    <w:rsid w:val="00606C45"/>
    <w:rsid w:val="00610A5B"/>
    <w:rsid w:val="00614101"/>
    <w:rsid w:val="00623A8E"/>
    <w:rsid w:val="006258AE"/>
    <w:rsid w:val="0063011A"/>
    <w:rsid w:val="00630DAC"/>
    <w:rsid w:val="0063331B"/>
    <w:rsid w:val="006443CA"/>
    <w:rsid w:val="00645F36"/>
    <w:rsid w:val="00650726"/>
    <w:rsid w:val="006532F3"/>
    <w:rsid w:val="00653E07"/>
    <w:rsid w:val="006562F3"/>
    <w:rsid w:val="00656E84"/>
    <w:rsid w:val="006647C6"/>
    <w:rsid w:val="00664AED"/>
    <w:rsid w:val="0066753A"/>
    <w:rsid w:val="0067131C"/>
    <w:rsid w:val="00671EDF"/>
    <w:rsid w:val="006721A5"/>
    <w:rsid w:val="006722E2"/>
    <w:rsid w:val="00672DAF"/>
    <w:rsid w:val="00675B51"/>
    <w:rsid w:val="00676AEB"/>
    <w:rsid w:val="00677B93"/>
    <w:rsid w:val="0068419E"/>
    <w:rsid w:val="00684B3F"/>
    <w:rsid w:val="00684C7F"/>
    <w:rsid w:val="006866AC"/>
    <w:rsid w:val="00690883"/>
    <w:rsid w:val="006953A8"/>
    <w:rsid w:val="00697FC6"/>
    <w:rsid w:val="006A1BA3"/>
    <w:rsid w:val="006A3F9A"/>
    <w:rsid w:val="006A4F40"/>
    <w:rsid w:val="006A527E"/>
    <w:rsid w:val="006A6517"/>
    <w:rsid w:val="006A6905"/>
    <w:rsid w:val="006A7DA8"/>
    <w:rsid w:val="006B0AE2"/>
    <w:rsid w:val="006B0C27"/>
    <w:rsid w:val="006B0FFC"/>
    <w:rsid w:val="006B1778"/>
    <w:rsid w:val="006B3809"/>
    <w:rsid w:val="006B7AED"/>
    <w:rsid w:val="006C0D09"/>
    <w:rsid w:val="006C0DB6"/>
    <w:rsid w:val="006C158E"/>
    <w:rsid w:val="006C2259"/>
    <w:rsid w:val="006C3512"/>
    <w:rsid w:val="006C4D02"/>
    <w:rsid w:val="006C76E1"/>
    <w:rsid w:val="006D414F"/>
    <w:rsid w:val="006D5B6C"/>
    <w:rsid w:val="006D70C2"/>
    <w:rsid w:val="006E1AFF"/>
    <w:rsid w:val="006E22AD"/>
    <w:rsid w:val="006E4414"/>
    <w:rsid w:val="006E4765"/>
    <w:rsid w:val="006E775F"/>
    <w:rsid w:val="006E7F7D"/>
    <w:rsid w:val="006F02BD"/>
    <w:rsid w:val="006F0B26"/>
    <w:rsid w:val="006F0ECC"/>
    <w:rsid w:val="006F3EB8"/>
    <w:rsid w:val="006F5E9B"/>
    <w:rsid w:val="006F68C1"/>
    <w:rsid w:val="00703C85"/>
    <w:rsid w:val="00704690"/>
    <w:rsid w:val="0070761D"/>
    <w:rsid w:val="0071168A"/>
    <w:rsid w:val="00713F1D"/>
    <w:rsid w:val="007142F5"/>
    <w:rsid w:val="00715CEE"/>
    <w:rsid w:val="00715ED8"/>
    <w:rsid w:val="00716AD9"/>
    <w:rsid w:val="00716D4D"/>
    <w:rsid w:val="007202AD"/>
    <w:rsid w:val="00720499"/>
    <w:rsid w:val="00723DE8"/>
    <w:rsid w:val="00723FFA"/>
    <w:rsid w:val="007246CB"/>
    <w:rsid w:val="00724A66"/>
    <w:rsid w:val="00726D1D"/>
    <w:rsid w:val="00726EFE"/>
    <w:rsid w:val="0072791D"/>
    <w:rsid w:val="00727BB4"/>
    <w:rsid w:val="0073703E"/>
    <w:rsid w:val="0073729B"/>
    <w:rsid w:val="00737E2D"/>
    <w:rsid w:val="007500B8"/>
    <w:rsid w:val="00751DEF"/>
    <w:rsid w:val="00751DFB"/>
    <w:rsid w:val="0075369C"/>
    <w:rsid w:val="007542A2"/>
    <w:rsid w:val="00756467"/>
    <w:rsid w:val="00757C4D"/>
    <w:rsid w:val="00760CD7"/>
    <w:rsid w:val="00761610"/>
    <w:rsid w:val="00766EC0"/>
    <w:rsid w:val="007707C3"/>
    <w:rsid w:val="00771D86"/>
    <w:rsid w:val="007726FC"/>
    <w:rsid w:val="00773FA2"/>
    <w:rsid w:val="00774029"/>
    <w:rsid w:val="007745FD"/>
    <w:rsid w:val="00774720"/>
    <w:rsid w:val="007758FF"/>
    <w:rsid w:val="00776158"/>
    <w:rsid w:val="0077784C"/>
    <w:rsid w:val="0078076D"/>
    <w:rsid w:val="00781500"/>
    <w:rsid w:val="00781776"/>
    <w:rsid w:val="00782894"/>
    <w:rsid w:val="00783209"/>
    <w:rsid w:val="00784904"/>
    <w:rsid w:val="00786E4A"/>
    <w:rsid w:val="00790E16"/>
    <w:rsid w:val="007A009E"/>
    <w:rsid w:val="007A07B4"/>
    <w:rsid w:val="007A1FA1"/>
    <w:rsid w:val="007A1FEE"/>
    <w:rsid w:val="007A5D9B"/>
    <w:rsid w:val="007A656B"/>
    <w:rsid w:val="007A72DA"/>
    <w:rsid w:val="007B021D"/>
    <w:rsid w:val="007B1884"/>
    <w:rsid w:val="007B23C0"/>
    <w:rsid w:val="007B60E2"/>
    <w:rsid w:val="007B72C2"/>
    <w:rsid w:val="007B7590"/>
    <w:rsid w:val="007C07A0"/>
    <w:rsid w:val="007C08D8"/>
    <w:rsid w:val="007C129D"/>
    <w:rsid w:val="007C31CA"/>
    <w:rsid w:val="007C3745"/>
    <w:rsid w:val="007C4047"/>
    <w:rsid w:val="007D0A5B"/>
    <w:rsid w:val="007D3867"/>
    <w:rsid w:val="007D462B"/>
    <w:rsid w:val="007D519D"/>
    <w:rsid w:val="007D5750"/>
    <w:rsid w:val="007D75D1"/>
    <w:rsid w:val="007E182D"/>
    <w:rsid w:val="007E2D17"/>
    <w:rsid w:val="007E2EC6"/>
    <w:rsid w:val="007E32F7"/>
    <w:rsid w:val="007E3DD0"/>
    <w:rsid w:val="007E5397"/>
    <w:rsid w:val="007E55F8"/>
    <w:rsid w:val="007E7713"/>
    <w:rsid w:val="007E775A"/>
    <w:rsid w:val="007E7BED"/>
    <w:rsid w:val="007F07E1"/>
    <w:rsid w:val="007F13F1"/>
    <w:rsid w:val="007F2A75"/>
    <w:rsid w:val="007F4910"/>
    <w:rsid w:val="007F5A87"/>
    <w:rsid w:val="007F7A60"/>
    <w:rsid w:val="00802822"/>
    <w:rsid w:val="008040B7"/>
    <w:rsid w:val="00804591"/>
    <w:rsid w:val="0081018F"/>
    <w:rsid w:val="00811562"/>
    <w:rsid w:val="00816A75"/>
    <w:rsid w:val="0081759A"/>
    <w:rsid w:val="00820048"/>
    <w:rsid w:val="00820A28"/>
    <w:rsid w:val="0082116B"/>
    <w:rsid w:val="00822F46"/>
    <w:rsid w:val="00823872"/>
    <w:rsid w:val="008243AC"/>
    <w:rsid w:val="00831CD2"/>
    <w:rsid w:val="00834A2A"/>
    <w:rsid w:val="0083581F"/>
    <w:rsid w:val="00836F93"/>
    <w:rsid w:val="00837484"/>
    <w:rsid w:val="00837A85"/>
    <w:rsid w:val="00837DD2"/>
    <w:rsid w:val="00837DE2"/>
    <w:rsid w:val="00840061"/>
    <w:rsid w:val="00840EEB"/>
    <w:rsid w:val="008416B3"/>
    <w:rsid w:val="00842E4A"/>
    <w:rsid w:val="00843240"/>
    <w:rsid w:val="00843A40"/>
    <w:rsid w:val="00846142"/>
    <w:rsid w:val="00847E4F"/>
    <w:rsid w:val="0085183C"/>
    <w:rsid w:val="0085213F"/>
    <w:rsid w:val="008526A1"/>
    <w:rsid w:val="00854F0A"/>
    <w:rsid w:val="008556D0"/>
    <w:rsid w:val="00855F78"/>
    <w:rsid w:val="00857BBD"/>
    <w:rsid w:val="0086139D"/>
    <w:rsid w:val="0086282C"/>
    <w:rsid w:val="0086452F"/>
    <w:rsid w:val="008665C5"/>
    <w:rsid w:val="008703A5"/>
    <w:rsid w:val="008710D9"/>
    <w:rsid w:val="00872AA5"/>
    <w:rsid w:val="008739D7"/>
    <w:rsid w:val="00881963"/>
    <w:rsid w:val="00881B22"/>
    <w:rsid w:val="0088502A"/>
    <w:rsid w:val="00885232"/>
    <w:rsid w:val="008872B4"/>
    <w:rsid w:val="00887A4C"/>
    <w:rsid w:val="008906A4"/>
    <w:rsid w:val="0089096A"/>
    <w:rsid w:val="008943DD"/>
    <w:rsid w:val="008972A0"/>
    <w:rsid w:val="00897372"/>
    <w:rsid w:val="008A04ED"/>
    <w:rsid w:val="008A177E"/>
    <w:rsid w:val="008A1E06"/>
    <w:rsid w:val="008A2C25"/>
    <w:rsid w:val="008A539D"/>
    <w:rsid w:val="008A761A"/>
    <w:rsid w:val="008B1706"/>
    <w:rsid w:val="008B1843"/>
    <w:rsid w:val="008B411C"/>
    <w:rsid w:val="008B6DE8"/>
    <w:rsid w:val="008C21CE"/>
    <w:rsid w:val="008C2F41"/>
    <w:rsid w:val="008C30C3"/>
    <w:rsid w:val="008C47F5"/>
    <w:rsid w:val="008C67CD"/>
    <w:rsid w:val="008C71E8"/>
    <w:rsid w:val="008D3169"/>
    <w:rsid w:val="008D33A8"/>
    <w:rsid w:val="008E578D"/>
    <w:rsid w:val="008F18AD"/>
    <w:rsid w:val="008F1AF6"/>
    <w:rsid w:val="008F2308"/>
    <w:rsid w:val="008F6A7B"/>
    <w:rsid w:val="008F7239"/>
    <w:rsid w:val="009020F5"/>
    <w:rsid w:val="0090371C"/>
    <w:rsid w:val="00904BA3"/>
    <w:rsid w:val="009060C5"/>
    <w:rsid w:val="00907113"/>
    <w:rsid w:val="00910C95"/>
    <w:rsid w:val="00910D68"/>
    <w:rsid w:val="00911407"/>
    <w:rsid w:val="00912C4E"/>
    <w:rsid w:val="0091472C"/>
    <w:rsid w:val="0091520A"/>
    <w:rsid w:val="00916F0A"/>
    <w:rsid w:val="00916F8F"/>
    <w:rsid w:val="00917A10"/>
    <w:rsid w:val="00920102"/>
    <w:rsid w:val="00922E82"/>
    <w:rsid w:val="009235C9"/>
    <w:rsid w:val="0092747E"/>
    <w:rsid w:val="00931413"/>
    <w:rsid w:val="009354D8"/>
    <w:rsid w:val="0093553C"/>
    <w:rsid w:val="00935D72"/>
    <w:rsid w:val="00937E9E"/>
    <w:rsid w:val="00941029"/>
    <w:rsid w:val="009449D2"/>
    <w:rsid w:val="00945346"/>
    <w:rsid w:val="009457B9"/>
    <w:rsid w:val="00945D6C"/>
    <w:rsid w:val="009473BD"/>
    <w:rsid w:val="00952955"/>
    <w:rsid w:val="00952A43"/>
    <w:rsid w:val="00954C76"/>
    <w:rsid w:val="00960831"/>
    <w:rsid w:val="00961595"/>
    <w:rsid w:val="00963D7E"/>
    <w:rsid w:val="009643C1"/>
    <w:rsid w:val="00965448"/>
    <w:rsid w:val="0096568F"/>
    <w:rsid w:val="00965B09"/>
    <w:rsid w:val="00967639"/>
    <w:rsid w:val="00967C11"/>
    <w:rsid w:val="0097341F"/>
    <w:rsid w:val="00973FB1"/>
    <w:rsid w:val="0097413F"/>
    <w:rsid w:val="009745D4"/>
    <w:rsid w:val="009758A2"/>
    <w:rsid w:val="009802F9"/>
    <w:rsid w:val="009818EE"/>
    <w:rsid w:val="009842D4"/>
    <w:rsid w:val="00984478"/>
    <w:rsid w:val="009867C8"/>
    <w:rsid w:val="009906B7"/>
    <w:rsid w:val="009910A2"/>
    <w:rsid w:val="009953FE"/>
    <w:rsid w:val="009956C6"/>
    <w:rsid w:val="00997D9E"/>
    <w:rsid w:val="00997F2B"/>
    <w:rsid w:val="009A12F2"/>
    <w:rsid w:val="009A2596"/>
    <w:rsid w:val="009B0808"/>
    <w:rsid w:val="009B233E"/>
    <w:rsid w:val="009B2E4B"/>
    <w:rsid w:val="009B5E37"/>
    <w:rsid w:val="009B5EC2"/>
    <w:rsid w:val="009B7E1D"/>
    <w:rsid w:val="009B7FB0"/>
    <w:rsid w:val="009C056C"/>
    <w:rsid w:val="009C15ED"/>
    <w:rsid w:val="009C1847"/>
    <w:rsid w:val="009C1978"/>
    <w:rsid w:val="009C2FD8"/>
    <w:rsid w:val="009C3C31"/>
    <w:rsid w:val="009C3E84"/>
    <w:rsid w:val="009C515F"/>
    <w:rsid w:val="009C5B01"/>
    <w:rsid w:val="009C5C7A"/>
    <w:rsid w:val="009C60A7"/>
    <w:rsid w:val="009D1837"/>
    <w:rsid w:val="009D1B66"/>
    <w:rsid w:val="009D24FA"/>
    <w:rsid w:val="009D3B1A"/>
    <w:rsid w:val="009D5964"/>
    <w:rsid w:val="009D5B6B"/>
    <w:rsid w:val="009D608C"/>
    <w:rsid w:val="009D6E8D"/>
    <w:rsid w:val="009E037C"/>
    <w:rsid w:val="009E2418"/>
    <w:rsid w:val="009E6952"/>
    <w:rsid w:val="009E739E"/>
    <w:rsid w:val="009E74A0"/>
    <w:rsid w:val="009F0852"/>
    <w:rsid w:val="009F1387"/>
    <w:rsid w:val="009F13B6"/>
    <w:rsid w:val="009F19C7"/>
    <w:rsid w:val="009F1D2B"/>
    <w:rsid w:val="009F40DB"/>
    <w:rsid w:val="009F4473"/>
    <w:rsid w:val="00A01BBA"/>
    <w:rsid w:val="00A02B5D"/>
    <w:rsid w:val="00A03316"/>
    <w:rsid w:val="00A041E7"/>
    <w:rsid w:val="00A0457C"/>
    <w:rsid w:val="00A07284"/>
    <w:rsid w:val="00A14FD3"/>
    <w:rsid w:val="00A153AC"/>
    <w:rsid w:val="00A16B69"/>
    <w:rsid w:val="00A20091"/>
    <w:rsid w:val="00A21397"/>
    <w:rsid w:val="00A21441"/>
    <w:rsid w:val="00A227E6"/>
    <w:rsid w:val="00A24288"/>
    <w:rsid w:val="00A26BBD"/>
    <w:rsid w:val="00A26F96"/>
    <w:rsid w:val="00A30A0B"/>
    <w:rsid w:val="00A30C41"/>
    <w:rsid w:val="00A30D9E"/>
    <w:rsid w:val="00A31107"/>
    <w:rsid w:val="00A31486"/>
    <w:rsid w:val="00A31CEA"/>
    <w:rsid w:val="00A32B39"/>
    <w:rsid w:val="00A35D29"/>
    <w:rsid w:val="00A365E2"/>
    <w:rsid w:val="00A377F1"/>
    <w:rsid w:val="00A41878"/>
    <w:rsid w:val="00A42943"/>
    <w:rsid w:val="00A443F2"/>
    <w:rsid w:val="00A44A25"/>
    <w:rsid w:val="00A46BBF"/>
    <w:rsid w:val="00A50139"/>
    <w:rsid w:val="00A57E5D"/>
    <w:rsid w:val="00A57EDB"/>
    <w:rsid w:val="00A60367"/>
    <w:rsid w:val="00A61F86"/>
    <w:rsid w:val="00A63684"/>
    <w:rsid w:val="00A6425A"/>
    <w:rsid w:val="00A64EF3"/>
    <w:rsid w:val="00A6607B"/>
    <w:rsid w:val="00A674E0"/>
    <w:rsid w:val="00A70A84"/>
    <w:rsid w:val="00A70B0C"/>
    <w:rsid w:val="00A70F5B"/>
    <w:rsid w:val="00A726CF"/>
    <w:rsid w:val="00A729A7"/>
    <w:rsid w:val="00A72F0C"/>
    <w:rsid w:val="00A7734D"/>
    <w:rsid w:val="00A80BD3"/>
    <w:rsid w:val="00A813C9"/>
    <w:rsid w:val="00A82AED"/>
    <w:rsid w:val="00A837C0"/>
    <w:rsid w:val="00A84753"/>
    <w:rsid w:val="00A85389"/>
    <w:rsid w:val="00A870E6"/>
    <w:rsid w:val="00A901A7"/>
    <w:rsid w:val="00A97489"/>
    <w:rsid w:val="00AA172B"/>
    <w:rsid w:val="00AA25CC"/>
    <w:rsid w:val="00AA365D"/>
    <w:rsid w:val="00AA5807"/>
    <w:rsid w:val="00AA7518"/>
    <w:rsid w:val="00AB1036"/>
    <w:rsid w:val="00AB18BD"/>
    <w:rsid w:val="00AB305B"/>
    <w:rsid w:val="00AB46E7"/>
    <w:rsid w:val="00AB4E02"/>
    <w:rsid w:val="00AC3DEC"/>
    <w:rsid w:val="00AC416D"/>
    <w:rsid w:val="00AC4492"/>
    <w:rsid w:val="00AC47AC"/>
    <w:rsid w:val="00AC7762"/>
    <w:rsid w:val="00AC7A64"/>
    <w:rsid w:val="00AD3218"/>
    <w:rsid w:val="00AD35E3"/>
    <w:rsid w:val="00AD3ED2"/>
    <w:rsid w:val="00AD545E"/>
    <w:rsid w:val="00AD5710"/>
    <w:rsid w:val="00AE2273"/>
    <w:rsid w:val="00AE2929"/>
    <w:rsid w:val="00AE2C82"/>
    <w:rsid w:val="00AE4613"/>
    <w:rsid w:val="00AE5CF4"/>
    <w:rsid w:val="00AE7241"/>
    <w:rsid w:val="00AF023D"/>
    <w:rsid w:val="00AF0948"/>
    <w:rsid w:val="00AF22AE"/>
    <w:rsid w:val="00B01DBE"/>
    <w:rsid w:val="00B02964"/>
    <w:rsid w:val="00B07425"/>
    <w:rsid w:val="00B13717"/>
    <w:rsid w:val="00B13847"/>
    <w:rsid w:val="00B13E55"/>
    <w:rsid w:val="00B1574F"/>
    <w:rsid w:val="00B15F66"/>
    <w:rsid w:val="00B165AA"/>
    <w:rsid w:val="00B201EB"/>
    <w:rsid w:val="00B21749"/>
    <w:rsid w:val="00B232D1"/>
    <w:rsid w:val="00B23D2A"/>
    <w:rsid w:val="00B24D01"/>
    <w:rsid w:val="00B263CA"/>
    <w:rsid w:val="00B30711"/>
    <w:rsid w:val="00B3393A"/>
    <w:rsid w:val="00B3435B"/>
    <w:rsid w:val="00B351DE"/>
    <w:rsid w:val="00B3730E"/>
    <w:rsid w:val="00B37A56"/>
    <w:rsid w:val="00B41181"/>
    <w:rsid w:val="00B42489"/>
    <w:rsid w:val="00B44C00"/>
    <w:rsid w:val="00B5743F"/>
    <w:rsid w:val="00B617F6"/>
    <w:rsid w:val="00B62F4F"/>
    <w:rsid w:val="00B641DF"/>
    <w:rsid w:val="00B65B9F"/>
    <w:rsid w:val="00B72AFB"/>
    <w:rsid w:val="00B72F90"/>
    <w:rsid w:val="00B748A9"/>
    <w:rsid w:val="00B75148"/>
    <w:rsid w:val="00B7595D"/>
    <w:rsid w:val="00B76CF2"/>
    <w:rsid w:val="00B82BE9"/>
    <w:rsid w:val="00B83B07"/>
    <w:rsid w:val="00B8520B"/>
    <w:rsid w:val="00B86E4B"/>
    <w:rsid w:val="00B8721A"/>
    <w:rsid w:val="00B91107"/>
    <w:rsid w:val="00B93B55"/>
    <w:rsid w:val="00B94A17"/>
    <w:rsid w:val="00B952AA"/>
    <w:rsid w:val="00B95820"/>
    <w:rsid w:val="00B95B0A"/>
    <w:rsid w:val="00B95CB6"/>
    <w:rsid w:val="00B95E5F"/>
    <w:rsid w:val="00B962E3"/>
    <w:rsid w:val="00B966FA"/>
    <w:rsid w:val="00BA0DCC"/>
    <w:rsid w:val="00BA47C1"/>
    <w:rsid w:val="00BA488E"/>
    <w:rsid w:val="00BA4989"/>
    <w:rsid w:val="00BA513E"/>
    <w:rsid w:val="00BA5926"/>
    <w:rsid w:val="00BA60F0"/>
    <w:rsid w:val="00BB3784"/>
    <w:rsid w:val="00BB4E7D"/>
    <w:rsid w:val="00BB7B9D"/>
    <w:rsid w:val="00BC2D57"/>
    <w:rsid w:val="00BC661D"/>
    <w:rsid w:val="00BC6788"/>
    <w:rsid w:val="00BC7A55"/>
    <w:rsid w:val="00BD0B03"/>
    <w:rsid w:val="00BD2213"/>
    <w:rsid w:val="00BD2E1D"/>
    <w:rsid w:val="00BD4A01"/>
    <w:rsid w:val="00BE1D0E"/>
    <w:rsid w:val="00BF13E5"/>
    <w:rsid w:val="00BF4553"/>
    <w:rsid w:val="00BF5841"/>
    <w:rsid w:val="00C01878"/>
    <w:rsid w:val="00C02DF4"/>
    <w:rsid w:val="00C04E35"/>
    <w:rsid w:val="00C05052"/>
    <w:rsid w:val="00C06A9B"/>
    <w:rsid w:val="00C10B78"/>
    <w:rsid w:val="00C10CFB"/>
    <w:rsid w:val="00C1261F"/>
    <w:rsid w:val="00C25B96"/>
    <w:rsid w:val="00C26A9C"/>
    <w:rsid w:val="00C26D30"/>
    <w:rsid w:val="00C307F2"/>
    <w:rsid w:val="00C31076"/>
    <w:rsid w:val="00C32F5E"/>
    <w:rsid w:val="00C33402"/>
    <w:rsid w:val="00C33FEC"/>
    <w:rsid w:val="00C34133"/>
    <w:rsid w:val="00C442CA"/>
    <w:rsid w:val="00C44F49"/>
    <w:rsid w:val="00C46465"/>
    <w:rsid w:val="00C517D3"/>
    <w:rsid w:val="00C51AE1"/>
    <w:rsid w:val="00C5224B"/>
    <w:rsid w:val="00C53494"/>
    <w:rsid w:val="00C53777"/>
    <w:rsid w:val="00C53C65"/>
    <w:rsid w:val="00C54573"/>
    <w:rsid w:val="00C57CEC"/>
    <w:rsid w:val="00C60303"/>
    <w:rsid w:val="00C60D67"/>
    <w:rsid w:val="00C6192A"/>
    <w:rsid w:val="00C65194"/>
    <w:rsid w:val="00C65626"/>
    <w:rsid w:val="00C6565A"/>
    <w:rsid w:val="00C65E32"/>
    <w:rsid w:val="00C67D90"/>
    <w:rsid w:val="00C70520"/>
    <w:rsid w:val="00C746F3"/>
    <w:rsid w:val="00C74913"/>
    <w:rsid w:val="00C74BC8"/>
    <w:rsid w:val="00C74D57"/>
    <w:rsid w:val="00C75B93"/>
    <w:rsid w:val="00C80A37"/>
    <w:rsid w:val="00C80C27"/>
    <w:rsid w:val="00C821A0"/>
    <w:rsid w:val="00C85AF1"/>
    <w:rsid w:val="00C86206"/>
    <w:rsid w:val="00C91435"/>
    <w:rsid w:val="00C94494"/>
    <w:rsid w:val="00C94768"/>
    <w:rsid w:val="00CA5234"/>
    <w:rsid w:val="00CA545C"/>
    <w:rsid w:val="00CA6763"/>
    <w:rsid w:val="00CA67AC"/>
    <w:rsid w:val="00CA7B3F"/>
    <w:rsid w:val="00CB0A49"/>
    <w:rsid w:val="00CB0A52"/>
    <w:rsid w:val="00CB2B84"/>
    <w:rsid w:val="00CB3207"/>
    <w:rsid w:val="00CB729A"/>
    <w:rsid w:val="00CB7B21"/>
    <w:rsid w:val="00CC09A9"/>
    <w:rsid w:val="00CC1A37"/>
    <w:rsid w:val="00CC5388"/>
    <w:rsid w:val="00CC69B8"/>
    <w:rsid w:val="00CD15DF"/>
    <w:rsid w:val="00CD1B17"/>
    <w:rsid w:val="00CD2502"/>
    <w:rsid w:val="00CD7B74"/>
    <w:rsid w:val="00CD7DE1"/>
    <w:rsid w:val="00CE3594"/>
    <w:rsid w:val="00CE3C0B"/>
    <w:rsid w:val="00CE3C1E"/>
    <w:rsid w:val="00CE3F01"/>
    <w:rsid w:val="00CE673C"/>
    <w:rsid w:val="00CE6AC6"/>
    <w:rsid w:val="00CF002D"/>
    <w:rsid w:val="00CF06F7"/>
    <w:rsid w:val="00CF2320"/>
    <w:rsid w:val="00CF39E7"/>
    <w:rsid w:val="00D0046B"/>
    <w:rsid w:val="00D0236F"/>
    <w:rsid w:val="00D02D7B"/>
    <w:rsid w:val="00D0718A"/>
    <w:rsid w:val="00D127B7"/>
    <w:rsid w:val="00D1371C"/>
    <w:rsid w:val="00D1413A"/>
    <w:rsid w:val="00D15D83"/>
    <w:rsid w:val="00D17DAE"/>
    <w:rsid w:val="00D2085F"/>
    <w:rsid w:val="00D209B0"/>
    <w:rsid w:val="00D22165"/>
    <w:rsid w:val="00D23135"/>
    <w:rsid w:val="00D23A3E"/>
    <w:rsid w:val="00D2549E"/>
    <w:rsid w:val="00D25AD8"/>
    <w:rsid w:val="00D33663"/>
    <w:rsid w:val="00D3522F"/>
    <w:rsid w:val="00D355E6"/>
    <w:rsid w:val="00D374B7"/>
    <w:rsid w:val="00D40F60"/>
    <w:rsid w:val="00D4265A"/>
    <w:rsid w:val="00D440A6"/>
    <w:rsid w:val="00D44186"/>
    <w:rsid w:val="00D44286"/>
    <w:rsid w:val="00D45BB4"/>
    <w:rsid w:val="00D46735"/>
    <w:rsid w:val="00D505F2"/>
    <w:rsid w:val="00D509EF"/>
    <w:rsid w:val="00D509F6"/>
    <w:rsid w:val="00D50C37"/>
    <w:rsid w:val="00D515F4"/>
    <w:rsid w:val="00D51C30"/>
    <w:rsid w:val="00D53AB7"/>
    <w:rsid w:val="00D60153"/>
    <w:rsid w:val="00D629CF"/>
    <w:rsid w:val="00D62E07"/>
    <w:rsid w:val="00D63283"/>
    <w:rsid w:val="00D63449"/>
    <w:rsid w:val="00D659E2"/>
    <w:rsid w:val="00D665E4"/>
    <w:rsid w:val="00D66C15"/>
    <w:rsid w:val="00D70736"/>
    <w:rsid w:val="00D73559"/>
    <w:rsid w:val="00D75534"/>
    <w:rsid w:val="00D75BE1"/>
    <w:rsid w:val="00D77D3C"/>
    <w:rsid w:val="00D828CC"/>
    <w:rsid w:val="00D83001"/>
    <w:rsid w:val="00D85685"/>
    <w:rsid w:val="00D86441"/>
    <w:rsid w:val="00D86A54"/>
    <w:rsid w:val="00D870B0"/>
    <w:rsid w:val="00D904BE"/>
    <w:rsid w:val="00D94362"/>
    <w:rsid w:val="00D954CD"/>
    <w:rsid w:val="00D9656D"/>
    <w:rsid w:val="00D96EDD"/>
    <w:rsid w:val="00DA4FA4"/>
    <w:rsid w:val="00DA5F70"/>
    <w:rsid w:val="00DA6609"/>
    <w:rsid w:val="00DA692E"/>
    <w:rsid w:val="00DA711B"/>
    <w:rsid w:val="00DB03A8"/>
    <w:rsid w:val="00DB0BB8"/>
    <w:rsid w:val="00DB35C1"/>
    <w:rsid w:val="00DB49E4"/>
    <w:rsid w:val="00DB64D1"/>
    <w:rsid w:val="00DC03B6"/>
    <w:rsid w:val="00DC1855"/>
    <w:rsid w:val="00DC2530"/>
    <w:rsid w:val="00DC381A"/>
    <w:rsid w:val="00DC6FD3"/>
    <w:rsid w:val="00DD0D51"/>
    <w:rsid w:val="00DD35FE"/>
    <w:rsid w:val="00DD57C2"/>
    <w:rsid w:val="00DD7A14"/>
    <w:rsid w:val="00DD7B71"/>
    <w:rsid w:val="00DE1D4D"/>
    <w:rsid w:val="00DE2DE8"/>
    <w:rsid w:val="00DE4808"/>
    <w:rsid w:val="00DE5D2E"/>
    <w:rsid w:val="00DE5F84"/>
    <w:rsid w:val="00DE65E4"/>
    <w:rsid w:val="00DE6825"/>
    <w:rsid w:val="00DE712A"/>
    <w:rsid w:val="00DE781A"/>
    <w:rsid w:val="00DF0E54"/>
    <w:rsid w:val="00DF206B"/>
    <w:rsid w:val="00DF2C16"/>
    <w:rsid w:val="00DF3AA1"/>
    <w:rsid w:val="00DF449E"/>
    <w:rsid w:val="00E00326"/>
    <w:rsid w:val="00E056B1"/>
    <w:rsid w:val="00E0700B"/>
    <w:rsid w:val="00E118EA"/>
    <w:rsid w:val="00E17B6D"/>
    <w:rsid w:val="00E20B15"/>
    <w:rsid w:val="00E24E8E"/>
    <w:rsid w:val="00E30DBF"/>
    <w:rsid w:val="00E31098"/>
    <w:rsid w:val="00E3443E"/>
    <w:rsid w:val="00E37E1F"/>
    <w:rsid w:val="00E40475"/>
    <w:rsid w:val="00E40EA0"/>
    <w:rsid w:val="00E41F5B"/>
    <w:rsid w:val="00E4523E"/>
    <w:rsid w:val="00E4599D"/>
    <w:rsid w:val="00E469AA"/>
    <w:rsid w:val="00E50952"/>
    <w:rsid w:val="00E510CD"/>
    <w:rsid w:val="00E54473"/>
    <w:rsid w:val="00E5476B"/>
    <w:rsid w:val="00E563FD"/>
    <w:rsid w:val="00E56856"/>
    <w:rsid w:val="00E6482B"/>
    <w:rsid w:val="00E654DD"/>
    <w:rsid w:val="00E707EF"/>
    <w:rsid w:val="00E761E5"/>
    <w:rsid w:val="00E7650A"/>
    <w:rsid w:val="00E76586"/>
    <w:rsid w:val="00E773FF"/>
    <w:rsid w:val="00E822D3"/>
    <w:rsid w:val="00E82641"/>
    <w:rsid w:val="00E838B9"/>
    <w:rsid w:val="00E85753"/>
    <w:rsid w:val="00E9016F"/>
    <w:rsid w:val="00E90EF5"/>
    <w:rsid w:val="00E935D7"/>
    <w:rsid w:val="00E944CE"/>
    <w:rsid w:val="00E9627C"/>
    <w:rsid w:val="00E96F51"/>
    <w:rsid w:val="00E97217"/>
    <w:rsid w:val="00E97276"/>
    <w:rsid w:val="00E97949"/>
    <w:rsid w:val="00EA1CC8"/>
    <w:rsid w:val="00EA2063"/>
    <w:rsid w:val="00EB19CB"/>
    <w:rsid w:val="00EB43DC"/>
    <w:rsid w:val="00EB6756"/>
    <w:rsid w:val="00EB6C7E"/>
    <w:rsid w:val="00EB6E9E"/>
    <w:rsid w:val="00EB77A7"/>
    <w:rsid w:val="00EC1D9F"/>
    <w:rsid w:val="00EC20CA"/>
    <w:rsid w:val="00EC2D33"/>
    <w:rsid w:val="00EC4511"/>
    <w:rsid w:val="00EC5389"/>
    <w:rsid w:val="00EC6A07"/>
    <w:rsid w:val="00ED096A"/>
    <w:rsid w:val="00ED100E"/>
    <w:rsid w:val="00ED223F"/>
    <w:rsid w:val="00ED6F04"/>
    <w:rsid w:val="00EE16AB"/>
    <w:rsid w:val="00EE1EFE"/>
    <w:rsid w:val="00EE3383"/>
    <w:rsid w:val="00EE49FB"/>
    <w:rsid w:val="00EE4E84"/>
    <w:rsid w:val="00EE59D6"/>
    <w:rsid w:val="00EE5CDC"/>
    <w:rsid w:val="00EE60BD"/>
    <w:rsid w:val="00EE70A2"/>
    <w:rsid w:val="00EE7F1C"/>
    <w:rsid w:val="00EF2700"/>
    <w:rsid w:val="00EF27A1"/>
    <w:rsid w:val="00EF58C0"/>
    <w:rsid w:val="00EF74B9"/>
    <w:rsid w:val="00EF7CF7"/>
    <w:rsid w:val="00F00661"/>
    <w:rsid w:val="00F00B71"/>
    <w:rsid w:val="00F0120C"/>
    <w:rsid w:val="00F034A9"/>
    <w:rsid w:val="00F055B0"/>
    <w:rsid w:val="00F06E19"/>
    <w:rsid w:val="00F07855"/>
    <w:rsid w:val="00F10E84"/>
    <w:rsid w:val="00F10F30"/>
    <w:rsid w:val="00F112C6"/>
    <w:rsid w:val="00F118F4"/>
    <w:rsid w:val="00F12249"/>
    <w:rsid w:val="00F12F8C"/>
    <w:rsid w:val="00F1386D"/>
    <w:rsid w:val="00F1413B"/>
    <w:rsid w:val="00F14298"/>
    <w:rsid w:val="00F1452F"/>
    <w:rsid w:val="00F17AA1"/>
    <w:rsid w:val="00F20355"/>
    <w:rsid w:val="00F20D5B"/>
    <w:rsid w:val="00F21055"/>
    <w:rsid w:val="00F21F20"/>
    <w:rsid w:val="00F231DC"/>
    <w:rsid w:val="00F236E1"/>
    <w:rsid w:val="00F24085"/>
    <w:rsid w:val="00F2585E"/>
    <w:rsid w:val="00F25CCA"/>
    <w:rsid w:val="00F261B2"/>
    <w:rsid w:val="00F26894"/>
    <w:rsid w:val="00F277D5"/>
    <w:rsid w:val="00F32ECC"/>
    <w:rsid w:val="00F356CB"/>
    <w:rsid w:val="00F36EA9"/>
    <w:rsid w:val="00F36F32"/>
    <w:rsid w:val="00F37F4C"/>
    <w:rsid w:val="00F41802"/>
    <w:rsid w:val="00F426F5"/>
    <w:rsid w:val="00F42F1F"/>
    <w:rsid w:val="00F433DB"/>
    <w:rsid w:val="00F467A0"/>
    <w:rsid w:val="00F46B4F"/>
    <w:rsid w:val="00F47279"/>
    <w:rsid w:val="00F475E8"/>
    <w:rsid w:val="00F47837"/>
    <w:rsid w:val="00F47853"/>
    <w:rsid w:val="00F51062"/>
    <w:rsid w:val="00F5245D"/>
    <w:rsid w:val="00F524F9"/>
    <w:rsid w:val="00F54AE7"/>
    <w:rsid w:val="00F550CA"/>
    <w:rsid w:val="00F557BF"/>
    <w:rsid w:val="00F5756D"/>
    <w:rsid w:val="00F579C2"/>
    <w:rsid w:val="00F627EB"/>
    <w:rsid w:val="00F62CC6"/>
    <w:rsid w:val="00F644EF"/>
    <w:rsid w:val="00F65281"/>
    <w:rsid w:val="00F65DA6"/>
    <w:rsid w:val="00F679C5"/>
    <w:rsid w:val="00F70FA8"/>
    <w:rsid w:val="00F7131A"/>
    <w:rsid w:val="00F7559C"/>
    <w:rsid w:val="00F8017B"/>
    <w:rsid w:val="00F80910"/>
    <w:rsid w:val="00F80EB0"/>
    <w:rsid w:val="00F821D6"/>
    <w:rsid w:val="00F82E3D"/>
    <w:rsid w:val="00F82FF2"/>
    <w:rsid w:val="00F83825"/>
    <w:rsid w:val="00F83FED"/>
    <w:rsid w:val="00F84223"/>
    <w:rsid w:val="00F84478"/>
    <w:rsid w:val="00F84A3A"/>
    <w:rsid w:val="00F84AED"/>
    <w:rsid w:val="00F85714"/>
    <w:rsid w:val="00F85EF0"/>
    <w:rsid w:val="00F90C25"/>
    <w:rsid w:val="00F932BE"/>
    <w:rsid w:val="00F9336F"/>
    <w:rsid w:val="00F937A4"/>
    <w:rsid w:val="00F95463"/>
    <w:rsid w:val="00F96E19"/>
    <w:rsid w:val="00F97119"/>
    <w:rsid w:val="00F97976"/>
    <w:rsid w:val="00FA040F"/>
    <w:rsid w:val="00FA2D27"/>
    <w:rsid w:val="00FA3731"/>
    <w:rsid w:val="00FA3836"/>
    <w:rsid w:val="00FA5348"/>
    <w:rsid w:val="00FB0041"/>
    <w:rsid w:val="00FB02A7"/>
    <w:rsid w:val="00FB2B75"/>
    <w:rsid w:val="00FB5914"/>
    <w:rsid w:val="00FB652A"/>
    <w:rsid w:val="00FB762B"/>
    <w:rsid w:val="00FC1038"/>
    <w:rsid w:val="00FC26F1"/>
    <w:rsid w:val="00FC5D6E"/>
    <w:rsid w:val="00FD5500"/>
    <w:rsid w:val="00FD6015"/>
    <w:rsid w:val="00FD6EAE"/>
    <w:rsid w:val="00FD6FC9"/>
    <w:rsid w:val="00FE1E11"/>
    <w:rsid w:val="00FE1FAA"/>
    <w:rsid w:val="00FE4591"/>
    <w:rsid w:val="00FE4818"/>
    <w:rsid w:val="00FE54FF"/>
    <w:rsid w:val="00FE6196"/>
    <w:rsid w:val="00FE6282"/>
    <w:rsid w:val="00FE740B"/>
    <w:rsid w:val="00FF09F2"/>
    <w:rsid w:val="00FF0AFC"/>
    <w:rsid w:val="00FF1BBA"/>
    <w:rsid w:val="00FF2495"/>
    <w:rsid w:val="00FF745F"/>
    <w:rsid w:val="00FF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53F77D"/>
  <w15:docId w15:val="{52C68C5C-7927-45CE-82BB-B66E23C0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56D0"/>
    <w:rPr>
      <w:color w:val="0000FF" w:themeColor="hyperlink"/>
      <w:u w:val="single"/>
    </w:rPr>
  </w:style>
  <w:style w:type="paragraph" w:styleId="ListParagraph">
    <w:name w:val="List Paragraph"/>
    <w:basedOn w:val="Normal"/>
    <w:qFormat/>
    <w:rsid w:val="00DB0BB8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505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052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C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5CDC"/>
  </w:style>
  <w:style w:type="paragraph" w:styleId="Footer">
    <w:name w:val="footer"/>
    <w:basedOn w:val="Normal"/>
    <w:link w:val="FooterChar"/>
    <w:uiPriority w:val="99"/>
    <w:unhideWhenUsed/>
    <w:qFormat/>
    <w:rsid w:val="00EE5C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5CD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4E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9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B0C2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C30C3"/>
  </w:style>
  <w:style w:type="character" w:styleId="Strong">
    <w:name w:val="Strong"/>
    <w:basedOn w:val="DefaultParagraphFont"/>
    <w:uiPriority w:val="22"/>
    <w:qFormat/>
    <w:rsid w:val="008C30C3"/>
    <w:rPr>
      <w:b/>
      <w:bCs/>
    </w:rPr>
  </w:style>
  <w:style w:type="paragraph" w:customStyle="1" w:styleId="p1">
    <w:name w:val="p1"/>
    <w:basedOn w:val="Normal"/>
    <w:rsid w:val="000B445C"/>
    <w:pPr>
      <w:widowControl/>
      <w:jc w:val="left"/>
    </w:pPr>
    <w:rPr>
      <w:rFonts w:ascii="Times New Roman" w:eastAsia="Times New Roman" w:hAnsi="Times New Roman" w:cs="Times New Roman"/>
      <w:color w:val="000000"/>
      <w:kern w:val="0"/>
      <w:sz w:val="15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2A3A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77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liudoong.github.io" TargetMode="External"/><Relationship Id="rId1" Type="http://schemas.openxmlformats.org/officeDocument/2006/relationships/hyperlink" Target="mailto:liudoong@live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20718</TotalTime>
  <Pages>2</Pages>
  <Words>815</Words>
  <Characters>5456</Characters>
  <Application>Microsoft Office Word</Application>
  <DocSecurity>0</DocSecurity>
  <Lines>88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D.N. Zier</dc:creator>
  <cp:keywords/>
  <cp:lastModifiedBy>Dong Liu</cp:lastModifiedBy>
  <cp:revision>663</cp:revision>
  <cp:lastPrinted>2026-06-28T12:08:00Z</cp:lastPrinted>
  <dcterms:created xsi:type="dcterms:W3CDTF">2022-02-27T07:54:00Z</dcterms:created>
  <dcterms:modified xsi:type="dcterms:W3CDTF">2026-08-12T01:53:00Z</dcterms:modified>
</cp:coreProperties>
</file>