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630" w:rsidRDefault="00400630" w:rsidP="00A85FD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 w:hint="eastAsia"/>
          <w:b/>
          <w:bCs/>
          <w:sz w:val="32"/>
          <w:szCs w:val="32"/>
        </w:rPr>
      </w:pPr>
    </w:p>
    <w:p w:rsidR="00400630" w:rsidRDefault="00400630" w:rsidP="00A85FD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 w:hint="eastAsia"/>
          <w:b/>
          <w:bCs/>
          <w:sz w:val="32"/>
          <w:szCs w:val="32"/>
        </w:rPr>
      </w:pPr>
      <w:r>
        <w:rPr>
          <w:rFonts w:ascii="Cambria,Bold" w:hAnsi="Cambria,Bold" w:cs="Cambria,Bold" w:hint="eastAsia"/>
          <w:b/>
          <w:bCs/>
          <w:sz w:val="32"/>
          <w:szCs w:val="32"/>
        </w:rPr>
        <w:t>About us</w:t>
      </w:r>
    </w:p>
    <w:p w:rsidR="00400630" w:rsidRDefault="00400630" w:rsidP="00A85FD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 w:hint="eastAsia"/>
          <w:b/>
          <w:bCs/>
          <w:sz w:val="32"/>
          <w:szCs w:val="32"/>
        </w:rPr>
      </w:pPr>
    </w:p>
    <w:p w:rsidR="00A85FD1" w:rsidRDefault="00A85FD1" w:rsidP="00A85FD1">
      <w:pPr>
        <w:autoSpaceDE w:val="0"/>
        <w:autoSpaceDN w:val="0"/>
        <w:adjustRightInd w:val="0"/>
        <w:spacing w:after="0" w:line="240" w:lineRule="auto"/>
        <w:rPr>
          <w:rFonts w:ascii="Cambria,Bold" w:hAnsi="Cambria,Bold" w:cs="Cambria,Bold"/>
          <w:b/>
          <w:bCs/>
          <w:sz w:val="32"/>
          <w:szCs w:val="32"/>
        </w:rPr>
      </w:pPr>
      <w:r>
        <w:rPr>
          <w:rFonts w:ascii="Cambria,Bold" w:hAnsi="Cambria,Bold" w:cs="Cambria,Bold"/>
          <w:b/>
          <w:bCs/>
          <w:sz w:val="32"/>
          <w:szCs w:val="32"/>
        </w:rPr>
        <w:t>Texas Automated Buoy System</w:t>
      </w:r>
    </w:p>
    <w:p w:rsidR="00D02E59" w:rsidRDefault="00A85FD1" w:rsidP="00A85FD1">
      <w:pPr>
        <w:rPr>
          <w:rFonts w:ascii="Cambria" w:hAnsi="Cambria" w:cs="Cambria" w:hint="eastAsia"/>
          <w:sz w:val="28"/>
          <w:szCs w:val="28"/>
        </w:rPr>
      </w:pPr>
      <w:r>
        <w:rPr>
          <w:rFonts w:ascii="Cambria" w:hAnsi="Cambria" w:cs="Cambria"/>
          <w:sz w:val="28"/>
          <w:szCs w:val="28"/>
        </w:rPr>
        <w:t>Sustainable Ocean Observations to Help Protect the Environment</w:t>
      </w:r>
    </w:p>
    <w:p w:rsidR="00A85FD1" w:rsidRDefault="00A85FD1" w:rsidP="00B61798">
      <w:pPr>
        <w:spacing w:line="360" w:lineRule="auto"/>
        <w:rPr>
          <w:rFonts w:ascii="Cambria" w:hAnsi="Cambria" w:cs="Cambria" w:hint="eastAsia"/>
          <w:sz w:val="24"/>
          <w:szCs w:val="24"/>
        </w:rPr>
      </w:pPr>
    </w:p>
    <w:p w:rsidR="00A558CA" w:rsidRPr="00A558CA" w:rsidRDefault="00A558CA" w:rsidP="00B61798">
      <w:pPr>
        <w:autoSpaceDE w:val="0"/>
        <w:autoSpaceDN w:val="0"/>
        <w:adjustRightInd w:val="0"/>
        <w:spacing w:after="0" w:line="360" w:lineRule="auto"/>
        <w:jc w:val="both"/>
        <w:rPr>
          <w:rFonts w:ascii="Cambria" w:hAnsi="Cambria" w:cs="Cambria" w:hint="eastAsia"/>
          <w:sz w:val="24"/>
          <w:szCs w:val="24"/>
        </w:rPr>
      </w:pPr>
      <w:r w:rsidRPr="00A558CA">
        <w:rPr>
          <w:rFonts w:ascii="AdvP1968" w:hAnsi="AdvP1968" w:cs="AdvP1968"/>
          <w:sz w:val="24"/>
          <w:szCs w:val="24"/>
        </w:rPr>
        <w:t>The Texas Automated Buoy System (TABS) is a coastal network of moored buoys</w:t>
      </w:r>
      <w:r>
        <w:rPr>
          <w:rFonts w:ascii="AdvP1968" w:hAnsi="AdvP1968" w:cs="AdvP1968" w:hint="eastAsia"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 xml:space="preserve">that report near–real-time observations </w:t>
      </w:r>
      <w:r w:rsidR="00A23267">
        <w:rPr>
          <w:rFonts w:ascii="AdvP1968" w:hAnsi="AdvP1968" w:cs="AdvP1968" w:hint="eastAsia"/>
          <w:sz w:val="24"/>
          <w:szCs w:val="24"/>
        </w:rPr>
        <w:t>of</w:t>
      </w:r>
      <w:r w:rsidRPr="00A558CA">
        <w:rPr>
          <w:rFonts w:ascii="AdvP1968" w:hAnsi="AdvP1968" w:cs="AdvP1968"/>
          <w:sz w:val="24"/>
          <w:szCs w:val="24"/>
        </w:rPr>
        <w:t xml:space="preserve"> currents</w:t>
      </w:r>
      <w:r>
        <w:rPr>
          <w:rFonts w:ascii="AdvP1968" w:hAnsi="AdvP1968" w:cs="AdvP1968" w:hint="eastAsia"/>
          <w:sz w:val="24"/>
          <w:szCs w:val="24"/>
        </w:rPr>
        <w:t>,</w:t>
      </w:r>
      <w:r w:rsidRPr="00A558CA">
        <w:rPr>
          <w:rFonts w:ascii="AdvP1968" w:hAnsi="AdvP1968" w:cs="AdvP1968"/>
          <w:sz w:val="24"/>
          <w:szCs w:val="24"/>
        </w:rPr>
        <w:t xml:space="preserve"> winds</w:t>
      </w:r>
      <w:r>
        <w:rPr>
          <w:rFonts w:ascii="AdvP1968" w:hAnsi="AdvP1968" w:cs="AdvP1968" w:hint="eastAsia"/>
          <w:sz w:val="24"/>
          <w:szCs w:val="24"/>
        </w:rPr>
        <w:t>, and waves</w:t>
      </w:r>
      <w:r w:rsidRPr="00A558CA">
        <w:rPr>
          <w:rFonts w:ascii="AdvP1968" w:hAnsi="AdvP1968" w:cs="AdvP1968"/>
          <w:sz w:val="24"/>
          <w:szCs w:val="24"/>
        </w:rPr>
        <w:t xml:space="preserve"> along the Texas</w:t>
      </w:r>
      <w:r>
        <w:rPr>
          <w:rFonts w:ascii="AdvP1968" w:hAnsi="AdvP1968" w:cs="AdvP1968" w:hint="eastAsia"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 xml:space="preserve">coast. Established in 1995, the primary mission of TABS is ocean observations </w:t>
      </w:r>
      <w:r w:rsidR="000F4A58">
        <w:rPr>
          <w:rFonts w:ascii="AdvP1968" w:hAnsi="AdvP1968" w:cs="AdvP1968" w:hint="eastAsia"/>
          <w:sz w:val="24"/>
          <w:szCs w:val="24"/>
        </w:rPr>
        <w:t>for the</w:t>
      </w:r>
      <w:r w:rsidRPr="00A558CA">
        <w:rPr>
          <w:rFonts w:ascii="AdvP1968" w:hAnsi="AdvP1968" w:cs="AdvP1968"/>
          <w:sz w:val="24"/>
          <w:szCs w:val="24"/>
        </w:rPr>
        <w:t xml:space="preserve"> preparedness and response</w:t>
      </w:r>
      <w:r w:rsidR="000F4A58">
        <w:rPr>
          <w:rFonts w:ascii="AdvP1968" w:hAnsi="AdvP1968" w:cs="AdvP1968" w:hint="eastAsia"/>
          <w:sz w:val="24"/>
          <w:szCs w:val="24"/>
        </w:rPr>
        <w:t xml:space="preserve"> </w:t>
      </w:r>
      <w:r w:rsidR="00A23267">
        <w:rPr>
          <w:rFonts w:ascii="AdvP1968" w:hAnsi="AdvP1968" w:cs="AdvP1968" w:hint="eastAsia"/>
          <w:sz w:val="24"/>
          <w:szCs w:val="24"/>
        </w:rPr>
        <w:t>for</w:t>
      </w:r>
      <w:r w:rsidR="000F4A58">
        <w:rPr>
          <w:rFonts w:ascii="AdvP1968" w:hAnsi="AdvP1968" w:cs="AdvP1968" w:hint="eastAsia"/>
          <w:sz w:val="24"/>
          <w:szCs w:val="24"/>
        </w:rPr>
        <w:t xml:space="preserve"> oil spill</w:t>
      </w:r>
      <w:r w:rsidRPr="00A558CA">
        <w:rPr>
          <w:rFonts w:ascii="AdvP1968" w:hAnsi="AdvP1968" w:cs="AdvP1968"/>
          <w:sz w:val="24"/>
          <w:szCs w:val="24"/>
        </w:rPr>
        <w:t xml:space="preserve">. The Texas </w:t>
      </w:r>
      <w:r w:rsidR="00A23267">
        <w:rPr>
          <w:rFonts w:ascii="AdvP1968" w:hAnsi="AdvP1968" w:cs="AdvP1968" w:hint="eastAsia"/>
          <w:sz w:val="24"/>
          <w:szCs w:val="24"/>
        </w:rPr>
        <w:t xml:space="preserve">General Land Office Oil Spill Protection Program </w:t>
      </w:r>
      <w:r w:rsidRPr="00A558CA">
        <w:rPr>
          <w:rFonts w:ascii="AdvP1968" w:hAnsi="AdvP1968" w:cs="AdvP1968"/>
          <w:sz w:val="24"/>
          <w:szCs w:val="24"/>
        </w:rPr>
        <w:t>funded the system</w:t>
      </w:r>
      <w:r w:rsidR="000F4A58">
        <w:rPr>
          <w:rFonts w:ascii="AdvP1968" w:hAnsi="AdvP1968" w:cs="AdvP1968" w:hint="eastAsia"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>with the intent</w:t>
      </w:r>
      <w:r w:rsidR="000F4A58">
        <w:rPr>
          <w:rFonts w:ascii="AdvP1968" w:hAnsi="AdvP1968" w:cs="AdvP1968"/>
          <w:sz w:val="24"/>
          <w:szCs w:val="24"/>
        </w:rPr>
        <w:t xml:space="preserve"> of improving data availab</w:t>
      </w:r>
      <w:r w:rsidR="000F4A58">
        <w:rPr>
          <w:rFonts w:ascii="AdvP1968" w:hAnsi="AdvP1968" w:cs="AdvP1968" w:hint="eastAsia"/>
          <w:sz w:val="24"/>
          <w:szCs w:val="24"/>
        </w:rPr>
        <w:t>ility</w:t>
      </w:r>
      <w:r w:rsidRPr="00A558CA">
        <w:rPr>
          <w:rFonts w:ascii="AdvP1968" w:hAnsi="AdvP1968" w:cs="AdvP1968"/>
          <w:sz w:val="24"/>
          <w:szCs w:val="24"/>
        </w:rPr>
        <w:t xml:space="preserve"> to oil spill trajectory modelers. </w:t>
      </w:r>
      <w:r w:rsidR="00C477C5" w:rsidRPr="00A85FD1">
        <w:rPr>
          <w:rFonts w:ascii="TimesNewRoman,Bold" w:hAnsi="TimesNewRoman,Bold" w:cs="TimesNewRoman,Bold"/>
          <w:bCs/>
          <w:sz w:val="24"/>
          <w:szCs w:val="24"/>
        </w:rPr>
        <w:t>In sixteen</w:t>
      </w:r>
      <w:r w:rsidR="00C477C5">
        <w:rPr>
          <w:rFonts w:ascii="TimesNewRoman,Bold" w:hAnsi="TimesNewRoman,Bold" w:cs="TimesNewRoman,Bold" w:hint="eastAsia"/>
          <w:bCs/>
          <w:sz w:val="24"/>
          <w:szCs w:val="24"/>
        </w:rPr>
        <w:t xml:space="preserve"> </w:t>
      </w:r>
      <w:r w:rsidR="00C477C5" w:rsidRPr="00A85FD1">
        <w:rPr>
          <w:rFonts w:ascii="TimesNewRoman,Bold" w:hAnsi="TimesNewRoman,Bold" w:cs="TimesNewRoman,Bold"/>
          <w:bCs/>
          <w:sz w:val="24"/>
          <w:szCs w:val="24"/>
        </w:rPr>
        <w:t>years of operation, TABS has been used for decision making</w:t>
      </w:r>
      <w:r w:rsidR="00C477C5">
        <w:rPr>
          <w:rFonts w:ascii="TimesNewRoman,Bold" w:hAnsi="TimesNewRoman,Bold" w:cs="TimesNewRoman,Bold" w:hint="eastAsia"/>
          <w:bCs/>
          <w:sz w:val="24"/>
          <w:szCs w:val="24"/>
        </w:rPr>
        <w:t xml:space="preserve"> </w:t>
      </w:r>
      <w:r w:rsidR="00C477C5" w:rsidRPr="00A85FD1">
        <w:rPr>
          <w:rFonts w:ascii="TimesNewRoman,Bold" w:hAnsi="TimesNewRoman,Bold" w:cs="TimesNewRoman,Bold"/>
          <w:bCs/>
          <w:sz w:val="24"/>
          <w:szCs w:val="24"/>
        </w:rPr>
        <w:t xml:space="preserve">purposes in over forty </w:t>
      </w:r>
      <w:r w:rsidR="000C5F20">
        <w:rPr>
          <w:rFonts w:ascii="TimesNewRoman,Bold" w:hAnsi="TimesNewRoman,Bold" w:cs="TimesNewRoman,Bold" w:hint="eastAsia"/>
          <w:bCs/>
          <w:sz w:val="24"/>
          <w:szCs w:val="24"/>
        </w:rPr>
        <w:t xml:space="preserve">five </w:t>
      </w:r>
      <w:r w:rsidR="00C477C5" w:rsidRPr="00A85FD1">
        <w:rPr>
          <w:rFonts w:ascii="TimesNewRoman,Bold" w:hAnsi="TimesNewRoman,Bold" w:cs="TimesNewRoman,Bold"/>
          <w:bCs/>
          <w:sz w:val="24"/>
          <w:szCs w:val="24"/>
        </w:rPr>
        <w:t>events.</w:t>
      </w:r>
      <w:r w:rsidR="00C477C5">
        <w:rPr>
          <w:rFonts w:ascii="TimesNewRoman,Bold" w:hAnsi="TimesNewRoman,Bold" w:cs="TimesNewRoman,Bold" w:hint="eastAsia"/>
          <w:bCs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>The original capabilities of TABS, i.e., measurement of surface currents</w:t>
      </w:r>
      <w:r w:rsidR="00C477C5">
        <w:rPr>
          <w:rFonts w:ascii="AdvP1968" w:hAnsi="AdvP1968" w:cs="AdvP1968" w:hint="eastAsia"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>and temperatures, have been extended to the marine surface layer, the entire water</w:t>
      </w:r>
      <w:r w:rsidR="00C477C5">
        <w:rPr>
          <w:rFonts w:ascii="AdvP1968" w:hAnsi="AdvP1968" w:cs="AdvP1968" w:hint="eastAsia"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>column, and the sea floor. In addition to observations, a modeling component has</w:t>
      </w:r>
      <w:r w:rsidR="00C477C5">
        <w:rPr>
          <w:rFonts w:ascii="AdvP1968" w:hAnsi="AdvP1968" w:cs="AdvP1968" w:hint="eastAsia"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>been integrated into the TABS program. The goal is to form the core of a complete</w:t>
      </w:r>
      <w:r w:rsidR="00C477C5">
        <w:rPr>
          <w:rFonts w:ascii="AdvP1968" w:hAnsi="AdvP1968" w:cs="AdvP1968" w:hint="eastAsia"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>ocean observing system for Texas waters. As the nation embarks on the development</w:t>
      </w:r>
      <w:r w:rsidR="00C477C5">
        <w:rPr>
          <w:rFonts w:ascii="AdvP1968" w:hAnsi="AdvP1968" w:cs="AdvP1968" w:hint="eastAsia"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>of an integrated ocean observing system, TABS will continue to be an active participant</w:t>
      </w:r>
      <w:r w:rsidR="00C477C5">
        <w:rPr>
          <w:rFonts w:ascii="AdvP1968" w:hAnsi="AdvP1968" w:cs="AdvP1968" w:hint="eastAsia"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>of the Gulf of Mexico Coastal Ocean Observing System (GCOOS) regional association</w:t>
      </w:r>
      <w:r w:rsidR="00C477C5">
        <w:rPr>
          <w:rFonts w:ascii="AdvP1968" w:hAnsi="AdvP1968" w:cs="AdvP1968" w:hint="eastAsia"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>and the primary source of near-surface current measurements in the northwestern</w:t>
      </w:r>
      <w:r w:rsidR="00C477C5">
        <w:rPr>
          <w:rFonts w:ascii="AdvP1968" w:hAnsi="AdvP1968" w:cs="AdvP1968" w:hint="eastAsia"/>
          <w:sz w:val="24"/>
          <w:szCs w:val="24"/>
        </w:rPr>
        <w:t xml:space="preserve"> </w:t>
      </w:r>
      <w:r w:rsidRPr="00A558CA">
        <w:rPr>
          <w:rFonts w:ascii="AdvP1968" w:hAnsi="AdvP1968" w:cs="AdvP1968"/>
          <w:sz w:val="24"/>
          <w:szCs w:val="24"/>
        </w:rPr>
        <w:t>Gulf of Mexico</w:t>
      </w:r>
      <w:r w:rsidR="00A23267">
        <w:rPr>
          <w:rFonts w:ascii="AdvP1968" w:hAnsi="AdvP1968" w:cs="AdvP1968" w:hint="eastAsia"/>
          <w:sz w:val="24"/>
          <w:szCs w:val="24"/>
        </w:rPr>
        <w:t>.</w:t>
      </w:r>
      <w:r w:rsidR="000C5F20">
        <w:rPr>
          <w:rFonts w:ascii="AdvP1968" w:hAnsi="AdvP1968" w:cs="AdvP1968" w:hint="eastAsia"/>
          <w:sz w:val="24"/>
          <w:szCs w:val="24"/>
        </w:rPr>
        <w:t xml:space="preserve"> </w:t>
      </w:r>
      <w:proofErr w:type="gramStart"/>
      <w:r w:rsidR="000C5F20">
        <w:rPr>
          <w:rFonts w:ascii="AdvP1968" w:hAnsi="AdvP1968" w:cs="AdvP1968" w:hint="eastAsia"/>
          <w:sz w:val="24"/>
          <w:szCs w:val="24"/>
        </w:rPr>
        <w:t>TABS is</w:t>
      </w:r>
      <w:proofErr w:type="gramEnd"/>
      <w:r w:rsidR="000C5F20">
        <w:rPr>
          <w:rFonts w:ascii="AdvP1968" w:hAnsi="AdvP1968" w:cs="AdvP1968" w:hint="eastAsia"/>
          <w:sz w:val="24"/>
          <w:szCs w:val="24"/>
        </w:rPr>
        <w:t xml:space="preserve"> the only state sponsored ocean observing system in the U.S., whose primary mandate is to help protect the coastal environment from oil spills.</w:t>
      </w:r>
      <w:bookmarkStart w:id="0" w:name="_GoBack"/>
      <w:bookmarkEnd w:id="0"/>
    </w:p>
    <w:p w:rsidR="00C477C5" w:rsidRDefault="00C477C5" w:rsidP="00B61798">
      <w:pPr>
        <w:autoSpaceDE w:val="0"/>
        <w:autoSpaceDN w:val="0"/>
        <w:adjustRightInd w:val="0"/>
        <w:spacing w:after="0" w:line="360" w:lineRule="auto"/>
        <w:rPr>
          <w:rFonts w:ascii="TimesNewRoman,Bold" w:hAnsi="TimesNewRoman,Bold" w:cs="TimesNewRoman,Bold" w:hint="eastAsia"/>
          <w:bCs/>
          <w:sz w:val="24"/>
          <w:szCs w:val="24"/>
        </w:rPr>
      </w:pPr>
    </w:p>
    <w:p w:rsidR="00C477C5" w:rsidRPr="00A85FD1" w:rsidRDefault="00C477C5" w:rsidP="00B61798">
      <w:p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</w:p>
    <w:sectPr w:rsidR="00C477C5" w:rsidRPr="00A85FD1" w:rsidSect="00B103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vP1968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ED"/>
    <w:rsid w:val="000C5F20"/>
    <w:rsid w:val="000F4A58"/>
    <w:rsid w:val="003324ED"/>
    <w:rsid w:val="00361785"/>
    <w:rsid w:val="00400630"/>
    <w:rsid w:val="006652E6"/>
    <w:rsid w:val="00A23267"/>
    <w:rsid w:val="00A558CA"/>
    <w:rsid w:val="00A85FD1"/>
    <w:rsid w:val="00B103AF"/>
    <w:rsid w:val="00B61798"/>
    <w:rsid w:val="00C35021"/>
    <w:rsid w:val="00C477C5"/>
    <w:rsid w:val="00E31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liuduan</dc:creator>
  <cp:lastModifiedBy>liuduan</cp:lastModifiedBy>
  <cp:revision>10</cp:revision>
  <cp:lastPrinted>2011-12-01T22:16:00Z</cp:lastPrinted>
  <dcterms:created xsi:type="dcterms:W3CDTF">2011-12-01T16:22:00Z</dcterms:created>
  <dcterms:modified xsi:type="dcterms:W3CDTF">2011-12-01T22:25:00Z</dcterms:modified>
</cp:coreProperties>
</file>